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透闪石项目计划设计方案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8" w:history="1">
        <w:r>
          <w:rPr>
            <w:rFonts w:ascii="仿宋" w:eastAsia="仿宋" w:hAnsi="仿宋" w:cs="仿宋" w:hint="eastAsia"/>
            <w:lang w:eastAsia="zh-CN"/>
          </w:rPr>
          <w:t>概论</w:t>
        </w:r>
        <w:r>
          <w:tab/>
        </w:r>
        <w:r>
          <w:fldChar w:fldCharType="begin"/>
        </w:r>
        <w:r>
          <w:instrText xml:space="preserve"> PAGEREF _Toc32478 \h </w:instrText>
        </w:r>
        <w:r>
          <w:fldChar w:fldCharType="separate"/>
        </w:r>
        <w:r>
          <w:t>3</w:t>
        </w:r>
        <w:r>
          <w:fldChar w:fldCharType="end"/>
        </w:r>
      </w:hyperlink>
    </w:p>
    <w:p>
      <w:pPr>
        <w:pStyle w:val="TOC1"/>
        <w:tabs>
          <w:tab w:val="right" w:leader="dot" w:pos="8306"/>
        </w:tabs>
      </w:pPr>
      <w:hyperlink w:anchor="_Toc19258" w:history="1">
        <w:r>
          <w:rPr>
            <w:rFonts w:ascii="仿宋" w:eastAsia="仿宋" w:hAnsi="仿宋" w:cs="仿宋" w:hint="eastAsia"/>
            <w:lang w:eastAsia="zh-CN"/>
          </w:rPr>
          <w:t>一、透闪石项目可持续发展</w:t>
        </w:r>
        <w:r>
          <w:tab/>
        </w:r>
        <w:r>
          <w:fldChar w:fldCharType="begin"/>
        </w:r>
        <w:r>
          <w:instrText xml:space="preserve"> PAGEREF _Toc19258 \h </w:instrText>
        </w:r>
        <w:r>
          <w:fldChar w:fldCharType="separate"/>
        </w:r>
        <w:r>
          <w:t>3</w:t>
        </w:r>
        <w:r>
          <w:fldChar w:fldCharType="end"/>
        </w:r>
      </w:hyperlink>
    </w:p>
    <w:p>
      <w:pPr>
        <w:pStyle w:val="TOC2"/>
        <w:tabs>
          <w:tab w:val="right" w:leader="dot" w:pos="8306"/>
        </w:tabs>
      </w:pPr>
      <w:hyperlink w:anchor="_Toc8335" w:history="1">
        <w:r>
          <w:rPr>
            <w:rFonts w:ascii="仿宋" w:eastAsia="仿宋" w:hAnsi="仿宋" w:cs="仿宋" w:hint="eastAsia"/>
            <w:lang w:eastAsia="zh-CN"/>
          </w:rPr>
          <w:t>(一)、可持续战略与实践</w:t>
        </w:r>
        <w:r>
          <w:tab/>
        </w:r>
        <w:r>
          <w:fldChar w:fldCharType="begin"/>
        </w:r>
        <w:r>
          <w:instrText xml:space="preserve"> PAGEREF _Toc8335 \h </w:instrText>
        </w:r>
        <w:r>
          <w:fldChar w:fldCharType="separate"/>
        </w:r>
        <w:r>
          <w:t>3</w:t>
        </w:r>
        <w:r>
          <w:fldChar w:fldCharType="end"/>
        </w:r>
      </w:hyperlink>
    </w:p>
    <w:p>
      <w:pPr>
        <w:pStyle w:val="TOC2"/>
        <w:tabs>
          <w:tab w:val="right" w:leader="dot" w:pos="8306"/>
        </w:tabs>
      </w:pPr>
      <w:hyperlink w:anchor="_Toc12484" w:history="1">
        <w:r>
          <w:rPr>
            <w:rFonts w:ascii="仿宋" w:eastAsia="仿宋" w:hAnsi="仿宋" w:cs="仿宋" w:hint="eastAsia"/>
            <w:lang w:eastAsia="zh-CN"/>
          </w:rPr>
          <w:t>(二)、环保与社会责任</w:t>
        </w:r>
        <w:r>
          <w:tab/>
        </w:r>
        <w:r>
          <w:fldChar w:fldCharType="begin"/>
        </w:r>
        <w:r>
          <w:instrText xml:space="preserve"> PAGEREF _Toc12484 \h </w:instrText>
        </w:r>
        <w:r>
          <w:fldChar w:fldCharType="separate"/>
        </w:r>
        <w:r>
          <w:t>4</w:t>
        </w:r>
        <w:r>
          <w:fldChar w:fldCharType="end"/>
        </w:r>
      </w:hyperlink>
    </w:p>
    <w:p>
      <w:pPr>
        <w:pStyle w:val="TOC1"/>
        <w:tabs>
          <w:tab w:val="right" w:leader="dot" w:pos="8306"/>
        </w:tabs>
      </w:pPr>
      <w:hyperlink w:anchor="_Toc20792" w:history="1">
        <w:r>
          <w:rPr>
            <w:rFonts w:ascii="仿宋" w:eastAsia="仿宋" w:hAnsi="仿宋" w:cs="仿宋" w:hint="eastAsia"/>
            <w:lang w:eastAsia="zh-CN"/>
          </w:rPr>
          <w:t>二、透闪石项目建设背景及必要性分析</w:t>
        </w:r>
        <w:r>
          <w:tab/>
        </w:r>
        <w:r>
          <w:fldChar w:fldCharType="begin"/>
        </w:r>
        <w:r>
          <w:instrText xml:space="preserve"> PAGEREF _Toc20792 \h </w:instrText>
        </w:r>
        <w:r>
          <w:fldChar w:fldCharType="separate"/>
        </w:r>
        <w:r>
          <w:t>5</w:t>
        </w:r>
        <w:r>
          <w:fldChar w:fldCharType="end"/>
        </w:r>
      </w:hyperlink>
    </w:p>
    <w:p>
      <w:pPr>
        <w:pStyle w:val="TOC2"/>
        <w:tabs>
          <w:tab w:val="right" w:leader="dot" w:pos="8306"/>
        </w:tabs>
      </w:pPr>
      <w:hyperlink w:anchor="_Toc14231" w:history="1">
        <w:r>
          <w:rPr>
            <w:rFonts w:ascii="仿宋" w:eastAsia="仿宋" w:hAnsi="仿宋" w:cs="仿宋" w:hint="eastAsia"/>
            <w:lang w:eastAsia="zh-CN"/>
          </w:rPr>
          <w:t>(一)、透闪石项目背景分析</w:t>
        </w:r>
        <w:r>
          <w:tab/>
        </w:r>
        <w:r>
          <w:fldChar w:fldCharType="begin"/>
        </w:r>
        <w:r>
          <w:instrText xml:space="preserve"> PAGEREF _Toc14231 \h </w:instrText>
        </w:r>
        <w:r>
          <w:fldChar w:fldCharType="separate"/>
        </w:r>
        <w:r>
          <w:t>5</w:t>
        </w:r>
        <w:r>
          <w:fldChar w:fldCharType="end"/>
        </w:r>
      </w:hyperlink>
    </w:p>
    <w:p>
      <w:pPr>
        <w:pStyle w:val="TOC2"/>
        <w:tabs>
          <w:tab w:val="right" w:leader="dot" w:pos="8306"/>
        </w:tabs>
      </w:pPr>
      <w:hyperlink w:anchor="_Toc15483" w:history="1">
        <w:r>
          <w:rPr>
            <w:rFonts w:ascii="仿宋" w:eastAsia="仿宋" w:hAnsi="仿宋" w:cs="仿宋" w:hint="eastAsia"/>
            <w:lang w:eastAsia="zh-CN"/>
          </w:rPr>
          <w:t>(二)、透闪石项目建设必要性分析</w:t>
        </w:r>
        <w:r>
          <w:tab/>
        </w:r>
        <w:r>
          <w:fldChar w:fldCharType="begin"/>
        </w:r>
        <w:r>
          <w:instrText xml:space="preserve"> PAGEREF _Toc15483 \h </w:instrText>
        </w:r>
        <w:r>
          <w:fldChar w:fldCharType="separate"/>
        </w:r>
        <w:r>
          <w:t>6</w:t>
        </w:r>
        <w:r>
          <w:fldChar w:fldCharType="end"/>
        </w:r>
      </w:hyperlink>
    </w:p>
    <w:p>
      <w:pPr>
        <w:pStyle w:val="TOC1"/>
        <w:tabs>
          <w:tab w:val="right" w:leader="dot" w:pos="8306"/>
        </w:tabs>
      </w:pPr>
      <w:hyperlink w:anchor="_Toc6199" w:history="1">
        <w:r>
          <w:rPr>
            <w:rFonts w:ascii="仿宋" w:eastAsia="仿宋" w:hAnsi="仿宋" w:cs="仿宋" w:hint="eastAsia"/>
            <w:lang w:eastAsia="zh-CN"/>
          </w:rPr>
          <w:t>三、透闪石项目危机管理</w:t>
        </w:r>
        <w:r>
          <w:tab/>
        </w:r>
        <w:r>
          <w:fldChar w:fldCharType="begin"/>
        </w:r>
        <w:r>
          <w:instrText xml:space="preserve"> PAGEREF _Toc6199 \h </w:instrText>
        </w:r>
        <w:r>
          <w:fldChar w:fldCharType="separate"/>
        </w:r>
        <w:r>
          <w:t>8</w:t>
        </w:r>
        <w:r>
          <w:fldChar w:fldCharType="end"/>
        </w:r>
      </w:hyperlink>
    </w:p>
    <w:p>
      <w:pPr>
        <w:pStyle w:val="TOC2"/>
        <w:tabs>
          <w:tab w:val="right" w:leader="dot" w:pos="8306"/>
        </w:tabs>
      </w:pPr>
      <w:hyperlink w:anchor="_Toc20085" w:history="1">
        <w:r>
          <w:rPr>
            <w:rFonts w:ascii="仿宋" w:eastAsia="仿宋" w:hAnsi="仿宋" w:cs="仿宋" w:hint="eastAsia"/>
            <w:lang w:eastAsia="zh-CN"/>
          </w:rPr>
          <w:t>(一)、危机预警与识别</w:t>
        </w:r>
        <w:r>
          <w:tab/>
        </w:r>
        <w:r>
          <w:fldChar w:fldCharType="begin"/>
        </w:r>
        <w:r>
          <w:instrText xml:space="preserve"> PAGEREF _Toc20085 \h </w:instrText>
        </w:r>
        <w:r>
          <w:fldChar w:fldCharType="separate"/>
        </w:r>
        <w:r>
          <w:t>8</w:t>
        </w:r>
        <w:r>
          <w:fldChar w:fldCharType="end"/>
        </w:r>
      </w:hyperlink>
    </w:p>
    <w:p>
      <w:pPr>
        <w:pStyle w:val="TOC2"/>
        <w:tabs>
          <w:tab w:val="right" w:leader="dot" w:pos="8306"/>
        </w:tabs>
      </w:pPr>
      <w:hyperlink w:anchor="_Toc30042" w:history="1">
        <w:r>
          <w:rPr>
            <w:rFonts w:ascii="仿宋" w:eastAsia="仿宋" w:hAnsi="仿宋" w:cs="仿宋" w:hint="eastAsia"/>
            <w:lang w:eastAsia="zh-CN"/>
          </w:rPr>
          <w:t>(二)、危机应对与恢复</w:t>
        </w:r>
        <w:r>
          <w:tab/>
        </w:r>
        <w:r>
          <w:fldChar w:fldCharType="begin"/>
        </w:r>
        <w:r>
          <w:instrText xml:space="preserve"> PAGEREF _Toc30042 \h </w:instrText>
        </w:r>
        <w:r>
          <w:fldChar w:fldCharType="separate"/>
        </w:r>
        <w:r>
          <w:t>9</w:t>
        </w:r>
        <w:r>
          <w:fldChar w:fldCharType="end"/>
        </w:r>
      </w:hyperlink>
    </w:p>
    <w:p>
      <w:pPr>
        <w:pStyle w:val="TOC1"/>
        <w:tabs>
          <w:tab w:val="right" w:leader="dot" w:pos="8306"/>
        </w:tabs>
      </w:pPr>
      <w:hyperlink w:anchor="_Toc29184" w:history="1">
        <w:r>
          <w:rPr>
            <w:rFonts w:ascii="仿宋" w:eastAsia="仿宋" w:hAnsi="仿宋" w:cs="仿宋" w:hint="eastAsia"/>
            <w:lang w:eastAsia="zh-CN"/>
          </w:rPr>
          <w:t>四、透闪石项目建设单位说明</w:t>
        </w:r>
        <w:r>
          <w:tab/>
        </w:r>
        <w:r>
          <w:fldChar w:fldCharType="begin"/>
        </w:r>
        <w:r>
          <w:instrText xml:space="preserve"> PAGEREF _Toc29184 \h </w:instrText>
        </w:r>
        <w:r>
          <w:fldChar w:fldCharType="separate"/>
        </w:r>
        <w:r>
          <w:t>10</w:t>
        </w:r>
        <w:r>
          <w:fldChar w:fldCharType="end"/>
        </w:r>
      </w:hyperlink>
    </w:p>
    <w:p>
      <w:pPr>
        <w:pStyle w:val="TOC2"/>
        <w:tabs>
          <w:tab w:val="right" w:leader="dot" w:pos="8306"/>
        </w:tabs>
      </w:pPr>
      <w:hyperlink w:anchor="_Toc32124" w:history="1">
        <w:r>
          <w:rPr>
            <w:rFonts w:ascii="仿宋" w:eastAsia="仿宋" w:hAnsi="仿宋" w:cs="仿宋" w:hint="eastAsia"/>
            <w:lang w:eastAsia="zh-CN"/>
          </w:rPr>
          <w:t>(一)、透闪石项目承办单位基本情况</w:t>
        </w:r>
        <w:r>
          <w:tab/>
        </w:r>
        <w:r>
          <w:fldChar w:fldCharType="begin"/>
        </w:r>
        <w:r>
          <w:instrText xml:space="preserve"> PAGEREF _Toc32124 \h </w:instrText>
        </w:r>
        <w:r>
          <w:fldChar w:fldCharType="separate"/>
        </w:r>
        <w:r>
          <w:t>10</w:t>
        </w:r>
        <w:r>
          <w:fldChar w:fldCharType="end"/>
        </w:r>
      </w:hyperlink>
    </w:p>
    <w:p>
      <w:pPr>
        <w:pStyle w:val="TOC2"/>
        <w:tabs>
          <w:tab w:val="right" w:leader="dot" w:pos="8306"/>
        </w:tabs>
      </w:pPr>
      <w:hyperlink w:anchor="_Toc5746" w:history="1">
        <w:r>
          <w:rPr>
            <w:rFonts w:ascii="仿宋" w:eastAsia="仿宋" w:hAnsi="仿宋" w:cs="仿宋" w:hint="eastAsia"/>
            <w:lang w:eastAsia="zh-CN"/>
          </w:rPr>
          <w:t>(二)、公司经济效益分析</w:t>
        </w:r>
        <w:r>
          <w:tab/>
        </w:r>
        <w:r>
          <w:fldChar w:fldCharType="begin"/>
        </w:r>
        <w:r>
          <w:instrText xml:space="preserve"> PAGEREF _Toc5746 \h </w:instrText>
        </w:r>
        <w:r>
          <w:fldChar w:fldCharType="separate"/>
        </w:r>
        <w:r>
          <w:t>11</w:t>
        </w:r>
        <w:r>
          <w:fldChar w:fldCharType="end"/>
        </w:r>
      </w:hyperlink>
    </w:p>
    <w:p>
      <w:pPr>
        <w:pStyle w:val="TOC1"/>
        <w:tabs>
          <w:tab w:val="right" w:leader="dot" w:pos="8306"/>
        </w:tabs>
      </w:pPr>
      <w:hyperlink w:anchor="_Toc6718" w:history="1">
        <w:r>
          <w:rPr>
            <w:rFonts w:ascii="仿宋" w:eastAsia="仿宋" w:hAnsi="仿宋" w:cs="仿宋" w:hint="eastAsia"/>
            <w:lang w:eastAsia="zh-CN"/>
          </w:rPr>
          <w:t>五、透闪石项目选址可行性分析</w:t>
        </w:r>
        <w:r>
          <w:tab/>
        </w:r>
        <w:r>
          <w:fldChar w:fldCharType="begin"/>
        </w:r>
        <w:r>
          <w:instrText xml:space="preserve"> PAGEREF _Toc6718 \h </w:instrText>
        </w:r>
        <w:r>
          <w:fldChar w:fldCharType="separate"/>
        </w:r>
        <w:r>
          <w:t>12</w:t>
        </w:r>
        <w:r>
          <w:fldChar w:fldCharType="end"/>
        </w:r>
      </w:hyperlink>
    </w:p>
    <w:p>
      <w:pPr>
        <w:pStyle w:val="TOC2"/>
        <w:tabs>
          <w:tab w:val="right" w:leader="dot" w:pos="8306"/>
        </w:tabs>
      </w:pPr>
      <w:hyperlink w:anchor="_Toc24577" w:history="1">
        <w:r>
          <w:rPr>
            <w:rFonts w:ascii="仿宋" w:eastAsia="仿宋" w:hAnsi="仿宋" w:cs="仿宋" w:hint="eastAsia"/>
            <w:lang w:eastAsia="zh-CN"/>
          </w:rPr>
          <w:t>(一)、透闪石项目选址</w:t>
        </w:r>
        <w:r>
          <w:tab/>
        </w:r>
        <w:r>
          <w:fldChar w:fldCharType="begin"/>
        </w:r>
        <w:r>
          <w:instrText xml:space="preserve"> PAGEREF _Toc24577 \h </w:instrText>
        </w:r>
        <w:r>
          <w:fldChar w:fldCharType="separate"/>
        </w:r>
        <w:r>
          <w:t>12</w:t>
        </w:r>
        <w:r>
          <w:fldChar w:fldCharType="end"/>
        </w:r>
      </w:hyperlink>
    </w:p>
    <w:p>
      <w:pPr>
        <w:pStyle w:val="TOC2"/>
        <w:tabs>
          <w:tab w:val="right" w:leader="dot" w:pos="8306"/>
        </w:tabs>
      </w:pPr>
      <w:hyperlink w:anchor="_Toc9137" w:history="1">
        <w:r>
          <w:rPr>
            <w:rFonts w:ascii="仿宋" w:eastAsia="仿宋" w:hAnsi="仿宋" w:cs="仿宋" w:hint="eastAsia"/>
            <w:lang w:eastAsia="zh-CN"/>
          </w:rPr>
          <w:t>(二)、用地控制指标</w:t>
        </w:r>
        <w:r>
          <w:tab/>
        </w:r>
        <w:r>
          <w:fldChar w:fldCharType="begin"/>
        </w:r>
        <w:r>
          <w:instrText xml:space="preserve"> PAGEREF _Toc9137 \h </w:instrText>
        </w:r>
        <w:r>
          <w:fldChar w:fldCharType="separate"/>
        </w:r>
        <w:r>
          <w:t>12</w:t>
        </w:r>
        <w:r>
          <w:fldChar w:fldCharType="end"/>
        </w:r>
      </w:hyperlink>
    </w:p>
    <w:p>
      <w:pPr>
        <w:pStyle w:val="TOC2"/>
        <w:tabs>
          <w:tab w:val="right" w:leader="dot" w:pos="8306"/>
        </w:tabs>
      </w:pPr>
      <w:hyperlink w:anchor="_Toc16483" w:history="1">
        <w:r>
          <w:rPr>
            <w:rFonts w:ascii="仿宋" w:eastAsia="仿宋" w:hAnsi="仿宋" w:cs="仿宋" w:hint="eastAsia"/>
            <w:lang w:eastAsia="zh-CN"/>
          </w:rPr>
          <w:t>(三)、节约用地措施</w:t>
        </w:r>
        <w:r>
          <w:tab/>
        </w:r>
        <w:r>
          <w:fldChar w:fldCharType="begin"/>
        </w:r>
        <w:r>
          <w:instrText xml:space="preserve"> PAGEREF _Toc16483 \h </w:instrText>
        </w:r>
        <w:r>
          <w:fldChar w:fldCharType="separate"/>
        </w:r>
        <w:r>
          <w:t>14</w:t>
        </w:r>
        <w:r>
          <w:fldChar w:fldCharType="end"/>
        </w:r>
      </w:hyperlink>
    </w:p>
    <w:p>
      <w:pPr>
        <w:pStyle w:val="TOC2"/>
        <w:tabs>
          <w:tab w:val="right" w:leader="dot" w:pos="8306"/>
        </w:tabs>
      </w:pPr>
      <w:hyperlink w:anchor="_Toc32503" w:history="1">
        <w:r>
          <w:rPr>
            <w:rFonts w:ascii="仿宋" w:eastAsia="仿宋" w:hAnsi="仿宋" w:cs="仿宋" w:hint="eastAsia"/>
            <w:lang w:eastAsia="zh-CN"/>
          </w:rPr>
          <w:t>(四)、总图布置方案</w:t>
        </w:r>
        <w:r>
          <w:tab/>
        </w:r>
        <w:r>
          <w:fldChar w:fldCharType="begin"/>
        </w:r>
        <w:r>
          <w:instrText xml:space="preserve"> PAGEREF _Toc32503 \h </w:instrText>
        </w:r>
        <w:r>
          <w:fldChar w:fldCharType="separate"/>
        </w:r>
        <w:r>
          <w:t>15</w:t>
        </w:r>
        <w:r>
          <w:fldChar w:fldCharType="end"/>
        </w:r>
      </w:hyperlink>
    </w:p>
    <w:p>
      <w:pPr>
        <w:pStyle w:val="TOC2"/>
        <w:tabs>
          <w:tab w:val="right" w:leader="dot" w:pos="8306"/>
        </w:tabs>
      </w:pPr>
      <w:hyperlink w:anchor="_Toc24942" w:history="1">
        <w:r>
          <w:rPr>
            <w:rFonts w:ascii="仿宋" w:eastAsia="仿宋" w:hAnsi="仿宋" w:cs="仿宋" w:hint="eastAsia"/>
            <w:lang w:eastAsia="zh-CN"/>
          </w:rPr>
          <w:t>(五)、选址综合评价</w:t>
        </w:r>
        <w:r>
          <w:tab/>
        </w:r>
        <w:r>
          <w:fldChar w:fldCharType="begin"/>
        </w:r>
        <w:r>
          <w:instrText xml:space="preserve"> PAGEREF _Toc24942 \h </w:instrText>
        </w:r>
        <w:r>
          <w:fldChar w:fldCharType="separate"/>
        </w:r>
        <w:r>
          <w:t>16</w:t>
        </w:r>
        <w:r>
          <w:fldChar w:fldCharType="end"/>
        </w:r>
      </w:hyperlink>
    </w:p>
    <w:p>
      <w:pPr>
        <w:pStyle w:val="TOC1"/>
        <w:tabs>
          <w:tab w:val="right" w:leader="dot" w:pos="8306"/>
        </w:tabs>
      </w:pPr>
      <w:hyperlink w:anchor="_Toc2781" w:history="1">
        <w:r>
          <w:rPr>
            <w:rFonts w:ascii="仿宋" w:eastAsia="仿宋" w:hAnsi="仿宋" w:cs="仿宋" w:hint="eastAsia"/>
            <w:lang w:eastAsia="zh-CN"/>
          </w:rPr>
          <w:t>六、透闪石项目概论</w:t>
        </w:r>
        <w:r>
          <w:tab/>
        </w:r>
        <w:r>
          <w:fldChar w:fldCharType="begin"/>
        </w:r>
        <w:r>
          <w:instrText xml:space="preserve"> PAGEREF _Toc2781 \h </w:instrText>
        </w:r>
        <w:r>
          <w:fldChar w:fldCharType="separate"/>
        </w:r>
        <w:r>
          <w:t>17</w:t>
        </w:r>
        <w:r>
          <w:fldChar w:fldCharType="end"/>
        </w:r>
      </w:hyperlink>
    </w:p>
    <w:p>
      <w:pPr>
        <w:pStyle w:val="TOC2"/>
        <w:tabs>
          <w:tab w:val="right" w:leader="dot" w:pos="8306"/>
        </w:tabs>
      </w:pPr>
      <w:hyperlink w:anchor="_Toc22982" w:history="1">
        <w:r>
          <w:rPr>
            <w:rFonts w:ascii="仿宋" w:eastAsia="仿宋" w:hAnsi="仿宋" w:cs="仿宋" w:hint="eastAsia"/>
            <w:lang w:eastAsia="zh-CN"/>
          </w:rPr>
          <w:t>(一)、透闪石项目概况</w:t>
        </w:r>
        <w:r>
          <w:tab/>
        </w:r>
        <w:r>
          <w:fldChar w:fldCharType="begin"/>
        </w:r>
        <w:r>
          <w:instrText xml:space="preserve"> PAGEREF _Toc22982 \h </w:instrText>
        </w:r>
        <w:r>
          <w:fldChar w:fldCharType="separate"/>
        </w:r>
        <w:r>
          <w:t>17</w:t>
        </w:r>
        <w:r>
          <w:fldChar w:fldCharType="end"/>
        </w:r>
      </w:hyperlink>
    </w:p>
    <w:p>
      <w:pPr>
        <w:pStyle w:val="TOC2"/>
        <w:tabs>
          <w:tab w:val="right" w:leader="dot" w:pos="8306"/>
        </w:tabs>
      </w:pPr>
      <w:hyperlink w:anchor="_Toc4702" w:history="1">
        <w:r>
          <w:rPr>
            <w:rFonts w:ascii="仿宋" w:eastAsia="仿宋" w:hAnsi="仿宋" w:cs="仿宋" w:hint="eastAsia"/>
            <w:lang w:eastAsia="zh-CN"/>
          </w:rPr>
          <w:t>(二)、透闪石项目目标</w:t>
        </w:r>
        <w:r>
          <w:tab/>
        </w:r>
        <w:r>
          <w:fldChar w:fldCharType="begin"/>
        </w:r>
        <w:r>
          <w:instrText xml:space="preserve"> PAGEREF _Toc4702 \h </w:instrText>
        </w:r>
        <w:r>
          <w:fldChar w:fldCharType="separate"/>
        </w:r>
        <w:r>
          <w:t>19</w:t>
        </w:r>
        <w:r>
          <w:fldChar w:fldCharType="end"/>
        </w:r>
      </w:hyperlink>
    </w:p>
    <w:p>
      <w:pPr>
        <w:pStyle w:val="TOC2"/>
        <w:tabs>
          <w:tab w:val="right" w:leader="dot" w:pos="8306"/>
        </w:tabs>
      </w:pPr>
      <w:hyperlink w:anchor="_Toc9169" w:history="1">
        <w:r>
          <w:rPr>
            <w:rFonts w:ascii="仿宋" w:eastAsia="仿宋" w:hAnsi="仿宋" w:cs="仿宋" w:hint="eastAsia"/>
            <w:lang w:eastAsia="zh-CN"/>
          </w:rPr>
          <w:t>(三)、透闪石项目提出的理由</w:t>
        </w:r>
        <w:r>
          <w:tab/>
        </w:r>
        <w:r>
          <w:fldChar w:fldCharType="begin"/>
        </w:r>
        <w:r>
          <w:instrText xml:space="preserve"> PAGEREF _Toc9169 \h </w:instrText>
        </w:r>
        <w:r>
          <w:fldChar w:fldCharType="separate"/>
        </w:r>
        <w:r>
          <w:t>20</w:t>
        </w:r>
        <w:r>
          <w:fldChar w:fldCharType="end"/>
        </w:r>
      </w:hyperlink>
    </w:p>
    <w:p>
      <w:pPr>
        <w:pStyle w:val="TOC2"/>
        <w:tabs>
          <w:tab w:val="right" w:leader="dot" w:pos="8306"/>
        </w:tabs>
      </w:pPr>
      <w:hyperlink w:anchor="_Toc31793" w:history="1">
        <w:r>
          <w:rPr>
            <w:rFonts w:ascii="仿宋" w:eastAsia="仿宋" w:hAnsi="仿宋" w:cs="仿宋" w:hint="eastAsia"/>
            <w:lang w:eastAsia="zh-CN"/>
          </w:rPr>
          <w:t>(四)、透闪石项目意义</w:t>
        </w:r>
        <w:r>
          <w:tab/>
        </w:r>
        <w:r>
          <w:fldChar w:fldCharType="begin"/>
        </w:r>
        <w:r>
          <w:instrText xml:space="preserve"> PAGEREF _Toc31793 \h </w:instrText>
        </w:r>
        <w:r>
          <w:fldChar w:fldCharType="separate"/>
        </w:r>
        <w:r>
          <w:t>21</w:t>
        </w:r>
        <w:r>
          <w:fldChar w:fldCharType="end"/>
        </w:r>
      </w:hyperlink>
    </w:p>
    <w:p>
      <w:pPr>
        <w:pStyle w:val="TOC2"/>
        <w:tabs>
          <w:tab w:val="right" w:leader="dot" w:pos="8306"/>
        </w:tabs>
      </w:pPr>
      <w:hyperlink w:anchor="_Toc20885" w:history="1">
        <w:r>
          <w:rPr>
            <w:rFonts w:ascii="仿宋" w:eastAsia="仿宋" w:hAnsi="仿宋" w:cs="仿宋" w:hint="eastAsia"/>
            <w:lang w:eastAsia="zh-CN"/>
          </w:rPr>
          <w:t>(五)、透闪石项目背景</w:t>
        </w:r>
        <w:r>
          <w:tab/>
        </w:r>
        <w:r>
          <w:fldChar w:fldCharType="begin"/>
        </w:r>
        <w:r>
          <w:instrText xml:space="preserve"> PAGEREF _Toc20885 \h </w:instrText>
        </w:r>
        <w:r>
          <w:fldChar w:fldCharType="separate"/>
        </w:r>
        <w:r>
          <w:t>22</w:t>
        </w:r>
        <w:r>
          <w:fldChar w:fldCharType="end"/>
        </w:r>
      </w:hyperlink>
    </w:p>
    <w:p>
      <w:pPr>
        <w:pStyle w:val="TOC1"/>
        <w:tabs>
          <w:tab w:val="right" w:leader="dot" w:pos="8306"/>
        </w:tabs>
      </w:pPr>
      <w:hyperlink w:anchor="_Toc26574" w:history="1">
        <w:r>
          <w:rPr>
            <w:rFonts w:ascii="仿宋" w:eastAsia="仿宋" w:hAnsi="仿宋" w:cs="仿宋" w:hint="eastAsia"/>
            <w:lang w:eastAsia="zh-CN"/>
          </w:rPr>
          <w:t>七、生产安全保护</w:t>
        </w:r>
        <w:r>
          <w:tab/>
        </w:r>
        <w:r>
          <w:fldChar w:fldCharType="begin"/>
        </w:r>
        <w:r>
          <w:instrText xml:space="preserve"> PAGEREF _Toc26574 \h </w:instrText>
        </w:r>
        <w:r>
          <w:fldChar w:fldCharType="separate"/>
        </w:r>
        <w:r>
          <w:t>23</w:t>
        </w:r>
        <w:r>
          <w:fldChar w:fldCharType="end"/>
        </w:r>
      </w:hyperlink>
    </w:p>
    <w:p>
      <w:pPr>
        <w:pStyle w:val="TOC2"/>
        <w:tabs>
          <w:tab w:val="right" w:leader="dot" w:pos="8306"/>
        </w:tabs>
      </w:pPr>
      <w:hyperlink w:anchor="_Toc3108" w:history="1">
        <w:r>
          <w:rPr>
            <w:rFonts w:ascii="仿宋" w:eastAsia="仿宋" w:hAnsi="仿宋" w:cs="仿宋" w:hint="eastAsia"/>
            <w:lang w:eastAsia="zh-CN"/>
          </w:rPr>
          <w:t>(一)、消防安全</w:t>
        </w:r>
        <w:r>
          <w:tab/>
        </w:r>
        <w:r>
          <w:fldChar w:fldCharType="begin"/>
        </w:r>
        <w:r>
          <w:instrText xml:space="preserve"> PAGEREF _Toc3108 \h </w:instrText>
        </w:r>
        <w:r>
          <w:fldChar w:fldCharType="separate"/>
        </w:r>
        <w:r>
          <w:t>23</w:t>
        </w:r>
        <w:r>
          <w:fldChar w:fldCharType="end"/>
        </w:r>
      </w:hyperlink>
    </w:p>
    <w:p>
      <w:pPr>
        <w:pStyle w:val="TOC2"/>
        <w:tabs>
          <w:tab w:val="right" w:leader="dot" w:pos="8306"/>
        </w:tabs>
      </w:pPr>
      <w:hyperlink w:anchor="_Toc11150" w:history="1">
        <w:r>
          <w:rPr>
            <w:rFonts w:ascii="仿宋" w:eastAsia="仿宋" w:hAnsi="仿宋" w:cs="仿宋" w:hint="eastAsia"/>
            <w:lang w:eastAsia="zh-CN"/>
          </w:rPr>
          <w:t>(二)、防火防爆总图布置措施</w:t>
        </w:r>
        <w:r>
          <w:tab/>
        </w:r>
        <w:r>
          <w:fldChar w:fldCharType="begin"/>
        </w:r>
        <w:r>
          <w:instrText xml:space="preserve"> PAGEREF _Toc11150 \h </w:instrText>
        </w:r>
        <w:r>
          <w:fldChar w:fldCharType="separate"/>
        </w:r>
        <w:r>
          <w:t>25</w:t>
        </w:r>
        <w:r>
          <w:fldChar w:fldCharType="end"/>
        </w:r>
      </w:hyperlink>
    </w:p>
    <w:p>
      <w:pPr>
        <w:pStyle w:val="TOC2"/>
        <w:tabs>
          <w:tab w:val="right" w:leader="dot" w:pos="8306"/>
        </w:tabs>
      </w:pPr>
      <w:hyperlink w:anchor="_Toc9152" w:history="1">
        <w:r>
          <w:rPr>
            <w:rFonts w:ascii="仿宋" w:eastAsia="仿宋" w:hAnsi="仿宋" w:cs="仿宋" w:hint="eastAsia"/>
            <w:lang w:eastAsia="zh-CN"/>
          </w:rPr>
          <w:t>(三)、自然灾害防范措施</w:t>
        </w:r>
        <w:r>
          <w:tab/>
        </w:r>
        <w:r>
          <w:fldChar w:fldCharType="begin"/>
        </w:r>
        <w:r>
          <w:instrText xml:space="preserve"> PAGEREF _Toc9152 \h </w:instrText>
        </w:r>
        <w:r>
          <w:fldChar w:fldCharType="separate"/>
        </w:r>
        <w:r>
          <w:t>25</w:t>
        </w:r>
        <w:r>
          <w:fldChar w:fldCharType="end"/>
        </w:r>
      </w:hyperlink>
    </w:p>
    <w:p>
      <w:pPr>
        <w:pStyle w:val="TOC2"/>
        <w:tabs>
          <w:tab w:val="right" w:leader="dot" w:pos="8306"/>
        </w:tabs>
      </w:pPr>
      <w:hyperlink w:anchor="_Toc1230" w:history="1">
        <w:r>
          <w:rPr>
            <w:rFonts w:ascii="仿宋" w:eastAsia="仿宋" w:hAnsi="仿宋" w:cs="仿宋" w:hint="eastAsia"/>
            <w:lang w:eastAsia="zh-CN"/>
          </w:rPr>
          <w:t>(四)、安全色及安全标志使用要求</w:t>
        </w:r>
        <w:r>
          <w:tab/>
        </w:r>
        <w:r>
          <w:fldChar w:fldCharType="begin"/>
        </w:r>
        <w:r>
          <w:instrText xml:space="preserve"> PAGEREF _Toc1230 \h </w:instrText>
        </w:r>
        <w:r>
          <w:fldChar w:fldCharType="separate"/>
        </w:r>
        <w:r>
          <w:t>26</w:t>
        </w:r>
        <w:r>
          <w:fldChar w:fldCharType="end"/>
        </w:r>
      </w:hyperlink>
    </w:p>
    <w:p>
      <w:pPr>
        <w:pStyle w:val="TOC2"/>
        <w:tabs>
          <w:tab w:val="right" w:leader="dot" w:pos="8306"/>
        </w:tabs>
      </w:pPr>
      <w:hyperlink w:anchor="_Toc24038" w:history="1">
        <w:r>
          <w:rPr>
            <w:rFonts w:ascii="仿宋" w:eastAsia="仿宋" w:hAnsi="仿宋" w:cs="仿宋" w:hint="eastAsia"/>
            <w:lang w:eastAsia="zh-CN"/>
          </w:rPr>
          <w:t>(五)、防尘防毒措施</w:t>
        </w:r>
        <w:r>
          <w:tab/>
        </w:r>
        <w:r>
          <w:fldChar w:fldCharType="begin"/>
        </w:r>
        <w:r>
          <w:instrText xml:space="preserve"> PAGEREF _Toc24038 \h </w:instrText>
        </w:r>
        <w:r>
          <w:fldChar w:fldCharType="separate"/>
        </w:r>
        <w:r>
          <w:t>27</w:t>
        </w:r>
        <w:r>
          <w:fldChar w:fldCharType="end"/>
        </w:r>
      </w:hyperlink>
    </w:p>
    <w:p>
      <w:pPr>
        <w:pStyle w:val="TOC2"/>
        <w:tabs>
          <w:tab w:val="right" w:leader="dot" w:pos="8306"/>
        </w:tabs>
      </w:pPr>
      <w:hyperlink w:anchor="_Toc4679" w:history="1">
        <w:r>
          <w:rPr>
            <w:rFonts w:ascii="仿宋" w:eastAsia="仿宋" w:hAnsi="仿宋" w:cs="仿宋" w:hint="eastAsia"/>
            <w:lang w:eastAsia="zh-CN"/>
          </w:rPr>
          <w:t>(六)、防静电、触电防护及防雷措施</w:t>
        </w:r>
        <w:r>
          <w:tab/>
        </w:r>
        <w:r>
          <w:fldChar w:fldCharType="begin"/>
        </w:r>
        <w:r>
          <w:instrText xml:space="preserve"> PAGEREF _Toc4679 \h </w:instrText>
        </w:r>
        <w:r>
          <w:fldChar w:fldCharType="separate"/>
        </w:r>
        <w:r>
          <w:t>28</w:t>
        </w:r>
        <w:r>
          <w:fldChar w:fldCharType="end"/>
        </w:r>
      </w:hyperlink>
    </w:p>
    <w:p>
      <w:pPr>
        <w:pStyle w:val="TOC2"/>
        <w:tabs>
          <w:tab w:val="right" w:leader="dot" w:pos="8306"/>
        </w:tabs>
      </w:pPr>
      <w:hyperlink w:anchor="_Toc22746" w:history="1">
        <w:r>
          <w:rPr>
            <w:rFonts w:ascii="仿宋" w:eastAsia="仿宋" w:hAnsi="仿宋" w:cs="仿宋" w:hint="eastAsia"/>
            <w:lang w:eastAsia="zh-CN"/>
          </w:rPr>
          <w:t>(七)、机械设备安全保障措施</w:t>
        </w:r>
        <w:r>
          <w:tab/>
        </w:r>
        <w:r>
          <w:fldChar w:fldCharType="begin"/>
        </w:r>
        <w:r>
          <w:instrText xml:space="preserve"> PAGEREF _Toc22746 \h </w:instrText>
        </w:r>
        <w:r>
          <w:fldChar w:fldCharType="separate"/>
        </w:r>
        <w:r>
          <w:t>29</w:t>
        </w:r>
        <w:r>
          <w:fldChar w:fldCharType="end"/>
        </w:r>
      </w:hyperlink>
    </w:p>
    <w:p>
      <w:pPr>
        <w:pStyle w:val="TOC1"/>
        <w:tabs>
          <w:tab w:val="right" w:leader="dot" w:pos="8306"/>
        </w:tabs>
      </w:pPr>
      <w:hyperlink w:anchor="_Toc12784" w:history="1">
        <w:r>
          <w:rPr>
            <w:rFonts w:ascii="仿宋" w:eastAsia="仿宋" w:hAnsi="仿宋" w:cs="仿宋" w:hint="eastAsia"/>
            <w:lang w:eastAsia="zh-CN"/>
          </w:rPr>
          <w:t>八、透闪石项目计划安排</w:t>
        </w:r>
        <w:r>
          <w:tab/>
        </w:r>
        <w:r>
          <w:fldChar w:fldCharType="begin"/>
        </w:r>
        <w:r>
          <w:instrText xml:space="preserve"> PAGEREF _Toc12784 \h </w:instrText>
        </w:r>
        <w:r>
          <w:fldChar w:fldCharType="separate"/>
        </w:r>
        <w:r>
          <w:t>31</w:t>
        </w:r>
        <w:r>
          <w:fldChar w:fldCharType="end"/>
        </w:r>
      </w:hyperlink>
    </w:p>
    <w:p>
      <w:pPr>
        <w:pStyle w:val="TOC2"/>
        <w:tabs>
          <w:tab w:val="right" w:leader="dot" w:pos="8306"/>
        </w:tabs>
      </w:pPr>
      <w:hyperlink w:anchor="_Toc22638" w:history="1">
        <w:r>
          <w:rPr>
            <w:rFonts w:ascii="仿宋" w:eastAsia="仿宋" w:hAnsi="仿宋" w:cs="仿宋" w:hint="eastAsia"/>
            <w:lang w:eastAsia="zh-CN"/>
          </w:rPr>
          <w:t>(一)、建设周期</w:t>
        </w:r>
        <w:r>
          <w:tab/>
        </w:r>
        <w:r>
          <w:fldChar w:fldCharType="begin"/>
        </w:r>
        <w:r>
          <w:instrText xml:space="preserve"> PAGEREF _Toc22638 \h </w:instrText>
        </w:r>
        <w:r>
          <w:fldChar w:fldCharType="separate"/>
        </w:r>
        <w:r>
          <w:t>31</w:t>
        </w:r>
        <w:r>
          <w:fldChar w:fldCharType="end"/>
        </w:r>
      </w:hyperlink>
    </w:p>
    <w:p>
      <w:pPr>
        <w:pStyle w:val="TOC2"/>
        <w:tabs>
          <w:tab w:val="right" w:leader="dot" w:pos="8306"/>
        </w:tabs>
      </w:pPr>
      <w:hyperlink w:anchor="_Toc26407" w:history="1">
        <w:r>
          <w:rPr>
            <w:rFonts w:ascii="仿宋" w:eastAsia="仿宋" w:hAnsi="仿宋" w:cs="仿宋" w:hint="eastAsia"/>
            <w:lang w:eastAsia="zh-CN"/>
          </w:rPr>
          <w:t>(二)、建设进度</w:t>
        </w:r>
        <w:r>
          <w:tab/>
        </w:r>
        <w:r>
          <w:fldChar w:fldCharType="begin"/>
        </w:r>
        <w:r>
          <w:instrText xml:space="preserve"> PAGEREF _Toc26407 \h </w:instrText>
        </w:r>
        <w:r>
          <w:fldChar w:fldCharType="separate"/>
        </w:r>
        <w:r>
          <w:t>32</w:t>
        </w:r>
        <w:r>
          <w:fldChar w:fldCharType="end"/>
        </w:r>
      </w:hyperlink>
    </w:p>
    <w:p>
      <w:pPr>
        <w:pStyle w:val="TOC2"/>
        <w:tabs>
          <w:tab w:val="right" w:leader="dot" w:pos="8306"/>
        </w:tabs>
      </w:pPr>
      <w:hyperlink w:anchor="_Toc11794" w:history="1">
        <w:r>
          <w:rPr>
            <w:rFonts w:ascii="仿宋" w:eastAsia="仿宋" w:hAnsi="仿宋" w:cs="仿宋" w:hint="eastAsia"/>
            <w:lang w:eastAsia="zh-CN"/>
          </w:rPr>
          <w:t>(三)、进度安排注意事项</w:t>
        </w:r>
        <w:r>
          <w:tab/>
        </w:r>
        <w:r>
          <w:fldChar w:fldCharType="begin"/>
        </w:r>
        <w:r>
          <w:instrText xml:space="preserve"> PAGEREF _Toc11794 \h </w:instrText>
        </w:r>
        <w:r>
          <w:fldChar w:fldCharType="separate"/>
        </w:r>
        <w:r>
          <w:t>33</w:t>
        </w:r>
        <w:r>
          <w:fldChar w:fldCharType="end"/>
        </w:r>
      </w:hyperlink>
    </w:p>
    <w:p>
      <w:pPr>
        <w:pStyle w:val="TOC2"/>
        <w:tabs>
          <w:tab w:val="right" w:leader="dot" w:pos="8306"/>
        </w:tabs>
      </w:pPr>
      <w:hyperlink w:anchor="_Toc21241" w:history="1">
        <w:r>
          <w:rPr>
            <w:rFonts w:ascii="仿宋" w:eastAsia="仿宋" w:hAnsi="仿宋" w:cs="仿宋" w:hint="eastAsia"/>
            <w:lang w:eastAsia="zh-CN"/>
          </w:rPr>
          <w:t>(四)、人力资源配置</w:t>
        </w:r>
        <w:r>
          <w:tab/>
        </w:r>
        <w:r>
          <w:fldChar w:fldCharType="begin"/>
        </w:r>
        <w:r>
          <w:instrText xml:space="preserve"> PAGEREF _Toc21241 \h </w:instrText>
        </w:r>
        <w:r>
          <w:fldChar w:fldCharType="separate"/>
        </w:r>
        <w:r>
          <w:t>34</w:t>
        </w:r>
        <w:r>
          <w:fldChar w:fldCharType="end"/>
        </w:r>
      </w:hyperlink>
    </w:p>
    <w:p>
      <w:pPr>
        <w:pStyle w:val="TOC1"/>
        <w:tabs>
          <w:tab w:val="right" w:leader="dot" w:pos="8306"/>
        </w:tabs>
      </w:pPr>
      <w:hyperlink w:anchor="_Toc15998" w:history="1">
        <w:r>
          <w:rPr>
            <w:rFonts w:ascii="仿宋" w:eastAsia="仿宋" w:hAnsi="仿宋" w:cs="仿宋" w:hint="eastAsia"/>
            <w:lang w:eastAsia="zh-CN"/>
          </w:rPr>
          <w:t>九、透闪石项目创新与研发</w:t>
        </w:r>
        <w:r>
          <w:tab/>
        </w:r>
        <w:r>
          <w:fldChar w:fldCharType="begin"/>
        </w:r>
        <w:r>
          <w:instrText xml:space="preserve"> PAGEREF _Toc15998 \h </w:instrText>
        </w:r>
        <w:r>
          <w:fldChar w:fldCharType="separate"/>
        </w:r>
        <w:r>
          <w:t>35</w:t>
        </w:r>
        <w:r>
          <w:fldChar w:fldCharType="end"/>
        </w:r>
      </w:hyperlink>
    </w:p>
    <w:p>
      <w:pPr>
        <w:pStyle w:val="TOC2"/>
        <w:tabs>
          <w:tab w:val="right" w:leader="dot" w:pos="8306"/>
        </w:tabs>
      </w:pPr>
      <w:hyperlink w:anchor="_Toc22454" w:history="1">
        <w:r>
          <w:rPr>
            <w:rFonts w:ascii="仿宋" w:eastAsia="仿宋" w:hAnsi="仿宋" w:cs="仿宋" w:hint="eastAsia"/>
            <w:lang w:eastAsia="zh-CN"/>
          </w:rPr>
          <w:t>(一)、创新策略与方向</w:t>
        </w:r>
        <w:r>
          <w:tab/>
        </w:r>
        <w:r>
          <w:fldChar w:fldCharType="begin"/>
        </w:r>
        <w:r>
          <w:instrText xml:space="preserve"> PAGEREF _Toc22454 \h </w:instrText>
        </w:r>
        <w:r>
          <w:fldChar w:fldCharType="separate"/>
        </w:r>
        <w:r>
          <w:t>35</w:t>
        </w:r>
        <w:r>
          <w:fldChar w:fldCharType="end"/>
        </w:r>
      </w:hyperlink>
    </w:p>
    <w:p>
      <w:pPr>
        <w:pStyle w:val="TOC2"/>
        <w:tabs>
          <w:tab w:val="right" w:leader="dot" w:pos="8306"/>
        </w:tabs>
      </w:pPr>
      <w:hyperlink w:anchor="_Toc31078" w:history="1">
        <w:r>
          <w:rPr>
            <w:rFonts w:ascii="仿宋" w:eastAsia="仿宋" w:hAnsi="仿宋" w:cs="仿宋" w:hint="eastAsia"/>
            <w:lang w:eastAsia="zh-CN"/>
          </w:rPr>
          <w:t>(二)、研发规划与投入</w:t>
        </w:r>
        <w:r>
          <w:tab/>
        </w:r>
        <w:r>
          <w:fldChar w:fldCharType="begin"/>
        </w:r>
        <w:r>
          <w:instrText xml:space="preserve"> PAGEREF _Toc31078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5" w:history="1">
        <w:r>
          <w:rPr>
            <w:rFonts w:ascii="仿宋" w:eastAsia="仿宋" w:hAnsi="仿宋" w:cs="仿宋" w:hint="eastAsia"/>
            <w:lang w:eastAsia="zh-CN"/>
          </w:rPr>
          <w:t>十、透闪石项目风险管理</w:t>
        </w:r>
        <w:r>
          <w:tab/>
        </w:r>
        <w:r>
          <w:fldChar w:fldCharType="begin"/>
        </w:r>
        <w:r>
          <w:instrText xml:space="preserve"> PAGEREF _Toc2625 \h </w:instrText>
        </w:r>
        <w:r>
          <w:fldChar w:fldCharType="separate"/>
        </w:r>
        <w:r>
          <w:t>38</w:t>
        </w:r>
        <w:r>
          <w:fldChar w:fldCharType="end"/>
        </w:r>
      </w:hyperlink>
    </w:p>
    <w:p>
      <w:pPr>
        <w:pStyle w:val="TOC2"/>
        <w:tabs>
          <w:tab w:val="right" w:leader="dot" w:pos="8306"/>
        </w:tabs>
      </w:pPr>
      <w:hyperlink w:anchor="_Toc31771" w:history="1">
        <w:r>
          <w:rPr>
            <w:rFonts w:ascii="仿宋" w:eastAsia="仿宋" w:hAnsi="仿宋" w:cs="仿宋" w:hint="eastAsia"/>
            <w:lang w:eastAsia="zh-CN"/>
          </w:rPr>
          <w:t>(一)、风险识别与评估</w:t>
        </w:r>
        <w:r>
          <w:tab/>
        </w:r>
        <w:r>
          <w:fldChar w:fldCharType="begin"/>
        </w:r>
        <w:r>
          <w:instrText xml:space="preserve"> PAGEREF _Toc31771 \h </w:instrText>
        </w:r>
        <w:r>
          <w:fldChar w:fldCharType="separate"/>
        </w:r>
        <w:r>
          <w:t>38</w:t>
        </w:r>
        <w:r>
          <w:fldChar w:fldCharType="end"/>
        </w:r>
      </w:hyperlink>
    </w:p>
    <w:p>
      <w:pPr>
        <w:pStyle w:val="TOC2"/>
        <w:tabs>
          <w:tab w:val="right" w:leader="dot" w:pos="8306"/>
        </w:tabs>
      </w:pPr>
      <w:hyperlink w:anchor="_Toc26296" w:history="1">
        <w:r>
          <w:rPr>
            <w:rFonts w:ascii="仿宋" w:eastAsia="仿宋" w:hAnsi="仿宋" w:cs="仿宋" w:hint="eastAsia"/>
            <w:lang w:eastAsia="zh-CN"/>
          </w:rPr>
          <w:t>(二)、风险应对策略</w:t>
        </w:r>
        <w:r>
          <w:tab/>
        </w:r>
        <w:r>
          <w:fldChar w:fldCharType="begin"/>
        </w:r>
        <w:r>
          <w:instrText xml:space="preserve"> PAGEREF _Toc26296 \h </w:instrText>
        </w:r>
        <w:r>
          <w:fldChar w:fldCharType="separate"/>
        </w:r>
        <w:r>
          <w:t>39</w:t>
        </w:r>
        <w:r>
          <w:fldChar w:fldCharType="end"/>
        </w:r>
      </w:hyperlink>
    </w:p>
    <w:p>
      <w:pPr>
        <w:pStyle w:val="TOC2"/>
        <w:tabs>
          <w:tab w:val="right" w:leader="dot" w:pos="8306"/>
        </w:tabs>
      </w:pPr>
      <w:hyperlink w:anchor="_Toc7699" w:history="1">
        <w:r>
          <w:rPr>
            <w:rFonts w:ascii="仿宋" w:eastAsia="仿宋" w:hAnsi="仿宋" w:cs="仿宋" w:hint="eastAsia"/>
            <w:lang w:eastAsia="zh-CN"/>
          </w:rPr>
          <w:t>(三)、风险监控与控制</w:t>
        </w:r>
        <w:r>
          <w:tab/>
        </w:r>
        <w:r>
          <w:fldChar w:fldCharType="begin"/>
        </w:r>
        <w:r>
          <w:instrText xml:space="preserve"> PAGEREF _Toc7699 \h </w:instrText>
        </w:r>
        <w:r>
          <w:fldChar w:fldCharType="separate"/>
        </w:r>
        <w:r>
          <w:t>41</w:t>
        </w:r>
        <w:r>
          <w:fldChar w:fldCharType="end"/>
        </w:r>
      </w:hyperlink>
    </w:p>
    <w:p>
      <w:pPr>
        <w:pStyle w:val="TOC1"/>
        <w:tabs>
          <w:tab w:val="right" w:leader="dot" w:pos="8306"/>
        </w:tabs>
      </w:pPr>
      <w:hyperlink w:anchor="_Toc11101" w:history="1">
        <w:r>
          <w:rPr>
            <w:rFonts w:ascii="仿宋" w:eastAsia="仿宋" w:hAnsi="仿宋" w:cs="仿宋" w:hint="eastAsia"/>
            <w:lang w:eastAsia="zh-CN"/>
          </w:rPr>
          <w:t>十一、透闪石项目经营效益</w:t>
        </w:r>
        <w:r>
          <w:tab/>
        </w:r>
        <w:r>
          <w:fldChar w:fldCharType="begin"/>
        </w:r>
        <w:r>
          <w:instrText xml:space="preserve"> PAGEREF _Toc11101 \h </w:instrText>
        </w:r>
        <w:r>
          <w:fldChar w:fldCharType="separate"/>
        </w:r>
        <w:r>
          <w:t>42</w:t>
        </w:r>
        <w:r>
          <w:fldChar w:fldCharType="end"/>
        </w:r>
      </w:hyperlink>
    </w:p>
    <w:p>
      <w:pPr>
        <w:pStyle w:val="TOC2"/>
        <w:tabs>
          <w:tab w:val="right" w:leader="dot" w:pos="8306"/>
        </w:tabs>
      </w:pPr>
      <w:hyperlink w:anchor="_Toc24220" w:history="1">
        <w:r>
          <w:rPr>
            <w:rFonts w:ascii="仿宋" w:eastAsia="仿宋" w:hAnsi="仿宋" w:cs="仿宋" w:hint="eastAsia"/>
            <w:lang w:eastAsia="zh-CN"/>
          </w:rPr>
          <w:t>(一)、经济评价财务测算</w:t>
        </w:r>
        <w:r>
          <w:tab/>
        </w:r>
        <w:r>
          <w:fldChar w:fldCharType="begin"/>
        </w:r>
        <w:r>
          <w:instrText xml:space="preserve"> PAGEREF _Toc24220 \h </w:instrText>
        </w:r>
        <w:r>
          <w:fldChar w:fldCharType="separate"/>
        </w:r>
        <w:r>
          <w:t>42</w:t>
        </w:r>
        <w:r>
          <w:fldChar w:fldCharType="end"/>
        </w:r>
      </w:hyperlink>
    </w:p>
    <w:p>
      <w:pPr>
        <w:pStyle w:val="TOC2"/>
        <w:tabs>
          <w:tab w:val="right" w:leader="dot" w:pos="8306"/>
        </w:tabs>
      </w:pPr>
      <w:hyperlink w:anchor="_Toc5111" w:history="1">
        <w:r>
          <w:rPr>
            <w:rFonts w:ascii="仿宋" w:eastAsia="仿宋" w:hAnsi="仿宋" w:cs="仿宋" w:hint="eastAsia"/>
            <w:lang w:eastAsia="zh-CN"/>
          </w:rPr>
          <w:t>(二)、透闪石项目盈利能力分析</w:t>
        </w:r>
        <w:r>
          <w:tab/>
        </w:r>
        <w:r>
          <w:fldChar w:fldCharType="begin"/>
        </w:r>
        <w:r>
          <w:instrText xml:space="preserve"> PAGEREF _Toc5111 \h </w:instrText>
        </w:r>
        <w:r>
          <w:fldChar w:fldCharType="separate"/>
        </w:r>
        <w:r>
          <w:t>43</w:t>
        </w:r>
        <w:r>
          <w:fldChar w:fldCharType="end"/>
        </w:r>
      </w:hyperlink>
    </w:p>
    <w:p>
      <w:pPr>
        <w:pStyle w:val="TOC1"/>
        <w:tabs>
          <w:tab w:val="right" w:leader="dot" w:pos="8306"/>
        </w:tabs>
      </w:pPr>
      <w:hyperlink w:anchor="_Toc9552" w:history="1">
        <w:r>
          <w:rPr>
            <w:rFonts w:ascii="仿宋" w:eastAsia="仿宋" w:hAnsi="仿宋" w:cs="仿宋" w:hint="eastAsia"/>
            <w:lang w:eastAsia="zh-CN"/>
          </w:rPr>
          <w:t>十二、透闪石项目社会影响</w:t>
        </w:r>
        <w:r>
          <w:tab/>
        </w:r>
        <w:r>
          <w:fldChar w:fldCharType="begin"/>
        </w:r>
        <w:r>
          <w:instrText xml:space="preserve"> PAGEREF _Toc9552 \h </w:instrText>
        </w:r>
        <w:r>
          <w:fldChar w:fldCharType="separate"/>
        </w:r>
        <w:r>
          <w:t>44</w:t>
        </w:r>
        <w:r>
          <w:fldChar w:fldCharType="end"/>
        </w:r>
      </w:hyperlink>
    </w:p>
    <w:p>
      <w:pPr>
        <w:pStyle w:val="TOC2"/>
        <w:tabs>
          <w:tab w:val="right" w:leader="dot" w:pos="8306"/>
        </w:tabs>
      </w:pPr>
      <w:hyperlink w:anchor="_Toc16636" w:history="1">
        <w:r>
          <w:rPr>
            <w:rFonts w:ascii="仿宋" w:eastAsia="仿宋" w:hAnsi="仿宋" w:cs="仿宋" w:hint="eastAsia"/>
            <w:lang w:eastAsia="zh-CN"/>
          </w:rPr>
          <w:t>(一)、社会责任与义务</w:t>
        </w:r>
        <w:r>
          <w:tab/>
        </w:r>
        <w:r>
          <w:fldChar w:fldCharType="begin"/>
        </w:r>
        <w:r>
          <w:instrText xml:space="preserve"> PAGEREF _Toc16636 \h </w:instrText>
        </w:r>
        <w:r>
          <w:fldChar w:fldCharType="separate"/>
        </w:r>
        <w:r>
          <w:t>44</w:t>
        </w:r>
        <w:r>
          <w:fldChar w:fldCharType="end"/>
        </w:r>
      </w:hyperlink>
    </w:p>
    <w:p>
      <w:pPr>
        <w:pStyle w:val="TOC2"/>
        <w:tabs>
          <w:tab w:val="right" w:leader="dot" w:pos="8306"/>
        </w:tabs>
      </w:pPr>
      <w:hyperlink w:anchor="_Toc4866" w:history="1">
        <w:r>
          <w:rPr>
            <w:rFonts w:ascii="仿宋" w:eastAsia="仿宋" w:hAnsi="仿宋" w:cs="仿宋" w:hint="eastAsia"/>
            <w:lang w:eastAsia="zh-CN"/>
          </w:rPr>
          <w:t>(二)、社会参与与沟通</w:t>
        </w:r>
        <w:r>
          <w:tab/>
        </w:r>
        <w:r>
          <w:fldChar w:fldCharType="begin"/>
        </w:r>
        <w:r>
          <w:instrText xml:space="preserve"> PAGEREF _Toc4866 \h </w:instrText>
        </w:r>
        <w:r>
          <w:fldChar w:fldCharType="separate"/>
        </w:r>
        <w:r>
          <w:t>45</w:t>
        </w:r>
        <w:r>
          <w:fldChar w:fldCharType="end"/>
        </w:r>
      </w:hyperlink>
    </w:p>
    <w:p>
      <w:pPr>
        <w:pStyle w:val="TOC1"/>
        <w:tabs>
          <w:tab w:val="right" w:leader="dot" w:pos="8306"/>
        </w:tabs>
      </w:pPr>
      <w:hyperlink w:anchor="_Toc12610" w:history="1">
        <w:r>
          <w:rPr>
            <w:rFonts w:ascii="仿宋" w:eastAsia="仿宋" w:hAnsi="仿宋" w:cs="仿宋" w:hint="eastAsia"/>
            <w:lang w:eastAsia="zh-CN"/>
          </w:rPr>
          <w:t>十三、风险识别与分类</w:t>
        </w:r>
        <w:r>
          <w:tab/>
        </w:r>
        <w:r>
          <w:fldChar w:fldCharType="begin"/>
        </w:r>
        <w:r>
          <w:instrText xml:space="preserve"> PAGEREF _Toc12610 \h </w:instrText>
        </w:r>
        <w:r>
          <w:fldChar w:fldCharType="separate"/>
        </w:r>
        <w:r>
          <w:t>46</w:t>
        </w:r>
        <w:r>
          <w:fldChar w:fldCharType="end"/>
        </w:r>
      </w:hyperlink>
    </w:p>
    <w:p>
      <w:pPr>
        <w:pStyle w:val="TOC2"/>
        <w:tabs>
          <w:tab w:val="right" w:leader="dot" w:pos="8306"/>
        </w:tabs>
      </w:pPr>
      <w:hyperlink w:anchor="_Toc20283" w:history="1">
        <w:r>
          <w:rPr>
            <w:rFonts w:ascii="仿宋" w:eastAsia="仿宋" w:hAnsi="仿宋" w:cs="仿宋" w:hint="eastAsia"/>
            <w:lang w:eastAsia="zh-CN"/>
          </w:rPr>
          <w:t>(一)、风险识别</w:t>
        </w:r>
        <w:r>
          <w:tab/>
        </w:r>
        <w:r>
          <w:fldChar w:fldCharType="begin"/>
        </w:r>
        <w:r>
          <w:instrText xml:space="preserve"> PAGEREF _Toc20283 \h </w:instrText>
        </w:r>
        <w:r>
          <w:fldChar w:fldCharType="separate"/>
        </w:r>
        <w:r>
          <w:t>46</w:t>
        </w:r>
        <w:r>
          <w:fldChar w:fldCharType="end"/>
        </w:r>
      </w:hyperlink>
    </w:p>
    <w:p>
      <w:pPr>
        <w:pStyle w:val="TOC2"/>
        <w:tabs>
          <w:tab w:val="right" w:leader="dot" w:pos="8306"/>
        </w:tabs>
      </w:pPr>
      <w:hyperlink w:anchor="_Toc10767" w:history="1">
        <w:r>
          <w:rPr>
            <w:rFonts w:ascii="仿宋" w:eastAsia="仿宋" w:hAnsi="仿宋" w:cs="仿宋" w:hint="eastAsia"/>
            <w:lang w:eastAsia="zh-CN"/>
          </w:rPr>
          <w:t>(二)、风险分类</w:t>
        </w:r>
        <w:r>
          <w:tab/>
        </w:r>
        <w:r>
          <w:fldChar w:fldCharType="begin"/>
        </w:r>
        <w:r>
          <w:instrText xml:space="preserve"> PAGEREF _Toc10767 \h </w:instrText>
        </w:r>
        <w:r>
          <w:fldChar w:fldCharType="separate"/>
        </w:r>
        <w:r>
          <w:t>47</w:t>
        </w:r>
        <w:r>
          <w:fldChar w:fldCharType="end"/>
        </w:r>
      </w:hyperlink>
    </w:p>
    <w:p>
      <w:pPr>
        <w:pStyle w:val="TOC1"/>
        <w:tabs>
          <w:tab w:val="right" w:leader="dot" w:pos="8306"/>
        </w:tabs>
      </w:pPr>
      <w:hyperlink w:anchor="_Toc24199" w:history="1">
        <w:r>
          <w:rPr>
            <w:rFonts w:ascii="仿宋" w:eastAsia="仿宋" w:hAnsi="仿宋" w:cs="仿宋" w:hint="eastAsia"/>
            <w:lang w:eastAsia="zh-CN"/>
          </w:rPr>
          <w:t>十四、质量管理体系</w:t>
        </w:r>
        <w:r>
          <w:tab/>
        </w:r>
        <w:r>
          <w:fldChar w:fldCharType="begin"/>
        </w:r>
        <w:r>
          <w:instrText xml:space="preserve"> PAGEREF _Toc24199 \h </w:instrText>
        </w:r>
        <w:r>
          <w:fldChar w:fldCharType="separate"/>
        </w:r>
        <w:r>
          <w:t>49</w:t>
        </w:r>
        <w:r>
          <w:fldChar w:fldCharType="end"/>
        </w:r>
      </w:hyperlink>
    </w:p>
    <w:p>
      <w:pPr>
        <w:pStyle w:val="TOC2"/>
        <w:tabs>
          <w:tab w:val="right" w:leader="dot" w:pos="8306"/>
        </w:tabs>
      </w:pPr>
      <w:hyperlink w:anchor="_Toc2230" w:history="1">
        <w:r>
          <w:rPr>
            <w:rFonts w:ascii="仿宋" w:eastAsia="仿宋" w:hAnsi="仿宋" w:cs="仿宋" w:hint="eastAsia"/>
            <w:lang w:eastAsia="zh-CN"/>
          </w:rPr>
          <w:t>(一)、质量目标与方针</w:t>
        </w:r>
        <w:r>
          <w:tab/>
        </w:r>
        <w:r>
          <w:fldChar w:fldCharType="begin"/>
        </w:r>
        <w:r>
          <w:instrText xml:space="preserve"> PAGEREF _Toc2230 \h </w:instrText>
        </w:r>
        <w:r>
          <w:fldChar w:fldCharType="separate"/>
        </w:r>
        <w:r>
          <w:t>49</w:t>
        </w:r>
        <w:r>
          <w:fldChar w:fldCharType="end"/>
        </w:r>
      </w:hyperlink>
    </w:p>
    <w:p>
      <w:pPr>
        <w:pStyle w:val="TOC2"/>
        <w:tabs>
          <w:tab w:val="right" w:leader="dot" w:pos="8306"/>
        </w:tabs>
      </w:pPr>
      <w:hyperlink w:anchor="_Toc12308" w:history="1">
        <w:r>
          <w:rPr>
            <w:rFonts w:ascii="仿宋" w:eastAsia="仿宋" w:hAnsi="仿宋" w:cs="仿宋" w:hint="eastAsia"/>
            <w:lang w:eastAsia="zh-CN"/>
          </w:rPr>
          <w:t>(二)、质量管理责任</w:t>
        </w:r>
        <w:r>
          <w:tab/>
        </w:r>
        <w:r>
          <w:fldChar w:fldCharType="begin"/>
        </w:r>
        <w:r>
          <w:instrText xml:space="preserve"> PAGEREF _Toc12308 \h </w:instrText>
        </w:r>
        <w:r>
          <w:fldChar w:fldCharType="separate"/>
        </w:r>
        <w:r>
          <w:t>50</w:t>
        </w:r>
        <w:r>
          <w:fldChar w:fldCharType="end"/>
        </w:r>
      </w:hyperlink>
    </w:p>
    <w:p>
      <w:pPr>
        <w:pStyle w:val="TOC2"/>
        <w:tabs>
          <w:tab w:val="right" w:leader="dot" w:pos="8306"/>
        </w:tabs>
      </w:pPr>
      <w:hyperlink w:anchor="_Toc4653" w:history="1">
        <w:r>
          <w:rPr>
            <w:rFonts w:ascii="仿宋" w:eastAsia="仿宋" w:hAnsi="仿宋" w:cs="仿宋" w:hint="eastAsia"/>
            <w:lang w:eastAsia="zh-CN"/>
          </w:rPr>
          <w:t>(三)、质量管理体系文件</w:t>
        </w:r>
        <w:r>
          <w:tab/>
        </w:r>
        <w:r>
          <w:fldChar w:fldCharType="begin"/>
        </w:r>
        <w:r>
          <w:instrText xml:space="preserve"> PAGEREF _Toc4653 \h </w:instrText>
        </w:r>
        <w:r>
          <w:fldChar w:fldCharType="separate"/>
        </w:r>
        <w:r>
          <w:t>51</w:t>
        </w:r>
        <w:r>
          <w:fldChar w:fldCharType="end"/>
        </w:r>
      </w:hyperlink>
    </w:p>
    <w:p>
      <w:pPr>
        <w:pStyle w:val="TOC2"/>
        <w:tabs>
          <w:tab w:val="right" w:leader="dot" w:pos="8306"/>
        </w:tabs>
      </w:pPr>
      <w:hyperlink w:anchor="_Toc17786" w:history="1">
        <w:r>
          <w:rPr>
            <w:rFonts w:ascii="仿宋" w:eastAsia="仿宋" w:hAnsi="仿宋" w:cs="仿宋" w:hint="eastAsia"/>
            <w:lang w:eastAsia="zh-CN"/>
          </w:rPr>
          <w:t>(四)、质量培训与教育</w:t>
        </w:r>
        <w:r>
          <w:tab/>
        </w:r>
        <w:r>
          <w:fldChar w:fldCharType="begin"/>
        </w:r>
        <w:r>
          <w:instrText xml:space="preserve"> PAGEREF _Toc17786 \h </w:instrText>
        </w:r>
        <w:r>
          <w:fldChar w:fldCharType="separate"/>
        </w:r>
        <w:r>
          <w:t>53</w:t>
        </w:r>
        <w:r>
          <w:fldChar w:fldCharType="end"/>
        </w:r>
      </w:hyperlink>
    </w:p>
    <w:p>
      <w:pPr>
        <w:pStyle w:val="TOC2"/>
        <w:tabs>
          <w:tab w:val="right" w:leader="dot" w:pos="8306"/>
        </w:tabs>
      </w:pPr>
      <w:hyperlink w:anchor="_Toc14396" w:history="1">
        <w:r>
          <w:rPr>
            <w:rFonts w:ascii="仿宋" w:eastAsia="仿宋" w:hAnsi="仿宋" w:cs="仿宋" w:hint="eastAsia"/>
            <w:lang w:eastAsia="zh-CN"/>
          </w:rPr>
          <w:t>(五)、质量审核与评价</w:t>
        </w:r>
        <w:r>
          <w:tab/>
        </w:r>
        <w:r>
          <w:fldChar w:fldCharType="begin"/>
        </w:r>
        <w:r>
          <w:instrText xml:space="preserve"> PAGEREF _Toc14396 \h </w:instrText>
        </w:r>
        <w:r>
          <w:fldChar w:fldCharType="separate"/>
        </w:r>
        <w:r>
          <w:t>54</w:t>
        </w:r>
        <w:r>
          <w:fldChar w:fldCharType="end"/>
        </w:r>
      </w:hyperlink>
    </w:p>
    <w:p>
      <w:pPr>
        <w:pStyle w:val="TOC2"/>
        <w:tabs>
          <w:tab w:val="right" w:leader="dot" w:pos="8306"/>
        </w:tabs>
      </w:pPr>
      <w:hyperlink w:anchor="_Toc11689" w:history="1">
        <w:r>
          <w:rPr>
            <w:rFonts w:ascii="仿宋" w:eastAsia="仿宋" w:hAnsi="仿宋" w:cs="仿宋" w:hint="eastAsia"/>
            <w:lang w:eastAsia="zh-CN"/>
          </w:rPr>
          <w:t>(六)、不符合与纠正措施</w:t>
        </w:r>
        <w:r>
          <w:tab/>
        </w:r>
        <w:r>
          <w:fldChar w:fldCharType="begin"/>
        </w:r>
        <w:r>
          <w:instrText xml:space="preserve"> PAGEREF _Toc11689 \h </w:instrText>
        </w:r>
        <w:r>
          <w:fldChar w:fldCharType="separate"/>
        </w:r>
        <w:r>
          <w:t>55</w:t>
        </w:r>
        <w:r>
          <w:fldChar w:fldCharType="end"/>
        </w:r>
      </w:hyperlink>
    </w:p>
    <w:p>
      <w:pPr>
        <w:pStyle w:val="TOC1"/>
        <w:tabs>
          <w:tab w:val="right" w:leader="dot" w:pos="8306"/>
        </w:tabs>
      </w:pPr>
      <w:hyperlink w:anchor="_Toc18741" w:history="1">
        <w:r>
          <w:rPr>
            <w:rFonts w:ascii="仿宋" w:eastAsia="仿宋" w:hAnsi="仿宋" w:cs="仿宋" w:hint="eastAsia"/>
            <w:lang w:eastAsia="zh-CN"/>
          </w:rPr>
          <w:t>十五、透闪石项目实施保障措施</w:t>
        </w:r>
        <w:r>
          <w:tab/>
        </w:r>
        <w:r>
          <w:fldChar w:fldCharType="begin"/>
        </w:r>
        <w:r>
          <w:instrText xml:space="preserve"> PAGEREF _Toc18741 \h </w:instrText>
        </w:r>
        <w:r>
          <w:fldChar w:fldCharType="separate"/>
        </w:r>
        <w:r>
          <w:t>56</w:t>
        </w:r>
        <w:r>
          <w:fldChar w:fldCharType="end"/>
        </w:r>
      </w:hyperlink>
    </w:p>
    <w:p>
      <w:pPr>
        <w:pStyle w:val="TOC2"/>
        <w:tabs>
          <w:tab w:val="right" w:leader="dot" w:pos="8306"/>
        </w:tabs>
      </w:pPr>
      <w:hyperlink w:anchor="_Toc5193" w:history="1">
        <w:r>
          <w:rPr>
            <w:rFonts w:ascii="仿宋" w:eastAsia="仿宋" w:hAnsi="仿宋" w:cs="仿宋" w:hint="eastAsia"/>
            <w:lang w:eastAsia="zh-CN"/>
          </w:rPr>
          <w:t>(一)、透闪石项目实施保障机制</w:t>
        </w:r>
        <w:r>
          <w:tab/>
        </w:r>
        <w:r>
          <w:fldChar w:fldCharType="begin"/>
        </w:r>
        <w:r>
          <w:instrText xml:space="preserve"> PAGEREF _Toc5193 \h </w:instrText>
        </w:r>
        <w:r>
          <w:fldChar w:fldCharType="separate"/>
        </w:r>
        <w:r>
          <w:t>56</w:t>
        </w:r>
        <w:r>
          <w:fldChar w:fldCharType="end"/>
        </w:r>
      </w:hyperlink>
    </w:p>
    <w:p>
      <w:pPr>
        <w:pStyle w:val="TOC2"/>
        <w:tabs>
          <w:tab w:val="right" w:leader="dot" w:pos="8306"/>
        </w:tabs>
      </w:pPr>
      <w:hyperlink w:anchor="_Toc26195" w:history="1">
        <w:r>
          <w:rPr>
            <w:rFonts w:ascii="仿宋" w:eastAsia="仿宋" w:hAnsi="仿宋" w:cs="仿宋" w:hint="eastAsia"/>
            <w:lang w:eastAsia="zh-CN"/>
          </w:rPr>
          <w:t>(二)、透闪石项目法律合规要求</w:t>
        </w:r>
        <w:r>
          <w:tab/>
        </w:r>
        <w:r>
          <w:fldChar w:fldCharType="begin"/>
        </w:r>
        <w:r>
          <w:instrText xml:space="preserve"> PAGEREF _Toc26195 \h </w:instrText>
        </w:r>
        <w:r>
          <w:fldChar w:fldCharType="separate"/>
        </w:r>
        <w:r>
          <w:t>60</w:t>
        </w:r>
        <w:r>
          <w:fldChar w:fldCharType="end"/>
        </w:r>
      </w:hyperlink>
    </w:p>
    <w:p>
      <w:pPr>
        <w:pStyle w:val="TOC2"/>
        <w:tabs>
          <w:tab w:val="right" w:leader="dot" w:pos="8306"/>
        </w:tabs>
      </w:pPr>
      <w:hyperlink w:anchor="_Toc28945" w:history="1">
        <w:r>
          <w:rPr>
            <w:rFonts w:ascii="仿宋" w:eastAsia="仿宋" w:hAnsi="仿宋" w:cs="仿宋" w:hint="eastAsia"/>
            <w:lang w:eastAsia="zh-CN"/>
          </w:rPr>
          <w:t>(三)、透闪石项目合同管理与法律事务</w:t>
        </w:r>
        <w:r>
          <w:tab/>
        </w:r>
        <w:r>
          <w:fldChar w:fldCharType="begin"/>
        </w:r>
        <w:r>
          <w:instrText xml:space="preserve"> PAGEREF _Toc28945 \h </w:instrText>
        </w:r>
        <w:r>
          <w:fldChar w:fldCharType="separate"/>
        </w:r>
        <w:r>
          <w:t>64</w:t>
        </w:r>
        <w:r>
          <w:fldChar w:fldCharType="end"/>
        </w:r>
      </w:hyperlink>
    </w:p>
    <w:p>
      <w:pPr>
        <w:pStyle w:val="TOC2"/>
        <w:tabs>
          <w:tab w:val="right" w:leader="dot" w:pos="8306"/>
        </w:tabs>
      </w:pPr>
      <w:hyperlink w:anchor="_Toc15925" w:history="1">
        <w:r>
          <w:rPr>
            <w:rFonts w:ascii="仿宋" w:eastAsia="仿宋" w:hAnsi="仿宋" w:cs="仿宋" w:hint="eastAsia"/>
            <w:lang w:eastAsia="zh-CN"/>
          </w:rPr>
          <w:t>(四)、透闪石项目知识产权保护策略</w:t>
        </w:r>
        <w:r>
          <w:tab/>
        </w:r>
        <w:r>
          <w:fldChar w:fldCharType="begin"/>
        </w:r>
        <w:r>
          <w:instrText xml:space="preserve"> PAGEREF _Toc15925 \h </w:instrText>
        </w:r>
        <w:r>
          <w:fldChar w:fldCharType="separate"/>
        </w:r>
        <w:r>
          <w:t>70</w:t>
        </w:r>
        <w:r>
          <w:fldChar w:fldCharType="end"/>
        </w:r>
      </w:hyperlink>
    </w:p>
    <w:p>
      <w:pPr>
        <w:pStyle w:val="TOC1"/>
        <w:tabs>
          <w:tab w:val="right" w:leader="dot" w:pos="8306"/>
        </w:tabs>
      </w:pPr>
      <w:hyperlink w:anchor="_Toc32480" w:history="1">
        <w:r>
          <w:rPr>
            <w:rFonts w:ascii="仿宋" w:eastAsia="仿宋" w:hAnsi="仿宋" w:cs="仿宋" w:hint="eastAsia"/>
            <w:lang w:eastAsia="zh-CN"/>
          </w:rPr>
          <w:t>十六、透闪石项目变更管理</w:t>
        </w:r>
        <w:r>
          <w:tab/>
        </w:r>
        <w:r>
          <w:fldChar w:fldCharType="begin"/>
        </w:r>
        <w:r>
          <w:instrText xml:space="preserve"> PAGEREF _Toc32480 \h </w:instrText>
        </w:r>
        <w:r>
          <w:fldChar w:fldCharType="separate"/>
        </w:r>
        <w:r>
          <w:t>72</w:t>
        </w:r>
        <w:r>
          <w:fldChar w:fldCharType="end"/>
        </w:r>
      </w:hyperlink>
    </w:p>
    <w:p>
      <w:pPr>
        <w:pStyle w:val="TOC2"/>
        <w:tabs>
          <w:tab w:val="right" w:leader="dot" w:pos="8306"/>
        </w:tabs>
      </w:pPr>
      <w:hyperlink w:anchor="_Toc13328" w:history="1">
        <w:r>
          <w:rPr>
            <w:rFonts w:ascii="仿宋" w:eastAsia="仿宋" w:hAnsi="仿宋" w:cs="仿宋" w:hint="eastAsia"/>
            <w:lang w:eastAsia="zh-CN"/>
          </w:rPr>
          <w:t>(一)、变更申请与评估</w:t>
        </w:r>
        <w:r>
          <w:tab/>
        </w:r>
        <w:r>
          <w:fldChar w:fldCharType="begin"/>
        </w:r>
        <w:r>
          <w:instrText xml:space="preserve"> PAGEREF _Toc13328 \h </w:instrText>
        </w:r>
        <w:r>
          <w:fldChar w:fldCharType="separate"/>
        </w:r>
        <w:r>
          <w:t>72</w:t>
        </w:r>
        <w:r>
          <w:fldChar w:fldCharType="end"/>
        </w:r>
      </w:hyperlink>
    </w:p>
    <w:p>
      <w:pPr>
        <w:pStyle w:val="TOC2"/>
        <w:tabs>
          <w:tab w:val="right" w:leader="dot" w:pos="8306"/>
        </w:tabs>
      </w:pPr>
      <w:hyperlink w:anchor="_Toc8349" w:history="1">
        <w:r>
          <w:rPr>
            <w:rFonts w:ascii="仿宋" w:eastAsia="仿宋" w:hAnsi="仿宋" w:cs="仿宋" w:hint="eastAsia"/>
            <w:lang w:eastAsia="zh-CN"/>
          </w:rPr>
          <w:t>(二)、变更实施与控制</w:t>
        </w:r>
        <w:r>
          <w:tab/>
        </w:r>
        <w:r>
          <w:fldChar w:fldCharType="begin"/>
        </w:r>
        <w:r>
          <w:instrText xml:space="preserve"> PAGEREF _Toc8349 \h </w:instrText>
        </w:r>
        <w:r>
          <w:fldChar w:fldCharType="separate"/>
        </w:r>
        <w:r>
          <w:t>73</w:t>
        </w:r>
        <w:r>
          <w:fldChar w:fldCharType="end"/>
        </w:r>
      </w:hyperlink>
    </w:p>
    <w:p>
      <w:pPr>
        <w:pStyle w:val="TOC1"/>
        <w:tabs>
          <w:tab w:val="right" w:leader="dot" w:pos="8306"/>
        </w:tabs>
      </w:pPr>
      <w:hyperlink w:anchor="_Toc8586" w:history="1">
        <w:r>
          <w:rPr>
            <w:rFonts w:ascii="仿宋" w:eastAsia="仿宋" w:hAnsi="仿宋" w:cs="仿宋" w:hint="eastAsia"/>
            <w:lang w:eastAsia="zh-CN"/>
          </w:rPr>
          <w:t>十七、利益相关者分析与沟通计划</w:t>
        </w:r>
        <w:r>
          <w:tab/>
        </w:r>
        <w:r>
          <w:fldChar w:fldCharType="begin"/>
        </w:r>
        <w:r>
          <w:instrText xml:space="preserve"> PAGEREF _Toc8586 \h </w:instrText>
        </w:r>
        <w:r>
          <w:fldChar w:fldCharType="separate"/>
        </w:r>
        <w:r>
          <w:t>74</w:t>
        </w:r>
        <w:r>
          <w:fldChar w:fldCharType="end"/>
        </w:r>
      </w:hyperlink>
    </w:p>
    <w:p>
      <w:pPr>
        <w:pStyle w:val="TOC2"/>
        <w:tabs>
          <w:tab w:val="right" w:leader="dot" w:pos="8306"/>
        </w:tabs>
      </w:pPr>
      <w:hyperlink w:anchor="_Toc18993" w:history="1">
        <w:r>
          <w:rPr>
            <w:rFonts w:ascii="仿宋" w:eastAsia="仿宋" w:hAnsi="仿宋" w:cs="仿宋" w:hint="eastAsia"/>
            <w:lang w:eastAsia="zh-CN"/>
          </w:rPr>
          <w:t>(一)、利益相关者分析</w:t>
        </w:r>
        <w:r>
          <w:tab/>
        </w:r>
        <w:r>
          <w:fldChar w:fldCharType="begin"/>
        </w:r>
        <w:r>
          <w:instrText xml:space="preserve"> PAGEREF _Toc18993 \h </w:instrText>
        </w:r>
        <w:r>
          <w:fldChar w:fldCharType="separate"/>
        </w:r>
        <w:r>
          <w:t>74</w:t>
        </w:r>
        <w:r>
          <w:fldChar w:fldCharType="end"/>
        </w:r>
      </w:hyperlink>
    </w:p>
    <w:p>
      <w:pPr>
        <w:pStyle w:val="TOC2"/>
        <w:tabs>
          <w:tab w:val="right" w:leader="dot" w:pos="8306"/>
        </w:tabs>
      </w:pPr>
      <w:hyperlink w:anchor="_Toc4194" w:history="1">
        <w:r>
          <w:rPr>
            <w:rFonts w:ascii="仿宋" w:eastAsia="仿宋" w:hAnsi="仿宋" w:cs="仿宋" w:hint="eastAsia"/>
            <w:lang w:eastAsia="zh-CN"/>
          </w:rPr>
          <w:t>(二)、沟通计划</w:t>
        </w:r>
        <w:r>
          <w:tab/>
        </w:r>
        <w:r>
          <w:fldChar w:fldCharType="begin"/>
        </w:r>
        <w:r>
          <w:instrText xml:space="preserve"> PAGEREF _Toc4194 \h </w:instrText>
        </w:r>
        <w:r>
          <w:fldChar w:fldCharType="separate"/>
        </w:r>
        <w:r>
          <w:t>75</w:t>
        </w:r>
        <w:r>
          <w:fldChar w:fldCharType="end"/>
        </w:r>
      </w:hyperlink>
    </w:p>
    <w:p>
      <w:pPr>
        <w:pStyle w:val="TOC1"/>
        <w:tabs>
          <w:tab w:val="right" w:leader="dot" w:pos="8306"/>
        </w:tabs>
      </w:pPr>
      <w:hyperlink w:anchor="_Toc30220" w:history="1">
        <w:r>
          <w:rPr>
            <w:rFonts w:ascii="仿宋" w:eastAsia="仿宋" w:hAnsi="仿宋" w:cs="仿宋" w:hint="eastAsia"/>
            <w:lang w:eastAsia="zh-CN"/>
          </w:rPr>
          <w:t>十八、透闪石项目工程方案分析</w:t>
        </w:r>
        <w:r>
          <w:tab/>
        </w:r>
        <w:r>
          <w:fldChar w:fldCharType="begin"/>
        </w:r>
        <w:r>
          <w:instrText xml:space="preserve"> PAGEREF _Toc30220 \h </w:instrText>
        </w:r>
        <w:r>
          <w:fldChar w:fldCharType="separate"/>
        </w:r>
        <w:r>
          <w:t>76</w:t>
        </w:r>
        <w:r>
          <w:fldChar w:fldCharType="end"/>
        </w:r>
      </w:hyperlink>
    </w:p>
    <w:p>
      <w:pPr>
        <w:pStyle w:val="TOC2"/>
        <w:tabs>
          <w:tab w:val="right" w:leader="dot" w:pos="8306"/>
        </w:tabs>
      </w:pPr>
      <w:hyperlink w:anchor="_Toc29257" w:history="1">
        <w:r>
          <w:rPr>
            <w:rFonts w:ascii="仿宋" w:eastAsia="仿宋" w:hAnsi="仿宋" w:cs="仿宋" w:hint="eastAsia"/>
            <w:lang w:eastAsia="zh-CN"/>
          </w:rPr>
          <w:t>(一)、建筑工程设计原则</w:t>
        </w:r>
        <w:r>
          <w:tab/>
        </w:r>
        <w:r>
          <w:fldChar w:fldCharType="begin"/>
        </w:r>
        <w:r>
          <w:instrText xml:space="preserve"> PAGEREF _Toc29257 \h </w:instrText>
        </w:r>
        <w:r>
          <w:fldChar w:fldCharType="separate"/>
        </w:r>
        <w:r>
          <w:t>76</w:t>
        </w:r>
        <w:r>
          <w:fldChar w:fldCharType="end"/>
        </w:r>
      </w:hyperlink>
    </w:p>
    <w:p>
      <w:pPr>
        <w:pStyle w:val="TOC2"/>
        <w:tabs>
          <w:tab w:val="right" w:leader="dot" w:pos="8306"/>
        </w:tabs>
      </w:pPr>
      <w:hyperlink w:anchor="_Toc13332" w:history="1">
        <w:r>
          <w:rPr>
            <w:rFonts w:ascii="仿宋" w:eastAsia="仿宋" w:hAnsi="仿宋" w:cs="仿宋" w:hint="eastAsia"/>
            <w:lang w:eastAsia="zh-CN"/>
          </w:rPr>
          <w:t>(二)、土建工程建设指标</w:t>
        </w:r>
        <w:r>
          <w:tab/>
        </w:r>
        <w:r>
          <w:fldChar w:fldCharType="begin"/>
        </w:r>
        <w:r>
          <w:instrText xml:space="preserve"> PAGEREF _Toc13332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58"/>
      <w:r>
        <w:rPr>
          <w:rFonts w:ascii="仿宋" w:eastAsia="仿宋" w:hAnsi="仿宋" w:cs="仿宋" w:hint="eastAsia"/>
          <w:sz w:val="28"/>
          <w:lang w:eastAsia="zh-CN"/>
        </w:rPr>
        <w:t>一、透闪石项目可持续发展</w:t>
      </w:r>
      <w:bookmarkEnd w:id="2"/>
    </w:p>
    <w:p>
      <w:pPr>
        <w:pStyle w:val="Heading2"/>
        <w:rPr>
          <w:rFonts w:ascii="仿宋" w:eastAsia="仿宋" w:hAnsi="仿宋" w:cs="仿宋" w:hint="eastAsia"/>
          <w:lang w:eastAsia="zh-CN"/>
        </w:rPr>
      </w:pPr>
      <w:bookmarkStart w:id="3" w:name="_Toc83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中，透闪石项目团队着眼于未来，明确了可持续发展的战略方向。制定的具体可持续发展目标包括降低资源使用、采用环保技术、最大化社会效益等。这一步骤不仅有助于透闪石项目在环保和社会责任方面达到最高标准，也为未来提供了明确的指引，确保透闪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可持续实践的融入透闪石项目管理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透闪石项目管理周期。从透闪石项目规划开始，透闪石项目团队就考虑了环境和社会的因素。在执行阶段，透闪石项目团队积极推动绿色技术的应用，优化资源利用。此外，关注员工的社会责任，通过培训和沟通活动提高员工对可持续发展的认知，使他们能够在日常工作中践行可持续实践。这些举措不仅为透闪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4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扎根于透闪石项目的可持续发展理念，我们深信环保与社会责任是透闪石项目成功的关键支柱。在透闪石项目的每一步，我们都致力于通过创新和实践，履行对环境和社会的坚定责任。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团队通过引入先进的环保技术、建立高效的废物处理系统以及推动能源节约措施，积极履行环保责任。定期的环保监测和评估确保透闪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不仅致力于自身可持续发展，还注重对社会的回馈。通过支持社区透闪石项目、参与慈善事业、提供培训机会等方式，透闪石项目积极履行社会责任。与当地社区建立积极互动，关注员工的工作与生活平衡，以及员工的身心健康，是透闪石项目在社会责任层面的关键举措。这样的实践不仅增强了透闪石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792"/>
      <w:r>
        <w:rPr>
          <w:rFonts w:ascii="仿宋" w:eastAsia="仿宋" w:hAnsi="仿宋" w:cs="仿宋" w:hint="eastAsia"/>
          <w:sz w:val="28"/>
          <w:lang w:eastAsia="zh-CN"/>
        </w:rPr>
        <w:t>二、透闪石项目建设背景及必要性分析</w:t>
      </w:r>
      <w:bookmarkEnd w:id="5"/>
    </w:p>
    <w:p>
      <w:pPr>
        <w:pStyle w:val="Heading2"/>
        <w:rPr>
          <w:rFonts w:ascii="仿宋" w:eastAsia="仿宋" w:hAnsi="仿宋" w:cs="仿宋" w:hint="eastAsia"/>
          <w:lang w:eastAsia="zh-CN"/>
        </w:rPr>
      </w:pPr>
      <w:bookmarkStart w:id="6" w:name="_Toc14231"/>
      <w:r>
        <w:rPr>
          <w:rFonts w:ascii="仿宋" w:eastAsia="仿宋" w:hAnsi="仿宋" w:cs="仿宋" w:hint="eastAsia"/>
          <w:lang w:eastAsia="zh-CN"/>
        </w:rPr>
        <w:t>(一)、透闪石项目背景分析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闪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我们的背景分析将深入挖掘当前行业的发展趋势，通过对竞争态势的全面审视，找到透闪石项目在这个潮流中的定位。同时，我们将关注行业内涌现的新兴机遇，以便透闪石项目更好地融入行业发展的潮流中。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闪石项目提供了强大的发展动力。我们将聚焦于行业内最新的技术发展趋势，包括但不限于人工智能、大数据分析、物联网等领域。通过深度的技术研究，我们将确保透闪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闪石项目发展的源泉。我们将投入更多的精力对市场需求进行深入剖析，超越表面的需求，深入挖掘潜在的市场痛点和机遇。通过对市场需求的细致了解，透闪石项目将更有针对性地设计解决方案，满足市场的多样化需求，从而更好地促进透闪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闪石项目战略至关重要。我们将对竞争态势进行更为深入的分析，包括但不限于市场份额、产品特点、客户满意度等多个维度。通过深度的竞争分析，透闪石项目将能够更准确地把握市场脉搏，制定具有竞争力的透闪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透闪石项目的发展具有直接的影响。我们将进行更为全面的法规和政策分析，了解行业发展中的潜在法律风险和合规挑战。通过充分了解和遵守相关法规，透闪石项目将确保在法律框架内合法合规运营，为透闪石项目的稳健发展提供有力支持。</w:t>
      </w:r>
    </w:p>
    <w:p>
      <w:pPr>
        <w:pStyle w:val="Heading2"/>
        <w:ind w:firstLine="560" w:firstLineChars="200"/>
        <w:rPr>
          <w:rFonts w:ascii="仿宋" w:eastAsia="仿宋" w:hAnsi="仿宋" w:cs="仿宋" w:hint="eastAsia"/>
          <w:sz w:val="28"/>
          <w:lang w:eastAsia="zh-CN"/>
        </w:rPr>
      </w:pPr>
      <w:bookmarkStart w:id="7" w:name="_Toc15483"/>
      <w:r>
        <w:rPr>
          <w:rFonts w:ascii="仿宋" w:eastAsia="仿宋" w:hAnsi="仿宋" w:cs="仿宋" w:hint="eastAsia"/>
          <w:sz w:val="28"/>
          <w:lang w:eastAsia="zh-CN"/>
        </w:rPr>
        <w:t>(二)、透闪石项目建设必要性分析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建设的迫切性源于对行业发展趋势的深刻洞察。我们正处于一个行业变革的时代，科技创新、数字化转型成为企业发展的关键动力。透闪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建设不仅仅是为了跟上潮流，更是为了通过技术创新推动企业的持续发展。通过引入先进的技术和解决方案，透闪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透闪石项目的建设成为必然选择，通过提高产品质量、拓展服务领域，从而在竞争中获得更多的机会。透闪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透闪石项目建设的必要性体现在对客户需求更精准的满足。通过透闪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透闪石项目建设的背后是对企业持续创新的追求。只有通过不断创新，企业才能在竞争中立于不败之地。透闪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199"/>
      <w:r>
        <w:rPr>
          <w:rFonts w:ascii="仿宋" w:eastAsia="仿宋" w:hAnsi="仿宋" w:cs="仿宋" w:hint="eastAsia"/>
          <w:sz w:val="28"/>
          <w:lang w:eastAsia="zh-CN"/>
        </w:rPr>
        <w:t>三、透闪石项目危机管理</w:t>
      </w:r>
      <w:bookmarkEnd w:id="8"/>
    </w:p>
    <w:p>
      <w:pPr>
        <w:pStyle w:val="Heading2"/>
        <w:rPr>
          <w:rFonts w:ascii="仿宋" w:eastAsia="仿宋" w:hAnsi="仿宋" w:cs="仿宋" w:hint="eastAsia"/>
          <w:lang w:eastAsia="zh-CN"/>
        </w:rPr>
      </w:pPr>
      <w:bookmarkStart w:id="9" w:name="_Toc200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危机管理中，危机预警与识别是确保透闪石项目稳健运行的核心步骤。通过建立全面的监测机制，透闪石项目团队旨在及时发现和理解潜在的风险和危机因素，以便采取及时的预防和应对措施，确保透闪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首先，通过深入的风险评估，透闪石项目团队全面分析了整个透闪石项目和各个阶段可能存在的威胁。这包括准确评估每个潜在风险的发生概率和可能影响的程度，为后续危机预警提供了有力支持。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透闪石项目团队着重于明确定义透闪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透闪石项目进展的持续监控，团队能够及时发现潜在问题并作出迅速反应。透闪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在这一阶段，团队的专业素养和反应速度将发挥至关重要的作用，以确保潜在危机能够在初期得到有效的处理，最大程度地减轻负面影响。通过危机预警与识别，透闪石项目得以更有序、可控地推进。</w:t>
      </w:r>
    </w:p>
    <w:p>
      <w:pPr>
        <w:pStyle w:val="Heading2"/>
        <w:ind w:firstLine="560" w:firstLineChars="200"/>
        <w:rPr>
          <w:rFonts w:ascii="仿宋" w:eastAsia="仿宋" w:hAnsi="仿宋" w:cs="仿宋" w:hint="eastAsia"/>
          <w:sz w:val="28"/>
          <w:lang w:eastAsia="zh-CN"/>
        </w:rPr>
      </w:pPr>
      <w:bookmarkStart w:id="10" w:name="_Toc3004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在危机发生时，透闪石项目团队立即行动，成立了应急小组。该小组的任务是迅速制定并实施紧急应对措施，以最小化潜在损失。以下是采取的主要措施：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暂停透闪石项目进度：为遏制危机蔓延，透闪石项目暂时停止进行，以便全面评估当前状况。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资源重新分配：重新评估透闪石项目资源的分配，确保最大限度地减小损失。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实时沟通：与关键利益相关者建立实时沟通机制，向他们传递透闪石项目危机的实际状况，保障透闪石项目核心利益。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在紧急应对的同时，透闪石项目团队强调了团队协作和有效沟通的重要性。以下是团队协作的关键举措：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信息共享机制：建立了信息共享平台，确保团队成员能够及时获取透闪石项目危机的实时信息。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领导者沟通：透闪石项目领导者通过定期会议和即时沟通工具，指导团队应对危机，保持团队稳定运行。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随着危机得到初步控制，透闪石项目团队转向制定恢复计划，以确保透闪石项目能够从中迅速恢复。主要恢复计划包括：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修复受损的进度计划：重新评估透闪石项目进度，制定修复计划，确保透闪石项目尽快回归正常进程。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重新调整资源分配：优化资源分配，确保透闪石项目在有限资源下高效运转。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风险管理机制加强：对透闪石项目风险进行全面评估，制定更强化的风险管理策略，以预防未来可能的危机。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184"/>
      <w:r>
        <w:rPr>
          <w:rFonts w:ascii="仿宋" w:eastAsia="仿宋" w:hAnsi="仿宋" w:cs="仿宋" w:hint="eastAsia"/>
          <w:sz w:val="28"/>
          <w:lang w:eastAsia="zh-CN"/>
        </w:rPr>
        <w:t>四、透闪石项目建设单位说明</w:t>
      </w:r>
      <w:bookmarkEnd w:id="11"/>
    </w:p>
    <w:p>
      <w:pPr>
        <w:pStyle w:val="Heading2"/>
        <w:rPr>
          <w:rFonts w:ascii="仿宋" w:eastAsia="仿宋" w:hAnsi="仿宋" w:cs="仿宋" w:hint="eastAsia"/>
          <w:lang w:eastAsia="zh-CN"/>
        </w:rPr>
      </w:pPr>
      <w:bookmarkStart w:id="12" w:name="_Toc32124"/>
      <w:r>
        <w:rPr>
          <w:rFonts w:ascii="仿宋" w:eastAsia="仿宋" w:hAnsi="仿宋" w:cs="仿宋" w:hint="eastAsia"/>
          <w:lang w:eastAsia="zh-CN"/>
        </w:rPr>
        <w:t>(一)、透闪石项目承办单位基本情况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74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透闪石项目承办单位的XXXX，我们着眼于实现可持续的经济效益。通过技术创新和解决方案的提供，公司预计在透闪石项目执行期间将获得可观的收入增长。这一收入来源主要包括透闪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同时，我们注重成本控制和效率提升，以确保透闪石项目的可持续盈利。透过精细的管理和资源优化，公司期望实现透闪石项目利润最大化。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透闪石项目实施进行全面的投资评估，包括透闪石项目启动阶段的资金投入和后续运营成本。通过对透闪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透闪石项目实施过程中具备足够的资金流动性，公司将进行详尽的现金流分析。这包括资金需求的合理预测、透闪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6718"/>
      <w:r>
        <w:rPr>
          <w:rFonts w:ascii="仿宋" w:eastAsia="仿宋" w:hAnsi="仿宋" w:cs="仿宋" w:hint="eastAsia"/>
          <w:sz w:val="28"/>
          <w:lang w:eastAsia="zh-CN"/>
        </w:rPr>
        <w:t>五、透闪石项目选址可行性分析</w:t>
      </w:r>
      <w:bookmarkEnd w:id="14"/>
    </w:p>
    <w:p>
      <w:pPr>
        <w:pStyle w:val="Heading2"/>
        <w:rPr>
          <w:rFonts w:ascii="仿宋" w:eastAsia="仿宋" w:hAnsi="仿宋" w:cs="仿宋" w:hint="eastAsia"/>
          <w:lang w:eastAsia="zh-CN"/>
        </w:rPr>
      </w:pPr>
      <w:bookmarkStart w:id="15" w:name="_Toc24577"/>
      <w:r>
        <w:rPr>
          <w:rFonts w:ascii="仿宋" w:eastAsia="仿宋" w:hAnsi="仿宋" w:cs="仿宋" w:hint="eastAsia"/>
          <w:lang w:eastAsia="zh-CN"/>
        </w:rPr>
        <w:t>(一)、透闪石项目选址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该透闪石项目选址位于XX省XX市XX区XXX街道</w:t>
      </w:r>
    </w:p>
    <w:p>
      <w:pPr>
        <w:pStyle w:val="Heading2"/>
        <w:ind w:firstLine="560" w:firstLineChars="200"/>
        <w:rPr>
          <w:rFonts w:ascii="仿宋" w:eastAsia="仿宋" w:hAnsi="仿宋" w:cs="仿宋" w:hint="eastAsia"/>
          <w:sz w:val="28"/>
          <w:lang w:eastAsia="zh-CN"/>
        </w:rPr>
      </w:pPr>
      <w:bookmarkStart w:id="16" w:name="_Toc913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透闪石项目的征地面积将根据透闪石项目的实际规模和需求进行精确规划。具体面积XXX平方米，旨在确保透闪石项目不仅能够满足当前的发展需求，还能够预留空间以适应未来的扩展。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净用地面积是在征地面积基础上去除不可利用面积后的实际可开发用地。具体面积XXX平方米，考虑到环保、交通、安全等多方面因素，以确保透闪石项目在整体利用效率上达到最优。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透闪石项目计划建设的建筑总规模具体面积XXX平方米。这一规模的确定综合考虑了透闪石项目的性质、规模，以及城市规划的相关要求，确保建筑布局与周边环境协调一致。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绿地率是透闪石项目用地中被规划为绿地的比例。具体面积XXX平方米，旨在通过合理规划绿地，改善透闪石项目周边环境，提升居民生活质量，并符合城市整体绿化规划。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容积率是用地上可以建设的建筑总体积与用地面积之比。具体面积XXX，通过合理的容积率规划，确保透闪石项目建筑规模与周边环境和谐共生。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确保透闪石项目选址与当地城市规划相一致，具体面积XXX平方米。通过与城市规划部门深入沟通，确保透闪石项目不仅符合城市的整体发展方向，还能够融入城市的发展布局，为城市的长远发展贡献力量。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充分了解并确保透闪石项目选址符合当地产业政策，具体面积XXX平方米。这包括透闪石项目对当地经济的促进作用，以及对相关产业的带动效应，确保透闪石项目与地方政府的产业政策保持一致，促进共赢合作。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用地总体要求必须符合环保和可持续发展的原则，具体面积XXX平方米。通过采用绿色建筑设计、节能减排等措施，确保透闪石项目在建设和运营过程中对环境的影响最小化，达到可持续发展的要求。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确保透闪石项目选址具备必要的公共设施配套，具体面积XXX平方米。这包括交通便利性、教育、医疗等基础设施，以提高居民生活品质，使得透闪石项目选址更具吸引力。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考虑用地总体要求对当地社会稳定性的影响，具体面积XXX平方米。通过深入了解当地社区反馈，确保透闪石项目的选址和建设过程对当地社会和谐稳定产生积极作用。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透闪石项目选址不仅符合法规和规划，还在实际操作中具有可行性。这一全面规划将为透闪石项目的成功实施提供坚实的基础，确保透闪石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48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透闪石项目的设备规划和空间设计中，我们将采取灵活设备布局的措施。设备布局将根据实际需求进行灵活设计，避免不必要的浪费。通过合理规划设备摆放位置，我们将提高设备的利用率，减少设备间距，以确保透闪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闪石项目内部引入共享设施的概念，例如共享会议室、办公区等。通过这种方式，我们可以减少对资源的重复建设，提高资源共享效率，从而减小透闪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50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闪石项目的总图布置中，我们将不同功能区域进行明确的规划，以最大程度满足透闪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94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我们首先关注市场因素，包括潜在客户分布、竞争对手位置、市场需求等。通过深入的市场调研，我们能够更准确地评估选址对于市场开拓和产品销售的影响，确保透闪石项目能够在有利的市场环境中蓬勃发展。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透闪石项目对环境的影响是综合评价的重要因素之一。我们将详细考虑选址周边的自然环境、生态保护区、水源地等情况，确保透闪石项目的建设和运营对环境影响最小化，并符合当地的环保法规标准。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对选址的评价还需充分考虑当地政府的产业政策和法规。我们将详细了解透闪石项目所在地的相关政策，确保透闪石项目的规划和运营与当地法规相符，降低不必要的法律风险。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考虑到社会稳定性对企业运营的重要性，我们将评估选址地区的社会安全情况、劳工关系、社区反馈等方面，以确保透闪石项目的建设和运营不会受到社会稳定性的负面影响。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https://d.book118.com/298121045005006047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E4CF5"/>
    <w:rsid w:val="257E4C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104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2024-03-05T10:23:00Z</dcterms:created>
  <dcterms:modified xsi:type="dcterms:W3CDTF">2024-03-05T10:23:56Z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94B107356C684291966A5375BA4812FD_11</vt:lpwstr>
  </property>
  <property fmtid="{D5CDD505-2E9C-101B-9397-08002B2CF9AE}" pid="3" name="KSOProductBuildVer">
    <vt:lpwstr>2052-12.1.0.16388</vt:lpwstr>
  </property>
</Properties>
</file>