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3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医疗垃圾项目可行性研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7778361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(二)、医疗垃圾项目总平面设计要求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二、医疗垃圾项目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、医疗垃圾项目承办单位基本情况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二)、医疗垃圾项目概况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三)、医疗垃圾项目评价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四、医疗垃圾项目建设背景及必要性分析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二)、社会责任医疗垃圾项目与计划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74763301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0859515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、公司治理与法律合规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(一)、公司治理结构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)、企业社会责任与道德经营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旨在规范和指导医疗垃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圾项</w:t>
      </w:r>
      <w:r>
        <w:rPr>
          <w:rFonts w:ascii="FangSong" w:eastAsia="FangSong" w:hAnsi="FangSong" w:cs="FangSong"/>
          <w:spacing w:val="-10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的实施过程。本方案的开展将包括医疗垃圾项目的目的和背景、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3"/>
          <w:sz w:val="28"/>
          <w:szCs w:val="28"/>
        </w:rPr>
        <w:t>范围、时间计划、资源分配等重要内容。此方案的编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8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</w:t>
      </w:r>
      <w:r>
        <w:rPr>
          <w:rFonts w:ascii="FangSong" w:eastAsia="FangSong" w:hAnsi="FangSong" w:cs="FangSong"/>
          <w:spacing w:val="-2"/>
          <w:sz w:val="28"/>
          <w:szCs w:val="28"/>
        </w:rPr>
        <w:t>意，本方案不可做为商业用途，只用作学习交流。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垃圾项目的建筑工程设计过程中，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计原则，以确保医疗垃</w:t>
      </w:r>
      <w:r>
        <w:rPr>
          <w:rFonts w:ascii="FangSong" w:eastAsia="FangSong" w:hAnsi="FangSong" w:cs="FangSong"/>
          <w:spacing w:val="-3"/>
          <w:sz w:val="28"/>
          <w:szCs w:val="28"/>
        </w:rPr>
        <w:t>圾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9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医疗垃圾项目总平面设计要求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垃圾项目总平面设计将充分考虑以下要求，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定，适应医疗垃圾项目的实际使用需要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医</w:t>
      </w:r>
      <w:r>
        <w:rPr>
          <w:rFonts w:ascii="FangSong" w:eastAsia="FangSong" w:hAnsi="FangSong" w:cs="FangSong"/>
          <w:spacing w:val="-8"/>
          <w:sz w:val="28"/>
          <w:szCs w:val="28"/>
        </w:rPr>
        <w:t>疗垃圾项目所处地区的地质条件和地震风险，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结合医疗垃圾项目的实际需求和环境条件，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筑工程的设计总体要求是确保医疗垃圾项目实现预期功能、安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建筑的功能布局满足医疗垃圾项目需求，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能够达到高标准，满足医疗垃圾项目的长期发展需求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7" w:right="17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医疗垃</w:t>
      </w:r>
      <w:r>
        <w:rPr>
          <w:rFonts w:ascii="FangSong" w:eastAsia="FangSong" w:hAnsi="FangSong" w:cs="FangSong"/>
          <w:spacing w:val="-5"/>
          <w:sz w:val="28"/>
          <w:szCs w:val="28"/>
        </w:rPr>
        <w:t>圾</w:t>
      </w:r>
      <w:r>
        <w:rPr>
          <w:rFonts w:ascii="FangSong" w:eastAsia="FangSong" w:hAnsi="FangSong" w:cs="FangSong"/>
          <w:spacing w:val="-4"/>
          <w:sz w:val="28"/>
          <w:szCs w:val="28"/>
        </w:rPr>
        <w:t>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疗</w:t>
      </w:r>
      <w:r>
        <w:rPr>
          <w:rFonts w:ascii="FangSong" w:eastAsia="FangSong" w:hAnsi="FangSong" w:cs="FangSong"/>
          <w:spacing w:val="-2"/>
          <w:sz w:val="28"/>
          <w:szCs w:val="28"/>
        </w:rPr>
        <w:t>垃圾项目的功能布局和需求，确保各功能区域得到合理的利用。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医疗垃圾项目总投资比例：</w:t>
      </w:r>
    </w:p>
    <w:p>
      <w:pPr>
        <w:spacing w:before="289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医</w:t>
      </w:r>
      <w:r>
        <w:rPr>
          <w:rFonts w:ascii="FangSong" w:eastAsia="FangSong" w:hAnsi="FangSong" w:cs="FangSong"/>
          <w:spacing w:val="-3"/>
          <w:sz w:val="28"/>
          <w:szCs w:val="28"/>
        </w:rPr>
        <w:t>疗垃圾项目总投资的比例为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89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未来医疗垃圾项目运营的需求，同时避免了过度浪费。</w:t>
      </w:r>
    </w:p>
    <w:p>
      <w:pPr>
        <w:spacing w:before="288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医</w:t>
      </w:r>
      <w:r>
        <w:rPr>
          <w:rFonts w:ascii="FangSong" w:eastAsia="FangSong" w:hAnsi="FangSong" w:cs="FangSong"/>
          <w:spacing w:val="-8"/>
          <w:sz w:val="28"/>
          <w:szCs w:val="28"/>
        </w:rPr>
        <w:t>疗垃圾项目整体布局：</w:t>
      </w:r>
    </w:p>
    <w:p>
      <w:pPr>
        <w:spacing w:before="292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使医疗垃圾项目更好地适应当地的自然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二、医疗垃圾项目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(一)、医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疗垃圾项目承办单位基本情况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4" w:line="416" w:lineRule="auto"/>
        <w:ind w:left="51" w:right="70" w:hanging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(二)、医疗垃圾项目概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医</w:t>
      </w:r>
      <w:r>
        <w:rPr>
          <w:rFonts w:ascii="FangSong" w:eastAsia="FangSong" w:hAnsi="FangSong" w:cs="FangSong"/>
          <w:spacing w:val="-10"/>
          <w:sz w:val="28"/>
          <w:szCs w:val="28"/>
        </w:rPr>
        <w:t>疗垃圾项目名称：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医疗垃圾项目</w:t>
      </w:r>
    </w:p>
    <w:p>
      <w:pPr>
        <w:spacing w:before="288" w:line="222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医</w:t>
      </w:r>
      <w:r>
        <w:rPr>
          <w:rFonts w:ascii="FangSong" w:eastAsia="FangSong" w:hAnsi="FangSong" w:cs="FangSong"/>
          <w:spacing w:val="-12"/>
          <w:sz w:val="28"/>
          <w:szCs w:val="28"/>
        </w:rPr>
        <w:t>疗垃圾项目类型：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制造业</w:t>
      </w:r>
    </w:p>
    <w:p>
      <w:pPr>
        <w:spacing w:before="288" w:line="222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医</w:t>
      </w:r>
      <w:r>
        <w:rPr>
          <w:rFonts w:ascii="FangSong" w:eastAsia="FangSong" w:hAnsi="FangSong" w:cs="FangSong"/>
          <w:spacing w:val="-17"/>
          <w:sz w:val="28"/>
          <w:szCs w:val="28"/>
        </w:rPr>
        <w:t>疗垃圾项目地点：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411" w:lineRule="auto"/>
        <w:ind w:left="32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医疗垃圾项目规模：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7"/>
          <w:sz w:val="28"/>
          <w:szCs w:val="28"/>
        </w:rPr>
        <w:t>投资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XX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万元，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年产值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XX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万元，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X</w:t>
      </w:r>
      <w:r>
        <w:rPr>
          <w:rFonts w:ascii="FangSong" w:eastAsia="FangSong" w:hAnsi="FangSong" w:cs="FangSong"/>
          <w:spacing w:val="-2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2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医</w:t>
      </w:r>
      <w:r>
        <w:rPr>
          <w:rFonts w:ascii="FangSong" w:eastAsia="FangSong" w:hAnsi="FangSong" w:cs="FangSong"/>
          <w:spacing w:val="-15"/>
          <w:sz w:val="28"/>
          <w:szCs w:val="28"/>
        </w:rPr>
        <w:t>疗垃圾项目周期：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7" w:line="416" w:lineRule="auto"/>
        <w:ind w:left="31" w:right="70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医</w:t>
      </w:r>
      <w:r>
        <w:rPr>
          <w:rFonts w:ascii="FangSong" w:eastAsia="FangSong" w:hAnsi="FangSong" w:cs="FangSong"/>
          <w:spacing w:val="-13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垃圾项目背景：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医疗垃圾项目的建设旨在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(三)、医疗垃圾项目评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该医疗垃圾项目处于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7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疗垃圾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ectPr>
          <w:pgSz w:w="11906" w:h="16839"/>
          <w:pgMar w:top="1431" w:right="1730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13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8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9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四、医疗垃圾项目建设背景及必要性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footerReference w:type="default" r:id="rId6"/>
          <w:pgSz w:w="11906" w:h="16839"/>
          <w:pgMar w:top="1431" w:right="1697" w:bottom="400" w:left="1785" w:header="0" w:footer="0" w:gutter="0"/>
          <w:pgNumType w:start="20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3"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</w:p>
    <w:p>
      <w:pPr>
        <w:sectPr>
          <w:footerReference w:type="default" r:id="rId7"/>
          <w:type w:val="nextPage"/>
          <w:pgSz w:w="11906" w:h="16839"/>
          <w:pgMar w:top="1431" w:right="1697" w:bottom="400" w:left="1785" w:header="0" w:footer="0" w:gutter="0"/>
          <w:pgNumType w:start="21"/>
          <w:cols w:space="708"/>
          <w:titlePg w:val="0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287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416" w:lineRule="auto"/>
        <w:ind w:left="64" w:right="1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</w:p>
    <w:p>
      <w:pPr>
        <w:sectPr>
          <w:footerReference w:type="default" r:id="rId8"/>
          <w:pgSz w:w="11906" w:h="16839"/>
          <w:pgMar w:top="1431" w:right="1785" w:bottom="40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1" w:right="102" w:firstLine="5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3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垃圾行业作为一个充满活力的领域，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5" w:line="415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</w:p>
    <w:p>
      <w:pPr>
        <w:sectPr>
          <w:footerReference w:type="default" r:id="rId9"/>
          <w:pgSz w:w="11906" w:h="16839"/>
          <w:pgMar w:top="1431" w:right="1697" w:bottom="40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提供了更多的机会</w:t>
      </w:r>
      <w:r>
        <w:rPr>
          <w:rFonts w:ascii="FangSong" w:eastAsia="FangSong" w:hAnsi="FangSong" w:cs="FangSong"/>
          <w:spacing w:val="-2"/>
          <w:sz w:val="28"/>
          <w:szCs w:val="28"/>
        </w:rPr>
        <w:t>，使行业内竞争更加激烈。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着科技的迅猛发展，医疗垃圾行业在技术上取得了显著的突破。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**医疗垃圾行业**是一片充满活力的领域，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7" w:line="416" w:lineRule="auto"/>
        <w:ind w:left="34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</w:p>
    <w:p>
      <w:pPr>
        <w:sectPr>
          <w:footerReference w:type="default" r:id="rId10"/>
          <w:pgSz w:w="11906" w:h="16839"/>
          <w:pgMar w:top="1431" w:right="1603" w:bottom="40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3" w:right="196" w:firstLine="5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6"/>
          <w:sz w:val="28"/>
          <w:szCs w:val="28"/>
        </w:rPr>
        <w:t>不</w:t>
      </w:r>
      <w:r>
        <w:rPr>
          <w:rFonts w:ascii="FangSong" w:eastAsia="FangSong" w:hAnsi="FangSong" w:cs="FangSong"/>
          <w:spacing w:val="-12"/>
          <w:sz w:val="28"/>
          <w:szCs w:val="28"/>
        </w:rPr>
        <w:t>断</w:t>
      </w:r>
      <w:r>
        <w:rPr>
          <w:rFonts w:ascii="FangSong" w:eastAsia="FangSong" w:hAnsi="FangSong" w:cs="FangSong"/>
          <w:spacing w:val="-8"/>
          <w:sz w:val="28"/>
          <w:szCs w:val="28"/>
        </w:rPr>
        <w:t>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41" w:right="19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垃圾行业市场规模庞大，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着科技的飞速发展，医疗垃圾行业在技术上取得了显著的突破。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88" w:line="415" w:lineRule="auto"/>
        <w:ind w:left="32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ectPr>
          <w:footerReference w:type="default" r:id="rId11"/>
          <w:pgSz w:w="11906" w:h="16839"/>
          <w:pgMar w:top="1431" w:right="1603" w:bottom="40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社会责任医</w:t>
      </w:r>
      <w:r>
        <w:rPr>
          <w:rFonts w:ascii="FangSong" w:eastAsia="FangSong" w:hAnsi="FangSong" w:cs="FangSong"/>
          <w:spacing w:val="-1"/>
          <w:sz w:val="28"/>
          <w:szCs w:val="28"/>
        </w:rPr>
        <w:t>疗垃圾项目与计划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社会责任医疗垃圾项目与计划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扶贫帮困医疗垃圾项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90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开展扶贫帮困医疗垃圾项目，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业机会、职业</w:t>
      </w:r>
      <w:r>
        <w:rPr>
          <w:rFonts w:ascii="FangSong" w:eastAsia="FangSong" w:hAnsi="FangSong" w:cs="FangSong"/>
          <w:spacing w:val="-3"/>
          <w:sz w:val="28"/>
          <w:szCs w:val="28"/>
        </w:rPr>
        <w:t>培</w:t>
      </w:r>
      <w:r>
        <w:rPr>
          <w:rFonts w:ascii="FangSong" w:eastAsia="FangSong" w:hAnsi="FangSong" w:cs="FangSong"/>
          <w:spacing w:val="-2"/>
          <w:sz w:val="28"/>
          <w:szCs w:val="28"/>
        </w:rPr>
        <w:t>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社区环境改善医疗垃圾项目，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处理</w:t>
      </w:r>
      <w:r>
        <w:rPr>
          <w:rFonts w:ascii="FangSong" w:eastAsia="FangSong" w:hAnsi="FangSong" w:cs="FangSong"/>
          <w:spacing w:val="-3"/>
          <w:sz w:val="28"/>
          <w:szCs w:val="28"/>
        </w:rPr>
        <w:t>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ectPr>
          <w:footerReference w:type="default" r:id="rId12"/>
          <w:pgSz w:w="11906" w:h="16839"/>
          <w:pgMar w:top="1431" w:right="1743" w:bottom="40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社会公益医疗垃</w:t>
      </w:r>
      <w:r>
        <w:rPr>
          <w:rFonts w:ascii="FangSong" w:eastAsia="FangSong" w:hAnsi="FangSong" w:cs="FangSong"/>
          <w:spacing w:val="-1"/>
          <w:sz w:val="28"/>
          <w:szCs w:val="28"/>
        </w:rPr>
        <w:t>圾项目</w:t>
      </w:r>
    </w:p>
    <w:p>
      <w:pPr>
        <w:spacing w:before="289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极参与社会公益医疗垃圾项目，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ectPr>
          <w:footerReference w:type="default" r:id="rId13"/>
          <w:pgSz w:w="11906" w:h="16839"/>
          <w:pgMar w:top="1431" w:right="1763" w:bottom="40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8" w:right="56" w:firstLine="55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2" w:line="411" w:lineRule="auto"/>
        <w:ind w:left="37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资源配置是确保医疗垃圾项目成功实施的核心要素之一。在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岗</w:t>
      </w:r>
      <w:r>
        <w:rPr>
          <w:rFonts w:ascii="FangSong" w:eastAsia="FangSong" w:hAnsi="FangSong" w:cs="FangSong"/>
          <w:spacing w:val="-10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我们根据医疗垃圾项目规模和复杂性制定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1" w:line="413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员具备应对医疗垃圾</w:t>
      </w:r>
      <w:r>
        <w:rPr>
          <w:rFonts w:ascii="FangSong" w:eastAsia="FangSong" w:hAnsi="FangSong" w:cs="FangSong"/>
          <w:spacing w:val="-2"/>
          <w:sz w:val="28"/>
          <w:szCs w:val="28"/>
        </w:rPr>
        <w:t>项目挑战的能力。通过这些人力资源配置策略，</w:t>
      </w:r>
    </w:p>
    <w:p>
      <w:pPr>
        <w:sectPr>
          <w:footerReference w:type="default" r:id="rId14"/>
          <w:pgSz w:w="11906" w:h="16839"/>
          <w:pgMar w:top="1431" w:right="1743" w:bottom="400" w:left="1785" w:header="0" w:footer="0" w:gutter="0"/>
          <w:pgNumType w:start="28"/>
          <w:cols w:space="708"/>
        </w:sectPr>
      </w:pPr>
    </w:p>
    <w:p>
      <w:pPr>
        <w:spacing w:before="183" w:line="417" w:lineRule="auto"/>
        <w:ind w:left="38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为医疗垃圾项目的顺利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施</w:t>
      </w:r>
      <w:r>
        <w:rPr>
          <w:rFonts w:ascii="FangSong" w:eastAsia="FangSong" w:hAnsi="FangSong" w:cs="FangSong"/>
          <w:spacing w:val="-5"/>
          <w:sz w:val="28"/>
          <w:szCs w:val="28"/>
        </w:rPr>
        <w:t>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right="4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确保医疗垃圾项目团队的协调运作和高效执行，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配置分为不同层面，并采用灵活的策略来满足医疗垃圾项目需求。</w:t>
      </w:r>
    </w:p>
    <w:p>
      <w:pPr>
        <w:spacing w:before="2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保招募到最适合医疗垃圾项目的人才。</w:t>
      </w:r>
    </w:p>
    <w:p>
      <w:pPr>
        <w:spacing w:before="1" w:line="411" w:lineRule="auto"/>
        <w:ind w:left="37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岗位分工：明确医疗垃圾项目各个岗位的职责和任务，根据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助力其在医疗垃圾项目中不断成长。</w:t>
      </w:r>
    </w:p>
    <w:p>
      <w:pPr>
        <w:spacing w:before="2" w:line="411" w:lineRule="auto"/>
        <w:ind w:left="33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4" w:lineRule="auto"/>
        <w:ind w:left="34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ectPr>
          <w:footerReference w:type="default" r:id="rId15"/>
          <w:pgSz w:w="11906" w:h="16839"/>
          <w:pgMar w:top="1431" w:right="1697" w:bottom="40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89" w:line="411" w:lineRule="auto"/>
        <w:ind w:left="33" w:right="95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right="4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2" w:line="411" w:lineRule="auto"/>
        <w:ind w:left="40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37" w:right="95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疗</w:t>
      </w:r>
      <w:r>
        <w:rPr>
          <w:rFonts w:ascii="FangSong" w:eastAsia="FangSong" w:hAnsi="FangSong" w:cs="FangSong"/>
          <w:spacing w:val="-3"/>
          <w:sz w:val="28"/>
          <w:szCs w:val="28"/>
        </w:rPr>
        <w:t>垃</w:t>
      </w:r>
      <w:r>
        <w:rPr>
          <w:rFonts w:ascii="FangSong" w:eastAsia="FangSong" w:hAnsi="FangSong" w:cs="FangSong"/>
          <w:spacing w:val="-2"/>
          <w:sz w:val="28"/>
          <w:szCs w:val="28"/>
        </w:rPr>
        <w:t>圾项目、角色扮演等方式，提高团队成员的协同工作能力。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ectPr>
          <w:footerReference w:type="default" r:id="rId16"/>
          <w:pgSz w:w="11906" w:h="16839"/>
          <w:pgMar w:top="1431" w:right="1704" w:bottom="400" w:left="1785" w:header="0" w:footer="0" w:gutter="0"/>
          <w:pgNumType w:start="30"/>
          <w:cols w:space="708"/>
        </w:sectPr>
      </w:pPr>
    </w:p>
    <w:p>
      <w:pPr>
        <w:spacing w:before="185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1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5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https://d.book118.com/298126051017006046</w:t>
        </w:r>
      </w:hyperlink>
    </w:p>
    <w:p/>
    <w:sectPr>
      <w:footerReference w:type="default" r:id="rId18"/>
      <w:pgSz w:w="11906" w:h="16839"/>
      <w:pgMar w:top="1431" w:right="1743" w:bottom="40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hyperlink" Target="https://d.book118.com/298126051017006046" TargetMode="External" /><Relationship Id="rId18" Type="http://schemas.openxmlformats.org/officeDocument/2006/relationships/footer" Target="footer14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2024-03-14T07:25:35Z</vt:filetime>
  </property>
  <property fmtid="{D5CDD505-2E9C-101B-9397-08002B2CF9AE}" pid="3" name="CRO">
    <vt:lpwstr>wqlLaW5nc29mdCBQREYgdG8gV1BTIDgw</vt:lpwstr>
  </property>
</Properties>
</file>