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电子标签RFID项目规划设计纲要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5383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_Toc25383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6" w:history="1">
        <w:r>
          <w:rPr>
            <w:rFonts w:ascii="仿宋" w:eastAsia="仿宋" w:hAnsi="仿宋" w:cs="仿宋" w:hint="eastAsia"/>
            <w:lang w:eastAsia="zh-CN"/>
          </w:rPr>
          <w:t>一、电子标签RFID项目可持续发展</w:t>
        </w:r>
        <w:r>
          <w:tab/>
        </w:r>
        <w:r>
          <w:fldChar w:fldCharType="begin"/>
        </w:r>
        <w:r>
          <w:instrText xml:space="preserve"> PAGEREF _Toc29116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4" w:history="1">
        <w:r>
          <w:rPr>
            <w:rFonts w:ascii="仿宋" w:eastAsia="仿宋" w:hAnsi="仿宋" w:cs="仿宋" w:hint="eastAsia"/>
            <w:lang w:eastAsia="zh-CN"/>
          </w:rPr>
          <w:t>(一)、可持续战略与实践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2" w:history="1">
        <w:r>
          <w:rPr>
            <w:rFonts w:ascii="仿宋" w:eastAsia="仿宋" w:hAnsi="仿宋" w:cs="仿宋" w:hint="eastAsia"/>
            <w:lang w:eastAsia="zh-CN"/>
          </w:rPr>
          <w:t>(二)、环保与社会责任</w:t>
        </w:r>
        <w:r>
          <w:tab/>
        </w:r>
        <w:r>
          <w:fldChar w:fldCharType="begin"/>
        </w:r>
        <w:r>
          <w:instrText xml:space="preserve"> PAGEREF _Toc12312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88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_Toc12188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2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_Toc24629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75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_Toc11375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9" w:history="1">
        <w:r>
          <w:rPr>
            <w:rFonts w:ascii="仿宋" w:eastAsia="仿宋" w:hAnsi="仿宋" w:cs="仿宋" w:hint="eastAsia"/>
            <w:lang w:eastAsia="zh-CN"/>
          </w:rPr>
          <w:t>三、电子标签RFID项目建设单位说明</w:t>
        </w:r>
        <w:r>
          <w:tab/>
        </w:r>
        <w:r>
          <w:fldChar w:fldCharType="begin"/>
        </w:r>
        <w:r>
          <w:instrText xml:space="preserve"> PAGEREF _Toc11109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(一)、电子标签RFID项目承办单位基本情况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8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44" w:history="1">
        <w:r>
          <w:rPr>
            <w:rFonts w:ascii="仿宋" w:eastAsia="仿宋" w:hAnsi="仿宋" w:cs="仿宋" w:hint="eastAsia"/>
            <w:lang w:eastAsia="zh-CN"/>
          </w:rPr>
          <w:t>四、电子标签RFID项目危机管理</w:t>
        </w:r>
        <w:r>
          <w:tab/>
        </w:r>
        <w:r>
          <w:fldChar w:fldCharType="begin"/>
        </w:r>
        <w:r>
          <w:instrText xml:space="preserve"> PAGEREF _Toc4044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" w:history="1">
        <w:r>
          <w:rPr>
            <w:rFonts w:ascii="仿宋" w:eastAsia="仿宋" w:hAnsi="仿宋" w:cs="仿宋" w:hint="eastAsia"/>
            <w:lang w:eastAsia="zh-CN"/>
          </w:rPr>
          <w:t>(一)、危机预警与识别</w:t>
        </w:r>
        <w:r>
          <w:tab/>
        </w:r>
        <w:r>
          <w:fldChar w:fldCharType="begin"/>
        </w:r>
        <w:r>
          <w:instrText xml:space="preserve"> PAGEREF _Toc1880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10" w:history="1">
        <w:r>
          <w:rPr>
            <w:rFonts w:ascii="仿宋" w:eastAsia="仿宋" w:hAnsi="仿宋" w:cs="仿宋" w:hint="eastAsia"/>
            <w:lang w:eastAsia="zh-CN"/>
          </w:rPr>
          <w:t>(二)、危机应对与恢复</w:t>
        </w:r>
        <w:r>
          <w:tab/>
        </w:r>
        <w:r>
          <w:fldChar w:fldCharType="begin"/>
        </w:r>
        <w:r>
          <w:instrText xml:space="preserve"> PAGEREF _Toc17610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1" w:history="1">
        <w:r>
          <w:rPr>
            <w:rFonts w:ascii="仿宋" w:eastAsia="仿宋" w:hAnsi="仿宋" w:cs="仿宋" w:hint="eastAsia"/>
            <w:lang w:eastAsia="zh-CN"/>
          </w:rPr>
          <w:t>五、工艺说明</w:t>
        </w:r>
        <w:r>
          <w:tab/>
        </w:r>
        <w:r>
          <w:fldChar w:fldCharType="begin"/>
        </w:r>
        <w:r>
          <w:instrText xml:space="preserve"> PAGEREF _Toc2661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7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_Toc16687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5" w:history="1">
        <w:r>
          <w:rPr>
            <w:rFonts w:ascii="仿宋" w:eastAsia="仿宋" w:hAnsi="仿宋" w:cs="仿宋" w:hint="eastAsia"/>
            <w:lang w:eastAsia="zh-CN"/>
          </w:rPr>
          <w:t>(二)、电子标签RFID项目工艺技术设计方案</w:t>
        </w:r>
        <w:r>
          <w:tab/>
        </w:r>
        <w:r>
          <w:fldChar w:fldCharType="begin"/>
        </w:r>
        <w:r>
          <w:instrText xml:space="preserve"> PAGEREF _Toc16815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97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_Toc24197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4" w:history="1">
        <w:r>
          <w:rPr>
            <w:rFonts w:ascii="仿宋" w:eastAsia="仿宋" w:hAnsi="仿宋" w:cs="仿宋" w:hint="eastAsia"/>
            <w:lang w:eastAsia="zh-CN"/>
          </w:rPr>
          <w:t>六、市场分析、调研</w:t>
        </w:r>
        <w:r>
          <w:tab/>
        </w:r>
        <w:r>
          <w:fldChar w:fldCharType="begin"/>
        </w:r>
        <w:r>
          <w:instrText xml:space="preserve"> PAGEREF _Toc17974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(一)、电子标签RFID行业分析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8" w:history="1">
        <w:r>
          <w:rPr>
            <w:rFonts w:ascii="仿宋" w:eastAsia="仿宋" w:hAnsi="仿宋" w:cs="仿宋" w:hint="eastAsia"/>
            <w:lang w:eastAsia="zh-CN"/>
          </w:rPr>
          <w:t>(二)、电子标签RFID市场分析预测</w:t>
        </w:r>
        <w:r>
          <w:tab/>
        </w:r>
        <w:r>
          <w:fldChar w:fldCharType="begin"/>
        </w:r>
        <w:r>
          <w:instrText xml:space="preserve"> PAGEREF _Toc30158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83" w:history="1">
        <w:r>
          <w:rPr>
            <w:rFonts w:ascii="仿宋" w:eastAsia="仿宋" w:hAnsi="仿宋" w:cs="仿宋" w:hint="eastAsia"/>
            <w:lang w:eastAsia="zh-CN"/>
          </w:rPr>
          <w:t>七、电子标签RFID项目社会影响</w:t>
        </w:r>
        <w:r>
          <w:tab/>
        </w:r>
        <w:r>
          <w:fldChar w:fldCharType="begin"/>
        </w:r>
        <w:r>
          <w:instrText xml:space="preserve"> PAGEREF _Toc26583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1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_Toc8301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17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_Toc8717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5" w:history="1">
        <w:r>
          <w:rPr>
            <w:rFonts w:ascii="仿宋" w:eastAsia="仿宋" w:hAnsi="仿宋" w:cs="仿宋" w:hint="eastAsia"/>
            <w:lang w:eastAsia="zh-CN"/>
          </w:rPr>
          <w:t>八、电子标签RFID项目风险管理</w:t>
        </w:r>
        <w:r>
          <w:tab/>
        </w:r>
        <w:r>
          <w:fldChar w:fldCharType="begin"/>
        </w:r>
        <w:r>
          <w:instrText xml:space="preserve"> PAGEREF _Toc21685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_Toc10516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0" w:history="1">
        <w:r>
          <w:rPr>
            <w:rFonts w:ascii="仿宋" w:eastAsia="仿宋" w:hAnsi="仿宋" w:cs="仿宋" w:hint="eastAsia"/>
            <w:lang w:eastAsia="zh-CN"/>
          </w:rPr>
          <w:t>(二)、风险应对策略</w:t>
        </w:r>
        <w:r>
          <w:tab/>
        </w:r>
        <w:r>
          <w:fldChar w:fldCharType="begin"/>
        </w:r>
        <w:r>
          <w:instrText xml:space="preserve"> PAGEREF _Toc28190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" w:history="1">
        <w:r>
          <w:rPr>
            <w:rFonts w:ascii="仿宋" w:eastAsia="仿宋" w:hAnsi="仿宋" w:cs="仿宋" w:hint="eastAsia"/>
            <w:lang w:eastAsia="zh-CN"/>
          </w:rPr>
          <w:t>(三)、风险监控与控制</w:t>
        </w:r>
        <w:r>
          <w:tab/>
        </w:r>
        <w:r>
          <w:fldChar w:fldCharType="begin"/>
        </w:r>
        <w:r>
          <w:instrText xml:space="preserve"> PAGEREF _Toc761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32" w:history="1">
        <w:r>
          <w:rPr>
            <w:rFonts w:ascii="仿宋" w:eastAsia="仿宋" w:hAnsi="仿宋" w:cs="仿宋" w:hint="eastAsia"/>
            <w:lang w:eastAsia="zh-CN"/>
          </w:rPr>
          <w:t>九、电子标签RFID项目财务管理</w:t>
        </w:r>
        <w:r>
          <w:tab/>
        </w:r>
        <w:r>
          <w:fldChar w:fldCharType="begin"/>
        </w:r>
        <w:r>
          <w:instrText xml:space="preserve"> PAGEREF _Toc22832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1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_Toc5671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9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_Toc26269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06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_Toc19606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9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_Toc3149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86" w:history="1">
        <w:r>
          <w:rPr>
            <w:rFonts w:ascii="仿宋" w:eastAsia="仿宋" w:hAnsi="仿宋" w:cs="仿宋" w:hint="eastAsia"/>
            <w:lang w:eastAsia="zh-CN"/>
          </w:rPr>
          <w:t>十、电子标签RFID项目投资规划</w:t>
        </w:r>
        <w:r>
          <w:tab/>
        </w:r>
        <w:r>
          <w:fldChar w:fldCharType="begin"/>
        </w:r>
        <w:r>
          <w:instrText xml:space="preserve"> PAGEREF _Toc20786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53" w:history="1">
        <w:r>
          <w:rPr>
            <w:rFonts w:ascii="仿宋" w:eastAsia="仿宋" w:hAnsi="仿宋" w:cs="仿宋" w:hint="eastAsia"/>
            <w:lang w:eastAsia="zh-CN"/>
          </w:rPr>
          <w:t>(一)、电子标签RFID项目总投资估算</w:t>
        </w:r>
        <w:r>
          <w:tab/>
        </w:r>
        <w:r>
          <w:fldChar w:fldCharType="begin"/>
        </w:r>
        <w:r>
          <w:instrText xml:space="preserve"> PAGEREF _Toc11153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28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_Toc16828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79" w:history="1">
        <w:r>
          <w:rPr>
            <w:rFonts w:ascii="仿宋" w:eastAsia="仿宋" w:hAnsi="仿宋" w:cs="仿宋" w:hint="eastAsia"/>
            <w:lang w:eastAsia="zh-CN"/>
          </w:rPr>
          <w:t>十一、电子标签RFID项目计划安排</w:t>
        </w:r>
        <w:r>
          <w:tab/>
        </w:r>
        <w:r>
          <w:fldChar w:fldCharType="begin"/>
        </w:r>
        <w:r>
          <w:instrText xml:space="preserve"> PAGEREF _Toc28179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_Toc16501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24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_Toc27724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9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_Toc22129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7" w:history="1">
        <w:r>
          <w:rPr>
            <w:rFonts w:ascii="仿宋" w:eastAsia="仿宋" w:hAnsi="仿宋" w:cs="仿宋" w:hint="eastAsia"/>
            <w:lang w:eastAsia="zh-CN"/>
          </w:rPr>
          <w:t>十二、电子标签RFID项目经营效益</w:t>
        </w:r>
        <w:r>
          <w:tab/>
        </w:r>
        <w:r>
          <w:fldChar w:fldCharType="begin"/>
        </w:r>
        <w:r>
          <w:instrText xml:space="preserve"> PAGEREF _Toc15217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7749" w:history="1">
        <w:r>
          <w:rPr>
            <w:rFonts w:ascii="仿宋" w:eastAsia="仿宋" w:hAnsi="仿宋" w:cs="仿宋" w:hint="eastAsia"/>
            <w:lang w:eastAsia="zh-CN"/>
          </w:rPr>
          <w:t>(一)、经济评价财务测算</w:t>
        </w:r>
        <w:r>
          <w:tab/>
        </w:r>
        <w:r>
          <w:fldChar w:fldCharType="begin"/>
        </w:r>
        <w:r>
          <w:instrText xml:space="preserve"> PAGEREF _Toc17749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1" w:history="1">
        <w:r>
          <w:rPr>
            <w:rFonts w:ascii="仿宋" w:eastAsia="仿宋" w:hAnsi="仿宋" w:cs="仿宋" w:hint="eastAsia"/>
            <w:lang w:eastAsia="zh-CN"/>
          </w:rPr>
          <w:t>(二)、电子标签RFID项目盈利能力分析</w:t>
        </w:r>
        <w:r>
          <w:tab/>
        </w:r>
        <w:r>
          <w:fldChar w:fldCharType="begin"/>
        </w:r>
        <w:r>
          <w:instrText xml:space="preserve"> PAGEREF _Toc21361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05" w:history="1">
        <w:r>
          <w:rPr>
            <w:rFonts w:ascii="仿宋" w:eastAsia="仿宋" w:hAnsi="仿宋" w:cs="仿宋" w:hint="eastAsia"/>
            <w:lang w:eastAsia="zh-CN"/>
          </w:rPr>
          <w:t>十三、电子标签RFID项目实施保障措施</w:t>
        </w:r>
        <w:r>
          <w:tab/>
        </w:r>
        <w:r>
          <w:fldChar w:fldCharType="begin"/>
        </w:r>
        <w:r>
          <w:instrText xml:space="preserve"> PAGEREF _Toc25205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1" w:history="1">
        <w:r>
          <w:rPr>
            <w:rFonts w:ascii="仿宋" w:eastAsia="仿宋" w:hAnsi="仿宋" w:cs="仿宋" w:hint="eastAsia"/>
            <w:lang w:eastAsia="zh-CN"/>
          </w:rPr>
          <w:t>(一)、电子标签RFID项目实施保障机制</w:t>
        </w:r>
        <w:r>
          <w:tab/>
        </w:r>
        <w:r>
          <w:fldChar w:fldCharType="begin"/>
        </w:r>
        <w:r>
          <w:instrText xml:space="preserve"> PAGEREF _Toc4941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1" w:history="1">
        <w:r>
          <w:rPr>
            <w:rFonts w:ascii="仿宋" w:eastAsia="仿宋" w:hAnsi="仿宋" w:cs="仿宋" w:hint="eastAsia"/>
            <w:lang w:eastAsia="zh-CN"/>
          </w:rPr>
          <w:t>(二)、电子标签RFID项目法律合规要求</w:t>
        </w:r>
        <w:r>
          <w:tab/>
        </w:r>
        <w:r>
          <w:fldChar w:fldCharType="begin"/>
        </w:r>
        <w:r>
          <w:instrText xml:space="preserve"> PAGEREF _Toc2381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(三)、电子标签RFID项目合同管理与法律事务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1" w:history="1">
        <w:r>
          <w:rPr>
            <w:rFonts w:ascii="仿宋" w:eastAsia="仿宋" w:hAnsi="仿宋" w:cs="仿宋" w:hint="eastAsia"/>
            <w:lang w:eastAsia="zh-CN"/>
          </w:rPr>
          <w:t>(四)、电子标签RFID项目知识产权保护策略</w:t>
        </w:r>
        <w:r>
          <w:tab/>
        </w:r>
        <w:r>
          <w:fldChar w:fldCharType="begin"/>
        </w:r>
        <w:r>
          <w:instrText xml:space="preserve"> PAGEREF _Toc16831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52" w:history="1">
        <w:r>
          <w:rPr>
            <w:rFonts w:ascii="仿宋" w:eastAsia="仿宋" w:hAnsi="仿宋" w:cs="仿宋" w:hint="eastAsia"/>
            <w:lang w:eastAsia="zh-CN"/>
          </w:rPr>
          <w:t>十四、电子标签RFID项目实施时间节点</w:t>
        </w:r>
        <w:r>
          <w:tab/>
        </w:r>
        <w:r>
          <w:fldChar w:fldCharType="begin"/>
        </w:r>
        <w:r>
          <w:instrText xml:space="preserve"> PAGEREF _Toc31352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9" w:history="1">
        <w:r>
          <w:rPr>
            <w:rFonts w:ascii="仿宋" w:eastAsia="仿宋" w:hAnsi="仿宋" w:cs="仿宋" w:hint="eastAsia"/>
            <w:lang w:eastAsia="zh-CN"/>
          </w:rPr>
          <w:t>(一)、电子标签RFID项目启动阶段时间节点</w:t>
        </w:r>
        <w:r>
          <w:tab/>
        </w:r>
        <w:r>
          <w:fldChar w:fldCharType="begin"/>
        </w:r>
        <w:r>
          <w:instrText xml:space="preserve"> PAGEREF _Toc18419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57" w:history="1">
        <w:r>
          <w:rPr>
            <w:rFonts w:ascii="仿宋" w:eastAsia="仿宋" w:hAnsi="仿宋" w:cs="仿宋" w:hint="eastAsia"/>
            <w:lang w:eastAsia="zh-CN"/>
          </w:rPr>
          <w:t>(二)、电子标签RFID项目执行阶段时间节点</w:t>
        </w:r>
        <w:r>
          <w:tab/>
        </w:r>
        <w:r>
          <w:fldChar w:fldCharType="begin"/>
        </w:r>
        <w:r>
          <w:instrText xml:space="preserve"> PAGEREF _Toc17657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2" w:history="1">
        <w:r>
          <w:rPr>
            <w:rFonts w:ascii="仿宋" w:eastAsia="仿宋" w:hAnsi="仿宋" w:cs="仿宋" w:hint="eastAsia"/>
            <w:lang w:eastAsia="zh-CN"/>
          </w:rPr>
          <w:t>(三)、电子标签RFID项目完成阶段时间节点</w:t>
        </w:r>
        <w:r>
          <w:tab/>
        </w:r>
        <w:r>
          <w:fldChar w:fldCharType="begin"/>
        </w:r>
        <w:r>
          <w:instrText xml:space="preserve"> PAGEREF _Toc30772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84" w:history="1">
        <w:r>
          <w:rPr>
            <w:rFonts w:ascii="仿宋" w:eastAsia="仿宋" w:hAnsi="仿宋" w:cs="仿宋" w:hint="eastAsia"/>
            <w:lang w:eastAsia="zh-CN"/>
          </w:rPr>
          <w:t>十五、电子标签RFID项目治理与监督</w:t>
        </w:r>
        <w:r>
          <w:tab/>
        </w:r>
        <w:r>
          <w:fldChar w:fldCharType="begin"/>
        </w:r>
        <w:r>
          <w:instrText xml:space="preserve"> PAGEREF _Toc3984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1" w:history="1">
        <w:r>
          <w:rPr>
            <w:rFonts w:ascii="仿宋" w:eastAsia="仿宋" w:hAnsi="仿宋" w:cs="仿宋" w:hint="eastAsia"/>
            <w:lang w:eastAsia="zh-CN"/>
          </w:rPr>
          <w:t>(一)、电子标签RFID项目治理结构</w:t>
        </w:r>
        <w:r>
          <w:tab/>
        </w:r>
        <w:r>
          <w:fldChar w:fldCharType="begin"/>
        </w:r>
        <w:r>
          <w:instrText xml:space="preserve"> PAGEREF _Toc26241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2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_Toc14862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5383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的编制将依据相关的规范标准，通过充分的调研和分析，在满足项目需求的前提下，确定合理的设计方案。在此，郑重声明本方案仅限于学习交流使用，并不可做为商业用途。通过本方案的实施，期望能够在项目的全过程中有效地进行规划和设计，推动项目进展并取得良好的成果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9116"/>
      <w:r>
        <w:rPr>
          <w:rFonts w:ascii="仿宋" w:eastAsia="仿宋" w:hAnsi="仿宋" w:cs="仿宋" w:hint="eastAsia"/>
          <w:sz w:val="28"/>
          <w:lang w:eastAsia="zh-CN"/>
        </w:rPr>
        <w:t>一、电子标签RFID项目可持续发展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1014"/>
      <w:r>
        <w:rPr>
          <w:rFonts w:ascii="仿宋" w:eastAsia="仿宋" w:hAnsi="仿宋" w:cs="仿宋" w:hint="eastAsia"/>
          <w:lang w:eastAsia="zh-CN"/>
        </w:rPr>
        <w:t>(一)、可持续战略与实践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制定可持续发展目标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标签RFID项目中，电子标签RFID项目团队着眼于未来，明确了可持续发展的战略方向。制定的具体可持续发展目标包括降低资源使用、采用环保技术、最大化社会效益等。这一步骤不仅有助于电子标签RFID项目在环保和社会责任方面达到最高标准，也为未来提供了明确的指引，确保电子标签RFID项目的发展符合可持续性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可持续实践的融入电子标签RFID项目管理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实践已经贯穿于整个电子标签RFID项目管理周期。从电子标签RFID项目规划开始，电子标签RFID项目团队就考虑了环境和社会的因素。在执行阶段，电子标签RFID项目团队积极推动绿色技术的应用，优化资源利用。此外，关注员工的社会责任，通过培训和沟通活动提高员工对可持续发展的认知，使他们能够在日常工作中践行可持续实践。这些举措不仅为电子标签RFID项目的可持续性打下了坚实基础，也为行业树立了榜样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12"/>
      <w:r>
        <w:rPr>
          <w:rFonts w:ascii="仿宋" w:eastAsia="仿宋" w:hAnsi="仿宋" w:cs="仿宋" w:hint="eastAsia"/>
          <w:sz w:val="28"/>
          <w:lang w:eastAsia="zh-CN"/>
        </w:rPr>
        <w:t>(二)、环保与社会责任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扎根于电子标签RFID项目的可持续发展理念，我们深信环保与社会责任是电子标签RFID项目成功的关键支柱。在电子标签RFID项目的每一步，我们都致力于通过创新和实践，履行对环境和社会的坚定责任。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环保措施的实施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项目团队通过引入先进的环保技术、建立高效的废物处理系统以及推动能源节约措施，积极履行环保责任。定期的环保监测和评估确保电子标签RFID项目活动对环境的影响得到最小化，并努力达到或超过相关环境法规和标准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社会责任的践行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子标签RFID项目不仅致力于自身可持续发展，还注重对社会的回馈。通过支持社区电子标签RFID项目、参与慈善事业、提供培训机会等方式，电子标签RFID项目积极履行社会责任。与当地社区建立积极互动，关注员工的工作与生活平衡，以及员工的身心健康，是电子标签RFID项目在社会责任层面的关键举措。这样的实践不仅增强了电子标签RFID项目在社会中的声誉，也促进了社会的共同繁荣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188"/>
      <w:r>
        <w:rPr>
          <w:rFonts w:ascii="仿宋" w:eastAsia="仿宋" w:hAnsi="仿宋" w:cs="仿宋" w:hint="eastAsia"/>
          <w:sz w:val="28"/>
          <w:lang w:eastAsia="zh-CN"/>
        </w:rPr>
        <w:t>二、产品规划分析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4629"/>
      <w:r>
        <w:rPr>
          <w:rFonts w:ascii="仿宋" w:eastAsia="仿宋" w:hAnsi="仿宋" w:cs="仿宋" w:hint="eastAsia"/>
          <w:lang w:eastAsia="zh-CN"/>
        </w:rPr>
        <w:t>(一)、产品规划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电子标签RFID项目的主要产品是XXXX，预计年产值为XXX万元。这一产品在市场中占据着重要的地位，其广泛的应用范围使得该电子标签RFID项目的市场前景非常广阔。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此相关的行业具有高度的关联度，涉及范围广泛，对相关产业的带动力也较大。根据国内统计数据显示，相关行业的发展不仅直接关系到原材料、能源、商业、金融、交通运输等多个领域，同时也对人力资源配置产生深远影响。这种产业的发展不仅仅是单一行业的独立增长，更是对整个国民经济的全方位推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产业生态系统中，电子标签RFID项目的xxx产品作为重要的原材料之一，将在多个领域发挥关键作用。其在建筑、交通、能源等方面的广泛应用将为整个产业链提供强大的支持，形成产业协同效应。电子标签RFID项目的年产值XXX万XXX万XXX万万元不仅反映了其在市场上的巨大潜力，更预示着它对国民经济的积极贡献。这种关联度高、涉及面广的产业关系，使得该电子标签RFID项目在未来的发展中将成为相关产业链的重要推动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1375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（一）用地规模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项目总征地面积为XXXX平方米，相当于约XX.XX亩，其中净用地面积为XXXX平方米，红线范围内相当于约XX.XX亩。这一用地规模充分考虑了电子标签RFID项目的建设需求，保障了电子标签RFID项目在合适的空间内得以充分发展。电子标签RFID项目规划的总建筑面积为XXXX平方米，其中主体工程建设占XXXX平方米，计容建筑面积达XXXX平方米。预计建筑工程的投资将达到XXXX万元，为电子标签RFID项目的顺利推进提供了经济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（二）设备购置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项目计划购置的设备共计XXXX台（套），设备购置费用为XXXX万元。这一设备购置计划充分考虑到电子标签RFID项目的生产需求和技术要求，确保了电子标签RFID项目在生产运营中具备先进的技术装备和高效的生产能力。设备的合理配置将为电子标签RFID项目的正常运作和未来的产能提升奠定坚实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（三）产能规模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子标签RFID项目计划总投资为XXXX万元，预计年实现营业收入为XXXX万元。这一产能规模的设定旨在确保电子标签RFID项目能够在投资与回报之间取得平衡，实现长期可持续的发展。电子标签RFID项目的总投资充分考虑到各个方面的需求，包括用地建设、设备购置等多个环节，以确保电子标签RFID项目在未来能够具备强大的产能规模，为市场创造更大的经济效益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1109"/>
      <w:r>
        <w:rPr>
          <w:rFonts w:ascii="仿宋" w:eastAsia="仿宋" w:hAnsi="仿宋" w:cs="仿宋" w:hint="eastAsia"/>
          <w:sz w:val="28"/>
          <w:lang w:eastAsia="zh-CN"/>
        </w:rPr>
        <w:t>三、电子标签RFID项目建设单位说明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9076"/>
      <w:r>
        <w:rPr>
          <w:rFonts w:ascii="仿宋" w:eastAsia="仿宋" w:hAnsi="仿宋" w:cs="仿宋" w:hint="eastAsia"/>
          <w:lang w:eastAsia="zh-CN"/>
        </w:rPr>
        <w:t>(一)、电子标签RFID项目承办单位基本情况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公司名称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公司名称：某某公司有限公司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注册地址：XX省XX市XX区XX街XX号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注册资本：XXX万元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成立日期：20XX年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公司性质：民营/国有/合资公司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公司简介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公司有限公司是一家领先的企业，专注于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108"/>
      <w:r>
        <w:rPr>
          <w:rFonts w:ascii="仿宋" w:eastAsia="仿宋" w:hAnsi="仿宋" w:cs="仿宋" w:hint="eastAsia"/>
          <w:sz w:val="28"/>
          <w:lang w:eastAsia="zh-CN"/>
        </w:rPr>
        <w:t>(二)、公司经济效益分析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3.1 收入与利润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电子标签RFID项目承办单位的XXXX，我们着眼于实现可持续的经济效益。通过技术创新和解决方案的提供，公司预计在电子标签RFID项目执行期间将获得可观的收入增长。这一收入来源主要包括电子标签RFID项目交付、技术服务和解决方案的销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同时，我们注重成本控制和效率提升，以确保电子标签RFID项目的可持续盈利。透过精细的管理和资源优化，公司期望实现电子标签RFID项目利润最大化。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3.2 投资回报率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将对电子标签RFID项目实施进行全面的投资评估，包括电子标签RFID项目启动阶段的资金投入和后续运营成本。通过对电子标签RFID项目的全生命周期进行经济分析，公司将确保投资回报率（ROI）能够满足预期目标，保障投资的合理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3.3 现金流分析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公司在电子标签RFID项目实施过程中具备足够的资金流动性，公司将进行详尽的现金流分析。这包括资金需求的合理预测、电子标签RFID项目周期内的资金峰谷分析以及灵活的财务管理策略，以应对各种潜在的经济变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4044"/>
      <w:r>
        <w:rPr>
          <w:rFonts w:ascii="仿宋" w:eastAsia="仿宋" w:hAnsi="仿宋" w:cs="仿宋" w:hint="eastAsia"/>
          <w:sz w:val="28"/>
          <w:lang w:eastAsia="zh-CN"/>
        </w:rPr>
        <w:t>四、电子标签RFID项目危机管理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880"/>
      <w:r>
        <w:rPr>
          <w:rFonts w:ascii="仿宋" w:eastAsia="仿宋" w:hAnsi="仿宋" w:cs="仿宋" w:hint="eastAsia"/>
          <w:lang w:eastAsia="zh-CN"/>
        </w:rPr>
        <w:t>(一)、危机预警与识别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标签RFID项目危机管理中，危机预警与识别是确保电子标签RFID项目稳健运行的核心步骤。通过建立全面的监测机制，电子标签RFID项目团队旨在及时发现和理解潜在的风险和危机因素，以便采取及时的预防和应对措施，确保电子标签RFID项目持续处于可控状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首先，通过深入的风险评估，电子标签RFID项目团队全面分析了整个电子标签RFID项目和各个阶段可能存在的威胁。这包括准确评估每个潜在风险的发生概率和可能影响的程度，为后续危机预警提供了有力支持。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制定敏感指标和预警机制，电子标签RFID项目团队着重于明确定义电子标签RFID项目进展中的关键节点和相关指标，以便迅速察觉潜在问题。通过建立预警系统，团队能够更早地发现可能导致危机的迹象，并及时采取必要的行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监测作为危机预警的关键手段，通过对电子标签RFID项目进展的持续监控，团队能够及时发现潜在问题并作出迅速反应。电子标签RFID项目管理工具、定期进度报告以及团队会议等方式都被纳入监测体系，确保信息能够流畅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在这一阶段，团队的专业素养和反应速度将发挥至关重要的作用，以确保潜在危机能够在初期得到有效的处理，最大程度地减轻负面影响。通过危机预警与识别，电子标签RFID项目得以更有序、可控地推进。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17610"/>
      <w:r>
        <w:rPr>
          <w:rFonts w:ascii="仿宋" w:eastAsia="仿宋" w:hAnsi="仿宋" w:cs="仿宋" w:hint="eastAsia"/>
          <w:sz w:val="28"/>
          <w:lang w:eastAsia="zh-CN"/>
        </w:rPr>
        <w:t>(二)、危机应对与恢复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紧急应对措施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在危机发生时，电子标签RFID项目团队立即行动，成立了应急小组。该小组的任务是迅速制定并实施紧急应对措施，以最小化潜在损失。以下是采取的主要措施：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暂停电子标签RFID项目进度：为遏制危机蔓延，电子标签RFID项目暂时停止进行，以便全面评估当前状况。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资源重新分配：重新评估电子标签RFID项目资源的分配，确保最大限度地减小损失。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实时沟通：与关键利益相关者建立实时沟通机制，向他们传递电子标签RFID项目危机的实际状况，保障电子标签RFID项目核心利益。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团队协作与沟通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在紧急应对的同时，电子标签RFID项目团队强调了团队协作和有效沟通的重要性。以下是团队协作的关键举措：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应急小组成员职责明确：每位成员清晰了解自己在应急小组中的任务，保证任务执行的高效协同。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信息共享机制：建立了信息共享平台，确保团队成员能够及时获取电子标签RFID项目危机的实时信息。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领导者沟通：电子标签RFID项目领导者通过定期会议和即时沟通工具，指导团队应对危机，保持团队稳定运行。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恢复计划制定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随着危机得到初步控制，电子标签RFID项目团队转向制定恢复计划，以确保电子标签RFID项目能够从中迅速恢复。主要恢复计划包括：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修复受损的进度计划：重新评估电子标签RFID项目进度，制定修复计划，确保电子标签RFID项目尽快回归正常进程。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重新调整资源分配：优化资源分配，确保电子标签RFID项目在有限资源下高效运转。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风险管理机制加强：对电子标签RFID项目风险进行全面评估，制定更强化的风险管理策略，以预防未来可能的危机。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661"/>
      <w:r>
        <w:rPr>
          <w:rFonts w:ascii="仿宋" w:eastAsia="仿宋" w:hAnsi="仿宋" w:cs="仿宋" w:hint="eastAsia"/>
          <w:sz w:val="28"/>
          <w:lang w:eastAsia="zh-CN"/>
        </w:rPr>
        <w:t>五、工艺说明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6687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项目的技术管理特点体现在其创新导向。通过引入最先进的技术趋势和解决方案，电子标签RFID项目致力于提升科技含量、提高质量和效率水平。这意味着我们将采用最新的工具和方法，确保电子标签RFID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电子标签RFID项目技术管理的显著特征。通过整合不同领域的技术资源，我们实现了跨学科的协同工作。这有助于优化技术架构，提高整体效能。此外，整合性策略还促进了不同技术团队之间的紧密沟通和高效合作，确保电子标签RFID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电子标签RFID项目所采用的技术。通过不断优化技术方案，电子标签RFID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电子标签RFID项目团队将在电子标签RFID项目初期识别可能的技术风险，并采取相应的预防和应对措施。通过建立健全的风险评估机制，电子标签RFID项目能够在实施过程中及时发现并解决潜在的技术问题，保障电子标签RFID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电子标签RFID项目中，技术将成为电子标签RFID项目成功的有力支持。这一深度剖析揭示了技术管理在电子标签RFID项目实施中的关键作用，为电子标签RFID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16815"/>
      <w:r>
        <w:rPr>
          <w:rFonts w:ascii="仿宋" w:eastAsia="仿宋" w:hAnsi="仿宋" w:cs="仿宋" w:hint="eastAsia"/>
          <w:sz w:val="28"/>
          <w:lang w:eastAsia="zh-CN"/>
        </w:rPr>
        <w:t>(二)、电子标签RFID项目工艺技术设计方案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电子标签RFID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电子标签RFID项目将严格按照相关行业规范要求进行组织。通过有效控制产品质量，电子标签RFID项目将致力于为顾客提供优质的电子标签RFID项目产品和良好的服务。这体现了电子标签RFID项目对于生产活动合规性和质量标准的高度重视，为电子标签RFID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电子标签RFID项目注重生态效益和清洁生产原则。电子标签RFID项目建设将紧密结合地方特色经济发展，与社会经济发展规划和区域环境保护规划方案相协调一致。通过与当地区域自然生态系统的结合，电子标签RFID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电子标签RFID项目产品具有多样化的客户需求和个性化的特点。因此，电子标签RFID项目产品规格品种多样，且单批生产数量较小。为满足这一特点，电子标签RFID项目承办单位将建设先进的柔性制造生产线。通过广泛应用柔性制造技术，电子标签RFID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总体而言，电子标签RFID项目采用的技术具有较高的技术含量和自动化水平，处于国内先进水平。这一技术选用不仅体现了对生产效率、质量和环境友好性的高标准要求，同时为电子标签RFID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24197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为确保电子标签RFID项目的高效生产和技术实施，我们制定了一套精心设计的设备选型方案，以满足电子标签RFID项目生产、质量和环保的要求。该方案的主要特点如下：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电子标签RFID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针对电子标签RFID项目产品的多样性和小批量生产的特点，我们将建设柔性制造生产线。通过在设备选型中考虑柔性制造技术，可以灵活应对不同产品规格和生产需求，实现生产线的高度灵活性和适应性。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8" w:name="_Toc17974"/>
      <w:r>
        <w:rPr>
          <w:rFonts w:ascii="仿宋" w:eastAsia="仿宋" w:hAnsi="仿宋" w:cs="仿宋" w:hint="eastAsia"/>
          <w:sz w:val="28"/>
          <w:lang w:eastAsia="zh-CN"/>
        </w:rPr>
        <w:t>六、市场分析、调研</w:t>
      </w:r>
      <w:bookmarkEnd w:id="1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9" w:name="_Toc18684"/>
      <w:r>
        <w:rPr>
          <w:rFonts w:ascii="仿宋" w:eastAsia="仿宋" w:hAnsi="仿宋" w:cs="仿宋" w:hint="eastAsia"/>
          <w:lang w:eastAsia="zh-CN"/>
        </w:rPr>
        <w:t>(一)、电子标签RFID行业分析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子标签RFID行业一直以来都是市场的关注焦点。行业内的发展趋势、竞争态势以及潜在机会都对电子标签RFID项目的推进产生深远的影响。通过深入研究行业的整体概貌，我们将更好地理解行业的核心特征，为电子标签RFID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标签RFID行业，技术一直是推动创新和发展的关键因素。我们将对当前技术趋势进行详尽分析，包括但不限于人工智能、大数据应用、先进制造技术等。这有助于电子标签RFID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电子标签RFID项目成功的基础。我们将对主要竞争对手进行深入研究，包括其市场份额、产品特点、市场定位等。通过全面了解竞争对手的优势和劣势，电子标签RFID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0" w:name="_Toc30158"/>
      <w:r>
        <w:rPr>
          <w:rFonts w:ascii="仿宋" w:eastAsia="仿宋" w:hAnsi="仿宋" w:cs="仿宋" w:hint="eastAsia"/>
          <w:sz w:val="28"/>
          <w:lang w:eastAsia="zh-CN"/>
        </w:rPr>
        <w:t>(二)、电子标签RFID市场分析预测</w:t>
      </w:r>
      <w:bookmarkEnd w:id="2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电子标签RFID市场未来的增长趋势。这包括市场的整体规模、各细分领域的发展趋势等。电子标签RFID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电子标签RFID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电子标签RFID项目实施过程中需要充分考虑的因素。我们将对市场风险进行全面评估，包括但不限于政策法规风险、市场竞争风险、技术变革风险等。通过对潜在风险的深入分析，电子标签RFID项目可以制定相应的风险缓解策略，降低不确定性对电子标签RFID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1" w:name="_Toc26583"/>
      <w:r>
        <w:rPr>
          <w:rFonts w:ascii="仿宋" w:eastAsia="仿宋" w:hAnsi="仿宋" w:cs="仿宋" w:hint="eastAsia"/>
          <w:sz w:val="28"/>
          <w:lang w:eastAsia="zh-CN"/>
        </w:rPr>
        <w:t>七、电子标签RFID项目社会影响</w:t>
      </w:r>
      <w:bookmarkEnd w:id="2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22" w:name="_Toc8301"/>
      <w:r>
        <w:rPr>
          <w:rFonts w:ascii="仿宋" w:eastAsia="仿宋" w:hAnsi="仿宋" w:cs="仿宋" w:hint="eastAsia"/>
          <w:lang w:eastAsia="zh-CN"/>
        </w:rPr>
        <w:t>(一)、社会责任与义务</w:t>
      </w:r>
      <w:bookmarkEnd w:id="2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子标签RFID项目中，我们将社会责任视为核心价值之一，坚信电子标签RFID项目的成功应当伴随对社会的积极贡献。我们制定并践行一系列社会责任与义务，确保电子标签RFID项目在取得商业成功的同时，也积极履行社会责任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https://d.book118.com/298132113006006027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18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电子标签RFID项目规划设计纲要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FB22CF0"/>
    <w:rsid w:val="1FB22CF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298132113006006027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2024-01-16T09:32:00Z</dcterms:created>
  <dcterms:modified xsi:type="dcterms:W3CDTF">2024-01-16T09:32:37Z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41F52606C230436DA1BFD59881F6E347_11</vt:lpwstr>
  </property>
  <property fmtid="{D5CDD505-2E9C-101B-9397-08002B2CF9AE}" pid="3" name="KSOProductBuildVer">
    <vt:lpwstr>2052-12.1.0.16120</vt:lpwstr>
  </property>
</Properties>
</file>