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地震数据采集系统项目规划设计纲要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87" w:history="1">
        <w:r>
          <w:rPr>
            <w:rFonts w:ascii="仿宋" w:eastAsia="仿宋" w:hAnsi="仿宋" w:cs="仿宋" w:hint="eastAsia"/>
            <w:lang w:eastAsia="zh-CN"/>
          </w:rPr>
          <w:t>序言</w:t>
        </w:r>
        <w:r>
          <w:tab/>
        </w:r>
        <w:r>
          <w:fldChar w:fldCharType="begin"/>
        </w:r>
        <w:r>
          <w:instrText xml:space="preserve"> PAGEREF _Toc22687 \h </w:instrText>
        </w:r>
        <w:r>
          <w:fldChar w:fldCharType="separate"/>
        </w:r>
        <w:r>
          <w:t>3</w:t>
        </w:r>
        <w:r>
          <w:fldChar w:fldCharType="end"/>
        </w:r>
      </w:hyperlink>
    </w:p>
    <w:p>
      <w:pPr>
        <w:pStyle w:val="TOC1"/>
        <w:tabs>
          <w:tab w:val="right" w:leader="dot" w:pos="8306"/>
        </w:tabs>
      </w:pPr>
      <w:hyperlink w:anchor="_Toc25806" w:history="1">
        <w:r>
          <w:rPr>
            <w:rFonts w:ascii="仿宋" w:eastAsia="仿宋" w:hAnsi="仿宋" w:cs="仿宋" w:hint="eastAsia"/>
            <w:lang w:eastAsia="zh-CN"/>
          </w:rPr>
          <w:t>一、地震数据采集系统项目建设单位说明</w:t>
        </w:r>
        <w:r>
          <w:tab/>
        </w:r>
        <w:r>
          <w:fldChar w:fldCharType="begin"/>
        </w:r>
        <w:r>
          <w:instrText xml:space="preserve"> PAGEREF _Toc25806 \h </w:instrText>
        </w:r>
        <w:r>
          <w:fldChar w:fldCharType="separate"/>
        </w:r>
        <w:r>
          <w:t>3</w:t>
        </w:r>
        <w:r>
          <w:fldChar w:fldCharType="end"/>
        </w:r>
      </w:hyperlink>
    </w:p>
    <w:p>
      <w:pPr>
        <w:pStyle w:val="TOC2"/>
        <w:tabs>
          <w:tab w:val="right" w:leader="dot" w:pos="8306"/>
        </w:tabs>
      </w:pPr>
      <w:hyperlink w:anchor="_Toc17519" w:history="1">
        <w:r>
          <w:rPr>
            <w:rFonts w:ascii="仿宋" w:eastAsia="仿宋" w:hAnsi="仿宋" w:cs="仿宋" w:hint="eastAsia"/>
            <w:lang w:eastAsia="zh-CN"/>
          </w:rPr>
          <w:t>(一)、地震数据采集系统项目承办单位基本情况</w:t>
        </w:r>
        <w:r>
          <w:tab/>
        </w:r>
        <w:r>
          <w:fldChar w:fldCharType="begin"/>
        </w:r>
        <w:r>
          <w:instrText xml:space="preserve"> PAGEREF _Toc17519 \h </w:instrText>
        </w:r>
        <w:r>
          <w:fldChar w:fldCharType="separate"/>
        </w:r>
        <w:r>
          <w:t>3</w:t>
        </w:r>
        <w:r>
          <w:fldChar w:fldCharType="end"/>
        </w:r>
      </w:hyperlink>
    </w:p>
    <w:p>
      <w:pPr>
        <w:pStyle w:val="TOC2"/>
        <w:tabs>
          <w:tab w:val="right" w:leader="dot" w:pos="8306"/>
        </w:tabs>
      </w:pPr>
      <w:hyperlink w:anchor="_Toc17393" w:history="1">
        <w:r>
          <w:rPr>
            <w:rFonts w:ascii="仿宋" w:eastAsia="仿宋" w:hAnsi="仿宋" w:cs="仿宋" w:hint="eastAsia"/>
            <w:lang w:eastAsia="zh-CN"/>
          </w:rPr>
          <w:t>(二)、公司经济效益分析</w:t>
        </w:r>
        <w:r>
          <w:tab/>
        </w:r>
        <w:r>
          <w:fldChar w:fldCharType="begin"/>
        </w:r>
        <w:r>
          <w:instrText xml:space="preserve"> PAGEREF _Toc17393 \h </w:instrText>
        </w:r>
        <w:r>
          <w:fldChar w:fldCharType="separate"/>
        </w:r>
        <w:r>
          <w:t>4</w:t>
        </w:r>
        <w:r>
          <w:fldChar w:fldCharType="end"/>
        </w:r>
      </w:hyperlink>
    </w:p>
    <w:p>
      <w:pPr>
        <w:pStyle w:val="TOC1"/>
        <w:tabs>
          <w:tab w:val="right" w:leader="dot" w:pos="8306"/>
        </w:tabs>
      </w:pPr>
      <w:hyperlink w:anchor="_Toc10601" w:history="1">
        <w:r>
          <w:rPr>
            <w:rFonts w:ascii="仿宋" w:eastAsia="仿宋" w:hAnsi="仿宋" w:cs="仿宋" w:hint="eastAsia"/>
            <w:lang w:eastAsia="zh-CN"/>
          </w:rPr>
          <w:t>二、市场分析、调研</w:t>
        </w:r>
        <w:r>
          <w:tab/>
        </w:r>
        <w:r>
          <w:fldChar w:fldCharType="begin"/>
        </w:r>
        <w:r>
          <w:instrText xml:space="preserve"> PAGEREF _Toc10601 \h </w:instrText>
        </w:r>
        <w:r>
          <w:fldChar w:fldCharType="separate"/>
        </w:r>
        <w:r>
          <w:t>5</w:t>
        </w:r>
        <w:r>
          <w:fldChar w:fldCharType="end"/>
        </w:r>
      </w:hyperlink>
    </w:p>
    <w:p>
      <w:pPr>
        <w:pStyle w:val="TOC2"/>
        <w:tabs>
          <w:tab w:val="right" w:leader="dot" w:pos="8306"/>
        </w:tabs>
      </w:pPr>
      <w:hyperlink w:anchor="_Toc20342" w:history="1">
        <w:r>
          <w:rPr>
            <w:rFonts w:ascii="仿宋" w:eastAsia="仿宋" w:hAnsi="仿宋" w:cs="仿宋" w:hint="eastAsia"/>
            <w:lang w:eastAsia="zh-CN"/>
          </w:rPr>
          <w:t>(一)、地震数据采集系统行业分析</w:t>
        </w:r>
        <w:r>
          <w:tab/>
        </w:r>
        <w:r>
          <w:fldChar w:fldCharType="begin"/>
        </w:r>
        <w:r>
          <w:instrText xml:space="preserve"> PAGEREF _Toc20342 \h </w:instrText>
        </w:r>
        <w:r>
          <w:fldChar w:fldCharType="separate"/>
        </w:r>
        <w:r>
          <w:t>5</w:t>
        </w:r>
        <w:r>
          <w:fldChar w:fldCharType="end"/>
        </w:r>
      </w:hyperlink>
    </w:p>
    <w:p>
      <w:pPr>
        <w:pStyle w:val="TOC2"/>
        <w:tabs>
          <w:tab w:val="right" w:leader="dot" w:pos="8306"/>
        </w:tabs>
      </w:pPr>
      <w:hyperlink w:anchor="_Toc4764" w:history="1">
        <w:r>
          <w:rPr>
            <w:rFonts w:ascii="仿宋" w:eastAsia="仿宋" w:hAnsi="仿宋" w:cs="仿宋" w:hint="eastAsia"/>
            <w:lang w:eastAsia="zh-CN"/>
          </w:rPr>
          <w:t>(二)、地震数据采集系统市场分析预测</w:t>
        </w:r>
        <w:r>
          <w:tab/>
        </w:r>
        <w:r>
          <w:fldChar w:fldCharType="begin"/>
        </w:r>
        <w:r>
          <w:instrText xml:space="preserve"> PAGEREF _Toc4764 \h </w:instrText>
        </w:r>
        <w:r>
          <w:fldChar w:fldCharType="separate"/>
        </w:r>
        <w:r>
          <w:t>5</w:t>
        </w:r>
        <w:r>
          <w:fldChar w:fldCharType="end"/>
        </w:r>
      </w:hyperlink>
    </w:p>
    <w:p>
      <w:pPr>
        <w:pStyle w:val="TOC1"/>
        <w:tabs>
          <w:tab w:val="right" w:leader="dot" w:pos="8306"/>
        </w:tabs>
      </w:pPr>
      <w:hyperlink w:anchor="_Toc16181" w:history="1">
        <w:r>
          <w:rPr>
            <w:rFonts w:ascii="仿宋" w:eastAsia="仿宋" w:hAnsi="仿宋" w:cs="仿宋" w:hint="eastAsia"/>
            <w:lang w:eastAsia="zh-CN"/>
          </w:rPr>
          <w:t>三、地震数据采集系统项目可持续发展</w:t>
        </w:r>
        <w:r>
          <w:tab/>
        </w:r>
        <w:r>
          <w:fldChar w:fldCharType="begin"/>
        </w:r>
        <w:r>
          <w:instrText xml:space="preserve"> PAGEREF _Toc16181 \h </w:instrText>
        </w:r>
        <w:r>
          <w:fldChar w:fldCharType="separate"/>
        </w:r>
        <w:r>
          <w:t>6</w:t>
        </w:r>
        <w:r>
          <w:fldChar w:fldCharType="end"/>
        </w:r>
      </w:hyperlink>
    </w:p>
    <w:p>
      <w:pPr>
        <w:pStyle w:val="TOC2"/>
        <w:tabs>
          <w:tab w:val="right" w:leader="dot" w:pos="8306"/>
        </w:tabs>
      </w:pPr>
      <w:hyperlink w:anchor="_Toc21884" w:history="1">
        <w:r>
          <w:rPr>
            <w:rFonts w:ascii="仿宋" w:eastAsia="仿宋" w:hAnsi="仿宋" w:cs="仿宋" w:hint="eastAsia"/>
            <w:lang w:eastAsia="zh-CN"/>
          </w:rPr>
          <w:t>(一)、可持续战略与实践</w:t>
        </w:r>
        <w:r>
          <w:tab/>
        </w:r>
        <w:r>
          <w:fldChar w:fldCharType="begin"/>
        </w:r>
        <w:r>
          <w:instrText xml:space="preserve"> PAGEREF _Toc21884 \h </w:instrText>
        </w:r>
        <w:r>
          <w:fldChar w:fldCharType="separate"/>
        </w:r>
        <w:r>
          <w:t>6</w:t>
        </w:r>
        <w:r>
          <w:fldChar w:fldCharType="end"/>
        </w:r>
      </w:hyperlink>
    </w:p>
    <w:p>
      <w:pPr>
        <w:pStyle w:val="TOC2"/>
        <w:tabs>
          <w:tab w:val="right" w:leader="dot" w:pos="8306"/>
        </w:tabs>
      </w:pPr>
      <w:hyperlink w:anchor="_Toc992" w:history="1">
        <w:r>
          <w:rPr>
            <w:rFonts w:ascii="仿宋" w:eastAsia="仿宋" w:hAnsi="仿宋" w:cs="仿宋" w:hint="eastAsia"/>
            <w:lang w:eastAsia="zh-CN"/>
          </w:rPr>
          <w:t>(二)、环保与社会责任</w:t>
        </w:r>
        <w:r>
          <w:tab/>
        </w:r>
        <w:r>
          <w:fldChar w:fldCharType="begin"/>
        </w:r>
        <w:r>
          <w:instrText xml:space="preserve"> PAGEREF _Toc992 \h </w:instrText>
        </w:r>
        <w:r>
          <w:fldChar w:fldCharType="separate"/>
        </w:r>
        <w:r>
          <w:t>7</w:t>
        </w:r>
        <w:r>
          <w:fldChar w:fldCharType="end"/>
        </w:r>
      </w:hyperlink>
    </w:p>
    <w:p>
      <w:pPr>
        <w:pStyle w:val="TOC1"/>
        <w:tabs>
          <w:tab w:val="right" w:leader="dot" w:pos="8306"/>
        </w:tabs>
      </w:pPr>
      <w:hyperlink w:anchor="_Toc5307" w:history="1">
        <w:r>
          <w:rPr>
            <w:rFonts w:ascii="仿宋" w:eastAsia="仿宋" w:hAnsi="仿宋" w:cs="仿宋" w:hint="eastAsia"/>
            <w:lang w:eastAsia="zh-CN"/>
          </w:rPr>
          <w:t>四、地震数据采集系统项目文档管理</w:t>
        </w:r>
        <w:r>
          <w:tab/>
        </w:r>
        <w:r>
          <w:fldChar w:fldCharType="begin"/>
        </w:r>
        <w:r>
          <w:instrText xml:space="preserve"> PAGEREF _Toc5307 \h </w:instrText>
        </w:r>
        <w:r>
          <w:fldChar w:fldCharType="separate"/>
        </w:r>
        <w:r>
          <w:t>8</w:t>
        </w:r>
        <w:r>
          <w:fldChar w:fldCharType="end"/>
        </w:r>
      </w:hyperlink>
    </w:p>
    <w:p>
      <w:pPr>
        <w:pStyle w:val="TOC2"/>
        <w:tabs>
          <w:tab w:val="right" w:leader="dot" w:pos="8306"/>
        </w:tabs>
      </w:pPr>
      <w:hyperlink w:anchor="_Toc32515" w:history="1">
        <w:r>
          <w:rPr>
            <w:rFonts w:ascii="仿宋" w:eastAsia="仿宋" w:hAnsi="仿宋" w:cs="仿宋" w:hint="eastAsia"/>
            <w:lang w:eastAsia="zh-CN"/>
          </w:rPr>
          <w:t>(一)、文档编制与审查</w:t>
        </w:r>
        <w:r>
          <w:tab/>
        </w:r>
        <w:r>
          <w:fldChar w:fldCharType="begin"/>
        </w:r>
        <w:r>
          <w:instrText xml:space="preserve"> PAGEREF _Toc32515 \h </w:instrText>
        </w:r>
        <w:r>
          <w:fldChar w:fldCharType="separate"/>
        </w:r>
        <w:r>
          <w:t>8</w:t>
        </w:r>
        <w:r>
          <w:fldChar w:fldCharType="end"/>
        </w:r>
      </w:hyperlink>
    </w:p>
    <w:p>
      <w:pPr>
        <w:pStyle w:val="TOC2"/>
        <w:tabs>
          <w:tab w:val="right" w:leader="dot" w:pos="8306"/>
        </w:tabs>
      </w:pPr>
      <w:hyperlink w:anchor="_Toc22224" w:history="1">
        <w:r>
          <w:rPr>
            <w:rFonts w:ascii="仿宋" w:eastAsia="仿宋" w:hAnsi="仿宋" w:cs="仿宋" w:hint="eastAsia"/>
            <w:lang w:eastAsia="zh-CN"/>
          </w:rPr>
          <w:t>(二)、文档发布与分发</w:t>
        </w:r>
        <w:r>
          <w:tab/>
        </w:r>
        <w:r>
          <w:fldChar w:fldCharType="begin"/>
        </w:r>
        <w:r>
          <w:instrText xml:space="preserve"> PAGEREF _Toc22224 \h </w:instrText>
        </w:r>
        <w:r>
          <w:fldChar w:fldCharType="separate"/>
        </w:r>
        <w:r>
          <w:t>9</w:t>
        </w:r>
        <w:r>
          <w:fldChar w:fldCharType="end"/>
        </w:r>
      </w:hyperlink>
    </w:p>
    <w:p>
      <w:pPr>
        <w:pStyle w:val="TOC2"/>
        <w:tabs>
          <w:tab w:val="right" w:leader="dot" w:pos="8306"/>
        </w:tabs>
      </w:pPr>
      <w:hyperlink w:anchor="_Toc1005" w:history="1">
        <w:r>
          <w:rPr>
            <w:rFonts w:ascii="仿宋" w:eastAsia="仿宋" w:hAnsi="仿宋" w:cs="仿宋" w:hint="eastAsia"/>
            <w:lang w:eastAsia="zh-CN"/>
          </w:rPr>
          <w:t>(三)、文档存档与归档</w:t>
        </w:r>
        <w:r>
          <w:tab/>
        </w:r>
        <w:r>
          <w:fldChar w:fldCharType="begin"/>
        </w:r>
        <w:r>
          <w:instrText xml:space="preserve"> PAGEREF _Toc1005 \h </w:instrText>
        </w:r>
        <w:r>
          <w:fldChar w:fldCharType="separate"/>
        </w:r>
        <w:r>
          <w:t>10</w:t>
        </w:r>
        <w:r>
          <w:fldChar w:fldCharType="end"/>
        </w:r>
      </w:hyperlink>
    </w:p>
    <w:p>
      <w:pPr>
        <w:pStyle w:val="TOC1"/>
        <w:tabs>
          <w:tab w:val="right" w:leader="dot" w:pos="8306"/>
        </w:tabs>
      </w:pPr>
      <w:hyperlink w:anchor="_Toc13749" w:history="1">
        <w:r>
          <w:rPr>
            <w:rFonts w:ascii="仿宋" w:eastAsia="仿宋" w:hAnsi="仿宋" w:cs="仿宋" w:hint="eastAsia"/>
            <w:lang w:eastAsia="zh-CN"/>
          </w:rPr>
          <w:t>五、地震数据采集系统项目危机管理</w:t>
        </w:r>
        <w:r>
          <w:tab/>
        </w:r>
        <w:r>
          <w:fldChar w:fldCharType="begin"/>
        </w:r>
        <w:r>
          <w:instrText xml:space="preserve"> PAGEREF _Toc13749 \h </w:instrText>
        </w:r>
        <w:r>
          <w:fldChar w:fldCharType="separate"/>
        </w:r>
        <w:r>
          <w:t>12</w:t>
        </w:r>
        <w:r>
          <w:fldChar w:fldCharType="end"/>
        </w:r>
      </w:hyperlink>
    </w:p>
    <w:p>
      <w:pPr>
        <w:pStyle w:val="TOC2"/>
        <w:tabs>
          <w:tab w:val="right" w:leader="dot" w:pos="8306"/>
        </w:tabs>
      </w:pPr>
      <w:hyperlink w:anchor="_Toc12531" w:history="1">
        <w:r>
          <w:rPr>
            <w:rFonts w:ascii="仿宋" w:eastAsia="仿宋" w:hAnsi="仿宋" w:cs="仿宋" w:hint="eastAsia"/>
            <w:lang w:eastAsia="zh-CN"/>
          </w:rPr>
          <w:t>(一)、危机预警与识别</w:t>
        </w:r>
        <w:r>
          <w:tab/>
        </w:r>
        <w:r>
          <w:fldChar w:fldCharType="begin"/>
        </w:r>
        <w:r>
          <w:instrText xml:space="preserve"> PAGEREF _Toc12531 \h </w:instrText>
        </w:r>
        <w:r>
          <w:fldChar w:fldCharType="separate"/>
        </w:r>
        <w:r>
          <w:t>12</w:t>
        </w:r>
        <w:r>
          <w:fldChar w:fldCharType="end"/>
        </w:r>
      </w:hyperlink>
    </w:p>
    <w:p>
      <w:pPr>
        <w:pStyle w:val="TOC2"/>
        <w:tabs>
          <w:tab w:val="right" w:leader="dot" w:pos="8306"/>
        </w:tabs>
      </w:pPr>
      <w:hyperlink w:anchor="_Toc6568" w:history="1">
        <w:r>
          <w:rPr>
            <w:rFonts w:ascii="仿宋" w:eastAsia="仿宋" w:hAnsi="仿宋" w:cs="仿宋" w:hint="eastAsia"/>
            <w:lang w:eastAsia="zh-CN"/>
          </w:rPr>
          <w:t>(二)、危机应对与恢复</w:t>
        </w:r>
        <w:r>
          <w:tab/>
        </w:r>
        <w:r>
          <w:fldChar w:fldCharType="begin"/>
        </w:r>
        <w:r>
          <w:instrText xml:space="preserve"> PAGEREF _Toc6568 \h </w:instrText>
        </w:r>
        <w:r>
          <w:fldChar w:fldCharType="separate"/>
        </w:r>
        <w:r>
          <w:t>13</w:t>
        </w:r>
        <w:r>
          <w:fldChar w:fldCharType="end"/>
        </w:r>
      </w:hyperlink>
    </w:p>
    <w:p>
      <w:pPr>
        <w:pStyle w:val="TOC1"/>
        <w:tabs>
          <w:tab w:val="right" w:leader="dot" w:pos="8306"/>
        </w:tabs>
      </w:pPr>
      <w:hyperlink w:anchor="_Toc27560" w:history="1">
        <w:r>
          <w:rPr>
            <w:rFonts w:ascii="仿宋" w:eastAsia="仿宋" w:hAnsi="仿宋" w:cs="仿宋" w:hint="eastAsia"/>
            <w:lang w:eastAsia="zh-CN"/>
          </w:rPr>
          <w:t>六、地震数据采集系统项目选址可行性分析</w:t>
        </w:r>
        <w:r>
          <w:tab/>
        </w:r>
        <w:r>
          <w:fldChar w:fldCharType="begin"/>
        </w:r>
        <w:r>
          <w:instrText xml:space="preserve"> PAGEREF _Toc27560 \h </w:instrText>
        </w:r>
        <w:r>
          <w:fldChar w:fldCharType="separate"/>
        </w:r>
        <w:r>
          <w:t>14</w:t>
        </w:r>
        <w:r>
          <w:fldChar w:fldCharType="end"/>
        </w:r>
      </w:hyperlink>
    </w:p>
    <w:p>
      <w:pPr>
        <w:pStyle w:val="TOC2"/>
        <w:tabs>
          <w:tab w:val="right" w:leader="dot" w:pos="8306"/>
        </w:tabs>
      </w:pPr>
      <w:hyperlink w:anchor="_Toc16122" w:history="1">
        <w:r>
          <w:rPr>
            <w:rFonts w:ascii="仿宋" w:eastAsia="仿宋" w:hAnsi="仿宋" w:cs="仿宋" w:hint="eastAsia"/>
            <w:lang w:eastAsia="zh-CN"/>
          </w:rPr>
          <w:t>(一)、地震数据采集系统项目选址</w:t>
        </w:r>
        <w:r>
          <w:tab/>
        </w:r>
        <w:r>
          <w:fldChar w:fldCharType="begin"/>
        </w:r>
        <w:r>
          <w:instrText xml:space="preserve"> PAGEREF _Toc16122 \h </w:instrText>
        </w:r>
        <w:r>
          <w:fldChar w:fldCharType="separate"/>
        </w:r>
        <w:r>
          <w:t>14</w:t>
        </w:r>
        <w:r>
          <w:fldChar w:fldCharType="end"/>
        </w:r>
      </w:hyperlink>
    </w:p>
    <w:p>
      <w:pPr>
        <w:pStyle w:val="TOC2"/>
        <w:tabs>
          <w:tab w:val="right" w:leader="dot" w:pos="8306"/>
        </w:tabs>
      </w:pPr>
      <w:hyperlink w:anchor="_Toc24578" w:history="1">
        <w:r>
          <w:rPr>
            <w:rFonts w:ascii="仿宋" w:eastAsia="仿宋" w:hAnsi="仿宋" w:cs="仿宋" w:hint="eastAsia"/>
            <w:lang w:eastAsia="zh-CN"/>
          </w:rPr>
          <w:t>(二)、用地控制指标</w:t>
        </w:r>
        <w:r>
          <w:tab/>
        </w:r>
        <w:r>
          <w:fldChar w:fldCharType="begin"/>
        </w:r>
        <w:r>
          <w:instrText xml:space="preserve"> PAGEREF _Toc24578 \h </w:instrText>
        </w:r>
        <w:r>
          <w:fldChar w:fldCharType="separate"/>
        </w:r>
        <w:r>
          <w:t>14</w:t>
        </w:r>
        <w:r>
          <w:fldChar w:fldCharType="end"/>
        </w:r>
      </w:hyperlink>
    </w:p>
    <w:p>
      <w:pPr>
        <w:pStyle w:val="TOC2"/>
        <w:tabs>
          <w:tab w:val="right" w:leader="dot" w:pos="8306"/>
        </w:tabs>
      </w:pPr>
      <w:hyperlink w:anchor="_Toc1826" w:history="1">
        <w:r>
          <w:rPr>
            <w:rFonts w:ascii="仿宋" w:eastAsia="仿宋" w:hAnsi="仿宋" w:cs="仿宋" w:hint="eastAsia"/>
            <w:lang w:eastAsia="zh-CN"/>
          </w:rPr>
          <w:t>(三)、节约用地措施</w:t>
        </w:r>
        <w:r>
          <w:tab/>
        </w:r>
        <w:r>
          <w:fldChar w:fldCharType="begin"/>
        </w:r>
        <w:r>
          <w:instrText xml:space="preserve"> PAGEREF _Toc1826 \h </w:instrText>
        </w:r>
        <w:r>
          <w:fldChar w:fldCharType="separate"/>
        </w:r>
        <w:r>
          <w:t>16</w:t>
        </w:r>
        <w:r>
          <w:fldChar w:fldCharType="end"/>
        </w:r>
      </w:hyperlink>
    </w:p>
    <w:p>
      <w:pPr>
        <w:pStyle w:val="TOC2"/>
        <w:tabs>
          <w:tab w:val="right" w:leader="dot" w:pos="8306"/>
        </w:tabs>
      </w:pPr>
      <w:hyperlink w:anchor="_Toc8582" w:history="1">
        <w:r>
          <w:rPr>
            <w:rFonts w:ascii="仿宋" w:eastAsia="仿宋" w:hAnsi="仿宋" w:cs="仿宋" w:hint="eastAsia"/>
            <w:lang w:eastAsia="zh-CN"/>
          </w:rPr>
          <w:t>(四)、总图布置方案</w:t>
        </w:r>
        <w:r>
          <w:tab/>
        </w:r>
        <w:r>
          <w:fldChar w:fldCharType="begin"/>
        </w:r>
        <w:r>
          <w:instrText xml:space="preserve"> PAGEREF _Toc8582 \h </w:instrText>
        </w:r>
        <w:r>
          <w:fldChar w:fldCharType="separate"/>
        </w:r>
        <w:r>
          <w:t>18</w:t>
        </w:r>
        <w:r>
          <w:fldChar w:fldCharType="end"/>
        </w:r>
      </w:hyperlink>
    </w:p>
    <w:p>
      <w:pPr>
        <w:pStyle w:val="TOC2"/>
        <w:tabs>
          <w:tab w:val="right" w:leader="dot" w:pos="8306"/>
        </w:tabs>
      </w:pPr>
      <w:hyperlink w:anchor="_Toc22458" w:history="1">
        <w:r>
          <w:rPr>
            <w:rFonts w:ascii="仿宋" w:eastAsia="仿宋" w:hAnsi="仿宋" w:cs="仿宋" w:hint="eastAsia"/>
            <w:lang w:eastAsia="zh-CN"/>
          </w:rPr>
          <w:t>(五)、选址综合评价</w:t>
        </w:r>
        <w:r>
          <w:tab/>
        </w:r>
        <w:r>
          <w:fldChar w:fldCharType="begin"/>
        </w:r>
        <w:r>
          <w:instrText xml:space="preserve"> PAGEREF _Toc22458 \h </w:instrText>
        </w:r>
        <w:r>
          <w:fldChar w:fldCharType="separate"/>
        </w:r>
        <w:r>
          <w:t>19</w:t>
        </w:r>
        <w:r>
          <w:fldChar w:fldCharType="end"/>
        </w:r>
      </w:hyperlink>
    </w:p>
    <w:p>
      <w:pPr>
        <w:pStyle w:val="TOC1"/>
        <w:tabs>
          <w:tab w:val="right" w:leader="dot" w:pos="8306"/>
        </w:tabs>
      </w:pPr>
      <w:hyperlink w:anchor="_Toc18160" w:history="1">
        <w:r>
          <w:rPr>
            <w:rFonts w:ascii="仿宋" w:eastAsia="仿宋" w:hAnsi="仿宋" w:cs="仿宋" w:hint="eastAsia"/>
            <w:lang w:eastAsia="zh-CN"/>
          </w:rPr>
          <w:t>七、地震数据采集系统项目创新与研发</w:t>
        </w:r>
        <w:r>
          <w:tab/>
        </w:r>
        <w:r>
          <w:fldChar w:fldCharType="begin"/>
        </w:r>
        <w:r>
          <w:instrText xml:space="preserve"> PAGEREF _Toc18160 \h </w:instrText>
        </w:r>
        <w:r>
          <w:fldChar w:fldCharType="separate"/>
        </w:r>
        <w:r>
          <w:t>20</w:t>
        </w:r>
        <w:r>
          <w:fldChar w:fldCharType="end"/>
        </w:r>
      </w:hyperlink>
    </w:p>
    <w:p>
      <w:pPr>
        <w:pStyle w:val="TOC2"/>
        <w:tabs>
          <w:tab w:val="right" w:leader="dot" w:pos="8306"/>
        </w:tabs>
      </w:pPr>
      <w:hyperlink w:anchor="_Toc7693" w:history="1">
        <w:r>
          <w:rPr>
            <w:rFonts w:ascii="仿宋" w:eastAsia="仿宋" w:hAnsi="仿宋" w:cs="仿宋" w:hint="eastAsia"/>
            <w:lang w:eastAsia="zh-CN"/>
          </w:rPr>
          <w:t>(一)、创新策略与方向</w:t>
        </w:r>
        <w:r>
          <w:tab/>
        </w:r>
        <w:r>
          <w:fldChar w:fldCharType="begin"/>
        </w:r>
        <w:r>
          <w:instrText xml:space="preserve"> PAGEREF _Toc7693 \h </w:instrText>
        </w:r>
        <w:r>
          <w:fldChar w:fldCharType="separate"/>
        </w:r>
        <w:r>
          <w:t>20</w:t>
        </w:r>
        <w:r>
          <w:fldChar w:fldCharType="end"/>
        </w:r>
      </w:hyperlink>
    </w:p>
    <w:p>
      <w:pPr>
        <w:pStyle w:val="TOC2"/>
        <w:tabs>
          <w:tab w:val="right" w:leader="dot" w:pos="8306"/>
        </w:tabs>
      </w:pPr>
      <w:hyperlink w:anchor="_Toc23533" w:history="1">
        <w:r>
          <w:rPr>
            <w:rFonts w:ascii="仿宋" w:eastAsia="仿宋" w:hAnsi="仿宋" w:cs="仿宋" w:hint="eastAsia"/>
            <w:lang w:eastAsia="zh-CN"/>
          </w:rPr>
          <w:t>(二)、研发规划与投入</w:t>
        </w:r>
        <w:r>
          <w:tab/>
        </w:r>
        <w:r>
          <w:fldChar w:fldCharType="begin"/>
        </w:r>
        <w:r>
          <w:instrText xml:space="preserve"> PAGEREF _Toc23533 \h </w:instrText>
        </w:r>
        <w:r>
          <w:fldChar w:fldCharType="separate"/>
        </w:r>
        <w:r>
          <w:t>21</w:t>
        </w:r>
        <w:r>
          <w:fldChar w:fldCharType="end"/>
        </w:r>
      </w:hyperlink>
    </w:p>
    <w:p>
      <w:pPr>
        <w:pStyle w:val="TOC1"/>
        <w:tabs>
          <w:tab w:val="right" w:leader="dot" w:pos="8306"/>
        </w:tabs>
      </w:pPr>
      <w:hyperlink w:anchor="_Toc1112" w:history="1">
        <w:r>
          <w:rPr>
            <w:rFonts w:ascii="仿宋" w:eastAsia="仿宋" w:hAnsi="仿宋" w:cs="仿宋" w:hint="eastAsia"/>
            <w:lang w:eastAsia="zh-CN"/>
          </w:rPr>
          <w:t>八、地震数据采集系统项目技术管理</w:t>
        </w:r>
        <w:r>
          <w:tab/>
        </w:r>
        <w:r>
          <w:fldChar w:fldCharType="begin"/>
        </w:r>
        <w:r>
          <w:instrText xml:space="preserve"> PAGEREF _Toc1112 \h </w:instrText>
        </w:r>
        <w:r>
          <w:fldChar w:fldCharType="separate"/>
        </w:r>
        <w:r>
          <w:t>23</w:t>
        </w:r>
        <w:r>
          <w:fldChar w:fldCharType="end"/>
        </w:r>
      </w:hyperlink>
    </w:p>
    <w:p>
      <w:pPr>
        <w:pStyle w:val="TOC2"/>
        <w:tabs>
          <w:tab w:val="right" w:leader="dot" w:pos="8306"/>
        </w:tabs>
      </w:pPr>
      <w:hyperlink w:anchor="_Toc8678" w:history="1">
        <w:r>
          <w:rPr>
            <w:rFonts w:ascii="仿宋" w:eastAsia="仿宋" w:hAnsi="仿宋" w:cs="仿宋" w:hint="eastAsia"/>
            <w:lang w:eastAsia="zh-CN"/>
          </w:rPr>
          <w:t>(一)、技术方案选用方向</w:t>
        </w:r>
        <w:r>
          <w:tab/>
        </w:r>
        <w:r>
          <w:fldChar w:fldCharType="begin"/>
        </w:r>
        <w:r>
          <w:instrText xml:space="preserve"> PAGEREF _Toc8678 \h </w:instrText>
        </w:r>
        <w:r>
          <w:fldChar w:fldCharType="separate"/>
        </w:r>
        <w:r>
          <w:t>23</w:t>
        </w:r>
        <w:r>
          <w:fldChar w:fldCharType="end"/>
        </w:r>
      </w:hyperlink>
    </w:p>
    <w:p>
      <w:pPr>
        <w:pStyle w:val="TOC2"/>
        <w:tabs>
          <w:tab w:val="right" w:leader="dot" w:pos="8306"/>
        </w:tabs>
      </w:pPr>
      <w:hyperlink w:anchor="_Toc3578" w:history="1">
        <w:r>
          <w:rPr>
            <w:rFonts w:ascii="仿宋" w:eastAsia="仿宋" w:hAnsi="仿宋" w:cs="仿宋" w:hint="eastAsia"/>
            <w:lang w:eastAsia="zh-CN"/>
          </w:rPr>
          <w:t>(二)、工艺技术方案选用原则</w:t>
        </w:r>
        <w:r>
          <w:tab/>
        </w:r>
        <w:r>
          <w:fldChar w:fldCharType="begin"/>
        </w:r>
        <w:r>
          <w:instrText xml:space="preserve"> PAGEREF _Toc3578 \h </w:instrText>
        </w:r>
        <w:r>
          <w:fldChar w:fldCharType="separate"/>
        </w:r>
        <w:r>
          <w:t>25</w:t>
        </w:r>
        <w:r>
          <w:fldChar w:fldCharType="end"/>
        </w:r>
      </w:hyperlink>
    </w:p>
    <w:p>
      <w:pPr>
        <w:pStyle w:val="TOC2"/>
        <w:tabs>
          <w:tab w:val="right" w:leader="dot" w:pos="8306"/>
        </w:tabs>
      </w:pPr>
      <w:hyperlink w:anchor="_Toc8178" w:history="1">
        <w:r>
          <w:rPr>
            <w:rFonts w:ascii="仿宋" w:eastAsia="仿宋" w:hAnsi="仿宋" w:cs="仿宋" w:hint="eastAsia"/>
            <w:lang w:eastAsia="zh-CN"/>
          </w:rPr>
          <w:t>(三)、工艺技术方案要求</w:t>
        </w:r>
        <w:r>
          <w:tab/>
        </w:r>
        <w:r>
          <w:fldChar w:fldCharType="begin"/>
        </w:r>
        <w:r>
          <w:instrText xml:space="preserve"> PAGEREF _Toc8178 \h </w:instrText>
        </w:r>
        <w:r>
          <w:fldChar w:fldCharType="separate"/>
        </w:r>
        <w:r>
          <w:t>27</w:t>
        </w:r>
        <w:r>
          <w:fldChar w:fldCharType="end"/>
        </w:r>
      </w:hyperlink>
    </w:p>
    <w:p>
      <w:pPr>
        <w:pStyle w:val="TOC1"/>
        <w:tabs>
          <w:tab w:val="right" w:leader="dot" w:pos="8306"/>
        </w:tabs>
      </w:pPr>
      <w:hyperlink w:anchor="_Toc14876" w:history="1">
        <w:r>
          <w:rPr>
            <w:rFonts w:ascii="仿宋" w:eastAsia="仿宋" w:hAnsi="仿宋" w:cs="仿宋" w:hint="eastAsia"/>
            <w:lang w:eastAsia="zh-CN"/>
          </w:rPr>
          <w:t>九、地震数据采集系统项目计划安排</w:t>
        </w:r>
        <w:r>
          <w:tab/>
        </w:r>
        <w:r>
          <w:fldChar w:fldCharType="begin"/>
        </w:r>
        <w:r>
          <w:instrText xml:space="preserve"> PAGEREF _Toc14876 \h </w:instrText>
        </w:r>
        <w:r>
          <w:fldChar w:fldCharType="separate"/>
        </w:r>
        <w:r>
          <w:t>29</w:t>
        </w:r>
        <w:r>
          <w:fldChar w:fldCharType="end"/>
        </w:r>
      </w:hyperlink>
    </w:p>
    <w:p>
      <w:pPr>
        <w:pStyle w:val="TOC2"/>
        <w:tabs>
          <w:tab w:val="right" w:leader="dot" w:pos="8306"/>
        </w:tabs>
      </w:pPr>
      <w:hyperlink w:anchor="_Toc17244" w:history="1">
        <w:r>
          <w:rPr>
            <w:rFonts w:ascii="仿宋" w:eastAsia="仿宋" w:hAnsi="仿宋" w:cs="仿宋" w:hint="eastAsia"/>
            <w:lang w:eastAsia="zh-CN"/>
          </w:rPr>
          <w:t>(一)、建设周期</w:t>
        </w:r>
        <w:r>
          <w:tab/>
        </w:r>
        <w:r>
          <w:fldChar w:fldCharType="begin"/>
        </w:r>
        <w:r>
          <w:instrText xml:space="preserve"> PAGEREF _Toc17244 \h </w:instrText>
        </w:r>
        <w:r>
          <w:fldChar w:fldCharType="separate"/>
        </w:r>
        <w:r>
          <w:t>29</w:t>
        </w:r>
        <w:r>
          <w:fldChar w:fldCharType="end"/>
        </w:r>
      </w:hyperlink>
    </w:p>
    <w:p>
      <w:pPr>
        <w:pStyle w:val="TOC2"/>
        <w:tabs>
          <w:tab w:val="right" w:leader="dot" w:pos="8306"/>
        </w:tabs>
      </w:pPr>
      <w:hyperlink w:anchor="_Toc2198" w:history="1">
        <w:r>
          <w:rPr>
            <w:rFonts w:ascii="仿宋" w:eastAsia="仿宋" w:hAnsi="仿宋" w:cs="仿宋" w:hint="eastAsia"/>
            <w:lang w:eastAsia="zh-CN"/>
          </w:rPr>
          <w:t>(二)、建设进度</w:t>
        </w:r>
        <w:r>
          <w:tab/>
        </w:r>
        <w:r>
          <w:fldChar w:fldCharType="begin"/>
        </w:r>
        <w:r>
          <w:instrText xml:space="preserve"> PAGEREF _Toc2198 \h </w:instrText>
        </w:r>
        <w:r>
          <w:fldChar w:fldCharType="separate"/>
        </w:r>
        <w:r>
          <w:t>30</w:t>
        </w:r>
        <w:r>
          <w:fldChar w:fldCharType="end"/>
        </w:r>
      </w:hyperlink>
    </w:p>
    <w:p>
      <w:pPr>
        <w:pStyle w:val="TOC2"/>
        <w:tabs>
          <w:tab w:val="right" w:leader="dot" w:pos="8306"/>
        </w:tabs>
      </w:pPr>
      <w:hyperlink w:anchor="_Toc7527" w:history="1">
        <w:r>
          <w:rPr>
            <w:rFonts w:ascii="仿宋" w:eastAsia="仿宋" w:hAnsi="仿宋" w:cs="仿宋" w:hint="eastAsia"/>
            <w:lang w:eastAsia="zh-CN"/>
          </w:rPr>
          <w:t>(三)、进度安排注意事项</w:t>
        </w:r>
        <w:r>
          <w:tab/>
        </w:r>
        <w:r>
          <w:fldChar w:fldCharType="begin"/>
        </w:r>
        <w:r>
          <w:instrText xml:space="preserve"> PAGEREF _Toc7527 \h </w:instrText>
        </w:r>
        <w:r>
          <w:fldChar w:fldCharType="separate"/>
        </w:r>
        <w:r>
          <w:t>31</w:t>
        </w:r>
        <w:r>
          <w:fldChar w:fldCharType="end"/>
        </w:r>
      </w:hyperlink>
    </w:p>
    <w:p>
      <w:pPr>
        <w:pStyle w:val="TOC2"/>
        <w:tabs>
          <w:tab w:val="right" w:leader="dot" w:pos="8306"/>
        </w:tabs>
      </w:pPr>
      <w:hyperlink w:anchor="_Toc23336" w:history="1">
        <w:r>
          <w:rPr>
            <w:rFonts w:ascii="仿宋" w:eastAsia="仿宋" w:hAnsi="仿宋" w:cs="仿宋" w:hint="eastAsia"/>
            <w:lang w:eastAsia="zh-CN"/>
          </w:rPr>
          <w:t>(四)、人力资源配置</w:t>
        </w:r>
        <w:r>
          <w:tab/>
        </w:r>
        <w:r>
          <w:fldChar w:fldCharType="begin"/>
        </w:r>
        <w:r>
          <w:instrText xml:space="preserve"> PAGEREF _Toc23336 \h </w:instrText>
        </w:r>
        <w:r>
          <w:fldChar w:fldCharType="separate"/>
        </w:r>
        <w:r>
          <w:t>33</w:t>
        </w:r>
        <w:r>
          <w:fldChar w:fldCharType="end"/>
        </w:r>
      </w:hyperlink>
    </w:p>
    <w:p>
      <w:pPr>
        <w:pStyle w:val="TOC1"/>
        <w:tabs>
          <w:tab w:val="right" w:leader="dot" w:pos="8306"/>
        </w:tabs>
      </w:pPr>
      <w:hyperlink w:anchor="_Toc28730" w:history="1">
        <w:r>
          <w:rPr>
            <w:rFonts w:ascii="仿宋" w:eastAsia="仿宋" w:hAnsi="仿宋" w:cs="仿宋" w:hint="eastAsia"/>
            <w:lang w:eastAsia="zh-CN"/>
          </w:rPr>
          <w:t>十、地震数据采集系统项目社会影响</w:t>
        </w:r>
        <w:r>
          <w:tab/>
        </w:r>
        <w:r>
          <w:fldChar w:fldCharType="begin"/>
        </w:r>
        <w:r>
          <w:instrText xml:space="preserve"> PAGEREF _Toc28730 \h </w:instrText>
        </w:r>
        <w:r>
          <w:fldChar w:fldCharType="separate"/>
        </w:r>
        <w:r>
          <w:t>33</w:t>
        </w:r>
        <w:r>
          <w:fldChar w:fldCharType="end"/>
        </w:r>
      </w:hyperlink>
    </w:p>
    <w:p>
      <w:pPr>
        <w:pStyle w:val="TOC2"/>
        <w:tabs>
          <w:tab w:val="right" w:leader="dot" w:pos="8306"/>
        </w:tabs>
      </w:pPr>
      <w:hyperlink w:anchor="_Toc15671" w:history="1">
        <w:r>
          <w:rPr>
            <w:rFonts w:ascii="仿宋" w:eastAsia="仿宋" w:hAnsi="仿宋" w:cs="仿宋" w:hint="eastAsia"/>
            <w:lang w:eastAsia="zh-CN"/>
          </w:rPr>
          <w:t>(一)、社会责任与义务</w:t>
        </w:r>
        <w:r>
          <w:tab/>
        </w:r>
        <w:r>
          <w:fldChar w:fldCharType="begin"/>
        </w:r>
        <w:r>
          <w:instrText xml:space="preserve"> PAGEREF _Toc15671 \h </w:instrText>
        </w:r>
        <w:r>
          <w:fldChar w:fldCharType="separate"/>
        </w:r>
        <w:r>
          <w:t>33</w:t>
        </w:r>
        <w:r>
          <w:fldChar w:fldCharType="end"/>
        </w:r>
      </w:hyperlink>
    </w:p>
    <w:p>
      <w:pPr>
        <w:pStyle w:val="TOC2"/>
        <w:tabs>
          <w:tab w:val="right" w:leader="dot" w:pos="8306"/>
        </w:tabs>
      </w:pPr>
      <w:hyperlink w:anchor="_Toc3093" w:history="1">
        <w:r>
          <w:rPr>
            <w:rFonts w:ascii="仿宋" w:eastAsia="仿宋" w:hAnsi="仿宋" w:cs="仿宋" w:hint="eastAsia"/>
            <w:lang w:eastAsia="zh-CN"/>
          </w:rPr>
          <w:t>(二)、社会参与与沟通</w:t>
        </w:r>
        <w:r>
          <w:tab/>
        </w:r>
        <w:r>
          <w:fldChar w:fldCharType="begin"/>
        </w:r>
        <w:r>
          <w:instrText xml:space="preserve"> PAGEREF _Toc3093 \h </w:instrText>
        </w:r>
        <w:r>
          <w:fldChar w:fldCharType="separate"/>
        </w:r>
        <w:r>
          <w:t>34</w:t>
        </w:r>
        <w:r>
          <w:fldChar w:fldCharType="end"/>
        </w:r>
      </w:hyperlink>
    </w:p>
    <w:p>
      <w:pPr>
        <w:pStyle w:val="TOC1"/>
        <w:tabs>
          <w:tab w:val="right" w:leader="dot" w:pos="8306"/>
        </w:tabs>
      </w:pPr>
      <w:hyperlink w:anchor="_Toc11949" w:history="1">
        <w:r>
          <w:rPr>
            <w:rFonts w:ascii="仿宋" w:eastAsia="仿宋" w:hAnsi="仿宋" w:cs="仿宋" w:hint="eastAsia"/>
            <w:lang w:eastAsia="zh-CN"/>
          </w:rPr>
          <w:t>十一、地震数据采集系统项目投资规划</w:t>
        </w:r>
        <w:r>
          <w:tab/>
        </w:r>
        <w:r>
          <w:fldChar w:fldCharType="begin"/>
        </w:r>
        <w:r>
          <w:instrText xml:space="preserve"> PAGEREF _Toc11949 \h </w:instrText>
        </w:r>
        <w:r>
          <w:fldChar w:fldCharType="separate"/>
        </w:r>
        <w:r>
          <w:t>35</w:t>
        </w:r>
        <w:r>
          <w:fldChar w:fldCharType="end"/>
        </w:r>
      </w:hyperlink>
    </w:p>
    <w:p>
      <w:pPr>
        <w:pStyle w:val="TOC2"/>
        <w:tabs>
          <w:tab w:val="right" w:leader="dot" w:pos="8306"/>
        </w:tabs>
      </w:pPr>
      <w:hyperlink w:anchor="_Toc18237" w:history="1">
        <w:r>
          <w:rPr>
            <w:rFonts w:ascii="仿宋" w:eastAsia="仿宋" w:hAnsi="仿宋" w:cs="仿宋" w:hint="eastAsia"/>
            <w:lang w:eastAsia="zh-CN"/>
          </w:rPr>
          <w:t>(一)、地震数据采集系统项目总投资估算</w:t>
        </w:r>
        <w:r>
          <w:tab/>
        </w:r>
        <w:r>
          <w:fldChar w:fldCharType="begin"/>
        </w:r>
        <w:r>
          <w:instrText xml:space="preserve"> PAGEREF _Toc18237 \h </w:instrText>
        </w:r>
        <w:r>
          <w:fldChar w:fldCharType="separate"/>
        </w:r>
        <w:r>
          <w:t>35</w:t>
        </w:r>
        <w:r>
          <w:fldChar w:fldCharType="end"/>
        </w:r>
      </w:hyperlink>
    </w:p>
    <w:p>
      <w:pPr>
        <w:pStyle w:val="TOC2"/>
        <w:tabs>
          <w:tab w:val="right" w:leader="dot" w:pos="8306"/>
        </w:tabs>
      </w:pPr>
      <w:hyperlink w:anchor="_Toc12980" w:history="1">
        <w:r>
          <w:rPr>
            <w:rFonts w:ascii="仿宋" w:eastAsia="仿宋" w:hAnsi="仿宋" w:cs="仿宋" w:hint="eastAsia"/>
            <w:lang w:eastAsia="zh-CN"/>
          </w:rPr>
          <w:t>(二)、资金筹措</w:t>
        </w:r>
        <w:r>
          <w:tab/>
        </w:r>
        <w:r>
          <w:fldChar w:fldCharType="begin"/>
        </w:r>
        <w:r>
          <w:instrText xml:space="preserve"> PAGEREF _Toc12980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30" w:history="1">
        <w:r>
          <w:rPr>
            <w:rFonts w:ascii="仿宋" w:eastAsia="仿宋" w:hAnsi="仿宋" w:cs="仿宋" w:hint="eastAsia"/>
            <w:lang w:eastAsia="zh-CN"/>
          </w:rPr>
          <w:t>十二、地震数据采集系统项目经营效益</w:t>
        </w:r>
        <w:r>
          <w:tab/>
        </w:r>
        <w:r>
          <w:fldChar w:fldCharType="begin"/>
        </w:r>
        <w:r>
          <w:instrText xml:space="preserve"> PAGEREF _Toc28230 \h </w:instrText>
        </w:r>
        <w:r>
          <w:fldChar w:fldCharType="separate"/>
        </w:r>
        <w:r>
          <w:t>37</w:t>
        </w:r>
        <w:r>
          <w:fldChar w:fldCharType="end"/>
        </w:r>
      </w:hyperlink>
    </w:p>
    <w:p>
      <w:pPr>
        <w:pStyle w:val="TOC2"/>
        <w:tabs>
          <w:tab w:val="right" w:leader="dot" w:pos="8306"/>
        </w:tabs>
      </w:pPr>
      <w:hyperlink w:anchor="_Toc10590" w:history="1">
        <w:r>
          <w:rPr>
            <w:rFonts w:ascii="仿宋" w:eastAsia="仿宋" w:hAnsi="仿宋" w:cs="仿宋" w:hint="eastAsia"/>
            <w:lang w:eastAsia="zh-CN"/>
          </w:rPr>
          <w:t>(一)、经济评价财务测算</w:t>
        </w:r>
        <w:r>
          <w:tab/>
        </w:r>
        <w:r>
          <w:fldChar w:fldCharType="begin"/>
        </w:r>
        <w:r>
          <w:instrText xml:space="preserve"> PAGEREF _Toc10590 \h </w:instrText>
        </w:r>
        <w:r>
          <w:fldChar w:fldCharType="separate"/>
        </w:r>
        <w:r>
          <w:t>37</w:t>
        </w:r>
        <w:r>
          <w:fldChar w:fldCharType="end"/>
        </w:r>
      </w:hyperlink>
    </w:p>
    <w:p>
      <w:pPr>
        <w:pStyle w:val="TOC2"/>
        <w:tabs>
          <w:tab w:val="right" w:leader="dot" w:pos="8306"/>
        </w:tabs>
      </w:pPr>
      <w:hyperlink w:anchor="_Toc14237" w:history="1">
        <w:r>
          <w:rPr>
            <w:rFonts w:ascii="仿宋" w:eastAsia="仿宋" w:hAnsi="仿宋" w:cs="仿宋" w:hint="eastAsia"/>
            <w:lang w:eastAsia="zh-CN"/>
          </w:rPr>
          <w:t>(二)、地震数据采集系统项目盈利能力分析</w:t>
        </w:r>
        <w:r>
          <w:tab/>
        </w:r>
        <w:r>
          <w:fldChar w:fldCharType="begin"/>
        </w:r>
        <w:r>
          <w:instrText xml:space="preserve"> PAGEREF _Toc14237 \h </w:instrText>
        </w:r>
        <w:r>
          <w:fldChar w:fldCharType="separate"/>
        </w:r>
        <w:r>
          <w:t>39</w:t>
        </w:r>
        <w:r>
          <w:fldChar w:fldCharType="end"/>
        </w:r>
      </w:hyperlink>
    </w:p>
    <w:p>
      <w:pPr>
        <w:pStyle w:val="TOC1"/>
        <w:tabs>
          <w:tab w:val="right" w:leader="dot" w:pos="8306"/>
        </w:tabs>
      </w:pPr>
      <w:hyperlink w:anchor="_Toc29562" w:history="1">
        <w:r>
          <w:rPr>
            <w:rFonts w:ascii="仿宋" w:eastAsia="仿宋" w:hAnsi="仿宋" w:cs="仿宋" w:hint="eastAsia"/>
            <w:lang w:eastAsia="zh-CN"/>
          </w:rPr>
          <w:t>十三、地震数据采集系统项目实施保障措施</w:t>
        </w:r>
        <w:r>
          <w:tab/>
        </w:r>
        <w:r>
          <w:fldChar w:fldCharType="begin"/>
        </w:r>
        <w:r>
          <w:instrText xml:space="preserve"> PAGEREF _Toc29562 \h </w:instrText>
        </w:r>
        <w:r>
          <w:fldChar w:fldCharType="separate"/>
        </w:r>
        <w:r>
          <w:t>39</w:t>
        </w:r>
        <w:r>
          <w:fldChar w:fldCharType="end"/>
        </w:r>
      </w:hyperlink>
    </w:p>
    <w:p>
      <w:pPr>
        <w:pStyle w:val="TOC2"/>
        <w:tabs>
          <w:tab w:val="right" w:leader="dot" w:pos="8306"/>
        </w:tabs>
      </w:pPr>
      <w:hyperlink w:anchor="_Toc23687" w:history="1">
        <w:r>
          <w:rPr>
            <w:rFonts w:ascii="仿宋" w:eastAsia="仿宋" w:hAnsi="仿宋" w:cs="仿宋" w:hint="eastAsia"/>
            <w:lang w:eastAsia="zh-CN"/>
          </w:rPr>
          <w:t>(一)、地震数据采集系统项目实施保障机制</w:t>
        </w:r>
        <w:r>
          <w:tab/>
        </w:r>
        <w:r>
          <w:fldChar w:fldCharType="begin"/>
        </w:r>
        <w:r>
          <w:instrText xml:space="preserve"> PAGEREF _Toc23687 \h </w:instrText>
        </w:r>
        <w:r>
          <w:fldChar w:fldCharType="separate"/>
        </w:r>
        <w:r>
          <w:t>39</w:t>
        </w:r>
        <w:r>
          <w:fldChar w:fldCharType="end"/>
        </w:r>
      </w:hyperlink>
    </w:p>
    <w:p>
      <w:pPr>
        <w:pStyle w:val="TOC2"/>
        <w:tabs>
          <w:tab w:val="right" w:leader="dot" w:pos="8306"/>
        </w:tabs>
      </w:pPr>
      <w:hyperlink w:anchor="_Toc6693" w:history="1">
        <w:r>
          <w:rPr>
            <w:rFonts w:ascii="仿宋" w:eastAsia="仿宋" w:hAnsi="仿宋" w:cs="仿宋" w:hint="eastAsia"/>
            <w:lang w:eastAsia="zh-CN"/>
          </w:rPr>
          <w:t>(二)、地震数据采集系统项目法律合规要求</w:t>
        </w:r>
        <w:r>
          <w:tab/>
        </w:r>
        <w:r>
          <w:fldChar w:fldCharType="begin"/>
        </w:r>
        <w:r>
          <w:instrText xml:space="preserve"> PAGEREF _Toc6693 \h </w:instrText>
        </w:r>
        <w:r>
          <w:fldChar w:fldCharType="separate"/>
        </w:r>
        <w:r>
          <w:t>43</w:t>
        </w:r>
        <w:r>
          <w:fldChar w:fldCharType="end"/>
        </w:r>
      </w:hyperlink>
    </w:p>
    <w:p>
      <w:pPr>
        <w:pStyle w:val="TOC2"/>
        <w:tabs>
          <w:tab w:val="right" w:leader="dot" w:pos="8306"/>
        </w:tabs>
      </w:pPr>
      <w:hyperlink w:anchor="_Toc19181" w:history="1">
        <w:r>
          <w:rPr>
            <w:rFonts w:ascii="仿宋" w:eastAsia="仿宋" w:hAnsi="仿宋" w:cs="仿宋" w:hint="eastAsia"/>
            <w:lang w:eastAsia="zh-CN"/>
          </w:rPr>
          <w:t>(三)、地震数据采集系统项目合同管理与法律事务</w:t>
        </w:r>
        <w:r>
          <w:tab/>
        </w:r>
        <w:r>
          <w:fldChar w:fldCharType="begin"/>
        </w:r>
        <w:r>
          <w:instrText xml:space="preserve"> PAGEREF _Toc19181 \h </w:instrText>
        </w:r>
        <w:r>
          <w:fldChar w:fldCharType="separate"/>
        </w:r>
        <w:r>
          <w:t>48</w:t>
        </w:r>
        <w:r>
          <w:fldChar w:fldCharType="end"/>
        </w:r>
      </w:hyperlink>
    </w:p>
    <w:p>
      <w:pPr>
        <w:pStyle w:val="TOC2"/>
        <w:tabs>
          <w:tab w:val="right" w:leader="dot" w:pos="8306"/>
        </w:tabs>
      </w:pPr>
      <w:hyperlink w:anchor="_Toc16348" w:history="1">
        <w:r>
          <w:rPr>
            <w:rFonts w:ascii="仿宋" w:eastAsia="仿宋" w:hAnsi="仿宋" w:cs="仿宋" w:hint="eastAsia"/>
            <w:lang w:eastAsia="zh-CN"/>
          </w:rPr>
          <w:t>(四)、地震数据采集系统项目知识产权保护策略</w:t>
        </w:r>
        <w:r>
          <w:tab/>
        </w:r>
        <w:r>
          <w:fldChar w:fldCharType="begin"/>
        </w:r>
        <w:r>
          <w:instrText xml:space="preserve"> PAGEREF _Toc16348 \h </w:instrText>
        </w:r>
        <w:r>
          <w:fldChar w:fldCharType="separate"/>
        </w:r>
        <w:r>
          <w:t>54</w:t>
        </w:r>
        <w:r>
          <w:fldChar w:fldCharType="end"/>
        </w:r>
      </w:hyperlink>
    </w:p>
    <w:p>
      <w:pPr>
        <w:pStyle w:val="TOC1"/>
        <w:tabs>
          <w:tab w:val="right" w:leader="dot" w:pos="8306"/>
        </w:tabs>
      </w:pPr>
      <w:hyperlink w:anchor="_Toc16043" w:history="1">
        <w:r>
          <w:rPr>
            <w:rFonts w:ascii="仿宋" w:eastAsia="仿宋" w:hAnsi="仿宋" w:cs="仿宋" w:hint="eastAsia"/>
            <w:lang w:eastAsia="zh-CN"/>
          </w:rPr>
          <w:t>十四、地震数据采集系统项目治理与监督</w:t>
        </w:r>
        <w:r>
          <w:tab/>
        </w:r>
        <w:r>
          <w:fldChar w:fldCharType="begin"/>
        </w:r>
        <w:r>
          <w:instrText xml:space="preserve"> PAGEREF _Toc16043 \h </w:instrText>
        </w:r>
        <w:r>
          <w:fldChar w:fldCharType="separate"/>
        </w:r>
        <w:r>
          <w:t>57</w:t>
        </w:r>
        <w:r>
          <w:fldChar w:fldCharType="end"/>
        </w:r>
      </w:hyperlink>
    </w:p>
    <w:p>
      <w:pPr>
        <w:pStyle w:val="TOC2"/>
        <w:tabs>
          <w:tab w:val="right" w:leader="dot" w:pos="8306"/>
        </w:tabs>
      </w:pPr>
      <w:hyperlink w:anchor="_Toc3861" w:history="1">
        <w:r>
          <w:rPr>
            <w:rFonts w:ascii="仿宋" w:eastAsia="仿宋" w:hAnsi="仿宋" w:cs="仿宋" w:hint="eastAsia"/>
            <w:lang w:eastAsia="zh-CN"/>
          </w:rPr>
          <w:t>(一)、地震数据采集系统项目治理结构</w:t>
        </w:r>
        <w:r>
          <w:tab/>
        </w:r>
        <w:r>
          <w:fldChar w:fldCharType="begin"/>
        </w:r>
        <w:r>
          <w:instrText xml:space="preserve"> PAGEREF _Toc3861 \h </w:instrText>
        </w:r>
        <w:r>
          <w:fldChar w:fldCharType="separate"/>
        </w:r>
        <w:r>
          <w:t>57</w:t>
        </w:r>
        <w:r>
          <w:fldChar w:fldCharType="end"/>
        </w:r>
      </w:hyperlink>
    </w:p>
    <w:p>
      <w:pPr>
        <w:pStyle w:val="TOC2"/>
        <w:tabs>
          <w:tab w:val="right" w:leader="dot" w:pos="8306"/>
        </w:tabs>
      </w:pPr>
      <w:hyperlink w:anchor="_Toc17986" w:history="1">
        <w:r>
          <w:rPr>
            <w:rFonts w:ascii="仿宋" w:eastAsia="仿宋" w:hAnsi="仿宋" w:cs="仿宋" w:hint="eastAsia"/>
            <w:lang w:eastAsia="zh-CN"/>
          </w:rPr>
          <w:t>(二)、监督与审计</w:t>
        </w:r>
        <w:r>
          <w:tab/>
        </w:r>
        <w:r>
          <w:fldChar w:fldCharType="begin"/>
        </w:r>
        <w:r>
          <w:instrText xml:space="preserve"> PAGEREF _Toc17986 \h </w:instrText>
        </w:r>
        <w:r>
          <w:fldChar w:fldCharType="separate"/>
        </w:r>
        <w:r>
          <w:t>58</w:t>
        </w:r>
        <w:r>
          <w:fldChar w:fldCharType="end"/>
        </w:r>
      </w:hyperlink>
    </w:p>
    <w:p>
      <w:pPr>
        <w:pStyle w:val="TOC1"/>
        <w:tabs>
          <w:tab w:val="right" w:leader="dot" w:pos="8306"/>
        </w:tabs>
      </w:pPr>
      <w:hyperlink w:anchor="_Toc15019" w:history="1">
        <w:r>
          <w:rPr>
            <w:rFonts w:ascii="仿宋" w:eastAsia="仿宋" w:hAnsi="仿宋" w:cs="仿宋" w:hint="eastAsia"/>
            <w:lang w:eastAsia="zh-CN"/>
          </w:rPr>
          <w:t>十五、地震数据采集系统项目实施时间节点</w:t>
        </w:r>
        <w:r>
          <w:tab/>
        </w:r>
        <w:r>
          <w:fldChar w:fldCharType="begin"/>
        </w:r>
        <w:r>
          <w:instrText xml:space="preserve"> PAGEREF _Toc15019 \h </w:instrText>
        </w:r>
        <w:r>
          <w:fldChar w:fldCharType="separate"/>
        </w:r>
        <w:r>
          <w:t>60</w:t>
        </w:r>
        <w:r>
          <w:fldChar w:fldCharType="end"/>
        </w:r>
      </w:hyperlink>
    </w:p>
    <w:p>
      <w:pPr>
        <w:pStyle w:val="TOC2"/>
        <w:tabs>
          <w:tab w:val="right" w:leader="dot" w:pos="8306"/>
        </w:tabs>
      </w:pPr>
      <w:hyperlink w:anchor="_Toc5651" w:history="1">
        <w:r>
          <w:rPr>
            <w:rFonts w:ascii="仿宋" w:eastAsia="仿宋" w:hAnsi="仿宋" w:cs="仿宋" w:hint="eastAsia"/>
            <w:lang w:eastAsia="zh-CN"/>
          </w:rPr>
          <w:t>(一)、地震数据采集系统项目启动阶段时间节点</w:t>
        </w:r>
        <w:r>
          <w:tab/>
        </w:r>
        <w:r>
          <w:fldChar w:fldCharType="begin"/>
        </w:r>
        <w:r>
          <w:instrText xml:space="preserve"> PAGEREF _Toc5651 \h </w:instrText>
        </w:r>
        <w:r>
          <w:fldChar w:fldCharType="separate"/>
        </w:r>
        <w:r>
          <w:t>60</w:t>
        </w:r>
        <w:r>
          <w:fldChar w:fldCharType="end"/>
        </w:r>
      </w:hyperlink>
    </w:p>
    <w:p>
      <w:pPr>
        <w:pStyle w:val="TOC2"/>
        <w:tabs>
          <w:tab w:val="right" w:leader="dot" w:pos="8306"/>
        </w:tabs>
      </w:pPr>
      <w:hyperlink w:anchor="_Toc1697" w:history="1">
        <w:r>
          <w:rPr>
            <w:rFonts w:ascii="仿宋" w:eastAsia="仿宋" w:hAnsi="仿宋" w:cs="仿宋" w:hint="eastAsia"/>
            <w:lang w:eastAsia="zh-CN"/>
          </w:rPr>
          <w:t>(二)、地震数据采集系统项目执行阶段时间节点</w:t>
        </w:r>
        <w:r>
          <w:tab/>
        </w:r>
        <w:r>
          <w:fldChar w:fldCharType="begin"/>
        </w:r>
        <w:r>
          <w:instrText xml:space="preserve"> PAGEREF _Toc1697 \h </w:instrText>
        </w:r>
        <w:r>
          <w:fldChar w:fldCharType="separate"/>
        </w:r>
        <w:r>
          <w:t>61</w:t>
        </w:r>
        <w:r>
          <w:fldChar w:fldCharType="end"/>
        </w:r>
      </w:hyperlink>
    </w:p>
    <w:p>
      <w:pPr>
        <w:pStyle w:val="TOC2"/>
        <w:tabs>
          <w:tab w:val="right" w:leader="dot" w:pos="8306"/>
        </w:tabs>
      </w:pPr>
      <w:hyperlink w:anchor="_Toc26263" w:history="1">
        <w:r>
          <w:rPr>
            <w:rFonts w:ascii="仿宋" w:eastAsia="仿宋" w:hAnsi="仿宋" w:cs="仿宋" w:hint="eastAsia"/>
            <w:lang w:eastAsia="zh-CN"/>
          </w:rPr>
          <w:t>(三)、地震数据采集系统项目完成阶段时间节点</w:t>
        </w:r>
        <w:r>
          <w:tab/>
        </w:r>
        <w:r>
          <w:fldChar w:fldCharType="begin"/>
        </w:r>
        <w:r>
          <w:instrText xml:space="preserve"> PAGEREF _Toc26263 \h </w:instrText>
        </w:r>
        <w:r>
          <w:fldChar w:fldCharType="separate"/>
        </w:r>
        <w:r>
          <w:t>62</w:t>
        </w:r>
        <w:r>
          <w:fldChar w:fldCharType="end"/>
        </w:r>
      </w:hyperlink>
    </w:p>
    <w:p>
      <w:pPr>
        <w:pStyle w:val="TOC1"/>
        <w:tabs>
          <w:tab w:val="right" w:leader="dot" w:pos="8306"/>
        </w:tabs>
      </w:pPr>
      <w:hyperlink w:anchor="_Toc17415" w:history="1">
        <w:r>
          <w:rPr>
            <w:rFonts w:ascii="仿宋" w:eastAsia="仿宋" w:hAnsi="仿宋" w:cs="仿宋" w:hint="eastAsia"/>
            <w:lang w:eastAsia="zh-CN"/>
          </w:rPr>
          <w:t>十六、供应链管理</w:t>
        </w:r>
        <w:r>
          <w:tab/>
        </w:r>
        <w:r>
          <w:fldChar w:fldCharType="begin"/>
        </w:r>
        <w:r>
          <w:instrText xml:space="preserve"> PAGEREF _Toc17415 \h </w:instrText>
        </w:r>
        <w:r>
          <w:fldChar w:fldCharType="separate"/>
        </w:r>
        <w:r>
          <w:t>63</w:t>
        </w:r>
        <w:r>
          <w:fldChar w:fldCharType="end"/>
        </w:r>
      </w:hyperlink>
    </w:p>
    <w:p>
      <w:pPr>
        <w:pStyle w:val="TOC2"/>
        <w:tabs>
          <w:tab w:val="right" w:leader="dot" w:pos="8306"/>
        </w:tabs>
      </w:pPr>
      <w:hyperlink w:anchor="_Toc15661" w:history="1">
        <w:r>
          <w:rPr>
            <w:rFonts w:ascii="仿宋" w:eastAsia="仿宋" w:hAnsi="仿宋" w:cs="仿宋" w:hint="eastAsia"/>
            <w:lang w:eastAsia="zh-CN"/>
          </w:rPr>
          <w:t>(一)、供应链战略规划</w:t>
        </w:r>
        <w:r>
          <w:tab/>
        </w:r>
        <w:r>
          <w:fldChar w:fldCharType="begin"/>
        </w:r>
        <w:r>
          <w:instrText xml:space="preserve"> PAGEREF _Toc15661 \h </w:instrText>
        </w:r>
        <w:r>
          <w:fldChar w:fldCharType="separate"/>
        </w:r>
        <w:r>
          <w:t>63</w:t>
        </w:r>
        <w:r>
          <w:fldChar w:fldCharType="end"/>
        </w:r>
      </w:hyperlink>
    </w:p>
    <w:p>
      <w:pPr>
        <w:pStyle w:val="TOC2"/>
        <w:tabs>
          <w:tab w:val="right" w:leader="dot" w:pos="8306"/>
        </w:tabs>
      </w:pPr>
      <w:hyperlink w:anchor="_Toc16651" w:history="1">
        <w:r>
          <w:rPr>
            <w:rFonts w:ascii="仿宋" w:eastAsia="仿宋" w:hAnsi="仿宋" w:cs="仿宋" w:hint="eastAsia"/>
            <w:lang w:eastAsia="zh-CN"/>
          </w:rPr>
          <w:t>(二)、供应商选择与合作</w:t>
        </w:r>
        <w:r>
          <w:tab/>
        </w:r>
        <w:r>
          <w:fldChar w:fldCharType="begin"/>
        </w:r>
        <w:r>
          <w:instrText xml:space="preserve"> PAGEREF _Toc16651 \h </w:instrText>
        </w:r>
        <w:r>
          <w:fldChar w:fldCharType="separate"/>
        </w:r>
        <w:r>
          <w:t>65</w:t>
        </w:r>
        <w:r>
          <w:fldChar w:fldCharType="end"/>
        </w:r>
      </w:hyperlink>
    </w:p>
    <w:p>
      <w:pPr>
        <w:pStyle w:val="TOC2"/>
        <w:tabs>
          <w:tab w:val="right" w:leader="dot" w:pos="8306"/>
        </w:tabs>
      </w:pPr>
      <w:hyperlink w:anchor="_Toc15472" w:history="1">
        <w:r>
          <w:rPr>
            <w:rFonts w:ascii="仿宋" w:eastAsia="仿宋" w:hAnsi="仿宋" w:cs="仿宋" w:hint="eastAsia"/>
            <w:lang w:eastAsia="zh-CN"/>
          </w:rPr>
          <w:t>(三)、物流与库存管理</w:t>
        </w:r>
        <w:r>
          <w:tab/>
        </w:r>
        <w:r>
          <w:fldChar w:fldCharType="begin"/>
        </w:r>
        <w:r>
          <w:instrText xml:space="preserve"> PAGEREF _Toc15472 \h </w:instrText>
        </w:r>
        <w:r>
          <w:fldChar w:fldCharType="separate"/>
        </w:r>
        <w:r>
          <w:t>66</w:t>
        </w:r>
        <w:r>
          <w:fldChar w:fldCharType="end"/>
        </w:r>
      </w:hyperlink>
    </w:p>
    <w:p>
      <w:pPr>
        <w:pStyle w:val="TOC1"/>
        <w:tabs>
          <w:tab w:val="right" w:leader="dot" w:pos="8306"/>
        </w:tabs>
      </w:pPr>
      <w:hyperlink w:anchor="_Toc30324" w:history="1">
        <w:r>
          <w:rPr>
            <w:rFonts w:ascii="仿宋" w:eastAsia="仿宋" w:hAnsi="仿宋" w:cs="仿宋" w:hint="eastAsia"/>
            <w:lang w:eastAsia="zh-CN"/>
          </w:rPr>
          <w:t>十七、营销与推广策略</w:t>
        </w:r>
        <w:r>
          <w:tab/>
        </w:r>
        <w:r>
          <w:fldChar w:fldCharType="begin"/>
        </w:r>
        <w:r>
          <w:instrText xml:space="preserve"> PAGEREF _Toc30324 \h </w:instrText>
        </w:r>
        <w:r>
          <w:fldChar w:fldCharType="separate"/>
        </w:r>
        <w:r>
          <w:t>67</w:t>
        </w:r>
        <w:r>
          <w:fldChar w:fldCharType="end"/>
        </w:r>
      </w:hyperlink>
    </w:p>
    <w:p>
      <w:pPr>
        <w:pStyle w:val="TOC2"/>
        <w:tabs>
          <w:tab w:val="right" w:leader="dot" w:pos="8306"/>
        </w:tabs>
      </w:pPr>
      <w:hyperlink w:anchor="_Toc16443" w:history="1">
        <w:r>
          <w:rPr>
            <w:rFonts w:ascii="仿宋" w:eastAsia="仿宋" w:hAnsi="仿宋" w:cs="仿宋" w:hint="eastAsia"/>
            <w:lang w:eastAsia="zh-CN"/>
          </w:rPr>
          <w:t>(一)、产品/服务定位与特点</w:t>
        </w:r>
        <w:r>
          <w:tab/>
        </w:r>
        <w:r>
          <w:fldChar w:fldCharType="begin"/>
        </w:r>
        <w:r>
          <w:instrText xml:space="preserve"> PAGEREF _Toc16443 \h </w:instrText>
        </w:r>
        <w:r>
          <w:fldChar w:fldCharType="separate"/>
        </w:r>
        <w:r>
          <w:t>67</w:t>
        </w:r>
        <w:r>
          <w:fldChar w:fldCharType="end"/>
        </w:r>
      </w:hyperlink>
    </w:p>
    <w:p>
      <w:pPr>
        <w:pStyle w:val="TOC2"/>
        <w:tabs>
          <w:tab w:val="right" w:leader="dot" w:pos="8306"/>
        </w:tabs>
      </w:pPr>
      <w:hyperlink w:anchor="_Toc17951" w:history="1">
        <w:r>
          <w:rPr>
            <w:rFonts w:ascii="仿宋" w:eastAsia="仿宋" w:hAnsi="仿宋" w:cs="仿宋" w:hint="eastAsia"/>
            <w:lang w:eastAsia="zh-CN"/>
          </w:rPr>
          <w:t>(二)、市场定位与竞争分析</w:t>
        </w:r>
        <w:r>
          <w:tab/>
        </w:r>
        <w:r>
          <w:fldChar w:fldCharType="begin"/>
        </w:r>
        <w:r>
          <w:instrText xml:space="preserve"> PAGEREF _Toc17951 \h </w:instrText>
        </w:r>
        <w:r>
          <w:fldChar w:fldCharType="separate"/>
        </w:r>
        <w:r>
          <w:t>69</w:t>
        </w:r>
        <w:r>
          <w:fldChar w:fldCharType="end"/>
        </w:r>
      </w:hyperlink>
    </w:p>
    <w:p>
      <w:pPr>
        <w:pStyle w:val="TOC2"/>
        <w:tabs>
          <w:tab w:val="right" w:leader="dot" w:pos="8306"/>
        </w:tabs>
      </w:pPr>
      <w:hyperlink w:anchor="_Toc27326" w:history="1">
        <w:r>
          <w:rPr>
            <w:rFonts w:ascii="仿宋" w:eastAsia="仿宋" w:hAnsi="仿宋" w:cs="仿宋" w:hint="eastAsia"/>
            <w:lang w:eastAsia="zh-CN"/>
          </w:rPr>
          <w:t>(三)、营销渠道与策略</w:t>
        </w:r>
        <w:r>
          <w:tab/>
        </w:r>
        <w:r>
          <w:fldChar w:fldCharType="begin"/>
        </w:r>
        <w:r>
          <w:instrText xml:space="preserve"> PAGEREF _Toc27326 \h </w:instrText>
        </w:r>
        <w:r>
          <w:fldChar w:fldCharType="separate"/>
        </w:r>
        <w:r>
          <w:t>70</w:t>
        </w:r>
        <w:r>
          <w:fldChar w:fldCharType="end"/>
        </w:r>
      </w:hyperlink>
    </w:p>
    <w:p>
      <w:pPr>
        <w:pStyle w:val="TOC2"/>
        <w:tabs>
          <w:tab w:val="right" w:leader="dot" w:pos="8306"/>
        </w:tabs>
      </w:pPr>
      <w:hyperlink w:anchor="_Toc31281" w:history="1">
        <w:r>
          <w:rPr>
            <w:rFonts w:ascii="仿宋" w:eastAsia="仿宋" w:hAnsi="仿宋" w:cs="仿宋" w:hint="eastAsia"/>
            <w:lang w:eastAsia="zh-CN"/>
          </w:rPr>
          <w:t>(四)、推广与宣传活动</w:t>
        </w:r>
        <w:r>
          <w:tab/>
        </w:r>
        <w:r>
          <w:fldChar w:fldCharType="begin"/>
        </w:r>
        <w:r>
          <w:instrText xml:space="preserve"> PAGEREF _Toc31281 \h </w:instrText>
        </w:r>
        <w:r>
          <w:fldChar w:fldCharType="separate"/>
        </w:r>
        <w:r>
          <w:t>71</w:t>
        </w:r>
        <w:r>
          <w:fldChar w:fldCharType="end"/>
        </w:r>
      </w:hyperlink>
    </w:p>
    <w:p>
      <w:pPr>
        <w:pStyle w:val="TOC1"/>
        <w:tabs>
          <w:tab w:val="right" w:leader="dot" w:pos="8306"/>
        </w:tabs>
      </w:pPr>
      <w:hyperlink w:anchor="_Toc13142" w:history="1">
        <w:r>
          <w:rPr>
            <w:rFonts w:ascii="仿宋" w:eastAsia="仿宋" w:hAnsi="仿宋" w:cs="仿宋" w:hint="eastAsia"/>
            <w:lang w:eastAsia="zh-CN"/>
          </w:rPr>
          <w:t>十八、地震数据采集系统项目变更管理</w:t>
        </w:r>
        <w:r>
          <w:tab/>
        </w:r>
        <w:r>
          <w:fldChar w:fldCharType="begin"/>
        </w:r>
        <w:r>
          <w:instrText xml:space="preserve"> PAGEREF _Toc13142 \h </w:instrText>
        </w:r>
        <w:r>
          <w:fldChar w:fldCharType="separate"/>
        </w:r>
        <w:r>
          <w:t>76</w:t>
        </w:r>
        <w:r>
          <w:fldChar w:fldCharType="end"/>
        </w:r>
      </w:hyperlink>
    </w:p>
    <w:p>
      <w:pPr>
        <w:pStyle w:val="TOC2"/>
        <w:tabs>
          <w:tab w:val="right" w:leader="dot" w:pos="8306"/>
        </w:tabs>
      </w:pPr>
      <w:hyperlink w:anchor="_Toc29472" w:history="1">
        <w:r>
          <w:rPr>
            <w:rFonts w:ascii="仿宋" w:eastAsia="仿宋" w:hAnsi="仿宋" w:cs="仿宋" w:hint="eastAsia"/>
            <w:lang w:eastAsia="zh-CN"/>
          </w:rPr>
          <w:t>(一)、变更申请与评估</w:t>
        </w:r>
        <w:r>
          <w:tab/>
        </w:r>
        <w:r>
          <w:fldChar w:fldCharType="begin"/>
        </w:r>
        <w:r>
          <w:instrText xml:space="preserve"> PAGEREF _Toc29472 \h </w:instrText>
        </w:r>
        <w:r>
          <w:fldChar w:fldCharType="separate"/>
        </w:r>
        <w:r>
          <w:t>76</w:t>
        </w:r>
        <w:r>
          <w:fldChar w:fldCharType="end"/>
        </w:r>
      </w:hyperlink>
    </w:p>
    <w:p>
      <w:pPr>
        <w:pStyle w:val="TOC2"/>
        <w:tabs>
          <w:tab w:val="right" w:leader="dot" w:pos="8306"/>
        </w:tabs>
      </w:pPr>
      <w:hyperlink w:anchor="_Toc19715" w:history="1">
        <w:r>
          <w:rPr>
            <w:rFonts w:ascii="仿宋" w:eastAsia="仿宋" w:hAnsi="仿宋" w:cs="仿宋" w:hint="eastAsia"/>
            <w:lang w:eastAsia="zh-CN"/>
          </w:rPr>
          <w:t>(二)、变更实施与控制</w:t>
        </w:r>
        <w:r>
          <w:tab/>
        </w:r>
        <w:r>
          <w:fldChar w:fldCharType="begin"/>
        </w:r>
        <w:r>
          <w:instrText xml:space="preserve"> PAGEREF _Toc19715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06"/>
      <w:r>
        <w:rPr>
          <w:rFonts w:ascii="仿宋" w:eastAsia="仿宋" w:hAnsi="仿宋" w:cs="仿宋" w:hint="eastAsia"/>
          <w:sz w:val="28"/>
          <w:lang w:eastAsia="zh-CN"/>
        </w:rPr>
        <w:t>一、地震数据采集系统项目建设单位说明</w:t>
      </w:r>
      <w:bookmarkEnd w:id="2"/>
    </w:p>
    <w:p>
      <w:pPr>
        <w:pStyle w:val="Heading2"/>
        <w:rPr>
          <w:rFonts w:ascii="仿宋" w:eastAsia="仿宋" w:hAnsi="仿宋" w:cs="仿宋" w:hint="eastAsia"/>
          <w:lang w:eastAsia="zh-CN"/>
        </w:rPr>
      </w:pPr>
      <w:bookmarkStart w:id="3" w:name="_Toc17519"/>
      <w:r>
        <w:rPr>
          <w:rFonts w:ascii="仿宋" w:eastAsia="仿宋" w:hAnsi="仿宋" w:cs="仿宋" w:hint="eastAsia"/>
          <w:lang w:eastAsia="zh-CN"/>
        </w:rPr>
        <w:t>(一)、地震数据采集系统项目承办单位基本情况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3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震数据采集系统项目承办单位的XXXX，我们着眼于实现可持续的经济效益。通过技术创新和解决方案的提供，公司预计在地震数据采集系统项目执行期间将获得可观的收入增长。这一收入来源主要包括地震数据采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同时，我们注重成本控制和效率提升，以确保地震数据采集系统项目的可持续盈利。透过精细的管理和资源优化，公司期望实现地震数据采集系统项目利润最大化。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震数据采集系统项目实施进行全面的投资评估，包括地震数据采集系统项目启动阶段的资金投入和后续运营成本。通过对地震数据采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地震数据采集系统项目实施过程中具备足够的资金流动性，公司将进行详尽的现金流分析。这包括资金需求的合理预测、地震数据采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60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342"/>
      <w:r>
        <w:rPr>
          <w:rFonts w:ascii="仿宋" w:eastAsia="仿宋" w:hAnsi="仿宋" w:cs="仿宋" w:hint="eastAsia"/>
          <w:lang w:eastAsia="zh-CN"/>
        </w:rPr>
        <w:t>(一)、地震数据采集系统行业分析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行业一直以来都是市场的关注焦点。行业内的发展趋势、竞争态势以及潜在机会都对地震数据采集系统项目的推进产生深远的影响。通过深入研究行业的整体概貌，我们将更好地理解行业的核心特征，为地震数据采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采集系统行业，技术一直是推动创新和发展的关键因素。我们将对当前技术趋势进行详尽分析，包括但不限于人工智能、大数据应用、先进制造技术等。这有助于地震数据采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震数据采集系统项目成功的基础。我们将对主要竞争对手进行深入研究，包括其市场份额、产品特点、市场定位等。通过全面了解竞争对手的优势和劣势，地震数据采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764"/>
      <w:r>
        <w:rPr>
          <w:rFonts w:ascii="仿宋" w:eastAsia="仿宋" w:hAnsi="仿宋" w:cs="仿宋" w:hint="eastAsia"/>
          <w:sz w:val="28"/>
          <w:lang w:eastAsia="zh-CN"/>
        </w:rPr>
        <w:t>(二)、地震数据采集系统市场分析预测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震数据采集系统市场未来的增长趋势。这包括市场的整体规模、各细分领域的发展趋势等。地震数据采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震数据采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震数据采集系统项目实施过程中需要充分考虑的因素。我们将对市场风险进行全面评估，包括但不限于政策法规风险、市场竞争风险、技术变革风险等。通过对潜在风险的深入分析，地震数据采集系统项目可以制定相应的风险缓解策略，降低不确定性对地震数据采集系统项目的影响。</w:t>
      </w:r>
    </w:p>
    <w:p>
      <w:pPr>
        <w:pStyle w:val="Heading1"/>
        <w:ind w:firstLine="560" w:firstLineChars="200"/>
        <w:rPr>
          <w:rFonts w:ascii="仿宋" w:eastAsia="仿宋" w:hAnsi="仿宋" w:cs="仿宋" w:hint="eastAsia"/>
          <w:sz w:val="28"/>
          <w:lang w:eastAsia="zh-CN"/>
        </w:rPr>
      </w:pPr>
      <w:bookmarkStart w:id="8" w:name="_Toc16181"/>
      <w:r>
        <w:rPr>
          <w:rFonts w:ascii="仿宋" w:eastAsia="仿宋" w:hAnsi="仿宋" w:cs="仿宋" w:hint="eastAsia"/>
          <w:sz w:val="28"/>
          <w:lang w:eastAsia="zh-CN"/>
        </w:rPr>
        <w:t>三、地震数据采集系统项目可持续发展</w:t>
      </w:r>
      <w:bookmarkEnd w:id="8"/>
    </w:p>
    <w:p>
      <w:pPr>
        <w:pStyle w:val="Heading2"/>
        <w:rPr>
          <w:rFonts w:ascii="仿宋" w:eastAsia="仿宋" w:hAnsi="仿宋" w:cs="仿宋" w:hint="eastAsia"/>
          <w:lang w:eastAsia="zh-CN"/>
        </w:rPr>
      </w:pPr>
      <w:bookmarkStart w:id="9" w:name="_Toc2188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采集系统项目中，地震数据采集系统项目团队着眼于未来，明确了可持续发展的战略方向。制定的具体可持续发展目标包括降低资源使用、采用环保技术、最大化社会效益等。这一步骤不仅有助于地震数据采集系统项目在环保和社会责任方面达到最高标准，也为未来提供了明确的指引，确保地震数据采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可持续实践的融入地震数据采集系统项目管理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数据采集系统项目管理周期。从地震数据采集系统项目规划开始，地震数据采集系统项目团队就考虑了环境和社会的因素。在执行阶段，地震数据采集系统项目团队积极推动绿色技术的应用，优化资源利用。此外，关注员工的社会责任，通过培训和沟通活动提高员工对可持续发展的认知，使他们能够在日常工作中践行可持续实践。这些举措不仅为地震数据采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9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数据采集系统项目的可持续发展理念，我们深信环保与社会责任是地震数据采集系统项目成功的关键支柱。在地震数据采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团队通过引入先进的环保技术、建立高效的废物处理系统以及推动能源节约措施，积极履行环保责任。定期的环保监测和评估确保地震数据采集系统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不仅致力于自身可持续发展，还注重对社会的回馈。通过支持社区地震数据采集系统项目、参与慈善事业、提供培训机会等方式，地震数据采集系统项目积极履行社会责任。与当地社区建立积极互动，关注员工的工作与生活平衡，以及员工的身心健康，是地震数据采集系统项目在社会责任层面的关键举措。这样的实践不仅增强了地震数据采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307"/>
      <w:r>
        <w:rPr>
          <w:rFonts w:ascii="仿宋" w:eastAsia="仿宋" w:hAnsi="仿宋" w:cs="仿宋" w:hint="eastAsia"/>
          <w:sz w:val="28"/>
          <w:lang w:eastAsia="zh-CN"/>
        </w:rPr>
        <w:t>四、地震数据采集系统项目文档管理</w:t>
      </w:r>
      <w:bookmarkEnd w:id="11"/>
    </w:p>
    <w:p>
      <w:pPr>
        <w:pStyle w:val="Heading2"/>
        <w:rPr>
          <w:rFonts w:ascii="仿宋" w:eastAsia="仿宋" w:hAnsi="仿宋" w:cs="仿宋" w:hint="eastAsia"/>
          <w:lang w:eastAsia="zh-CN"/>
        </w:rPr>
      </w:pPr>
      <w:bookmarkStart w:id="12" w:name="_Toc3251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地震数据采集系统项目高度重视文档的质量和准确性，以支持地震数据采集系统项目的各项活动和决策。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震数据采集系统项目文档的编制始于地震数据采集系统项目计划的初期，我们制定了详细的文档编制计划，明确了每个文档的内容、格式和编写责任人。在地震数据采集系统项目启动阶段，我们首先编制了地震数据采集系统项目章程，明确定义了地震数据采集系统项目的目标、范围、风险等关键要素。随后，地震数据采集系统项目团队根据计划陆续编制了需求文档、设计文档、测试文档等各类文档，确保地震数据采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震数据采集系统项目管理中的重要环节，旨在确保地震数据采集系统项目文档符合质量标准和地震数据采集系统项目需求。在地震数据采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震数据采集系统项目相关利益方和专业领域的专家对文档进行独立审查。这有助于获取更全面、客观的反馈，确保地震数据采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据采集系统项目在文档编制与审查方面建立了严格的管理机制，通过规范的流程和多维度的审查，确保地震数据采集系统项目文档的质量、准确性和可靠性，为地震数据采集系统项目的顺利推进提供了有力支持。</w:t>
      </w:r>
    </w:p>
    <w:p>
      <w:pPr>
        <w:pStyle w:val="Heading2"/>
        <w:ind w:firstLine="560" w:firstLineChars="200"/>
        <w:rPr>
          <w:rFonts w:ascii="仿宋" w:eastAsia="仿宋" w:hAnsi="仿宋" w:cs="仿宋" w:hint="eastAsia"/>
          <w:sz w:val="28"/>
          <w:lang w:eastAsia="zh-CN"/>
        </w:rPr>
      </w:pPr>
      <w:bookmarkStart w:id="13" w:name="_Toc2222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在地震数据采集系统项目中，我们致力于优化文档发布与分发过程，以确保信息的高效传递和团队间协作的顺畅进行。以下是我们采取的关键优化策略：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我们通过多渠道发布文档，包括电子邮件、地震数据采集系统项目管理平台、内部网站等，以满足不同团队成员的偏好和需求。多渠道发布确保了信息的全面覆盖。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我们采用了精细的权限控制，确保只有授权人员可以访问敏感信息。这种安全措施保护了地震数据采集系统项目文档的机密性，防止了未经授权的信息泄露。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0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地震数据采集系统项目生命周期中一个至关重要的环节，直接关系到地震数据采集系统项目信息的长期保存和历史记录的完整性。在地震数据采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749"/>
      <w:r>
        <w:rPr>
          <w:rFonts w:ascii="仿宋" w:eastAsia="仿宋" w:hAnsi="仿宋" w:cs="仿宋" w:hint="eastAsia"/>
          <w:sz w:val="28"/>
          <w:lang w:eastAsia="zh-CN"/>
        </w:rPr>
        <w:t>五、地震数据采集系统项目危机管理</w:t>
      </w:r>
      <w:bookmarkEnd w:id="15"/>
    </w:p>
    <w:p>
      <w:pPr>
        <w:pStyle w:val="Heading2"/>
        <w:rPr>
          <w:rFonts w:ascii="仿宋" w:eastAsia="仿宋" w:hAnsi="仿宋" w:cs="仿宋" w:hint="eastAsia"/>
          <w:lang w:eastAsia="zh-CN"/>
        </w:rPr>
      </w:pPr>
      <w:bookmarkStart w:id="16" w:name="_Toc1253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据采集系统项目危机管理中，危机预警与识别是确保地震数据采集系统项目稳健运行的核心步骤。通过建立全面的监测机制，地震数据采集系统项目团队旨在及时发现和理解潜在的风险和危机因素，以便采取及时的预防和应对措施，确保地震数据采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震数据采集系统项目团队全面分析了整个地震数据采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震数据采集系统项目团队着重于明确定义地震数据采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震数据采集系统项目进展的持续监控，团队能够及时发现潜在问题并作出迅速反应。地震数据采集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在这一阶段，团队的专业素养和反应速度将发挥至关重要的作用，以确保潜在危机能够在初期得到有效的处理，最大程度地减轻负面影响。通过危机预警与识别，地震数据采集系统项目得以更有序、可控地推进。</w:t>
      </w:r>
    </w:p>
    <w:p>
      <w:pPr>
        <w:pStyle w:val="Heading2"/>
        <w:ind w:firstLine="560" w:firstLineChars="200"/>
        <w:rPr>
          <w:rFonts w:ascii="仿宋" w:eastAsia="仿宋" w:hAnsi="仿宋" w:cs="仿宋" w:hint="eastAsia"/>
          <w:sz w:val="28"/>
          <w:lang w:eastAsia="zh-CN"/>
        </w:rPr>
      </w:pPr>
      <w:bookmarkStart w:id="17" w:name="_Toc65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在危机发生时，地震数据采集系统项目团队立即行动，成立了应急小组。该小组的任务是迅速制定并实施紧急应对措施，以最小化潜在损失。以下是采取的主要措施：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暂停地震数据采集系统项目进度：为遏制危机蔓延，地震数据采集系统项目暂时停止进行，以便全面评估当前状况。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资源重新分配：重新评估地震数据采集系统项目资源的分配，确保最大限度地减小损失。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实时沟通：与关键利益相关者建立实时沟通机制，向他们传递地震数据采集系统项目危机的实际状况，保障地震数据采集系统项目核心利益。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在紧急应对的同时，地震数据采集系统项目团队强调了团队协作和有效沟通的重要性。以下是团队协作的关键举措：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信息共享机制：建立了信息共享平台，确保团队成员能够及时获取地震数据采集系统项目危机的实时信息。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领导者沟通：地震数据采集系统项目领导者通过定期会议和即时沟通工具，指导团队应对危机，保持团队稳定运行。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随着危机得到初步控制，地震数据采集系统项目团队转向制定恢复计划，以确保地震数据采集系统项目能够从中迅速恢复。主要恢复计划包括：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修复受损的进度计划：重新评估地震数据采集系统项目进度，制定修复计划，确保地震数据采集系统项目尽快回归正常进程。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重新调整资源分配：优化资源分配，确保地震数据采集系统项目在有限资源下高效运转。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风险管理机制加强：对地震数据采集系统项目风险进行全面评估，制定更强化的风险管理策略，以预防未来可能的危机。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7560"/>
      <w:r>
        <w:rPr>
          <w:rFonts w:ascii="仿宋" w:eastAsia="仿宋" w:hAnsi="仿宋" w:cs="仿宋" w:hint="eastAsia"/>
          <w:sz w:val="28"/>
          <w:lang w:eastAsia="zh-CN"/>
        </w:rPr>
        <w:t>六、地震数据采集系统项目选址可行性分析</w:t>
      </w:r>
      <w:bookmarkEnd w:id="18"/>
    </w:p>
    <w:p>
      <w:pPr>
        <w:pStyle w:val="Heading2"/>
        <w:rPr>
          <w:rFonts w:ascii="仿宋" w:eastAsia="仿宋" w:hAnsi="仿宋" w:cs="仿宋" w:hint="eastAsia"/>
          <w:lang w:eastAsia="zh-CN"/>
        </w:rPr>
      </w:pPr>
      <w:bookmarkStart w:id="19" w:name="_Toc16122"/>
      <w:r>
        <w:rPr>
          <w:rFonts w:ascii="仿宋" w:eastAsia="仿宋" w:hAnsi="仿宋" w:cs="仿宋" w:hint="eastAsia"/>
          <w:lang w:eastAsia="zh-CN"/>
        </w:rPr>
        <w:t>(一)、地震数据采集系统项目选址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该地震数据采集系统项目选址位于XX省XX市XX区XXX街道</w:t>
      </w:r>
    </w:p>
    <w:p>
      <w:pPr>
        <w:pStyle w:val="Heading2"/>
        <w:ind w:firstLine="560" w:firstLineChars="200"/>
        <w:rPr>
          <w:rFonts w:ascii="仿宋" w:eastAsia="仿宋" w:hAnsi="仿宋" w:cs="仿宋" w:hint="eastAsia"/>
          <w:sz w:val="28"/>
          <w:lang w:eastAsia="zh-CN"/>
        </w:rPr>
      </w:pPr>
      <w:bookmarkStart w:id="20" w:name="_Toc2457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地震数据采集系统项目的征地面积将根据地震数据采集系统项目的实际规模和需求进行精确规划。具体面积XXX平方米，旨在确保地震数据采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净用地面积是在征地面积基础上去除不可利用面积后的实际可开发用地。具体面积XXX平方米，考虑到环保、交通、安全等多方面因素，以确保地震数据采集系统项目在整体利用效率上达到最优。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地震数据采集系统项目计划建设的建筑总规模具体面积XXX平方米。这一规模的确定综合考虑了地震数据采集系统项目的性质、规模，以及城市规划的相关要求，确保建筑布局与周边环境协调一致。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绿地率是地震数据采集系统项目用地中被规划为绿地的比例。具体面积XXX平方米，旨在通过合理规划绿地，改善地震数据采集系统项目周边环境，提升居民生活质量，并符合城市整体绿化规划。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容积率是用地上可以建设的建筑总体积与用地面积之比。具体面积XXX，通过合理的容积率规划，确保地震数据采集系统项目建筑规模与周边环境和谐共生。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震数据采集系统项目选址与当地城市规划相一致，具体面积XXX平方米。通过与城市规划部门深入沟通，确保地震数据采集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地震数据采集系统项目选址符合当地产业政策，具体面积XXX平方米。这包括地震数据采集系统项目对当地经济的促进作用，以及对相关产业的带动效应，确保地震数据采集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用地总体要求必须符合环保和可持续发展的原则，具体面积XXX平方米。通过采用绿色建筑设计、节能减排等措施，确保地震数据采集系统项目在建设和运营过程中对环境的影响最小化，达到可持续发展的要求。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确保地震数据采集系统项目选址具备必要的公共设施配套，具体面积XXX平方米。这包括交通便利性、教育、医疗等基础设施，以提高居民生活品质，使得地震数据采集系统项目选址更具吸引力。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考虑用地总体要求对当地社会稳定性的影响，具体面积XXX平方米。通过深入了解当地社区反馈，确保地震数据采集系统项目的选址和建设过程对当地社会和谐稳定产生积极作用。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震数据采集系统项目选址不仅符合法规和规划，还在实际操作中具有可行性。这一全面规划将为地震数据采集系统项目的成功实施提供坚实的基础，确保地震数据采集系统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826"/>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https://d.book118.com/298140140053006041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地震数据采集系统项目规划设计纲要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65ACC"/>
    <w:rsid w:val="66865A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4014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2024-02-24T04:16:00Z</dcterms:created>
  <dcterms:modified xsi:type="dcterms:W3CDTF">2024-02-24T04:17:00Z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740B1DF2C6A547D093CFB6AC46DD5E82_11</vt:lpwstr>
  </property>
  <property fmtid="{D5CDD505-2E9C-101B-9397-08002B2CF9AE}" pid="3" name="KSOProductBuildVer">
    <vt:lpwstr>2052-12.1.0.16388</vt:lpwstr>
  </property>
</Properties>
</file>