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15" w:history="1">
        <w:r>
          <w:rPr>
            <w:rFonts w:ascii="仿宋" w:eastAsia="仿宋" w:hAnsi="仿宋" w:cs="仿宋" w:hint="eastAsia"/>
            <w:lang w:eastAsia="zh-CN"/>
          </w:rPr>
          <w:t>序言</w:t>
        </w:r>
        <w:r>
          <w:tab/>
        </w:r>
        <w:r>
          <w:fldChar w:fldCharType="begin"/>
        </w:r>
        <w:r>
          <w:instrText xml:space="preserve"> PAGEREF _Toc8615 \h </w:instrText>
        </w:r>
        <w:r>
          <w:fldChar w:fldCharType="separate"/>
        </w:r>
        <w:r>
          <w:t>3</w:t>
        </w:r>
        <w:r>
          <w:fldChar w:fldCharType="end"/>
        </w:r>
      </w:hyperlink>
    </w:p>
    <w:p>
      <w:pPr>
        <w:pStyle w:val="TOC1"/>
        <w:tabs>
          <w:tab w:val="right" w:leader="dot" w:pos="8306"/>
        </w:tabs>
      </w:pPr>
      <w:hyperlink w:anchor="_Toc31117" w:history="1">
        <w:r>
          <w:rPr>
            <w:rFonts w:ascii="仿宋" w:eastAsia="仿宋" w:hAnsi="仿宋" w:cs="仿宋" w:hint="eastAsia"/>
            <w:lang w:eastAsia="zh-CN"/>
          </w:rPr>
          <w:t>一、厨房秤项目土建工程</w:t>
        </w:r>
        <w:r>
          <w:tab/>
        </w:r>
        <w:r>
          <w:fldChar w:fldCharType="begin"/>
        </w:r>
        <w:r>
          <w:instrText xml:space="preserve"> PAGEREF _Toc31117 \h </w:instrText>
        </w:r>
        <w:r>
          <w:fldChar w:fldCharType="separate"/>
        </w:r>
        <w:r>
          <w:t>3</w:t>
        </w:r>
        <w:r>
          <w:fldChar w:fldCharType="end"/>
        </w:r>
      </w:hyperlink>
    </w:p>
    <w:p>
      <w:pPr>
        <w:pStyle w:val="TOC2"/>
        <w:tabs>
          <w:tab w:val="right" w:leader="dot" w:pos="8306"/>
        </w:tabs>
      </w:pPr>
      <w:hyperlink w:anchor="_Toc7131" w:history="1">
        <w:r>
          <w:rPr>
            <w:rFonts w:ascii="仿宋" w:eastAsia="仿宋" w:hAnsi="仿宋" w:cs="仿宋" w:hint="eastAsia"/>
            <w:lang w:eastAsia="zh-CN"/>
          </w:rPr>
          <w:t>(一)、建筑工程设计原则</w:t>
        </w:r>
        <w:r>
          <w:tab/>
        </w:r>
        <w:r>
          <w:fldChar w:fldCharType="begin"/>
        </w:r>
        <w:r>
          <w:instrText xml:space="preserve"> PAGEREF _Toc7131 \h </w:instrText>
        </w:r>
        <w:r>
          <w:fldChar w:fldCharType="separate"/>
        </w:r>
        <w:r>
          <w:t>3</w:t>
        </w:r>
        <w:r>
          <w:fldChar w:fldCharType="end"/>
        </w:r>
      </w:hyperlink>
    </w:p>
    <w:p>
      <w:pPr>
        <w:pStyle w:val="TOC2"/>
        <w:tabs>
          <w:tab w:val="right" w:leader="dot" w:pos="8306"/>
        </w:tabs>
      </w:pPr>
      <w:hyperlink w:anchor="_Toc3362" w:history="1">
        <w:r>
          <w:rPr>
            <w:rFonts w:ascii="仿宋" w:eastAsia="仿宋" w:hAnsi="仿宋" w:cs="仿宋" w:hint="eastAsia"/>
            <w:lang w:eastAsia="zh-CN"/>
          </w:rPr>
          <w:t>(二)、土建工程设计年限及安全等级</w:t>
        </w:r>
        <w:r>
          <w:tab/>
        </w:r>
        <w:r>
          <w:fldChar w:fldCharType="begin"/>
        </w:r>
        <w:r>
          <w:instrText xml:space="preserve"> PAGEREF _Toc3362 \h </w:instrText>
        </w:r>
        <w:r>
          <w:fldChar w:fldCharType="separate"/>
        </w:r>
        <w:r>
          <w:t>4</w:t>
        </w:r>
        <w:r>
          <w:fldChar w:fldCharType="end"/>
        </w:r>
      </w:hyperlink>
    </w:p>
    <w:p>
      <w:pPr>
        <w:pStyle w:val="TOC2"/>
        <w:tabs>
          <w:tab w:val="right" w:leader="dot" w:pos="8306"/>
        </w:tabs>
      </w:pPr>
      <w:hyperlink w:anchor="_Toc28202" w:history="1">
        <w:r>
          <w:rPr>
            <w:rFonts w:ascii="仿宋" w:eastAsia="仿宋" w:hAnsi="仿宋" w:cs="仿宋" w:hint="eastAsia"/>
            <w:lang w:eastAsia="zh-CN"/>
          </w:rPr>
          <w:t>(三)、建筑工程设计总体要求</w:t>
        </w:r>
        <w:r>
          <w:tab/>
        </w:r>
        <w:r>
          <w:fldChar w:fldCharType="begin"/>
        </w:r>
        <w:r>
          <w:instrText xml:space="preserve"> PAGEREF _Toc28202 \h </w:instrText>
        </w:r>
        <w:r>
          <w:fldChar w:fldCharType="separate"/>
        </w:r>
        <w:r>
          <w:t>5</w:t>
        </w:r>
        <w:r>
          <w:fldChar w:fldCharType="end"/>
        </w:r>
      </w:hyperlink>
    </w:p>
    <w:p>
      <w:pPr>
        <w:pStyle w:val="TOC2"/>
        <w:tabs>
          <w:tab w:val="right" w:leader="dot" w:pos="8306"/>
        </w:tabs>
      </w:pPr>
      <w:hyperlink w:anchor="_Toc13352" w:history="1">
        <w:r>
          <w:rPr>
            <w:rFonts w:ascii="仿宋" w:eastAsia="仿宋" w:hAnsi="仿宋" w:cs="仿宋" w:hint="eastAsia"/>
            <w:lang w:eastAsia="zh-CN"/>
          </w:rPr>
          <w:t>(四)、土建工程建设指标</w:t>
        </w:r>
        <w:r>
          <w:tab/>
        </w:r>
        <w:r>
          <w:fldChar w:fldCharType="begin"/>
        </w:r>
        <w:r>
          <w:instrText xml:space="preserve"> PAGEREF _Toc13352 \h </w:instrText>
        </w:r>
        <w:r>
          <w:fldChar w:fldCharType="separate"/>
        </w:r>
        <w:r>
          <w:t>6</w:t>
        </w:r>
        <w:r>
          <w:fldChar w:fldCharType="end"/>
        </w:r>
      </w:hyperlink>
    </w:p>
    <w:p>
      <w:pPr>
        <w:pStyle w:val="TOC1"/>
        <w:tabs>
          <w:tab w:val="right" w:leader="dot" w:pos="8306"/>
        </w:tabs>
      </w:pPr>
      <w:hyperlink w:anchor="_Toc20446" w:history="1">
        <w:r>
          <w:rPr>
            <w:rFonts w:ascii="仿宋" w:eastAsia="仿宋" w:hAnsi="仿宋" w:cs="仿宋" w:hint="eastAsia"/>
            <w:lang w:eastAsia="zh-CN"/>
          </w:rPr>
          <w:t>二、厨房秤项目概论</w:t>
        </w:r>
        <w:r>
          <w:tab/>
        </w:r>
        <w:r>
          <w:fldChar w:fldCharType="begin"/>
        </w:r>
        <w:r>
          <w:instrText xml:space="preserve"> PAGEREF _Toc20446 \h </w:instrText>
        </w:r>
        <w:r>
          <w:fldChar w:fldCharType="separate"/>
        </w:r>
        <w:r>
          <w:t>6</w:t>
        </w:r>
        <w:r>
          <w:fldChar w:fldCharType="end"/>
        </w:r>
      </w:hyperlink>
    </w:p>
    <w:p>
      <w:pPr>
        <w:pStyle w:val="TOC2"/>
        <w:tabs>
          <w:tab w:val="right" w:leader="dot" w:pos="8306"/>
        </w:tabs>
      </w:pPr>
      <w:hyperlink w:anchor="_Toc30940" w:history="1">
        <w:r>
          <w:rPr>
            <w:rFonts w:ascii="仿宋" w:eastAsia="仿宋" w:hAnsi="仿宋" w:cs="仿宋" w:hint="eastAsia"/>
            <w:lang w:eastAsia="zh-CN"/>
          </w:rPr>
          <w:t>(一)、厨房秤项目概况</w:t>
        </w:r>
        <w:r>
          <w:tab/>
        </w:r>
        <w:r>
          <w:fldChar w:fldCharType="begin"/>
        </w:r>
        <w:r>
          <w:instrText xml:space="preserve"> PAGEREF _Toc30940 \h </w:instrText>
        </w:r>
        <w:r>
          <w:fldChar w:fldCharType="separate"/>
        </w:r>
        <w:r>
          <w:t>6</w:t>
        </w:r>
        <w:r>
          <w:fldChar w:fldCharType="end"/>
        </w:r>
      </w:hyperlink>
    </w:p>
    <w:p>
      <w:pPr>
        <w:pStyle w:val="TOC2"/>
        <w:tabs>
          <w:tab w:val="right" w:leader="dot" w:pos="8306"/>
        </w:tabs>
      </w:pPr>
      <w:hyperlink w:anchor="_Toc31214" w:history="1">
        <w:r>
          <w:rPr>
            <w:rFonts w:ascii="仿宋" w:eastAsia="仿宋" w:hAnsi="仿宋" w:cs="仿宋" w:hint="eastAsia"/>
            <w:lang w:eastAsia="zh-CN"/>
          </w:rPr>
          <w:t>(二)、厨房秤项目目标</w:t>
        </w:r>
        <w:r>
          <w:tab/>
        </w:r>
        <w:r>
          <w:fldChar w:fldCharType="begin"/>
        </w:r>
        <w:r>
          <w:instrText xml:space="preserve"> PAGEREF _Toc31214 \h </w:instrText>
        </w:r>
        <w:r>
          <w:fldChar w:fldCharType="separate"/>
        </w:r>
        <w:r>
          <w:t>8</w:t>
        </w:r>
        <w:r>
          <w:fldChar w:fldCharType="end"/>
        </w:r>
      </w:hyperlink>
    </w:p>
    <w:p>
      <w:pPr>
        <w:pStyle w:val="TOC2"/>
        <w:tabs>
          <w:tab w:val="right" w:leader="dot" w:pos="8306"/>
        </w:tabs>
      </w:pPr>
      <w:hyperlink w:anchor="_Toc28996" w:history="1">
        <w:r>
          <w:rPr>
            <w:rFonts w:ascii="仿宋" w:eastAsia="仿宋" w:hAnsi="仿宋" w:cs="仿宋" w:hint="eastAsia"/>
            <w:lang w:eastAsia="zh-CN"/>
          </w:rPr>
          <w:t>(三)、厨房秤项目提出的理由</w:t>
        </w:r>
        <w:r>
          <w:tab/>
        </w:r>
        <w:r>
          <w:fldChar w:fldCharType="begin"/>
        </w:r>
        <w:r>
          <w:instrText xml:space="preserve"> PAGEREF _Toc28996 \h </w:instrText>
        </w:r>
        <w:r>
          <w:fldChar w:fldCharType="separate"/>
        </w:r>
        <w:r>
          <w:t>9</w:t>
        </w:r>
        <w:r>
          <w:fldChar w:fldCharType="end"/>
        </w:r>
      </w:hyperlink>
    </w:p>
    <w:p>
      <w:pPr>
        <w:pStyle w:val="TOC2"/>
        <w:tabs>
          <w:tab w:val="right" w:leader="dot" w:pos="8306"/>
        </w:tabs>
      </w:pPr>
      <w:hyperlink w:anchor="_Toc3983" w:history="1">
        <w:r>
          <w:rPr>
            <w:rFonts w:ascii="仿宋" w:eastAsia="仿宋" w:hAnsi="仿宋" w:cs="仿宋" w:hint="eastAsia"/>
            <w:lang w:eastAsia="zh-CN"/>
          </w:rPr>
          <w:t>(四)、厨房秤项目意义</w:t>
        </w:r>
        <w:r>
          <w:tab/>
        </w:r>
        <w:r>
          <w:fldChar w:fldCharType="begin"/>
        </w:r>
        <w:r>
          <w:instrText xml:space="preserve"> PAGEREF _Toc3983 \h </w:instrText>
        </w:r>
        <w:r>
          <w:fldChar w:fldCharType="separate"/>
        </w:r>
        <w:r>
          <w:t>11</w:t>
        </w:r>
        <w:r>
          <w:fldChar w:fldCharType="end"/>
        </w:r>
      </w:hyperlink>
    </w:p>
    <w:p>
      <w:pPr>
        <w:pStyle w:val="TOC2"/>
        <w:tabs>
          <w:tab w:val="right" w:leader="dot" w:pos="8306"/>
        </w:tabs>
      </w:pPr>
      <w:hyperlink w:anchor="_Toc3066" w:history="1">
        <w:r>
          <w:rPr>
            <w:rFonts w:ascii="仿宋" w:eastAsia="仿宋" w:hAnsi="仿宋" w:cs="仿宋" w:hint="eastAsia"/>
            <w:lang w:eastAsia="zh-CN"/>
          </w:rPr>
          <w:t>(五)、厨房秤项目背景</w:t>
        </w:r>
        <w:r>
          <w:tab/>
        </w:r>
        <w:r>
          <w:fldChar w:fldCharType="begin"/>
        </w:r>
        <w:r>
          <w:instrText xml:space="preserve"> PAGEREF _Toc3066 \h </w:instrText>
        </w:r>
        <w:r>
          <w:fldChar w:fldCharType="separate"/>
        </w:r>
        <w:r>
          <w:t>12</w:t>
        </w:r>
        <w:r>
          <w:fldChar w:fldCharType="end"/>
        </w:r>
      </w:hyperlink>
    </w:p>
    <w:p>
      <w:pPr>
        <w:pStyle w:val="TOC1"/>
        <w:tabs>
          <w:tab w:val="right" w:leader="dot" w:pos="8306"/>
        </w:tabs>
      </w:pPr>
      <w:hyperlink w:anchor="_Toc9280" w:history="1">
        <w:r>
          <w:rPr>
            <w:rFonts w:ascii="仿宋" w:eastAsia="仿宋" w:hAnsi="仿宋" w:cs="仿宋" w:hint="eastAsia"/>
            <w:lang w:eastAsia="zh-CN"/>
          </w:rPr>
          <w:t>三、工艺说明</w:t>
        </w:r>
        <w:r>
          <w:tab/>
        </w:r>
        <w:r>
          <w:fldChar w:fldCharType="begin"/>
        </w:r>
        <w:r>
          <w:instrText xml:space="preserve"> PAGEREF _Toc9280 \h </w:instrText>
        </w:r>
        <w:r>
          <w:fldChar w:fldCharType="separate"/>
        </w:r>
        <w:r>
          <w:t>13</w:t>
        </w:r>
        <w:r>
          <w:fldChar w:fldCharType="end"/>
        </w:r>
      </w:hyperlink>
    </w:p>
    <w:p>
      <w:pPr>
        <w:pStyle w:val="TOC2"/>
        <w:tabs>
          <w:tab w:val="right" w:leader="dot" w:pos="8306"/>
        </w:tabs>
      </w:pPr>
      <w:hyperlink w:anchor="_Toc14476" w:history="1">
        <w:r>
          <w:rPr>
            <w:rFonts w:ascii="仿宋" w:eastAsia="仿宋" w:hAnsi="仿宋" w:cs="仿宋" w:hint="eastAsia"/>
            <w:lang w:eastAsia="zh-CN"/>
          </w:rPr>
          <w:t>(一)、技术管理特点</w:t>
        </w:r>
        <w:r>
          <w:tab/>
        </w:r>
        <w:r>
          <w:fldChar w:fldCharType="begin"/>
        </w:r>
        <w:r>
          <w:instrText xml:space="preserve"> PAGEREF _Toc14476 \h </w:instrText>
        </w:r>
        <w:r>
          <w:fldChar w:fldCharType="separate"/>
        </w:r>
        <w:r>
          <w:t>13</w:t>
        </w:r>
        <w:r>
          <w:fldChar w:fldCharType="end"/>
        </w:r>
      </w:hyperlink>
    </w:p>
    <w:p>
      <w:pPr>
        <w:pStyle w:val="TOC2"/>
        <w:tabs>
          <w:tab w:val="right" w:leader="dot" w:pos="8306"/>
        </w:tabs>
      </w:pPr>
      <w:hyperlink w:anchor="_Toc4924" w:history="1">
        <w:r>
          <w:rPr>
            <w:rFonts w:ascii="仿宋" w:eastAsia="仿宋" w:hAnsi="仿宋" w:cs="仿宋" w:hint="eastAsia"/>
            <w:lang w:eastAsia="zh-CN"/>
          </w:rPr>
          <w:t>(二)、厨房秤项目工艺技术设计方案</w:t>
        </w:r>
        <w:r>
          <w:tab/>
        </w:r>
        <w:r>
          <w:fldChar w:fldCharType="begin"/>
        </w:r>
        <w:r>
          <w:instrText xml:space="preserve"> PAGEREF _Toc4924 \h </w:instrText>
        </w:r>
        <w:r>
          <w:fldChar w:fldCharType="separate"/>
        </w:r>
        <w:r>
          <w:t>14</w:t>
        </w:r>
        <w:r>
          <w:fldChar w:fldCharType="end"/>
        </w:r>
      </w:hyperlink>
    </w:p>
    <w:p>
      <w:pPr>
        <w:pStyle w:val="TOC2"/>
        <w:tabs>
          <w:tab w:val="right" w:leader="dot" w:pos="8306"/>
        </w:tabs>
      </w:pPr>
      <w:hyperlink w:anchor="_Toc28580" w:history="1">
        <w:r>
          <w:rPr>
            <w:rFonts w:ascii="仿宋" w:eastAsia="仿宋" w:hAnsi="仿宋" w:cs="仿宋" w:hint="eastAsia"/>
            <w:lang w:eastAsia="zh-CN"/>
          </w:rPr>
          <w:t>(三)、设备选型方案</w:t>
        </w:r>
        <w:r>
          <w:tab/>
        </w:r>
        <w:r>
          <w:fldChar w:fldCharType="begin"/>
        </w:r>
        <w:r>
          <w:instrText xml:space="preserve"> PAGEREF _Toc28580 \h </w:instrText>
        </w:r>
        <w:r>
          <w:fldChar w:fldCharType="separate"/>
        </w:r>
        <w:r>
          <w:t>15</w:t>
        </w:r>
        <w:r>
          <w:fldChar w:fldCharType="end"/>
        </w:r>
      </w:hyperlink>
    </w:p>
    <w:p>
      <w:pPr>
        <w:pStyle w:val="TOC1"/>
        <w:tabs>
          <w:tab w:val="right" w:leader="dot" w:pos="8306"/>
        </w:tabs>
      </w:pPr>
      <w:hyperlink w:anchor="_Toc15223" w:history="1">
        <w:r>
          <w:rPr>
            <w:rFonts w:ascii="仿宋" w:eastAsia="仿宋" w:hAnsi="仿宋" w:cs="仿宋" w:hint="eastAsia"/>
            <w:lang w:eastAsia="zh-CN"/>
          </w:rPr>
          <w:t>四、厨房秤项目可持续发展</w:t>
        </w:r>
        <w:r>
          <w:tab/>
        </w:r>
        <w:r>
          <w:fldChar w:fldCharType="begin"/>
        </w:r>
        <w:r>
          <w:instrText xml:space="preserve"> PAGEREF _Toc15223 \h </w:instrText>
        </w:r>
        <w:r>
          <w:fldChar w:fldCharType="separate"/>
        </w:r>
        <w:r>
          <w:t>16</w:t>
        </w:r>
        <w:r>
          <w:fldChar w:fldCharType="end"/>
        </w:r>
      </w:hyperlink>
    </w:p>
    <w:p>
      <w:pPr>
        <w:pStyle w:val="TOC2"/>
        <w:tabs>
          <w:tab w:val="right" w:leader="dot" w:pos="8306"/>
        </w:tabs>
      </w:pPr>
      <w:hyperlink w:anchor="_Toc395" w:history="1">
        <w:r>
          <w:rPr>
            <w:rFonts w:ascii="仿宋" w:eastAsia="仿宋" w:hAnsi="仿宋" w:cs="仿宋" w:hint="eastAsia"/>
            <w:lang w:eastAsia="zh-CN"/>
          </w:rPr>
          <w:t>(一)、可持续战略与实践</w:t>
        </w:r>
        <w:r>
          <w:tab/>
        </w:r>
        <w:r>
          <w:fldChar w:fldCharType="begin"/>
        </w:r>
        <w:r>
          <w:instrText xml:space="preserve"> PAGEREF _Toc395 \h </w:instrText>
        </w:r>
        <w:r>
          <w:fldChar w:fldCharType="separate"/>
        </w:r>
        <w:r>
          <w:t>16</w:t>
        </w:r>
        <w:r>
          <w:fldChar w:fldCharType="end"/>
        </w:r>
      </w:hyperlink>
    </w:p>
    <w:p>
      <w:pPr>
        <w:pStyle w:val="TOC2"/>
        <w:tabs>
          <w:tab w:val="right" w:leader="dot" w:pos="8306"/>
        </w:tabs>
      </w:pPr>
      <w:hyperlink w:anchor="_Toc3221" w:history="1">
        <w:r>
          <w:rPr>
            <w:rFonts w:ascii="仿宋" w:eastAsia="仿宋" w:hAnsi="仿宋" w:cs="仿宋" w:hint="eastAsia"/>
            <w:lang w:eastAsia="zh-CN"/>
          </w:rPr>
          <w:t>(二)、环保与社会责任</w:t>
        </w:r>
        <w:r>
          <w:tab/>
        </w:r>
        <w:r>
          <w:fldChar w:fldCharType="begin"/>
        </w:r>
        <w:r>
          <w:instrText xml:space="preserve"> PAGEREF _Toc3221 \h </w:instrText>
        </w:r>
        <w:r>
          <w:fldChar w:fldCharType="separate"/>
        </w:r>
        <w:r>
          <w:t>17</w:t>
        </w:r>
        <w:r>
          <w:fldChar w:fldCharType="end"/>
        </w:r>
      </w:hyperlink>
    </w:p>
    <w:p>
      <w:pPr>
        <w:pStyle w:val="TOC1"/>
        <w:tabs>
          <w:tab w:val="right" w:leader="dot" w:pos="8306"/>
        </w:tabs>
      </w:pPr>
      <w:hyperlink w:anchor="_Toc1490" w:history="1">
        <w:r>
          <w:rPr>
            <w:rFonts w:ascii="仿宋" w:eastAsia="仿宋" w:hAnsi="仿宋" w:cs="仿宋" w:hint="eastAsia"/>
            <w:lang w:eastAsia="zh-CN"/>
          </w:rPr>
          <w:t>五、厨房秤项目建设背景及必要性分析</w:t>
        </w:r>
        <w:r>
          <w:tab/>
        </w:r>
        <w:r>
          <w:fldChar w:fldCharType="begin"/>
        </w:r>
        <w:r>
          <w:instrText xml:space="preserve"> PAGEREF _Toc1490 \h </w:instrText>
        </w:r>
        <w:r>
          <w:fldChar w:fldCharType="separate"/>
        </w:r>
        <w:r>
          <w:t>18</w:t>
        </w:r>
        <w:r>
          <w:fldChar w:fldCharType="end"/>
        </w:r>
      </w:hyperlink>
    </w:p>
    <w:p>
      <w:pPr>
        <w:pStyle w:val="TOC2"/>
        <w:tabs>
          <w:tab w:val="right" w:leader="dot" w:pos="8306"/>
        </w:tabs>
      </w:pPr>
      <w:hyperlink w:anchor="_Toc29817" w:history="1">
        <w:r>
          <w:rPr>
            <w:rFonts w:ascii="仿宋" w:eastAsia="仿宋" w:hAnsi="仿宋" w:cs="仿宋" w:hint="eastAsia"/>
            <w:lang w:eastAsia="zh-CN"/>
          </w:rPr>
          <w:t>(一)、厨房秤项目背景分析</w:t>
        </w:r>
        <w:r>
          <w:tab/>
        </w:r>
        <w:r>
          <w:fldChar w:fldCharType="begin"/>
        </w:r>
        <w:r>
          <w:instrText xml:space="preserve"> PAGEREF _Toc29817 \h </w:instrText>
        </w:r>
        <w:r>
          <w:fldChar w:fldCharType="separate"/>
        </w:r>
        <w:r>
          <w:t>18</w:t>
        </w:r>
        <w:r>
          <w:fldChar w:fldCharType="end"/>
        </w:r>
      </w:hyperlink>
    </w:p>
    <w:p>
      <w:pPr>
        <w:pStyle w:val="TOC2"/>
        <w:tabs>
          <w:tab w:val="right" w:leader="dot" w:pos="8306"/>
        </w:tabs>
      </w:pPr>
      <w:hyperlink w:anchor="_Toc23837" w:history="1">
        <w:r>
          <w:rPr>
            <w:rFonts w:ascii="仿宋" w:eastAsia="仿宋" w:hAnsi="仿宋" w:cs="仿宋" w:hint="eastAsia"/>
            <w:lang w:eastAsia="zh-CN"/>
          </w:rPr>
          <w:t>(二)、厨房秤项目建设必要性分析</w:t>
        </w:r>
        <w:r>
          <w:tab/>
        </w:r>
        <w:r>
          <w:fldChar w:fldCharType="begin"/>
        </w:r>
        <w:r>
          <w:instrText xml:space="preserve"> PAGEREF _Toc23837 \h </w:instrText>
        </w:r>
        <w:r>
          <w:fldChar w:fldCharType="separate"/>
        </w:r>
        <w:r>
          <w:t>19</w:t>
        </w:r>
        <w:r>
          <w:fldChar w:fldCharType="end"/>
        </w:r>
      </w:hyperlink>
    </w:p>
    <w:p>
      <w:pPr>
        <w:pStyle w:val="TOC1"/>
        <w:tabs>
          <w:tab w:val="right" w:leader="dot" w:pos="8306"/>
        </w:tabs>
      </w:pPr>
      <w:hyperlink w:anchor="_Toc31320" w:history="1">
        <w:r>
          <w:rPr>
            <w:rFonts w:ascii="仿宋" w:eastAsia="仿宋" w:hAnsi="仿宋" w:cs="仿宋" w:hint="eastAsia"/>
            <w:lang w:eastAsia="zh-CN"/>
          </w:rPr>
          <w:t>六、厨房秤项目选址可行性分析</w:t>
        </w:r>
        <w:r>
          <w:tab/>
        </w:r>
        <w:r>
          <w:fldChar w:fldCharType="begin"/>
        </w:r>
        <w:r>
          <w:instrText xml:space="preserve"> PAGEREF _Toc31320 \h </w:instrText>
        </w:r>
        <w:r>
          <w:fldChar w:fldCharType="separate"/>
        </w:r>
        <w:r>
          <w:t>21</w:t>
        </w:r>
        <w:r>
          <w:fldChar w:fldCharType="end"/>
        </w:r>
      </w:hyperlink>
    </w:p>
    <w:p>
      <w:pPr>
        <w:pStyle w:val="TOC2"/>
        <w:tabs>
          <w:tab w:val="right" w:leader="dot" w:pos="8306"/>
        </w:tabs>
      </w:pPr>
      <w:hyperlink w:anchor="_Toc32354" w:history="1">
        <w:r>
          <w:rPr>
            <w:rFonts w:ascii="仿宋" w:eastAsia="仿宋" w:hAnsi="仿宋" w:cs="仿宋" w:hint="eastAsia"/>
            <w:lang w:eastAsia="zh-CN"/>
          </w:rPr>
          <w:t>(一)、厨房秤项目选址</w:t>
        </w:r>
        <w:r>
          <w:tab/>
        </w:r>
        <w:r>
          <w:fldChar w:fldCharType="begin"/>
        </w:r>
        <w:r>
          <w:instrText xml:space="preserve"> PAGEREF _Toc32354 \h </w:instrText>
        </w:r>
        <w:r>
          <w:fldChar w:fldCharType="separate"/>
        </w:r>
        <w:r>
          <w:t>21</w:t>
        </w:r>
        <w:r>
          <w:fldChar w:fldCharType="end"/>
        </w:r>
      </w:hyperlink>
    </w:p>
    <w:p>
      <w:pPr>
        <w:pStyle w:val="TOC2"/>
        <w:tabs>
          <w:tab w:val="right" w:leader="dot" w:pos="8306"/>
        </w:tabs>
      </w:pPr>
      <w:hyperlink w:anchor="_Toc31617" w:history="1">
        <w:r>
          <w:rPr>
            <w:rFonts w:ascii="仿宋" w:eastAsia="仿宋" w:hAnsi="仿宋" w:cs="仿宋" w:hint="eastAsia"/>
            <w:lang w:eastAsia="zh-CN"/>
          </w:rPr>
          <w:t>(二)、用地控制指标</w:t>
        </w:r>
        <w:r>
          <w:tab/>
        </w:r>
        <w:r>
          <w:fldChar w:fldCharType="begin"/>
        </w:r>
        <w:r>
          <w:instrText xml:space="preserve"> PAGEREF _Toc31617 \h </w:instrText>
        </w:r>
        <w:r>
          <w:fldChar w:fldCharType="separate"/>
        </w:r>
        <w:r>
          <w:t>21</w:t>
        </w:r>
        <w:r>
          <w:fldChar w:fldCharType="end"/>
        </w:r>
      </w:hyperlink>
    </w:p>
    <w:p>
      <w:pPr>
        <w:pStyle w:val="TOC2"/>
        <w:tabs>
          <w:tab w:val="right" w:leader="dot" w:pos="8306"/>
        </w:tabs>
      </w:pPr>
      <w:hyperlink w:anchor="_Toc21283" w:history="1">
        <w:r>
          <w:rPr>
            <w:rFonts w:ascii="仿宋" w:eastAsia="仿宋" w:hAnsi="仿宋" w:cs="仿宋" w:hint="eastAsia"/>
            <w:lang w:eastAsia="zh-CN"/>
          </w:rPr>
          <w:t>(三)、节约用地措施</w:t>
        </w:r>
        <w:r>
          <w:tab/>
        </w:r>
        <w:r>
          <w:fldChar w:fldCharType="begin"/>
        </w:r>
        <w:r>
          <w:instrText xml:space="preserve"> PAGEREF _Toc21283 \h </w:instrText>
        </w:r>
        <w:r>
          <w:fldChar w:fldCharType="separate"/>
        </w:r>
        <w:r>
          <w:t>23</w:t>
        </w:r>
        <w:r>
          <w:fldChar w:fldCharType="end"/>
        </w:r>
      </w:hyperlink>
    </w:p>
    <w:p>
      <w:pPr>
        <w:pStyle w:val="TOC2"/>
        <w:tabs>
          <w:tab w:val="right" w:leader="dot" w:pos="8306"/>
        </w:tabs>
      </w:pPr>
      <w:hyperlink w:anchor="_Toc24366" w:history="1">
        <w:r>
          <w:rPr>
            <w:rFonts w:ascii="仿宋" w:eastAsia="仿宋" w:hAnsi="仿宋" w:cs="仿宋" w:hint="eastAsia"/>
            <w:lang w:eastAsia="zh-CN"/>
          </w:rPr>
          <w:t>(四)、总图布置方案</w:t>
        </w:r>
        <w:r>
          <w:tab/>
        </w:r>
        <w:r>
          <w:fldChar w:fldCharType="begin"/>
        </w:r>
        <w:r>
          <w:instrText xml:space="preserve"> PAGEREF _Toc24366 \h </w:instrText>
        </w:r>
        <w:r>
          <w:fldChar w:fldCharType="separate"/>
        </w:r>
        <w:r>
          <w:t>24</w:t>
        </w:r>
        <w:r>
          <w:fldChar w:fldCharType="end"/>
        </w:r>
      </w:hyperlink>
    </w:p>
    <w:p>
      <w:pPr>
        <w:pStyle w:val="TOC2"/>
        <w:tabs>
          <w:tab w:val="right" w:leader="dot" w:pos="8306"/>
        </w:tabs>
      </w:pPr>
      <w:hyperlink w:anchor="_Toc17000" w:history="1">
        <w:r>
          <w:rPr>
            <w:rFonts w:ascii="仿宋" w:eastAsia="仿宋" w:hAnsi="仿宋" w:cs="仿宋" w:hint="eastAsia"/>
            <w:lang w:eastAsia="zh-CN"/>
          </w:rPr>
          <w:t>(五)、选址综合评价</w:t>
        </w:r>
        <w:r>
          <w:tab/>
        </w:r>
        <w:r>
          <w:fldChar w:fldCharType="begin"/>
        </w:r>
        <w:r>
          <w:instrText xml:space="preserve"> PAGEREF _Toc17000 \h </w:instrText>
        </w:r>
        <w:r>
          <w:fldChar w:fldCharType="separate"/>
        </w:r>
        <w:r>
          <w:t>25</w:t>
        </w:r>
        <w:r>
          <w:fldChar w:fldCharType="end"/>
        </w:r>
      </w:hyperlink>
    </w:p>
    <w:p>
      <w:pPr>
        <w:pStyle w:val="TOC1"/>
        <w:tabs>
          <w:tab w:val="right" w:leader="dot" w:pos="8306"/>
        </w:tabs>
      </w:pPr>
      <w:hyperlink w:anchor="_Toc543" w:history="1">
        <w:r>
          <w:rPr>
            <w:rFonts w:ascii="仿宋" w:eastAsia="仿宋" w:hAnsi="仿宋" w:cs="仿宋" w:hint="eastAsia"/>
            <w:lang w:eastAsia="zh-CN"/>
          </w:rPr>
          <w:t>七、厨房秤项目创新与研发</w:t>
        </w:r>
        <w:r>
          <w:tab/>
        </w:r>
        <w:r>
          <w:fldChar w:fldCharType="begin"/>
        </w:r>
        <w:r>
          <w:instrText xml:space="preserve"> PAGEREF _Toc543 \h </w:instrText>
        </w:r>
        <w:r>
          <w:fldChar w:fldCharType="separate"/>
        </w:r>
        <w:r>
          <w:t>26</w:t>
        </w:r>
        <w:r>
          <w:fldChar w:fldCharType="end"/>
        </w:r>
      </w:hyperlink>
    </w:p>
    <w:p>
      <w:pPr>
        <w:pStyle w:val="TOC2"/>
        <w:tabs>
          <w:tab w:val="right" w:leader="dot" w:pos="8306"/>
        </w:tabs>
      </w:pPr>
      <w:hyperlink w:anchor="_Toc18555" w:history="1">
        <w:r>
          <w:rPr>
            <w:rFonts w:ascii="仿宋" w:eastAsia="仿宋" w:hAnsi="仿宋" w:cs="仿宋" w:hint="eastAsia"/>
            <w:lang w:eastAsia="zh-CN"/>
          </w:rPr>
          <w:t>(一)、创新策略与方向</w:t>
        </w:r>
        <w:r>
          <w:tab/>
        </w:r>
        <w:r>
          <w:fldChar w:fldCharType="begin"/>
        </w:r>
        <w:r>
          <w:instrText xml:space="preserve"> PAGEREF _Toc18555 \h </w:instrText>
        </w:r>
        <w:r>
          <w:fldChar w:fldCharType="separate"/>
        </w:r>
        <w:r>
          <w:t>26</w:t>
        </w:r>
        <w:r>
          <w:fldChar w:fldCharType="end"/>
        </w:r>
      </w:hyperlink>
    </w:p>
    <w:p>
      <w:pPr>
        <w:pStyle w:val="TOC2"/>
        <w:tabs>
          <w:tab w:val="right" w:leader="dot" w:pos="8306"/>
        </w:tabs>
      </w:pPr>
      <w:hyperlink w:anchor="_Toc24528" w:history="1">
        <w:r>
          <w:rPr>
            <w:rFonts w:ascii="仿宋" w:eastAsia="仿宋" w:hAnsi="仿宋" w:cs="仿宋" w:hint="eastAsia"/>
            <w:lang w:eastAsia="zh-CN"/>
          </w:rPr>
          <w:t>(二)、研发规划与投入</w:t>
        </w:r>
        <w:r>
          <w:tab/>
        </w:r>
        <w:r>
          <w:fldChar w:fldCharType="begin"/>
        </w:r>
        <w:r>
          <w:instrText xml:space="preserve"> PAGEREF _Toc24528 \h </w:instrText>
        </w:r>
        <w:r>
          <w:fldChar w:fldCharType="separate"/>
        </w:r>
        <w:r>
          <w:t>27</w:t>
        </w:r>
        <w:r>
          <w:fldChar w:fldCharType="end"/>
        </w:r>
      </w:hyperlink>
    </w:p>
    <w:p>
      <w:pPr>
        <w:pStyle w:val="TOC1"/>
        <w:tabs>
          <w:tab w:val="right" w:leader="dot" w:pos="8306"/>
        </w:tabs>
      </w:pPr>
      <w:hyperlink w:anchor="_Toc10693" w:history="1">
        <w:r>
          <w:rPr>
            <w:rFonts w:ascii="仿宋" w:eastAsia="仿宋" w:hAnsi="仿宋" w:cs="仿宋" w:hint="eastAsia"/>
            <w:lang w:eastAsia="zh-CN"/>
          </w:rPr>
          <w:t>八、厨房秤项目环境影响分析</w:t>
        </w:r>
        <w:r>
          <w:tab/>
        </w:r>
        <w:r>
          <w:fldChar w:fldCharType="begin"/>
        </w:r>
        <w:r>
          <w:instrText xml:space="preserve"> PAGEREF _Toc10693 \h </w:instrText>
        </w:r>
        <w:r>
          <w:fldChar w:fldCharType="separate"/>
        </w:r>
        <w:r>
          <w:t>29</w:t>
        </w:r>
        <w:r>
          <w:fldChar w:fldCharType="end"/>
        </w:r>
      </w:hyperlink>
    </w:p>
    <w:p>
      <w:pPr>
        <w:pStyle w:val="TOC2"/>
        <w:tabs>
          <w:tab w:val="right" w:leader="dot" w:pos="8306"/>
        </w:tabs>
      </w:pPr>
      <w:hyperlink w:anchor="_Toc28288" w:history="1">
        <w:r>
          <w:rPr>
            <w:rFonts w:ascii="仿宋" w:eastAsia="仿宋" w:hAnsi="仿宋" w:cs="仿宋" w:hint="eastAsia"/>
            <w:lang w:eastAsia="zh-CN"/>
          </w:rPr>
          <w:t>(一)、建设区域环境质量现状</w:t>
        </w:r>
        <w:r>
          <w:tab/>
        </w:r>
        <w:r>
          <w:fldChar w:fldCharType="begin"/>
        </w:r>
        <w:r>
          <w:instrText xml:space="preserve"> PAGEREF _Toc28288 \h </w:instrText>
        </w:r>
        <w:r>
          <w:fldChar w:fldCharType="separate"/>
        </w:r>
        <w:r>
          <w:t>29</w:t>
        </w:r>
        <w:r>
          <w:fldChar w:fldCharType="end"/>
        </w:r>
      </w:hyperlink>
    </w:p>
    <w:p>
      <w:pPr>
        <w:pStyle w:val="TOC2"/>
        <w:tabs>
          <w:tab w:val="right" w:leader="dot" w:pos="8306"/>
        </w:tabs>
      </w:pPr>
      <w:hyperlink w:anchor="_Toc304" w:history="1">
        <w:r>
          <w:rPr>
            <w:rFonts w:ascii="仿宋" w:eastAsia="仿宋" w:hAnsi="仿宋" w:cs="仿宋" w:hint="eastAsia"/>
            <w:lang w:eastAsia="zh-CN"/>
          </w:rPr>
          <w:t>(二)、建设期环境保护</w:t>
        </w:r>
        <w:r>
          <w:tab/>
        </w:r>
        <w:r>
          <w:fldChar w:fldCharType="begin"/>
        </w:r>
        <w:r>
          <w:instrText xml:space="preserve"> PAGEREF _Toc304 \h </w:instrText>
        </w:r>
        <w:r>
          <w:fldChar w:fldCharType="separate"/>
        </w:r>
        <w:r>
          <w:t>30</w:t>
        </w:r>
        <w:r>
          <w:fldChar w:fldCharType="end"/>
        </w:r>
      </w:hyperlink>
    </w:p>
    <w:p>
      <w:pPr>
        <w:pStyle w:val="TOC2"/>
        <w:tabs>
          <w:tab w:val="right" w:leader="dot" w:pos="8306"/>
        </w:tabs>
      </w:pPr>
      <w:hyperlink w:anchor="_Toc3181" w:history="1">
        <w:r>
          <w:rPr>
            <w:rFonts w:ascii="仿宋" w:eastAsia="仿宋" w:hAnsi="仿宋" w:cs="仿宋" w:hint="eastAsia"/>
            <w:lang w:eastAsia="zh-CN"/>
          </w:rPr>
          <w:t>(三)、运营期环境保护</w:t>
        </w:r>
        <w:r>
          <w:tab/>
        </w:r>
        <w:r>
          <w:fldChar w:fldCharType="begin"/>
        </w:r>
        <w:r>
          <w:instrText xml:space="preserve"> PAGEREF _Toc3181 \h </w:instrText>
        </w:r>
        <w:r>
          <w:fldChar w:fldCharType="separate"/>
        </w:r>
        <w:r>
          <w:t>32</w:t>
        </w:r>
        <w:r>
          <w:fldChar w:fldCharType="end"/>
        </w:r>
      </w:hyperlink>
    </w:p>
    <w:p>
      <w:pPr>
        <w:pStyle w:val="TOC2"/>
        <w:tabs>
          <w:tab w:val="right" w:leader="dot" w:pos="8306"/>
        </w:tabs>
      </w:pPr>
      <w:hyperlink w:anchor="_Toc12027" w:history="1">
        <w:r>
          <w:rPr>
            <w:rFonts w:ascii="仿宋" w:eastAsia="仿宋" w:hAnsi="仿宋" w:cs="仿宋" w:hint="eastAsia"/>
            <w:lang w:eastAsia="zh-CN"/>
          </w:rPr>
          <w:t>(四)、厨房秤项目建设对区域经济的影响</w:t>
        </w:r>
        <w:r>
          <w:tab/>
        </w:r>
        <w:r>
          <w:fldChar w:fldCharType="begin"/>
        </w:r>
        <w:r>
          <w:instrText xml:space="preserve"> PAGEREF _Toc12027 \h </w:instrText>
        </w:r>
        <w:r>
          <w:fldChar w:fldCharType="separate"/>
        </w:r>
        <w:r>
          <w:t>33</w:t>
        </w:r>
        <w:r>
          <w:fldChar w:fldCharType="end"/>
        </w:r>
      </w:hyperlink>
    </w:p>
    <w:p>
      <w:pPr>
        <w:pStyle w:val="TOC2"/>
        <w:tabs>
          <w:tab w:val="right" w:leader="dot" w:pos="8306"/>
        </w:tabs>
      </w:pPr>
      <w:hyperlink w:anchor="_Toc4079" w:history="1">
        <w:r>
          <w:rPr>
            <w:rFonts w:ascii="仿宋" w:eastAsia="仿宋" w:hAnsi="仿宋" w:cs="仿宋" w:hint="eastAsia"/>
            <w:lang w:eastAsia="zh-CN"/>
          </w:rPr>
          <w:t>(五)、废弃物处理</w:t>
        </w:r>
        <w:r>
          <w:tab/>
        </w:r>
        <w:r>
          <w:fldChar w:fldCharType="begin"/>
        </w:r>
        <w:r>
          <w:instrText xml:space="preserve"> PAGEREF _Toc4079 \h </w:instrText>
        </w:r>
        <w:r>
          <w:fldChar w:fldCharType="separate"/>
        </w:r>
        <w:r>
          <w:t>35</w:t>
        </w:r>
        <w:r>
          <w:fldChar w:fldCharType="end"/>
        </w:r>
      </w:hyperlink>
    </w:p>
    <w:p>
      <w:pPr>
        <w:pStyle w:val="TOC2"/>
        <w:tabs>
          <w:tab w:val="right" w:leader="dot" w:pos="8306"/>
        </w:tabs>
      </w:pPr>
      <w:hyperlink w:anchor="_Toc4845" w:history="1">
        <w:r>
          <w:rPr>
            <w:rFonts w:ascii="仿宋" w:eastAsia="仿宋" w:hAnsi="仿宋" w:cs="仿宋" w:hint="eastAsia"/>
            <w:lang w:eastAsia="zh-CN"/>
          </w:rPr>
          <w:t>(六)、特殊环境影响分析</w:t>
        </w:r>
        <w:r>
          <w:tab/>
        </w:r>
        <w:r>
          <w:fldChar w:fldCharType="begin"/>
        </w:r>
        <w:r>
          <w:instrText xml:space="preserve"> PAGEREF _Toc4845 \h </w:instrText>
        </w:r>
        <w:r>
          <w:fldChar w:fldCharType="separate"/>
        </w:r>
        <w:r>
          <w:t>36</w:t>
        </w:r>
        <w:r>
          <w:fldChar w:fldCharType="end"/>
        </w:r>
      </w:hyperlink>
    </w:p>
    <w:p>
      <w:pPr>
        <w:pStyle w:val="TOC2"/>
        <w:tabs>
          <w:tab w:val="right" w:leader="dot" w:pos="8306"/>
        </w:tabs>
      </w:pPr>
      <w:hyperlink w:anchor="_Toc22864" w:history="1">
        <w:r>
          <w:rPr>
            <w:rFonts w:ascii="仿宋" w:eastAsia="仿宋" w:hAnsi="仿宋" w:cs="仿宋" w:hint="eastAsia"/>
            <w:lang w:eastAsia="zh-CN"/>
          </w:rPr>
          <w:t>(七)、清洁生产</w:t>
        </w:r>
        <w:r>
          <w:tab/>
        </w:r>
        <w:r>
          <w:fldChar w:fldCharType="begin"/>
        </w:r>
        <w:r>
          <w:instrText xml:space="preserve"> PAGEREF _Toc22864 \h </w:instrText>
        </w:r>
        <w:r>
          <w:fldChar w:fldCharType="separate"/>
        </w:r>
        <w:r>
          <w:t>37</w:t>
        </w:r>
        <w:r>
          <w:fldChar w:fldCharType="end"/>
        </w:r>
      </w:hyperlink>
    </w:p>
    <w:p>
      <w:pPr>
        <w:pStyle w:val="TOC2"/>
        <w:tabs>
          <w:tab w:val="right" w:leader="dot" w:pos="8306"/>
        </w:tabs>
      </w:pPr>
      <w:hyperlink w:anchor="_Toc5439" w:history="1">
        <w:r>
          <w:rPr>
            <w:rFonts w:ascii="仿宋" w:eastAsia="仿宋" w:hAnsi="仿宋" w:cs="仿宋" w:hint="eastAsia"/>
            <w:lang w:eastAsia="zh-CN"/>
          </w:rPr>
          <w:t>(八)、环境保护综合评价</w:t>
        </w:r>
        <w:r>
          <w:tab/>
        </w:r>
        <w:r>
          <w:fldChar w:fldCharType="begin"/>
        </w:r>
        <w:r>
          <w:instrText xml:space="preserve"> PAGEREF _Toc5439 \h </w:instrText>
        </w:r>
        <w:r>
          <w:fldChar w:fldCharType="separate"/>
        </w:r>
        <w:r>
          <w:t>38</w:t>
        </w:r>
        <w:r>
          <w:fldChar w:fldCharType="end"/>
        </w:r>
      </w:hyperlink>
    </w:p>
    <w:p>
      <w:pPr>
        <w:pStyle w:val="TOC1"/>
        <w:tabs>
          <w:tab w:val="right" w:leader="dot" w:pos="8306"/>
        </w:tabs>
      </w:pPr>
      <w:hyperlink w:anchor="_Toc31900" w:history="1">
        <w:r>
          <w:rPr>
            <w:rFonts w:ascii="仿宋" w:eastAsia="仿宋" w:hAnsi="仿宋" w:cs="仿宋" w:hint="eastAsia"/>
            <w:lang w:eastAsia="zh-CN"/>
          </w:rPr>
          <w:t>九、厨房秤项目人力资源培养与发展</w:t>
        </w:r>
        <w:r>
          <w:tab/>
        </w:r>
        <w:r>
          <w:fldChar w:fldCharType="begin"/>
        </w:r>
        <w:r>
          <w:instrText xml:space="preserve"> PAGEREF _Toc31900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0" w:history="1">
        <w:r>
          <w:rPr>
            <w:rFonts w:ascii="仿宋" w:eastAsia="仿宋" w:hAnsi="仿宋" w:cs="仿宋" w:hint="eastAsia"/>
            <w:lang w:eastAsia="zh-CN"/>
          </w:rPr>
          <w:t>(一)、人才需求与规划</w:t>
        </w:r>
        <w:r>
          <w:tab/>
        </w:r>
        <w:r>
          <w:fldChar w:fldCharType="begin"/>
        </w:r>
        <w:r>
          <w:instrText xml:space="preserve"> PAGEREF _Toc23480 \h </w:instrText>
        </w:r>
        <w:r>
          <w:fldChar w:fldCharType="separate"/>
        </w:r>
        <w:r>
          <w:t>40</w:t>
        </w:r>
        <w:r>
          <w:fldChar w:fldCharType="end"/>
        </w:r>
      </w:hyperlink>
    </w:p>
    <w:p>
      <w:pPr>
        <w:pStyle w:val="TOC2"/>
        <w:tabs>
          <w:tab w:val="right" w:leader="dot" w:pos="8306"/>
        </w:tabs>
      </w:pPr>
      <w:hyperlink w:anchor="_Toc2750" w:history="1">
        <w:r>
          <w:rPr>
            <w:rFonts w:ascii="仿宋" w:eastAsia="仿宋" w:hAnsi="仿宋" w:cs="仿宋" w:hint="eastAsia"/>
            <w:lang w:eastAsia="zh-CN"/>
          </w:rPr>
          <w:t>(二)、培训与发展计划</w:t>
        </w:r>
        <w:r>
          <w:tab/>
        </w:r>
        <w:r>
          <w:fldChar w:fldCharType="begin"/>
        </w:r>
        <w:r>
          <w:instrText xml:space="preserve"> PAGEREF _Toc2750 \h </w:instrText>
        </w:r>
        <w:r>
          <w:fldChar w:fldCharType="separate"/>
        </w:r>
        <w:r>
          <w:t>40</w:t>
        </w:r>
        <w:r>
          <w:fldChar w:fldCharType="end"/>
        </w:r>
      </w:hyperlink>
    </w:p>
    <w:p>
      <w:pPr>
        <w:pStyle w:val="TOC1"/>
        <w:tabs>
          <w:tab w:val="right" w:leader="dot" w:pos="8306"/>
        </w:tabs>
      </w:pPr>
      <w:hyperlink w:anchor="_Toc13520" w:history="1">
        <w:r>
          <w:rPr>
            <w:rFonts w:ascii="仿宋" w:eastAsia="仿宋" w:hAnsi="仿宋" w:cs="仿宋" w:hint="eastAsia"/>
            <w:lang w:eastAsia="zh-CN"/>
          </w:rPr>
          <w:t>十、厨房秤项目技术管理</w:t>
        </w:r>
        <w:r>
          <w:tab/>
        </w:r>
        <w:r>
          <w:fldChar w:fldCharType="begin"/>
        </w:r>
        <w:r>
          <w:instrText xml:space="preserve"> PAGEREF _Toc13520 \h </w:instrText>
        </w:r>
        <w:r>
          <w:fldChar w:fldCharType="separate"/>
        </w:r>
        <w:r>
          <w:t>41</w:t>
        </w:r>
        <w:r>
          <w:fldChar w:fldCharType="end"/>
        </w:r>
      </w:hyperlink>
    </w:p>
    <w:p>
      <w:pPr>
        <w:pStyle w:val="TOC2"/>
        <w:tabs>
          <w:tab w:val="right" w:leader="dot" w:pos="8306"/>
        </w:tabs>
      </w:pPr>
      <w:hyperlink w:anchor="_Toc20700" w:history="1">
        <w:r>
          <w:rPr>
            <w:rFonts w:ascii="仿宋" w:eastAsia="仿宋" w:hAnsi="仿宋" w:cs="仿宋" w:hint="eastAsia"/>
            <w:lang w:eastAsia="zh-CN"/>
          </w:rPr>
          <w:t>(一)、技术方案选用方向</w:t>
        </w:r>
        <w:r>
          <w:tab/>
        </w:r>
        <w:r>
          <w:fldChar w:fldCharType="begin"/>
        </w:r>
        <w:r>
          <w:instrText xml:space="preserve"> PAGEREF _Toc20700 \h </w:instrText>
        </w:r>
        <w:r>
          <w:fldChar w:fldCharType="separate"/>
        </w:r>
        <w:r>
          <w:t>41</w:t>
        </w:r>
        <w:r>
          <w:fldChar w:fldCharType="end"/>
        </w:r>
      </w:hyperlink>
    </w:p>
    <w:p>
      <w:pPr>
        <w:pStyle w:val="TOC2"/>
        <w:tabs>
          <w:tab w:val="right" w:leader="dot" w:pos="8306"/>
        </w:tabs>
      </w:pPr>
      <w:hyperlink w:anchor="_Toc6173" w:history="1">
        <w:r>
          <w:rPr>
            <w:rFonts w:ascii="仿宋" w:eastAsia="仿宋" w:hAnsi="仿宋" w:cs="仿宋" w:hint="eastAsia"/>
            <w:lang w:eastAsia="zh-CN"/>
          </w:rPr>
          <w:t>(二)、工艺技术方案选用原则</w:t>
        </w:r>
        <w:r>
          <w:tab/>
        </w:r>
        <w:r>
          <w:fldChar w:fldCharType="begin"/>
        </w:r>
        <w:r>
          <w:instrText xml:space="preserve"> PAGEREF _Toc6173 \h </w:instrText>
        </w:r>
        <w:r>
          <w:fldChar w:fldCharType="separate"/>
        </w:r>
        <w:r>
          <w:t>42</w:t>
        </w:r>
        <w:r>
          <w:fldChar w:fldCharType="end"/>
        </w:r>
      </w:hyperlink>
    </w:p>
    <w:p>
      <w:pPr>
        <w:pStyle w:val="TOC2"/>
        <w:tabs>
          <w:tab w:val="right" w:leader="dot" w:pos="8306"/>
        </w:tabs>
      </w:pPr>
      <w:hyperlink w:anchor="_Toc24968" w:history="1">
        <w:r>
          <w:rPr>
            <w:rFonts w:ascii="仿宋" w:eastAsia="仿宋" w:hAnsi="仿宋" w:cs="仿宋" w:hint="eastAsia"/>
            <w:lang w:eastAsia="zh-CN"/>
          </w:rPr>
          <w:t>(三)、工艺技术方案要求</w:t>
        </w:r>
        <w:r>
          <w:tab/>
        </w:r>
        <w:r>
          <w:fldChar w:fldCharType="begin"/>
        </w:r>
        <w:r>
          <w:instrText xml:space="preserve"> PAGEREF _Toc24968 \h </w:instrText>
        </w:r>
        <w:r>
          <w:fldChar w:fldCharType="separate"/>
        </w:r>
        <w:r>
          <w:t>45</w:t>
        </w:r>
        <w:r>
          <w:fldChar w:fldCharType="end"/>
        </w:r>
      </w:hyperlink>
    </w:p>
    <w:p>
      <w:pPr>
        <w:pStyle w:val="TOC1"/>
        <w:tabs>
          <w:tab w:val="right" w:leader="dot" w:pos="8306"/>
        </w:tabs>
      </w:pPr>
      <w:hyperlink w:anchor="_Toc9778" w:history="1">
        <w:r>
          <w:rPr>
            <w:rFonts w:ascii="仿宋" w:eastAsia="仿宋" w:hAnsi="仿宋" w:cs="仿宋" w:hint="eastAsia"/>
            <w:lang w:eastAsia="zh-CN"/>
          </w:rPr>
          <w:t>十一、厨房秤项目投资规划</w:t>
        </w:r>
        <w:r>
          <w:tab/>
        </w:r>
        <w:r>
          <w:fldChar w:fldCharType="begin"/>
        </w:r>
        <w:r>
          <w:instrText xml:space="preserve"> PAGEREF _Toc9778 \h </w:instrText>
        </w:r>
        <w:r>
          <w:fldChar w:fldCharType="separate"/>
        </w:r>
        <w:r>
          <w:t>47</w:t>
        </w:r>
        <w:r>
          <w:fldChar w:fldCharType="end"/>
        </w:r>
      </w:hyperlink>
    </w:p>
    <w:p>
      <w:pPr>
        <w:pStyle w:val="TOC2"/>
        <w:tabs>
          <w:tab w:val="right" w:leader="dot" w:pos="8306"/>
        </w:tabs>
      </w:pPr>
      <w:hyperlink w:anchor="_Toc14887" w:history="1">
        <w:r>
          <w:rPr>
            <w:rFonts w:ascii="仿宋" w:eastAsia="仿宋" w:hAnsi="仿宋" w:cs="仿宋" w:hint="eastAsia"/>
            <w:lang w:eastAsia="zh-CN"/>
          </w:rPr>
          <w:t>(一)、厨房秤项目总投资估算</w:t>
        </w:r>
        <w:r>
          <w:tab/>
        </w:r>
        <w:r>
          <w:fldChar w:fldCharType="begin"/>
        </w:r>
        <w:r>
          <w:instrText xml:space="preserve"> PAGEREF _Toc14887 \h </w:instrText>
        </w:r>
        <w:r>
          <w:fldChar w:fldCharType="separate"/>
        </w:r>
        <w:r>
          <w:t>47</w:t>
        </w:r>
        <w:r>
          <w:fldChar w:fldCharType="end"/>
        </w:r>
      </w:hyperlink>
    </w:p>
    <w:p>
      <w:pPr>
        <w:pStyle w:val="TOC2"/>
        <w:tabs>
          <w:tab w:val="right" w:leader="dot" w:pos="8306"/>
        </w:tabs>
      </w:pPr>
      <w:hyperlink w:anchor="_Toc19036" w:history="1">
        <w:r>
          <w:rPr>
            <w:rFonts w:ascii="仿宋" w:eastAsia="仿宋" w:hAnsi="仿宋" w:cs="仿宋" w:hint="eastAsia"/>
            <w:lang w:eastAsia="zh-CN"/>
          </w:rPr>
          <w:t>(二)、资金筹措</w:t>
        </w:r>
        <w:r>
          <w:tab/>
        </w:r>
        <w:r>
          <w:fldChar w:fldCharType="begin"/>
        </w:r>
        <w:r>
          <w:instrText xml:space="preserve"> PAGEREF _Toc19036 \h </w:instrText>
        </w:r>
        <w:r>
          <w:fldChar w:fldCharType="separate"/>
        </w:r>
        <w:r>
          <w:t>48</w:t>
        </w:r>
        <w:r>
          <w:fldChar w:fldCharType="end"/>
        </w:r>
      </w:hyperlink>
    </w:p>
    <w:p>
      <w:pPr>
        <w:pStyle w:val="TOC1"/>
        <w:tabs>
          <w:tab w:val="right" w:leader="dot" w:pos="8306"/>
        </w:tabs>
      </w:pPr>
      <w:hyperlink w:anchor="_Toc8112" w:history="1">
        <w:r>
          <w:rPr>
            <w:rFonts w:ascii="仿宋" w:eastAsia="仿宋" w:hAnsi="仿宋" w:cs="仿宋" w:hint="eastAsia"/>
            <w:lang w:eastAsia="zh-CN"/>
          </w:rPr>
          <w:t>十二、厨房秤项目人力资源管理</w:t>
        </w:r>
        <w:r>
          <w:tab/>
        </w:r>
        <w:r>
          <w:fldChar w:fldCharType="begin"/>
        </w:r>
        <w:r>
          <w:instrText xml:space="preserve"> PAGEREF _Toc8112 \h </w:instrText>
        </w:r>
        <w:r>
          <w:fldChar w:fldCharType="separate"/>
        </w:r>
        <w:r>
          <w:t>49</w:t>
        </w:r>
        <w:r>
          <w:fldChar w:fldCharType="end"/>
        </w:r>
      </w:hyperlink>
    </w:p>
    <w:p>
      <w:pPr>
        <w:pStyle w:val="TOC2"/>
        <w:tabs>
          <w:tab w:val="right" w:leader="dot" w:pos="8306"/>
        </w:tabs>
      </w:pPr>
      <w:hyperlink w:anchor="_Toc3917" w:history="1">
        <w:r>
          <w:rPr>
            <w:rFonts w:ascii="仿宋" w:eastAsia="仿宋" w:hAnsi="仿宋" w:cs="仿宋" w:hint="eastAsia"/>
            <w:lang w:eastAsia="zh-CN"/>
          </w:rPr>
          <w:t>(一)、建立健全的预算管理制度</w:t>
        </w:r>
        <w:r>
          <w:tab/>
        </w:r>
        <w:r>
          <w:fldChar w:fldCharType="begin"/>
        </w:r>
        <w:r>
          <w:instrText xml:space="preserve"> PAGEREF _Toc3917 \h </w:instrText>
        </w:r>
        <w:r>
          <w:fldChar w:fldCharType="separate"/>
        </w:r>
        <w:r>
          <w:t>49</w:t>
        </w:r>
        <w:r>
          <w:fldChar w:fldCharType="end"/>
        </w:r>
      </w:hyperlink>
    </w:p>
    <w:p>
      <w:pPr>
        <w:pStyle w:val="TOC2"/>
        <w:tabs>
          <w:tab w:val="right" w:leader="dot" w:pos="8306"/>
        </w:tabs>
      </w:pPr>
      <w:hyperlink w:anchor="_Toc11606" w:history="1">
        <w:r>
          <w:rPr>
            <w:rFonts w:ascii="仿宋" w:eastAsia="仿宋" w:hAnsi="仿宋" w:cs="仿宋" w:hint="eastAsia"/>
            <w:lang w:eastAsia="zh-CN"/>
          </w:rPr>
          <w:t>(二)、加强资金流动监控</w:t>
        </w:r>
        <w:r>
          <w:tab/>
        </w:r>
        <w:r>
          <w:fldChar w:fldCharType="begin"/>
        </w:r>
        <w:r>
          <w:instrText xml:space="preserve"> PAGEREF _Toc11606 \h </w:instrText>
        </w:r>
        <w:r>
          <w:fldChar w:fldCharType="separate"/>
        </w:r>
        <w:r>
          <w:t>50</w:t>
        </w:r>
        <w:r>
          <w:fldChar w:fldCharType="end"/>
        </w:r>
      </w:hyperlink>
    </w:p>
    <w:p>
      <w:pPr>
        <w:pStyle w:val="TOC2"/>
        <w:tabs>
          <w:tab w:val="right" w:leader="dot" w:pos="8306"/>
        </w:tabs>
      </w:pPr>
      <w:hyperlink w:anchor="_Toc6542" w:history="1">
        <w:r>
          <w:rPr>
            <w:rFonts w:ascii="仿宋" w:eastAsia="仿宋" w:hAnsi="仿宋" w:cs="仿宋" w:hint="eastAsia"/>
            <w:lang w:eastAsia="zh-CN"/>
          </w:rPr>
          <w:t>(三)、制定完善的风险控制机制</w:t>
        </w:r>
        <w:r>
          <w:tab/>
        </w:r>
        <w:r>
          <w:fldChar w:fldCharType="begin"/>
        </w:r>
        <w:r>
          <w:instrText xml:space="preserve"> PAGEREF _Toc6542 \h </w:instrText>
        </w:r>
        <w:r>
          <w:fldChar w:fldCharType="separate"/>
        </w:r>
        <w:r>
          <w:t>51</w:t>
        </w:r>
        <w:r>
          <w:fldChar w:fldCharType="end"/>
        </w:r>
      </w:hyperlink>
    </w:p>
    <w:p>
      <w:pPr>
        <w:pStyle w:val="TOC2"/>
        <w:tabs>
          <w:tab w:val="right" w:leader="dot" w:pos="8306"/>
        </w:tabs>
      </w:pPr>
      <w:hyperlink w:anchor="_Toc6937" w:history="1">
        <w:r>
          <w:rPr>
            <w:rFonts w:ascii="仿宋" w:eastAsia="仿宋" w:hAnsi="仿宋" w:cs="仿宋" w:hint="eastAsia"/>
            <w:lang w:eastAsia="zh-CN"/>
          </w:rPr>
          <w:t>(四)、优化成本管理</w:t>
        </w:r>
        <w:r>
          <w:tab/>
        </w:r>
        <w:r>
          <w:fldChar w:fldCharType="begin"/>
        </w:r>
        <w:r>
          <w:instrText xml:space="preserve"> PAGEREF _Toc6937 \h </w:instrText>
        </w:r>
        <w:r>
          <w:fldChar w:fldCharType="separate"/>
        </w:r>
        <w:r>
          <w:t>53</w:t>
        </w:r>
        <w:r>
          <w:fldChar w:fldCharType="end"/>
        </w:r>
      </w:hyperlink>
    </w:p>
    <w:p>
      <w:pPr>
        <w:pStyle w:val="TOC1"/>
        <w:tabs>
          <w:tab w:val="right" w:leader="dot" w:pos="8306"/>
        </w:tabs>
      </w:pPr>
      <w:hyperlink w:anchor="_Toc14417" w:history="1">
        <w:r>
          <w:rPr>
            <w:rFonts w:ascii="仿宋" w:eastAsia="仿宋" w:hAnsi="仿宋" w:cs="仿宋" w:hint="eastAsia"/>
            <w:lang w:eastAsia="zh-CN"/>
          </w:rPr>
          <w:t>十三、厨房秤项目实施保障措施</w:t>
        </w:r>
        <w:r>
          <w:tab/>
        </w:r>
        <w:r>
          <w:fldChar w:fldCharType="begin"/>
        </w:r>
        <w:r>
          <w:instrText xml:space="preserve"> PAGEREF _Toc14417 \h </w:instrText>
        </w:r>
        <w:r>
          <w:fldChar w:fldCharType="separate"/>
        </w:r>
        <w:r>
          <w:t>54</w:t>
        </w:r>
        <w:r>
          <w:fldChar w:fldCharType="end"/>
        </w:r>
      </w:hyperlink>
    </w:p>
    <w:p>
      <w:pPr>
        <w:pStyle w:val="TOC2"/>
        <w:tabs>
          <w:tab w:val="right" w:leader="dot" w:pos="8306"/>
        </w:tabs>
      </w:pPr>
      <w:hyperlink w:anchor="_Toc24014" w:history="1">
        <w:r>
          <w:rPr>
            <w:rFonts w:ascii="仿宋" w:eastAsia="仿宋" w:hAnsi="仿宋" w:cs="仿宋" w:hint="eastAsia"/>
            <w:lang w:eastAsia="zh-CN"/>
          </w:rPr>
          <w:t>(一)、厨房秤项目实施保障机制</w:t>
        </w:r>
        <w:r>
          <w:tab/>
        </w:r>
        <w:r>
          <w:fldChar w:fldCharType="begin"/>
        </w:r>
        <w:r>
          <w:instrText xml:space="preserve"> PAGEREF _Toc24014 \h </w:instrText>
        </w:r>
        <w:r>
          <w:fldChar w:fldCharType="separate"/>
        </w:r>
        <w:r>
          <w:t>54</w:t>
        </w:r>
        <w:r>
          <w:fldChar w:fldCharType="end"/>
        </w:r>
      </w:hyperlink>
    </w:p>
    <w:p>
      <w:pPr>
        <w:pStyle w:val="TOC2"/>
        <w:tabs>
          <w:tab w:val="right" w:leader="dot" w:pos="8306"/>
        </w:tabs>
      </w:pPr>
      <w:hyperlink w:anchor="_Toc3544" w:history="1">
        <w:r>
          <w:rPr>
            <w:rFonts w:ascii="仿宋" w:eastAsia="仿宋" w:hAnsi="仿宋" w:cs="仿宋" w:hint="eastAsia"/>
            <w:lang w:eastAsia="zh-CN"/>
          </w:rPr>
          <w:t>(二)、厨房秤项目法律合规要求</w:t>
        </w:r>
        <w:r>
          <w:tab/>
        </w:r>
        <w:r>
          <w:fldChar w:fldCharType="begin"/>
        </w:r>
        <w:r>
          <w:instrText xml:space="preserve"> PAGEREF _Toc3544 \h </w:instrText>
        </w:r>
        <w:r>
          <w:fldChar w:fldCharType="separate"/>
        </w:r>
        <w:r>
          <w:t>57</w:t>
        </w:r>
        <w:r>
          <w:fldChar w:fldCharType="end"/>
        </w:r>
      </w:hyperlink>
    </w:p>
    <w:p>
      <w:pPr>
        <w:pStyle w:val="TOC2"/>
        <w:tabs>
          <w:tab w:val="right" w:leader="dot" w:pos="8306"/>
        </w:tabs>
      </w:pPr>
      <w:hyperlink w:anchor="_Toc5224" w:history="1">
        <w:r>
          <w:rPr>
            <w:rFonts w:ascii="仿宋" w:eastAsia="仿宋" w:hAnsi="仿宋" w:cs="仿宋" w:hint="eastAsia"/>
            <w:lang w:eastAsia="zh-CN"/>
          </w:rPr>
          <w:t>(三)、厨房秤项目合同管理与法律事务</w:t>
        </w:r>
        <w:r>
          <w:tab/>
        </w:r>
        <w:r>
          <w:fldChar w:fldCharType="begin"/>
        </w:r>
        <w:r>
          <w:instrText xml:space="preserve"> PAGEREF _Toc5224 \h </w:instrText>
        </w:r>
        <w:r>
          <w:fldChar w:fldCharType="separate"/>
        </w:r>
        <w:r>
          <w:t>61</w:t>
        </w:r>
        <w:r>
          <w:fldChar w:fldCharType="end"/>
        </w:r>
      </w:hyperlink>
    </w:p>
    <w:p>
      <w:pPr>
        <w:pStyle w:val="TOC2"/>
        <w:tabs>
          <w:tab w:val="right" w:leader="dot" w:pos="8306"/>
        </w:tabs>
      </w:pPr>
      <w:hyperlink w:anchor="_Toc5146" w:history="1">
        <w:r>
          <w:rPr>
            <w:rFonts w:ascii="仿宋" w:eastAsia="仿宋" w:hAnsi="仿宋" w:cs="仿宋" w:hint="eastAsia"/>
            <w:lang w:eastAsia="zh-CN"/>
          </w:rPr>
          <w:t>(四)、厨房秤项目知识产权保护策略</w:t>
        </w:r>
        <w:r>
          <w:tab/>
        </w:r>
        <w:r>
          <w:fldChar w:fldCharType="begin"/>
        </w:r>
        <w:r>
          <w:instrText xml:space="preserve"> PAGEREF _Toc5146 \h </w:instrText>
        </w:r>
        <w:r>
          <w:fldChar w:fldCharType="separate"/>
        </w:r>
        <w:r>
          <w:t>68</w:t>
        </w:r>
        <w:r>
          <w:fldChar w:fldCharType="end"/>
        </w:r>
      </w:hyperlink>
    </w:p>
    <w:p>
      <w:pPr>
        <w:pStyle w:val="TOC1"/>
        <w:tabs>
          <w:tab w:val="right" w:leader="dot" w:pos="8306"/>
        </w:tabs>
      </w:pPr>
      <w:hyperlink w:anchor="_Toc5261" w:history="1">
        <w:r>
          <w:rPr>
            <w:rFonts w:ascii="仿宋" w:eastAsia="仿宋" w:hAnsi="仿宋" w:cs="仿宋" w:hint="eastAsia"/>
            <w:lang w:eastAsia="zh-CN"/>
          </w:rPr>
          <w:t>十四、营销与推广策略</w:t>
        </w:r>
        <w:r>
          <w:tab/>
        </w:r>
        <w:r>
          <w:fldChar w:fldCharType="begin"/>
        </w:r>
        <w:r>
          <w:instrText xml:space="preserve"> PAGEREF _Toc5261 \h </w:instrText>
        </w:r>
        <w:r>
          <w:fldChar w:fldCharType="separate"/>
        </w:r>
        <w:r>
          <w:t>70</w:t>
        </w:r>
        <w:r>
          <w:fldChar w:fldCharType="end"/>
        </w:r>
      </w:hyperlink>
    </w:p>
    <w:p>
      <w:pPr>
        <w:pStyle w:val="TOC2"/>
        <w:tabs>
          <w:tab w:val="right" w:leader="dot" w:pos="8306"/>
        </w:tabs>
      </w:pPr>
      <w:hyperlink w:anchor="_Toc10126" w:history="1">
        <w:r>
          <w:rPr>
            <w:rFonts w:ascii="仿宋" w:eastAsia="仿宋" w:hAnsi="仿宋" w:cs="仿宋" w:hint="eastAsia"/>
            <w:lang w:eastAsia="zh-CN"/>
          </w:rPr>
          <w:t>(一)、产品/服务定位与特点</w:t>
        </w:r>
        <w:r>
          <w:tab/>
        </w:r>
        <w:r>
          <w:fldChar w:fldCharType="begin"/>
        </w:r>
        <w:r>
          <w:instrText xml:space="preserve"> PAGEREF _Toc10126 \h </w:instrText>
        </w:r>
        <w:r>
          <w:fldChar w:fldCharType="separate"/>
        </w:r>
        <w:r>
          <w:t>70</w:t>
        </w:r>
        <w:r>
          <w:fldChar w:fldCharType="end"/>
        </w:r>
      </w:hyperlink>
    </w:p>
    <w:p>
      <w:pPr>
        <w:pStyle w:val="TOC2"/>
        <w:tabs>
          <w:tab w:val="right" w:leader="dot" w:pos="8306"/>
        </w:tabs>
      </w:pPr>
      <w:hyperlink w:anchor="_Toc14514" w:history="1">
        <w:r>
          <w:rPr>
            <w:rFonts w:ascii="仿宋" w:eastAsia="仿宋" w:hAnsi="仿宋" w:cs="仿宋" w:hint="eastAsia"/>
            <w:lang w:eastAsia="zh-CN"/>
          </w:rPr>
          <w:t>(二)、市场定位与竞争分析</w:t>
        </w:r>
        <w:r>
          <w:tab/>
        </w:r>
        <w:r>
          <w:fldChar w:fldCharType="begin"/>
        </w:r>
        <w:r>
          <w:instrText xml:space="preserve"> PAGEREF _Toc14514 \h </w:instrText>
        </w:r>
        <w:r>
          <w:fldChar w:fldCharType="separate"/>
        </w:r>
        <w:r>
          <w:t>71</w:t>
        </w:r>
        <w:r>
          <w:fldChar w:fldCharType="end"/>
        </w:r>
      </w:hyperlink>
    </w:p>
    <w:p>
      <w:pPr>
        <w:pStyle w:val="TOC2"/>
        <w:tabs>
          <w:tab w:val="right" w:leader="dot" w:pos="8306"/>
        </w:tabs>
      </w:pPr>
      <w:hyperlink w:anchor="_Toc20799" w:history="1">
        <w:r>
          <w:rPr>
            <w:rFonts w:ascii="仿宋" w:eastAsia="仿宋" w:hAnsi="仿宋" w:cs="仿宋" w:hint="eastAsia"/>
            <w:lang w:eastAsia="zh-CN"/>
          </w:rPr>
          <w:t>(三)、营销渠道与策略</w:t>
        </w:r>
        <w:r>
          <w:tab/>
        </w:r>
        <w:r>
          <w:fldChar w:fldCharType="begin"/>
        </w:r>
        <w:r>
          <w:instrText xml:space="preserve"> PAGEREF _Toc20799 \h </w:instrText>
        </w:r>
        <w:r>
          <w:fldChar w:fldCharType="separate"/>
        </w:r>
        <w:r>
          <w:t>73</w:t>
        </w:r>
        <w:r>
          <w:fldChar w:fldCharType="end"/>
        </w:r>
      </w:hyperlink>
    </w:p>
    <w:p>
      <w:pPr>
        <w:pStyle w:val="TOC2"/>
        <w:tabs>
          <w:tab w:val="right" w:leader="dot" w:pos="8306"/>
        </w:tabs>
      </w:pPr>
      <w:hyperlink w:anchor="_Toc25695" w:history="1">
        <w:r>
          <w:rPr>
            <w:rFonts w:ascii="仿宋" w:eastAsia="仿宋" w:hAnsi="仿宋" w:cs="仿宋" w:hint="eastAsia"/>
            <w:lang w:eastAsia="zh-CN"/>
          </w:rPr>
          <w:t>(四)、推广与宣传活动</w:t>
        </w:r>
        <w:r>
          <w:tab/>
        </w:r>
        <w:r>
          <w:fldChar w:fldCharType="begin"/>
        </w:r>
        <w:r>
          <w:instrText xml:space="preserve"> PAGEREF _Toc25695 \h </w:instrText>
        </w:r>
        <w:r>
          <w:fldChar w:fldCharType="separate"/>
        </w:r>
        <w:r>
          <w:t>74</w:t>
        </w:r>
        <w:r>
          <w:fldChar w:fldCharType="end"/>
        </w:r>
      </w:hyperlink>
    </w:p>
    <w:p>
      <w:pPr>
        <w:pStyle w:val="TOC1"/>
        <w:tabs>
          <w:tab w:val="right" w:leader="dot" w:pos="8306"/>
        </w:tabs>
      </w:pPr>
      <w:hyperlink w:anchor="_Toc4761" w:history="1">
        <w:r>
          <w:rPr>
            <w:rFonts w:ascii="仿宋" w:eastAsia="仿宋" w:hAnsi="仿宋" w:cs="仿宋" w:hint="eastAsia"/>
            <w:lang w:eastAsia="zh-CN"/>
          </w:rPr>
          <w:t>十五、厨房秤项目治理与监督</w:t>
        </w:r>
        <w:r>
          <w:tab/>
        </w:r>
        <w:r>
          <w:fldChar w:fldCharType="begin"/>
        </w:r>
        <w:r>
          <w:instrText xml:space="preserve"> PAGEREF _Toc4761 \h </w:instrText>
        </w:r>
        <w:r>
          <w:fldChar w:fldCharType="separate"/>
        </w:r>
        <w:r>
          <w:t>79</w:t>
        </w:r>
        <w:r>
          <w:fldChar w:fldCharType="end"/>
        </w:r>
      </w:hyperlink>
    </w:p>
    <w:p>
      <w:pPr>
        <w:pStyle w:val="TOC2"/>
        <w:tabs>
          <w:tab w:val="right" w:leader="dot" w:pos="8306"/>
        </w:tabs>
      </w:pPr>
      <w:hyperlink w:anchor="_Toc5961" w:history="1">
        <w:r>
          <w:rPr>
            <w:rFonts w:ascii="仿宋" w:eastAsia="仿宋" w:hAnsi="仿宋" w:cs="仿宋" w:hint="eastAsia"/>
            <w:lang w:eastAsia="zh-CN"/>
          </w:rPr>
          <w:t>(一)、厨房秤项目治理结构</w:t>
        </w:r>
        <w:r>
          <w:tab/>
        </w:r>
        <w:r>
          <w:fldChar w:fldCharType="begin"/>
        </w:r>
        <w:r>
          <w:instrText xml:space="preserve"> PAGEREF _Toc5961 \h </w:instrText>
        </w:r>
        <w:r>
          <w:fldChar w:fldCharType="separate"/>
        </w:r>
        <w:r>
          <w:t>79</w:t>
        </w:r>
        <w:r>
          <w:fldChar w:fldCharType="end"/>
        </w:r>
      </w:hyperlink>
    </w:p>
    <w:p>
      <w:pPr>
        <w:pStyle w:val="TOC2"/>
        <w:tabs>
          <w:tab w:val="right" w:leader="dot" w:pos="8306"/>
        </w:tabs>
      </w:pPr>
      <w:hyperlink w:anchor="_Toc18579" w:history="1">
        <w:r>
          <w:rPr>
            <w:rFonts w:ascii="仿宋" w:eastAsia="仿宋" w:hAnsi="仿宋" w:cs="仿宋" w:hint="eastAsia"/>
            <w:lang w:eastAsia="zh-CN"/>
          </w:rPr>
          <w:t>(二)、监督与审计</w:t>
        </w:r>
        <w:r>
          <w:tab/>
        </w:r>
        <w:r>
          <w:fldChar w:fldCharType="begin"/>
        </w:r>
        <w:r>
          <w:instrText xml:space="preserve"> PAGEREF _Toc18579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17"/>
      <w:r>
        <w:rPr>
          <w:rFonts w:ascii="仿宋" w:eastAsia="仿宋" w:hAnsi="仿宋" w:cs="仿宋" w:hint="eastAsia"/>
          <w:sz w:val="28"/>
          <w:lang w:eastAsia="zh-CN"/>
        </w:rPr>
        <w:t>一、厨房秤项目土建工程</w:t>
      </w:r>
      <w:bookmarkEnd w:id="2"/>
    </w:p>
    <w:p>
      <w:pPr>
        <w:pStyle w:val="Heading2"/>
        <w:rPr>
          <w:rFonts w:ascii="仿宋" w:eastAsia="仿宋" w:hAnsi="仿宋" w:cs="仿宋" w:hint="eastAsia"/>
          <w:lang w:eastAsia="zh-CN"/>
        </w:rPr>
      </w:pPr>
      <w:bookmarkStart w:id="3" w:name="_Toc71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在厨房秤项目的建筑工程设计中，我们将秉承一系列重要的设计原则，以确保厨房秤项目建筑在功能、美观、可持续性等方面达到最佳效果。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首要原则是确保建筑的功能性得到最大化的发挥。我们将充分理解厨房秤项目的实际需求，合理布局各个功能区域，保证建筑在满足业务需求的同时，提供高效的工作环境。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在建筑设计中，我们将综合考虑建设和运营成本。通过精细的经济效益分析，确保设计方案在高效利用资源的同时，对厨房秤项目的长期盈利能力有积极的贡献。</w:t>
      </w:r>
    </w:p>
    <w:p>
      <w:pPr>
        <w:pStyle w:val="Heading2"/>
        <w:ind w:firstLine="560" w:firstLineChars="200"/>
        <w:rPr>
          <w:rFonts w:ascii="仿宋" w:eastAsia="仿宋" w:hAnsi="仿宋" w:cs="仿宋" w:hint="eastAsia"/>
          <w:sz w:val="28"/>
          <w:lang w:eastAsia="zh-CN"/>
        </w:rPr>
      </w:pPr>
      <w:bookmarkStart w:id="4" w:name="_Toc33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秤项目的土建工程设计中，我们将精准设定设计年限，结合厨房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厨房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2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厨房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厨房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厨房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3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本期工程厨房秤项目预计总建筑面积XXX平方米，其中：计容建筑面积XXX平方米，计划建筑工程投资XX万元，占厨房秤项目总投资的XX%。</w:t>
      </w:r>
    </w:p>
    <w:p>
      <w:pPr>
        <w:pStyle w:val="Heading1"/>
        <w:ind w:firstLine="560" w:firstLineChars="200"/>
        <w:rPr>
          <w:rFonts w:ascii="仿宋" w:eastAsia="仿宋" w:hAnsi="仿宋" w:cs="仿宋" w:hint="eastAsia"/>
          <w:sz w:val="28"/>
          <w:lang w:eastAsia="zh-CN"/>
        </w:rPr>
      </w:pPr>
      <w:bookmarkStart w:id="7" w:name="_Toc20446"/>
      <w:r>
        <w:rPr>
          <w:rFonts w:ascii="仿宋" w:eastAsia="仿宋" w:hAnsi="仿宋" w:cs="仿宋" w:hint="eastAsia"/>
          <w:sz w:val="28"/>
          <w:lang w:eastAsia="zh-CN"/>
        </w:rPr>
        <w:t>二、厨房秤项目概论</w:t>
      </w:r>
      <w:bookmarkEnd w:id="7"/>
    </w:p>
    <w:p>
      <w:pPr>
        <w:pStyle w:val="Heading2"/>
        <w:rPr>
          <w:rFonts w:ascii="仿宋" w:eastAsia="仿宋" w:hAnsi="仿宋" w:cs="仿宋" w:hint="eastAsia"/>
          <w:lang w:eastAsia="zh-CN"/>
        </w:rPr>
      </w:pPr>
      <w:bookmarkStart w:id="8" w:name="_Toc30940"/>
      <w:r>
        <w:rPr>
          <w:rFonts w:ascii="仿宋" w:eastAsia="仿宋" w:hAnsi="仿宋" w:cs="仿宋" w:hint="eastAsia"/>
          <w:lang w:eastAsia="zh-CN"/>
        </w:rPr>
        <w:t>(一)、厨房秤项目概况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厨房秤项目的起源追溯至对市场的深入洞察。市场的不断演变与变革为厨房秤项目提供了难得的机遇。当前市场存在的需求缺口和变革的大环境共同构成了厨房秤项目的背景。这个厨房秤项目旨在充分利用市场机遇，填补行业中尚未满足的需求，为客户提供全新的解决方案。市场的变革和需求的增长使得这个厨房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厨房秤项目名称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正式命名为厨房秤。这个名称不仅仅是一个标识，更代表了厨房秤项目的核心理念和愿景。它蕴含着厨房秤项目所要解决问题的关键字，具有强烈的表达和辨识度，为厨房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厨房秤项目目标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核心目标是提供一种全新、高效的解决方案，满足客户日益增长的需求。厨房秤项目追求的不仅仅是满足市场需求，更是在市场中获得卓越的竞争优势。通过不断提升产品或服务的质量和创新水平，厨房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厨房秤项目范围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全面涵盖了产品研发、制造、市场推广和售后服务，确保从产品设计到最终用户体验的全方位关注。这一全面的厨房秤项目范围是为了确保厨房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厨房秤项目时间表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厨房秤项目计划在未来18个月内完成，包括研发、测试、市场试点和正式推出等不同阶段。这个时间表的合理设计是为了确保厨房秤项目各个阶段的顺利推进，以便按时交付高质量的成果。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厨房秤项目预算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厨房秤项目总预算估算为XX百万美元，主要分配在研发、市场推广、人员培训和运营等方面。这一充足的预算为厨房秤项目提供了充足的资源，确保厨房秤项目在各个方面都能取得优异的表现。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厨房秤项目风险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厨房秤项目可能面临的风险包括市场接受度低、技术难题、竞争激烈等。厨房秤项目团队已经制定了相应的风险应对计划，通过前瞻性的风险管理，确保厨房秤项目在面对不确定性时能够迅速做出应对。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厨房秤项目团队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厨房秤项目汇聚了一支经验丰富、多领域专业素养的核心团队，确保厨房秤项目在各个方面都能拥有高水平的执行力。团队的协同作战是厨房秤项目成功的关键因素之一。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厨房秤项目背景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厨房秤项目的背景根植于市场对更高效、创新产品的渴望，同时也受到科技发展对行业格局的深刻改变的影响。这为厨房秤项目提供了广阔的发展空间和市场需求。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厨房秤项目现状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截至目前，厨房秤项目已完成市场调研和技术验证，取得了初步的成功。这为厨房秤项目在未来的发展奠定了坚实的基础，为更远大的目标打下了坚实的基石。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214"/>
      <w:r>
        <w:rPr>
          <w:rFonts w:ascii="仿宋" w:eastAsia="仿宋" w:hAnsi="仿宋" w:cs="仿宋" w:hint="eastAsia"/>
          <w:sz w:val="28"/>
          <w:lang w:eastAsia="zh-CN"/>
        </w:rPr>
        <w:t>(二)、厨房秤项目目标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keyword》厨房秤项目首要业务目标是在市场中占据有利地位，实现产品/服务的成功推广和销售。通过不断提升产品质量、创新性，厨房秤项目追求成为行业中的领导者，赢得更多客户的青睐。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在科技迅速发展的时代，厨房秤项目着眼于技术创新。通过持续的研发和技术升级，厨房秤项目旨在推出更具创新性的产品或服务，以满足市场对新鲜、先进解决方案的需求。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为了建立可持续的客户关系，厨房秤项目设定了客户满意度目标。通过提供卓越的产品质量和优质的客户服务，厨房秤项目追求赢得客户的信任和忠诚度，确保他们的满意度达到行业领先水平。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厨房秤项目注重社会责任和可持续发展。通过实施环保、社会责任厨房秤项目，厨房秤项目致力于在经济发展的同时保护环境，促进社会公平，实现可持续经营。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厨房秤项目的团队是实现目标的核心驱动力。因此，厨房秤项目设定了团队发展目标，包括提升团队成员的专业技能、培养领导力，以及搭建协同高效的团队工作氛围。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8996"/>
      <w:r>
        <w:rPr>
          <w:rFonts w:ascii="仿宋" w:eastAsia="仿宋" w:hAnsi="仿宋" w:cs="仿宋" w:hint="eastAsia"/>
          <w:sz w:val="28"/>
          <w:lang w:eastAsia="zh-CN"/>
        </w:rPr>
        <w:t>(三)、厨房秤项目提出的理由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厨房秤项目提出的理由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提出源于对市场机遇的深刻洞察。当前市场中存在的需求缺口和行业发展趋势表明，有巨大的商业机会等待被开发。通过准确捕捉市场机遇，厨房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理念基于对技术创新的信仰。通过持续的研发和技术投入，厨房秤项目有望推出更具创新性的产品或服务。在科技飞速发展的当下，厨房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提出是为了增强企业的行业竞争力。通过提升产品或服务的质量和独特性，厨房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响应了消费者需求的变化。随着社会和科技的不断发展，消费者对产品和服务的需求也在发生变化。通过深入了解并及时回应消费者的新需求，厨房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厨房秤项目的提出是企业战略发展规划的一部分。在面对日益激烈的市场竞争和不断变化的商业环境中，厨房秤项目作为企业战略的一环，旨在为企业开辟新的增长领域，巩固企业在行业中的地位。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厨房秤项目的提出不仅仅是基于商业考量，还注重社会责任。通过推出环保、社会责任等方面的厨房秤项目，厨房秤企业可以在社会中树立积极形象，为社会做出积极贡献，实现经济效益和社会效益的双赢。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厨房秤项目的提出反映了对利益相关者期望的关注。包括客户、员工、投资者等利益相关者在企业发展中都有着各自的期望，厨房秤项目力求在满足这些期望的同时，取得更大的共赢。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983"/>
      <w:r>
        <w:rPr>
          <w:rFonts w:ascii="仿宋" w:eastAsia="仿宋" w:hAnsi="仿宋" w:cs="仿宋" w:hint="eastAsia"/>
          <w:sz w:val="28"/>
          <w:lang w:eastAsia="zh-CN"/>
        </w:rPr>
        <w:t>(四)、厨房秤项目意义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在实施厨房秤项目的过程中，我们不仅仅是在追逐商业成功，更是为企业和社会的多个层面创造了深远的意义。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首要意义在于提升企业的市场竞争力。通过持续的创新和对产品质量的高标准要求，厨房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厨房秤项目的推进将促使行业技术水平的提升。通过引入先进技术和创新性解决方案，厨房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在社会层面，厨房秤项目不仅创造了大量就业机会，提高了就业水平，还注重社会责任和环保。通过参与社会公益事业和推动环保厨房秤项目，厨房秤项目为社会贡献了一份力量，体现了企业对社会的积极回馈。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综合而言，厨房秤项目意义重大，不仅推动了企业的发展，也为行业和社会的进步贡献了积极力量。这是一个全面而深刻的影响，将在未来产生可持续的正面效应。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066"/>
      <w:r>
        <w:rPr>
          <w:rFonts w:ascii="仿宋" w:eastAsia="仿宋" w:hAnsi="仿宋" w:cs="仿宋" w:hint="eastAsia"/>
          <w:sz w:val="28"/>
          <w:lang w:eastAsia="zh-CN"/>
        </w:rPr>
        <w:t>(五)、厨房秤项目背景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在当今迅猛发展的商业环境中，厨房秤项目的动因根植于对多方面因素的审慎考量。这个厨房秤项目的提出并非孤立的决策，而是对企业所处背景深入思考的产物。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市场的不断演变是厨房秤项目背后的首要原因。科技的迅速发展和全球市场的快速变化使得企业必须灵活应对。厨房秤项目应运而生，旨在通过创新性的解决方案迎合市场的多变需求，赢得竞争中的先机。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竞争的激烈程度也是厨房秤项目背景中不可忽视的一环。企业需要在激烈竞争中脱颖而出，为此，厨房秤项目致力于打破常规，提供独特的价值主张，以吸引客户并确保市场份额的增长。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技术的迅速发展为企业带来了机遇与挑战。作为厨房秤项目启动的背景之一，对新兴技术的应用将有助于提升企业的技术水平，使其在不断演进的商业环境中保持竞争优势。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此外，社会对企业责任的期望也在逐渐升高。厨房秤项目充分融入了社会责任的理念，通过可持续经营和社会公益厨房秤项目，企图为社会贡献一份力量，在商业成功的同时关注社会价值。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928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447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技术管理特点体现在其创新导向。通过引入最先进的技术趋势和解决方案，厨房秤项目致力于提升科技含量、提高质量和效率水平。这意味着我们将采用最新的工具和方法，确保厨房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房秤项目技术管理的显著特征。通过整合不同领域的技术资源，我们实现了跨学科的协同工作。这有助于优化技术架构，提高整体效能。此外，整合性策略还促进了不同技术团队之间的紧密沟通和高效合作，确保厨房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厨房秤项目所采用的技术。通过不断优化技术方案，厨房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厨房秤项目团队将在厨房秤项目初期识别可能的技术风险，并采取相应的预防和应对措施。通过建立健全的风险评估机制，厨房秤项目能够在实施过程中及时发现并解决潜在的技术问题，保障厨房秤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通过这些独特的技术管理特点，我们确信在厨房秤项目中，技术将成为厨房秤项目成功的有力支持。这一深度剖析揭示了技术管理在厨房秤项目实施中的关键作用，为厨房秤项目的技术基础奠定了坚实的基础。</w:t>
      </w:r>
    </w:p>
    <w:p>
      <w:pPr>
        <w:pStyle w:val="Heading2"/>
        <w:ind w:firstLine="560" w:firstLineChars="200"/>
        <w:rPr>
          <w:rFonts w:ascii="仿宋" w:eastAsia="仿宋" w:hAnsi="仿宋" w:cs="仿宋" w:hint="eastAsia"/>
          <w:sz w:val="28"/>
          <w:lang w:eastAsia="zh-CN"/>
        </w:rPr>
      </w:pPr>
      <w:bookmarkStart w:id="15" w:name="_Toc4924"/>
      <w:r>
        <w:rPr>
          <w:rFonts w:ascii="仿宋" w:eastAsia="仿宋" w:hAnsi="仿宋" w:cs="仿宋" w:hint="eastAsia"/>
          <w:sz w:val="28"/>
          <w:lang w:eastAsia="zh-CN"/>
        </w:rPr>
        <w:t>(二)、厨房秤项目工艺技术设计方案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厨房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厨房秤项目将严格按照相关行业规范要求进行组织。通过有效控制产品质量，厨房秤项目将致力于为顾客提供优质的厨房秤项目产品和良好的服务。这体现了厨房秤项目对于生产活动合规性和质量标准的高度重视，为厨房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厨房秤项目注重生态效益和清洁生产原则。厨房秤项目建设将紧密结合地方特色经济发展，与社会经济发展规划和区域环境保护规划方案相协调一致。通过与当地区域自然生态系统的结合，厨房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厨房秤项目产品具有多样化的客户需求和个性化的特点。因此，厨房秤项目产品规格品种多样，且单批生产数量较小。为满足这一特点，厨房秤项目承办单位将建设先进的柔性制造生产线。通过广泛应用柔性制造技术，厨房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厨房秤项目采用的技术具有较高的技术含量和自动化水平，处于国内先进水平。这一技术选用不仅体现了对生产效率、质量和环境友好性的高标准要求，同时为厨房秤项目的可持续发展奠定了坚实的基础。</w:t>
      </w:r>
    </w:p>
    <w:p>
      <w:pPr>
        <w:pStyle w:val="Heading2"/>
        <w:ind w:firstLine="560" w:firstLineChars="200"/>
        <w:rPr>
          <w:rFonts w:ascii="仿宋" w:eastAsia="仿宋" w:hAnsi="仿宋" w:cs="仿宋" w:hint="eastAsia"/>
          <w:sz w:val="28"/>
          <w:lang w:eastAsia="zh-CN"/>
        </w:rPr>
      </w:pPr>
      <w:bookmarkStart w:id="16" w:name="_Toc2858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为确保厨房秤项目的高效生产和技术实施，我们制定了一套精心设计的设备选型方案，以满足厨房秤项目生产、质量和环保的要求。该方案的主要特点如下：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厨房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针对厨房秤项目产品的多样性和小批量生产的特点，我们将建设柔性制造生产线。通过在设备选型中考虑柔性制造技术，可以灵活应对不同产品规格和生产需求，实现生产线的高度灵活性和适应性。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5223"/>
      <w:r>
        <w:rPr>
          <w:rFonts w:ascii="仿宋" w:eastAsia="仿宋" w:hAnsi="仿宋" w:cs="仿宋" w:hint="eastAsia"/>
          <w:sz w:val="28"/>
          <w:lang w:eastAsia="zh-CN"/>
        </w:rPr>
        <w:t>四、厨房秤项目可持续发展</w:t>
      </w:r>
      <w:bookmarkEnd w:id="17"/>
    </w:p>
    <w:p>
      <w:pPr>
        <w:pStyle w:val="Heading2"/>
        <w:rPr>
          <w:rFonts w:ascii="仿宋" w:eastAsia="仿宋" w:hAnsi="仿宋" w:cs="仿宋" w:hint="eastAsia"/>
          <w:lang w:eastAsia="zh-CN"/>
        </w:rPr>
      </w:pPr>
      <w:bookmarkStart w:id="18" w:name="_Toc39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https://d.book118.com/305000231341011041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8C4715"/>
    <w:rsid w:val="7A8C47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0023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2024-01-12T00:58:00Z</dcterms:created>
  <dcterms:modified xsi:type="dcterms:W3CDTF">2024-01-12T00:59:16Z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DA9503D39945457C9551DAA03E6B422C_11</vt:lpwstr>
  </property>
  <property fmtid="{D5CDD505-2E9C-101B-9397-08002B2CF9AE}" pid="3" name="KSOProductBuildVer">
    <vt:lpwstr>2052-12.1.0.16120</vt:lpwstr>
  </property>
</Properties>
</file>