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A7F18" w14:paraId="7100DBCE" w14:textId="77777777">
      <w:pPr>
        <w:widowControl/>
        <w:jc w:val="left"/>
        <w:rPr>
          <w:rFonts w:ascii="仿宋" w:eastAsia="仿宋" w:hAnsi="仿宋"/>
          <w:b/>
          <w:sz w:val="40"/>
        </w:rPr>
      </w:pPr>
    </w:p>
    <w:p w:rsidR="003A7F18" w14:paraId="39FDEF36" w14:textId="77777777">
      <w:pPr>
        <w:widowControl/>
        <w:jc w:val="left"/>
        <w:rPr>
          <w:rFonts w:ascii="仿宋" w:eastAsia="仿宋" w:hAnsi="仿宋"/>
          <w:b/>
          <w:sz w:val="40"/>
        </w:rPr>
      </w:pPr>
    </w:p>
    <w:p w:rsidR="003A7F18" w14:paraId="61CC1D3B" w14:textId="77777777">
      <w:pPr>
        <w:widowControl/>
        <w:jc w:val="left"/>
        <w:rPr>
          <w:rFonts w:ascii="仿宋" w:eastAsia="仿宋" w:hAnsi="仿宋"/>
          <w:b/>
          <w:sz w:val="40"/>
        </w:rPr>
      </w:pPr>
    </w:p>
    <w:p w:rsidR="003A7F18" w:rsidRPr="003A7F18" w14:paraId="6A7C174C" w14:textId="0C9BFAA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A7F18">
        <w:rPr>
          <w:rFonts w:ascii="宋体" w:eastAsia="宋体" w:hAnsi="宋体"/>
          <w:b/>
          <w:sz w:val="60"/>
        </w:rPr>
        <w:t>SPD产品合作协议书</w:t>
      </w:r>
    </w:p>
    <w:p w:rsidR="003A7F18" w:rsidP="003A7F18" w14:paraId="3EAC2256" w14:textId="33F57451">
      <w:pPr>
        <w:widowControl/>
        <w:jc w:val="center"/>
        <w:rPr>
          <w:rFonts w:ascii="仿宋" w:eastAsia="仿宋" w:hAnsi="仿宋" w:hint="eastAsia"/>
          <w:b/>
          <w:sz w:val="40"/>
        </w:rPr>
      </w:pPr>
      <w:r w:rsidRPr="003A7F18">
        <w:rPr>
          <w:rFonts w:ascii="仿宋" w:eastAsia="仿宋" w:hAnsi="仿宋" w:hint="eastAsia"/>
          <w:b/>
          <w:sz w:val="40"/>
        </w:rPr>
        <w:t>目录</w:t>
      </w:r>
    </w:p>
    <w:p w:rsidR="003A7F18" w14:paraId="2056C393" w14:textId="057306E2">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_Toc157093825 \h </w:instrText>
      </w:r>
      <w:r>
        <w:rPr>
          <w:noProof/>
        </w:rPr>
        <w:fldChar w:fldCharType="separate"/>
      </w:r>
      <w:r>
        <w:rPr>
          <w:noProof/>
        </w:rPr>
        <w:t>3</w:t>
      </w:r>
      <w:r>
        <w:rPr>
          <w:noProof/>
        </w:rPr>
        <w:fldChar w:fldCharType="end"/>
      </w:r>
    </w:p>
    <w:p w:rsidR="003A7F18" w14:paraId="3B99A5E2" w14:textId="1C04BE73">
      <w:pPr>
        <w:pStyle w:val="TOC1"/>
        <w:tabs>
          <w:tab w:val="right" w:leader="dot" w:pos="8296"/>
        </w:tabs>
        <w:rPr>
          <w:noProof/>
        </w:rPr>
      </w:pPr>
      <w:r>
        <w:rPr>
          <w:noProof/>
        </w:rPr>
        <w:t>一、后期运营与管理</w:t>
      </w:r>
      <w:r>
        <w:rPr>
          <w:noProof/>
        </w:rPr>
        <w:tab/>
      </w:r>
      <w:r>
        <w:rPr>
          <w:noProof/>
        </w:rPr>
        <w:fldChar w:fldCharType="begin"/>
      </w:r>
      <w:r>
        <w:rPr>
          <w:noProof/>
        </w:rPr>
        <w:instrText xml:space="preserve"> PAGEREF _Toc157093826 \h </w:instrText>
      </w:r>
      <w:r>
        <w:rPr>
          <w:noProof/>
        </w:rPr>
        <w:fldChar w:fldCharType="separate"/>
      </w:r>
      <w:r>
        <w:rPr>
          <w:noProof/>
        </w:rPr>
        <w:t>3</w:t>
      </w:r>
      <w:r>
        <w:rPr>
          <w:noProof/>
        </w:rPr>
        <w:fldChar w:fldCharType="end"/>
      </w:r>
    </w:p>
    <w:p w:rsidR="003A7F18" w14:paraId="107DB3E2" w14:textId="58F918D0">
      <w:pPr>
        <w:pStyle w:val="TOC2"/>
        <w:tabs>
          <w:tab w:val="right" w:leader="dot" w:pos="8296"/>
        </w:tabs>
        <w:rPr>
          <w:noProof/>
        </w:rPr>
      </w:pPr>
      <w:r>
        <w:rPr>
          <w:noProof/>
        </w:rPr>
        <w:t>(一)、SPD产品项目运营管理机制</w:t>
      </w:r>
      <w:r>
        <w:rPr>
          <w:noProof/>
        </w:rPr>
        <w:tab/>
      </w:r>
      <w:r>
        <w:rPr>
          <w:noProof/>
        </w:rPr>
        <w:fldChar w:fldCharType="begin"/>
      </w:r>
      <w:r>
        <w:rPr>
          <w:noProof/>
        </w:rPr>
        <w:instrText xml:space="preserve"> PAGEREF _Toc157093827 \h </w:instrText>
      </w:r>
      <w:r>
        <w:rPr>
          <w:noProof/>
        </w:rPr>
        <w:fldChar w:fldCharType="separate"/>
      </w:r>
      <w:r>
        <w:rPr>
          <w:noProof/>
        </w:rPr>
        <w:t>3</w:t>
      </w:r>
      <w:r>
        <w:rPr>
          <w:noProof/>
        </w:rPr>
        <w:fldChar w:fldCharType="end"/>
      </w:r>
    </w:p>
    <w:p w:rsidR="003A7F18" w14:paraId="416AA457" w14:textId="16ACA2AC">
      <w:pPr>
        <w:pStyle w:val="TOC2"/>
        <w:tabs>
          <w:tab w:val="right" w:leader="dot" w:pos="8296"/>
        </w:tabs>
        <w:rPr>
          <w:noProof/>
        </w:rPr>
      </w:pPr>
      <w:r>
        <w:rPr>
          <w:noProof/>
        </w:rPr>
        <w:t>(二)、人员培训与知识转移</w:t>
      </w:r>
      <w:r>
        <w:rPr>
          <w:noProof/>
        </w:rPr>
        <w:tab/>
      </w:r>
      <w:r>
        <w:rPr>
          <w:noProof/>
        </w:rPr>
        <w:fldChar w:fldCharType="begin"/>
      </w:r>
      <w:r>
        <w:rPr>
          <w:noProof/>
        </w:rPr>
        <w:instrText xml:space="preserve"> PAGEREF _Toc157093828 \h </w:instrText>
      </w:r>
      <w:r>
        <w:rPr>
          <w:noProof/>
        </w:rPr>
        <w:fldChar w:fldCharType="separate"/>
      </w:r>
      <w:r>
        <w:rPr>
          <w:noProof/>
        </w:rPr>
        <w:t>4</w:t>
      </w:r>
      <w:r>
        <w:rPr>
          <w:noProof/>
        </w:rPr>
        <w:fldChar w:fldCharType="end"/>
      </w:r>
    </w:p>
    <w:p w:rsidR="003A7F18" w14:paraId="332F8322" w14:textId="3111A2BF">
      <w:pPr>
        <w:pStyle w:val="TOC2"/>
        <w:tabs>
          <w:tab w:val="right" w:leader="dot" w:pos="8296"/>
        </w:tabs>
        <w:rPr>
          <w:noProof/>
        </w:rPr>
      </w:pPr>
      <w:r>
        <w:rPr>
          <w:noProof/>
        </w:rPr>
        <w:t>(三)、设备维护与保养</w:t>
      </w:r>
      <w:r>
        <w:rPr>
          <w:noProof/>
        </w:rPr>
        <w:tab/>
      </w:r>
      <w:r>
        <w:rPr>
          <w:noProof/>
        </w:rPr>
        <w:fldChar w:fldCharType="begin"/>
      </w:r>
      <w:r>
        <w:rPr>
          <w:noProof/>
        </w:rPr>
        <w:instrText xml:space="preserve"> PAGEREF _Toc157093829 \h </w:instrText>
      </w:r>
      <w:r>
        <w:rPr>
          <w:noProof/>
        </w:rPr>
        <w:fldChar w:fldCharType="separate"/>
      </w:r>
      <w:r>
        <w:rPr>
          <w:noProof/>
        </w:rPr>
        <w:t>4</w:t>
      </w:r>
      <w:r>
        <w:rPr>
          <w:noProof/>
        </w:rPr>
        <w:fldChar w:fldCharType="end"/>
      </w:r>
    </w:p>
    <w:p w:rsidR="003A7F18" w14:paraId="40C68DE9" w14:textId="4FAFEBD4">
      <w:pPr>
        <w:pStyle w:val="TOC2"/>
        <w:tabs>
          <w:tab w:val="right" w:leader="dot" w:pos="8296"/>
        </w:tabs>
        <w:rPr>
          <w:noProof/>
        </w:rPr>
      </w:pPr>
      <w:r>
        <w:rPr>
          <w:noProof/>
        </w:rPr>
        <w:t>(四)、定期检查与评估</w:t>
      </w:r>
      <w:r>
        <w:rPr>
          <w:noProof/>
        </w:rPr>
        <w:tab/>
      </w:r>
      <w:r>
        <w:rPr>
          <w:noProof/>
        </w:rPr>
        <w:fldChar w:fldCharType="begin"/>
      </w:r>
      <w:r>
        <w:rPr>
          <w:noProof/>
        </w:rPr>
        <w:instrText xml:space="preserve"> PAGEREF _Toc157093830 \h </w:instrText>
      </w:r>
      <w:r>
        <w:rPr>
          <w:noProof/>
        </w:rPr>
        <w:fldChar w:fldCharType="separate"/>
      </w:r>
      <w:r>
        <w:rPr>
          <w:noProof/>
        </w:rPr>
        <w:t>5</w:t>
      </w:r>
      <w:r>
        <w:rPr>
          <w:noProof/>
        </w:rPr>
        <w:fldChar w:fldCharType="end"/>
      </w:r>
    </w:p>
    <w:p w:rsidR="003A7F18" w14:paraId="1C3F0654" w14:textId="65A905E1">
      <w:pPr>
        <w:pStyle w:val="TOC1"/>
        <w:tabs>
          <w:tab w:val="right" w:leader="dot" w:pos="8296"/>
        </w:tabs>
        <w:rPr>
          <w:noProof/>
        </w:rPr>
      </w:pPr>
      <w:r>
        <w:rPr>
          <w:noProof/>
        </w:rPr>
        <w:t>二、背景和必要性研究</w:t>
      </w:r>
      <w:r>
        <w:rPr>
          <w:noProof/>
        </w:rPr>
        <w:tab/>
      </w:r>
      <w:r>
        <w:rPr>
          <w:noProof/>
        </w:rPr>
        <w:fldChar w:fldCharType="begin"/>
      </w:r>
      <w:r>
        <w:rPr>
          <w:noProof/>
        </w:rPr>
        <w:instrText xml:space="preserve"> PAGEREF _Toc157093831 \h </w:instrText>
      </w:r>
      <w:r>
        <w:rPr>
          <w:noProof/>
        </w:rPr>
        <w:fldChar w:fldCharType="separate"/>
      </w:r>
      <w:r>
        <w:rPr>
          <w:noProof/>
        </w:rPr>
        <w:t>6</w:t>
      </w:r>
      <w:r>
        <w:rPr>
          <w:noProof/>
        </w:rPr>
        <w:fldChar w:fldCharType="end"/>
      </w:r>
    </w:p>
    <w:p w:rsidR="003A7F18" w14:paraId="38E28076" w14:textId="0DFB0759">
      <w:pPr>
        <w:pStyle w:val="TOC2"/>
        <w:tabs>
          <w:tab w:val="right" w:leader="dot" w:pos="8296"/>
        </w:tabs>
        <w:rPr>
          <w:noProof/>
        </w:rPr>
      </w:pPr>
      <w:r>
        <w:rPr>
          <w:noProof/>
        </w:rPr>
        <w:t>(一)、SPD产品项目承办单位背景分析</w:t>
      </w:r>
      <w:r>
        <w:rPr>
          <w:noProof/>
        </w:rPr>
        <w:tab/>
      </w:r>
      <w:r>
        <w:rPr>
          <w:noProof/>
        </w:rPr>
        <w:fldChar w:fldCharType="begin"/>
      </w:r>
      <w:r>
        <w:rPr>
          <w:noProof/>
        </w:rPr>
        <w:instrText xml:space="preserve"> PAGEREF _Toc157093832 \h </w:instrText>
      </w:r>
      <w:r>
        <w:rPr>
          <w:noProof/>
        </w:rPr>
        <w:fldChar w:fldCharType="separate"/>
      </w:r>
      <w:r>
        <w:rPr>
          <w:noProof/>
        </w:rPr>
        <w:t>6</w:t>
      </w:r>
      <w:r>
        <w:rPr>
          <w:noProof/>
        </w:rPr>
        <w:fldChar w:fldCharType="end"/>
      </w:r>
    </w:p>
    <w:p w:rsidR="003A7F18" w14:paraId="6466EE54" w14:textId="47182AB2">
      <w:pPr>
        <w:pStyle w:val="TOC2"/>
        <w:tabs>
          <w:tab w:val="right" w:leader="dot" w:pos="8296"/>
        </w:tabs>
        <w:rPr>
          <w:noProof/>
        </w:rPr>
      </w:pPr>
      <w:r>
        <w:rPr>
          <w:noProof/>
        </w:rPr>
        <w:t>(二)、SPD产品项目背景分析</w:t>
      </w:r>
      <w:r>
        <w:rPr>
          <w:noProof/>
        </w:rPr>
        <w:tab/>
      </w:r>
      <w:r>
        <w:rPr>
          <w:noProof/>
        </w:rPr>
        <w:fldChar w:fldCharType="begin"/>
      </w:r>
      <w:r>
        <w:rPr>
          <w:noProof/>
        </w:rPr>
        <w:instrText xml:space="preserve"> PAGEREF _Toc157093833 \h </w:instrText>
      </w:r>
      <w:r>
        <w:rPr>
          <w:noProof/>
        </w:rPr>
        <w:fldChar w:fldCharType="separate"/>
      </w:r>
      <w:r>
        <w:rPr>
          <w:noProof/>
        </w:rPr>
        <w:t>7</w:t>
      </w:r>
      <w:r>
        <w:rPr>
          <w:noProof/>
        </w:rPr>
        <w:fldChar w:fldCharType="end"/>
      </w:r>
    </w:p>
    <w:p w:rsidR="003A7F18" w14:paraId="5BD206F2" w14:textId="47688782">
      <w:pPr>
        <w:pStyle w:val="TOC1"/>
        <w:tabs>
          <w:tab w:val="right" w:leader="dot" w:pos="8296"/>
        </w:tabs>
        <w:rPr>
          <w:noProof/>
        </w:rPr>
      </w:pPr>
      <w:r>
        <w:rPr>
          <w:noProof/>
        </w:rPr>
        <w:t>三、风险应对评估</w:t>
      </w:r>
      <w:r>
        <w:rPr>
          <w:noProof/>
        </w:rPr>
        <w:tab/>
      </w:r>
      <w:r>
        <w:rPr>
          <w:noProof/>
        </w:rPr>
        <w:fldChar w:fldCharType="begin"/>
      </w:r>
      <w:r>
        <w:rPr>
          <w:noProof/>
        </w:rPr>
        <w:instrText xml:space="preserve"> PAGEREF _Toc157093834 \h </w:instrText>
      </w:r>
      <w:r>
        <w:rPr>
          <w:noProof/>
        </w:rPr>
        <w:fldChar w:fldCharType="separate"/>
      </w:r>
      <w:r>
        <w:rPr>
          <w:noProof/>
        </w:rPr>
        <w:t>8</w:t>
      </w:r>
      <w:r>
        <w:rPr>
          <w:noProof/>
        </w:rPr>
        <w:fldChar w:fldCharType="end"/>
      </w:r>
    </w:p>
    <w:p w:rsidR="003A7F18" w14:paraId="23616A7A" w14:textId="719F53FA">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_Toc157093835 \h </w:instrText>
      </w:r>
      <w:r>
        <w:rPr>
          <w:noProof/>
        </w:rPr>
        <w:fldChar w:fldCharType="separate"/>
      </w:r>
      <w:r>
        <w:rPr>
          <w:noProof/>
        </w:rPr>
        <w:t>8</w:t>
      </w:r>
      <w:r>
        <w:rPr>
          <w:noProof/>
        </w:rPr>
        <w:fldChar w:fldCharType="end"/>
      </w:r>
    </w:p>
    <w:p w:rsidR="003A7F18" w14:paraId="6B3E87C2" w14:textId="2B846047">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_Toc157093836 \h </w:instrText>
      </w:r>
      <w:r>
        <w:rPr>
          <w:noProof/>
        </w:rPr>
        <w:fldChar w:fldCharType="separate"/>
      </w:r>
      <w:r>
        <w:rPr>
          <w:noProof/>
        </w:rPr>
        <w:t>8</w:t>
      </w:r>
      <w:r>
        <w:rPr>
          <w:noProof/>
        </w:rPr>
        <w:fldChar w:fldCharType="end"/>
      </w:r>
    </w:p>
    <w:p w:rsidR="003A7F18" w14:paraId="58EB1B94" w14:textId="221F8389">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_Toc157093837 \h </w:instrText>
      </w:r>
      <w:r>
        <w:rPr>
          <w:noProof/>
        </w:rPr>
        <w:fldChar w:fldCharType="separate"/>
      </w:r>
      <w:r>
        <w:rPr>
          <w:noProof/>
        </w:rPr>
        <w:t>8</w:t>
      </w:r>
      <w:r>
        <w:rPr>
          <w:noProof/>
        </w:rPr>
        <w:fldChar w:fldCharType="end"/>
      </w:r>
    </w:p>
    <w:p w:rsidR="003A7F18" w14:paraId="4E8DF194" w14:textId="17243A8A">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_Toc157093838 \h </w:instrText>
      </w:r>
      <w:r>
        <w:rPr>
          <w:noProof/>
        </w:rPr>
        <w:fldChar w:fldCharType="separate"/>
      </w:r>
      <w:r>
        <w:rPr>
          <w:noProof/>
        </w:rPr>
        <w:t>8</w:t>
      </w:r>
      <w:r>
        <w:rPr>
          <w:noProof/>
        </w:rPr>
        <w:fldChar w:fldCharType="end"/>
      </w:r>
    </w:p>
    <w:p w:rsidR="003A7F18" w14:paraId="36799B6D" w14:textId="7CCE4542">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_Toc157093839 \h </w:instrText>
      </w:r>
      <w:r>
        <w:rPr>
          <w:noProof/>
        </w:rPr>
        <w:fldChar w:fldCharType="separate"/>
      </w:r>
      <w:r>
        <w:rPr>
          <w:noProof/>
        </w:rPr>
        <w:t>9</w:t>
      </w:r>
      <w:r>
        <w:rPr>
          <w:noProof/>
        </w:rPr>
        <w:fldChar w:fldCharType="end"/>
      </w:r>
    </w:p>
    <w:p w:rsidR="003A7F18" w14:paraId="724C6436" w14:textId="0EE05145">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_Toc157093840 \h </w:instrText>
      </w:r>
      <w:r>
        <w:rPr>
          <w:noProof/>
        </w:rPr>
        <w:fldChar w:fldCharType="separate"/>
      </w:r>
      <w:r>
        <w:rPr>
          <w:noProof/>
        </w:rPr>
        <w:t>9</w:t>
      </w:r>
      <w:r>
        <w:rPr>
          <w:noProof/>
        </w:rPr>
        <w:fldChar w:fldCharType="end"/>
      </w:r>
    </w:p>
    <w:p w:rsidR="003A7F18" w14:paraId="77AD4D9F" w14:textId="5BDE1601">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_Toc157093841 \h </w:instrText>
      </w:r>
      <w:r>
        <w:rPr>
          <w:noProof/>
        </w:rPr>
        <w:fldChar w:fldCharType="separate"/>
      </w:r>
      <w:r>
        <w:rPr>
          <w:noProof/>
        </w:rPr>
        <w:t>9</w:t>
      </w:r>
      <w:r>
        <w:rPr>
          <w:noProof/>
        </w:rPr>
        <w:fldChar w:fldCharType="end"/>
      </w:r>
    </w:p>
    <w:p w:rsidR="003A7F18" w14:paraId="4E87BD14" w14:textId="6A7F40BD">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_Toc157093842 \h </w:instrText>
      </w:r>
      <w:r>
        <w:rPr>
          <w:noProof/>
        </w:rPr>
        <w:fldChar w:fldCharType="separate"/>
      </w:r>
      <w:r>
        <w:rPr>
          <w:noProof/>
        </w:rPr>
        <w:t>10</w:t>
      </w:r>
      <w:r>
        <w:rPr>
          <w:noProof/>
        </w:rPr>
        <w:fldChar w:fldCharType="end"/>
      </w:r>
    </w:p>
    <w:p w:rsidR="003A7F18" w14:paraId="486D8CE5" w14:textId="6B39A4EC">
      <w:pPr>
        <w:pStyle w:val="TOC1"/>
        <w:tabs>
          <w:tab w:val="right" w:leader="dot" w:pos="8296"/>
        </w:tabs>
        <w:rPr>
          <w:noProof/>
        </w:rPr>
      </w:pPr>
      <w:r>
        <w:rPr>
          <w:noProof/>
        </w:rPr>
        <w:t>四、SPD产品项目概论</w:t>
      </w:r>
      <w:r>
        <w:rPr>
          <w:noProof/>
        </w:rPr>
        <w:tab/>
      </w:r>
      <w:r>
        <w:rPr>
          <w:noProof/>
        </w:rPr>
        <w:fldChar w:fldCharType="begin"/>
      </w:r>
      <w:r>
        <w:rPr>
          <w:noProof/>
        </w:rPr>
        <w:instrText xml:space="preserve"> PAGEREF _Toc157093843 \h </w:instrText>
      </w:r>
      <w:r>
        <w:rPr>
          <w:noProof/>
        </w:rPr>
        <w:fldChar w:fldCharType="separate"/>
      </w:r>
      <w:r>
        <w:rPr>
          <w:noProof/>
        </w:rPr>
        <w:t>10</w:t>
      </w:r>
      <w:r>
        <w:rPr>
          <w:noProof/>
        </w:rPr>
        <w:fldChar w:fldCharType="end"/>
      </w:r>
    </w:p>
    <w:p w:rsidR="003A7F18" w14:paraId="2DC304DC" w14:textId="3829B2DB">
      <w:pPr>
        <w:pStyle w:val="TOC2"/>
        <w:tabs>
          <w:tab w:val="right" w:leader="dot" w:pos="8296"/>
        </w:tabs>
        <w:rPr>
          <w:noProof/>
        </w:rPr>
      </w:pPr>
      <w:r>
        <w:rPr>
          <w:noProof/>
        </w:rPr>
        <w:t>(一)、创新计划及SPD产品项目性质</w:t>
      </w:r>
      <w:r>
        <w:rPr>
          <w:noProof/>
        </w:rPr>
        <w:tab/>
      </w:r>
      <w:r>
        <w:rPr>
          <w:noProof/>
        </w:rPr>
        <w:fldChar w:fldCharType="begin"/>
      </w:r>
      <w:r>
        <w:rPr>
          <w:noProof/>
        </w:rPr>
        <w:instrText xml:space="preserve"> PAGEREF _Toc157093844 \h </w:instrText>
      </w:r>
      <w:r>
        <w:rPr>
          <w:noProof/>
        </w:rPr>
        <w:fldChar w:fldCharType="separate"/>
      </w:r>
      <w:r>
        <w:rPr>
          <w:noProof/>
        </w:rPr>
        <w:t>10</w:t>
      </w:r>
      <w:r>
        <w:rPr>
          <w:noProof/>
        </w:rPr>
        <w:fldChar w:fldCharType="end"/>
      </w:r>
    </w:p>
    <w:p w:rsidR="003A7F18" w14:paraId="2D9E3354" w14:textId="2B27CE5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(二)、主管单位与SPD产品项目执行方</w:t>
      </w:r>
      <w:r>
        <w:rPr>
          <w:noProof/>
        </w:rPr>
        <w:tab/>
      </w:r>
      <w:r>
        <w:rPr>
          <w:noProof/>
        </w:rPr>
        <w:fldChar w:fldCharType="begin"/>
      </w:r>
      <w:r>
        <w:rPr>
          <w:noProof/>
        </w:rPr>
        <w:instrText xml:space="preserve"> PAGEREF _Toc157093845 \h </w:instrText>
      </w:r>
      <w:r>
        <w:rPr>
          <w:noProof/>
        </w:rPr>
        <w:fldChar w:fldCharType="separate"/>
      </w:r>
      <w:r>
        <w:rPr>
          <w:noProof/>
        </w:rPr>
        <w:t>10</w:t>
      </w:r>
      <w:r>
        <w:rPr>
          <w:noProof/>
        </w:rPr>
        <w:fldChar w:fldCharType="end"/>
      </w:r>
    </w:p>
    <w:p w:rsidR="003A7F18" w14:paraId="2923FB54" w14:textId="02059663">
      <w:pPr>
        <w:pStyle w:val="TOC2"/>
        <w:tabs>
          <w:tab w:val="right" w:leader="dot" w:pos="8296"/>
        </w:tabs>
        <w:rPr>
          <w:noProof/>
        </w:rPr>
      </w:pPr>
      <w:r>
        <w:rPr>
          <w:noProof/>
        </w:rPr>
        <w:t>(三)、战略协作伙伴</w:t>
      </w:r>
      <w:r>
        <w:rPr>
          <w:noProof/>
        </w:rPr>
        <w:tab/>
      </w:r>
      <w:r>
        <w:rPr>
          <w:noProof/>
        </w:rPr>
        <w:fldChar w:fldCharType="begin"/>
      </w:r>
      <w:r>
        <w:rPr>
          <w:noProof/>
        </w:rPr>
        <w:instrText xml:space="preserve"> PAGEREF _Toc157093846 \h </w:instrText>
      </w:r>
      <w:r>
        <w:rPr>
          <w:noProof/>
        </w:rPr>
        <w:fldChar w:fldCharType="separate"/>
      </w:r>
      <w:r>
        <w:rPr>
          <w:noProof/>
        </w:rPr>
        <w:t>11</w:t>
      </w:r>
      <w:r>
        <w:rPr>
          <w:noProof/>
        </w:rPr>
        <w:fldChar w:fldCharType="end"/>
      </w:r>
    </w:p>
    <w:p w:rsidR="003A7F18" w14:paraId="646D88E0" w14:textId="034E23EF">
      <w:pPr>
        <w:pStyle w:val="TOC2"/>
        <w:tabs>
          <w:tab w:val="right" w:leader="dot" w:pos="8296"/>
        </w:tabs>
        <w:rPr>
          <w:noProof/>
        </w:rPr>
      </w:pPr>
      <w:r>
        <w:rPr>
          <w:noProof/>
        </w:rPr>
        <w:t>(四)、SPD产品项目提出背景和合理性</w:t>
      </w:r>
      <w:r>
        <w:rPr>
          <w:noProof/>
        </w:rPr>
        <w:tab/>
      </w:r>
      <w:r>
        <w:rPr>
          <w:noProof/>
        </w:rPr>
        <w:fldChar w:fldCharType="begin"/>
      </w:r>
      <w:r>
        <w:rPr>
          <w:noProof/>
        </w:rPr>
        <w:instrText xml:space="preserve"> PAGEREF _Toc157093847 \h </w:instrText>
      </w:r>
      <w:r>
        <w:rPr>
          <w:noProof/>
        </w:rPr>
        <w:fldChar w:fldCharType="separate"/>
      </w:r>
      <w:r>
        <w:rPr>
          <w:noProof/>
        </w:rPr>
        <w:t>12</w:t>
      </w:r>
      <w:r>
        <w:rPr>
          <w:noProof/>
        </w:rPr>
        <w:fldChar w:fldCharType="end"/>
      </w:r>
    </w:p>
    <w:p w:rsidR="003A7F18" w14:paraId="5928DE87" w14:textId="29E50B2A">
      <w:pPr>
        <w:pStyle w:val="TOC2"/>
        <w:tabs>
          <w:tab w:val="right" w:leader="dot" w:pos="8296"/>
        </w:tabs>
        <w:rPr>
          <w:noProof/>
        </w:rPr>
      </w:pPr>
      <w:r>
        <w:rPr>
          <w:noProof/>
        </w:rPr>
        <w:t>(五)、SPD产品项目选址和土地综合评估</w:t>
      </w:r>
      <w:r>
        <w:rPr>
          <w:noProof/>
        </w:rPr>
        <w:tab/>
      </w:r>
      <w:r>
        <w:rPr>
          <w:noProof/>
        </w:rPr>
        <w:fldChar w:fldCharType="begin"/>
      </w:r>
      <w:r>
        <w:rPr>
          <w:noProof/>
        </w:rPr>
        <w:instrText xml:space="preserve"> PAGEREF _Toc157093848 \h </w:instrText>
      </w:r>
      <w:r>
        <w:rPr>
          <w:noProof/>
        </w:rPr>
        <w:fldChar w:fldCharType="separate"/>
      </w:r>
      <w:r>
        <w:rPr>
          <w:noProof/>
        </w:rPr>
        <w:t>14</w:t>
      </w:r>
      <w:r>
        <w:rPr>
          <w:noProof/>
        </w:rPr>
        <w:fldChar w:fldCharType="end"/>
      </w:r>
    </w:p>
    <w:p w:rsidR="003A7F18" w14:paraId="0FEDC321" w14:textId="49F029D3">
      <w:pPr>
        <w:pStyle w:val="TOC2"/>
        <w:tabs>
          <w:tab w:val="right" w:leader="dot" w:pos="8296"/>
        </w:tabs>
        <w:rPr>
          <w:noProof/>
        </w:rPr>
      </w:pPr>
      <w:r>
        <w:rPr>
          <w:noProof/>
        </w:rPr>
        <w:t>(六)、土木工程建设目标</w:t>
      </w:r>
      <w:r>
        <w:rPr>
          <w:noProof/>
        </w:rPr>
        <w:tab/>
      </w:r>
      <w:r>
        <w:rPr>
          <w:noProof/>
        </w:rPr>
        <w:fldChar w:fldCharType="begin"/>
      </w:r>
      <w:r>
        <w:rPr>
          <w:noProof/>
        </w:rPr>
        <w:instrText xml:space="preserve"> PAGEREF _Toc157093849 \h </w:instrText>
      </w:r>
      <w:r>
        <w:rPr>
          <w:noProof/>
        </w:rPr>
        <w:fldChar w:fldCharType="separate"/>
      </w:r>
      <w:r>
        <w:rPr>
          <w:noProof/>
        </w:rPr>
        <w:t>15</w:t>
      </w:r>
      <w:r>
        <w:rPr>
          <w:noProof/>
        </w:rPr>
        <w:fldChar w:fldCharType="end"/>
      </w:r>
    </w:p>
    <w:p w:rsidR="003A7F18" w14:paraId="2F63738D" w14:textId="44D85330">
      <w:pPr>
        <w:pStyle w:val="TOC2"/>
        <w:tabs>
          <w:tab w:val="right" w:leader="dot" w:pos="8296"/>
        </w:tabs>
        <w:rPr>
          <w:noProof/>
        </w:rPr>
      </w:pPr>
      <w:r>
        <w:rPr>
          <w:noProof/>
        </w:rPr>
        <w:t>(七)、设备采购计划</w:t>
      </w:r>
      <w:r>
        <w:rPr>
          <w:noProof/>
        </w:rPr>
        <w:tab/>
      </w:r>
      <w:r>
        <w:rPr>
          <w:noProof/>
        </w:rPr>
        <w:fldChar w:fldCharType="begin"/>
      </w:r>
      <w:r>
        <w:rPr>
          <w:noProof/>
        </w:rPr>
        <w:instrText xml:space="preserve"> PAGEREF _Toc157093850 \h </w:instrText>
      </w:r>
      <w:r>
        <w:rPr>
          <w:noProof/>
        </w:rPr>
        <w:fldChar w:fldCharType="separate"/>
      </w:r>
      <w:r>
        <w:rPr>
          <w:noProof/>
        </w:rPr>
        <w:t>15</w:t>
      </w:r>
      <w:r>
        <w:rPr>
          <w:noProof/>
        </w:rPr>
        <w:fldChar w:fldCharType="end"/>
      </w:r>
    </w:p>
    <w:p w:rsidR="003A7F18" w14:paraId="1554A24C" w14:textId="4EB47E72">
      <w:pPr>
        <w:pStyle w:val="TOC2"/>
        <w:tabs>
          <w:tab w:val="right" w:leader="dot" w:pos="8296"/>
        </w:tabs>
        <w:rPr>
          <w:noProof/>
        </w:rPr>
      </w:pPr>
      <w:r>
        <w:rPr>
          <w:noProof/>
        </w:rPr>
        <w:t>(八)、产品规划与开发方案</w:t>
      </w:r>
      <w:r>
        <w:rPr>
          <w:noProof/>
        </w:rPr>
        <w:tab/>
      </w:r>
      <w:r>
        <w:rPr>
          <w:noProof/>
        </w:rPr>
        <w:fldChar w:fldCharType="begin"/>
      </w:r>
      <w:r>
        <w:rPr>
          <w:noProof/>
        </w:rPr>
        <w:instrText xml:space="preserve"> PAGEREF _Toc157093851 \h </w:instrText>
      </w:r>
      <w:r>
        <w:rPr>
          <w:noProof/>
        </w:rPr>
        <w:fldChar w:fldCharType="separate"/>
      </w:r>
      <w:r>
        <w:rPr>
          <w:noProof/>
        </w:rPr>
        <w:t>15</w:t>
      </w:r>
      <w:r>
        <w:rPr>
          <w:noProof/>
        </w:rPr>
        <w:fldChar w:fldCharType="end"/>
      </w:r>
    </w:p>
    <w:p w:rsidR="003A7F18" w14:paraId="6AE2E851" w14:textId="7478C4FF">
      <w:pPr>
        <w:pStyle w:val="TOC2"/>
        <w:tabs>
          <w:tab w:val="right" w:leader="dot" w:pos="8296"/>
        </w:tabs>
        <w:rPr>
          <w:noProof/>
        </w:rPr>
      </w:pPr>
      <w:r>
        <w:rPr>
          <w:noProof/>
        </w:rPr>
        <w:t>(九)、原材料供应保障</w:t>
      </w:r>
      <w:r>
        <w:rPr>
          <w:noProof/>
        </w:rPr>
        <w:tab/>
      </w:r>
      <w:r>
        <w:rPr>
          <w:noProof/>
        </w:rPr>
        <w:fldChar w:fldCharType="begin"/>
      </w:r>
      <w:r>
        <w:rPr>
          <w:noProof/>
        </w:rPr>
        <w:instrText xml:space="preserve"> PAGEREF _Toc157093852 \h </w:instrText>
      </w:r>
      <w:r>
        <w:rPr>
          <w:noProof/>
        </w:rPr>
        <w:fldChar w:fldCharType="separate"/>
      </w:r>
      <w:r>
        <w:rPr>
          <w:noProof/>
        </w:rPr>
        <w:t>16</w:t>
      </w:r>
      <w:r>
        <w:rPr>
          <w:noProof/>
        </w:rPr>
        <w:fldChar w:fldCharType="end"/>
      </w:r>
    </w:p>
    <w:p w:rsidR="003A7F18" w14:paraId="1DF759CC" w14:textId="461DB6DA">
      <w:pPr>
        <w:pStyle w:val="TOC2"/>
        <w:tabs>
          <w:tab w:val="right" w:leader="dot" w:pos="8296"/>
        </w:tabs>
        <w:rPr>
          <w:noProof/>
        </w:rPr>
      </w:pPr>
      <w:r>
        <w:rPr>
          <w:noProof/>
        </w:rPr>
        <w:t>(十)、SPD产品项目能源消耗分析</w:t>
      </w:r>
      <w:r>
        <w:rPr>
          <w:noProof/>
        </w:rPr>
        <w:tab/>
      </w:r>
      <w:r>
        <w:rPr>
          <w:noProof/>
        </w:rPr>
        <w:fldChar w:fldCharType="begin"/>
      </w:r>
      <w:r>
        <w:rPr>
          <w:noProof/>
        </w:rPr>
        <w:instrText xml:space="preserve"> PAGEREF _Toc157093853 \h </w:instrText>
      </w:r>
      <w:r>
        <w:rPr>
          <w:noProof/>
        </w:rPr>
        <w:fldChar w:fldCharType="separate"/>
      </w:r>
      <w:r>
        <w:rPr>
          <w:noProof/>
        </w:rPr>
        <w:t>17</w:t>
      </w:r>
      <w:r>
        <w:rPr>
          <w:noProof/>
        </w:rPr>
        <w:fldChar w:fldCharType="end"/>
      </w:r>
    </w:p>
    <w:p w:rsidR="003A7F18" w14:paraId="353CB004" w14:textId="7A3AD47A">
      <w:pPr>
        <w:pStyle w:val="TOC2"/>
        <w:tabs>
          <w:tab w:val="right" w:leader="dot" w:pos="8296"/>
        </w:tabs>
        <w:rPr>
          <w:noProof/>
        </w:rPr>
      </w:pPr>
      <w:r>
        <w:rPr>
          <w:noProof/>
        </w:rPr>
        <w:t>(十一)、环境保护</w:t>
      </w:r>
      <w:r>
        <w:rPr>
          <w:noProof/>
        </w:rPr>
        <w:tab/>
      </w:r>
      <w:r>
        <w:rPr>
          <w:noProof/>
        </w:rPr>
        <w:fldChar w:fldCharType="begin"/>
      </w:r>
      <w:r>
        <w:rPr>
          <w:noProof/>
        </w:rPr>
        <w:instrText xml:space="preserve"> PAGEREF _Toc157093854 \h </w:instrText>
      </w:r>
      <w:r>
        <w:rPr>
          <w:noProof/>
        </w:rPr>
        <w:fldChar w:fldCharType="separate"/>
      </w:r>
      <w:r>
        <w:rPr>
          <w:noProof/>
        </w:rPr>
        <w:t>18</w:t>
      </w:r>
      <w:r>
        <w:rPr>
          <w:noProof/>
        </w:rPr>
        <w:fldChar w:fldCharType="end"/>
      </w:r>
    </w:p>
    <w:p w:rsidR="003A7F18" w14:paraId="7439592D" w14:textId="0B37C56E">
      <w:pPr>
        <w:pStyle w:val="TOC2"/>
        <w:tabs>
          <w:tab w:val="right" w:leader="dot" w:pos="8296"/>
        </w:tabs>
        <w:rPr>
          <w:noProof/>
        </w:rPr>
      </w:pPr>
      <w:r>
        <w:rPr>
          <w:noProof/>
        </w:rPr>
        <w:t>(十二)、SPD产品项目进度规划与执行</w:t>
      </w:r>
      <w:r>
        <w:rPr>
          <w:noProof/>
        </w:rPr>
        <w:tab/>
      </w:r>
      <w:r>
        <w:rPr>
          <w:noProof/>
        </w:rPr>
        <w:fldChar w:fldCharType="begin"/>
      </w:r>
      <w:r>
        <w:rPr>
          <w:noProof/>
        </w:rPr>
        <w:instrText xml:space="preserve"> PAGEREF _Toc157093855 \h </w:instrText>
      </w:r>
      <w:r>
        <w:rPr>
          <w:noProof/>
        </w:rPr>
        <w:fldChar w:fldCharType="separate"/>
      </w:r>
      <w:r>
        <w:rPr>
          <w:noProof/>
        </w:rPr>
        <w:t>18</w:t>
      </w:r>
      <w:r>
        <w:rPr>
          <w:noProof/>
        </w:rPr>
        <w:fldChar w:fldCharType="end"/>
      </w:r>
    </w:p>
    <w:p w:rsidR="003A7F18" w14:paraId="571EF760" w14:textId="75775BD5">
      <w:pPr>
        <w:pStyle w:val="TOC2"/>
        <w:tabs>
          <w:tab w:val="right" w:leader="dot" w:pos="8296"/>
        </w:tabs>
        <w:rPr>
          <w:noProof/>
        </w:rPr>
      </w:pPr>
      <w:r>
        <w:rPr>
          <w:noProof/>
        </w:rPr>
        <w:t>(十三)、经济效益分析与投资预估</w:t>
      </w:r>
      <w:r>
        <w:rPr>
          <w:noProof/>
        </w:rPr>
        <w:tab/>
      </w:r>
      <w:r>
        <w:rPr>
          <w:noProof/>
        </w:rPr>
        <w:fldChar w:fldCharType="begin"/>
      </w:r>
      <w:r>
        <w:rPr>
          <w:noProof/>
        </w:rPr>
        <w:instrText xml:space="preserve"> PAGEREF _Toc157093856 \h </w:instrText>
      </w:r>
      <w:r>
        <w:rPr>
          <w:noProof/>
        </w:rPr>
        <w:fldChar w:fldCharType="separate"/>
      </w:r>
      <w:r>
        <w:rPr>
          <w:noProof/>
        </w:rPr>
        <w:t>19</w:t>
      </w:r>
      <w:r>
        <w:rPr>
          <w:noProof/>
        </w:rPr>
        <w:fldChar w:fldCharType="end"/>
      </w:r>
    </w:p>
    <w:p w:rsidR="003A7F18" w14:paraId="5A050A98" w14:textId="205DA2CA">
      <w:pPr>
        <w:pStyle w:val="TOC2"/>
        <w:tabs>
          <w:tab w:val="right" w:leader="dot" w:pos="8296"/>
        </w:tabs>
        <w:rPr>
          <w:noProof/>
        </w:rPr>
      </w:pPr>
      <w:r>
        <w:rPr>
          <w:noProof/>
        </w:rPr>
        <w:t>(十四)、报告详解与解释</w:t>
      </w:r>
      <w:r>
        <w:rPr>
          <w:noProof/>
        </w:rPr>
        <w:tab/>
      </w:r>
      <w:r>
        <w:rPr>
          <w:noProof/>
        </w:rPr>
        <w:fldChar w:fldCharType="begin"/>
      </w:r>
      <w:r>
        <w:rPr>
          <w:noProof/>
        </w:rPr>
        <w:instrText xml:space="preserve"> PAGEREF _Toc157093857 \h </w:instrText>
      </w:r>
      <w:r>
        <w:rPr>
          <w:noProof/>
        </w:rPr>
        <w:fldChar w:fldCharType="separate"/>
      </w:r>
      <w:r>
        <w:rPr>
          <w:noProof/>
        </w:rPr>
        <w:t>20</w:t>
      </w:r>
      <w:r>
        <w:rPr>
          <w:noProof/>
        </w:rPr>
        <w:fldChar w:fldCharType="end"/>
      </w:r>
    </w:p>
    <w:p w:rsidR="003A7F18" w14:paraId="0E745891" w14:textId="78F918FA">
      <w:pPr>
        <w:pStyle w:val="TOC1"/>
        <w:tabs>
          <w:tab w:val="right" w:leader="dot" w:pos="8296"/>
        </w:tabs>
        <w:rPr>
          <w:noProof/>
        </w:rPr>
      </w:pPr>
      <w:r>
        <w:rPr>
          <w:noProof/>
        </w:rPr>
        <w:t>五、人员培训与发展</w:t>
      </w:r>
      <w:r>
        <w:rPr>
          <w:noProof/>
        </w:rPr>
        <w:tab/>
      </w:r>
      <w:r>
        <w:rPr>
          <w:noProof/>
        </w:rPr>
        <w:fldChar w:fldCharType="begin"/>
      </w:r>
      <w:r>
        <w:rPr>
          <w:noProof/>
        </w:rPr>
        <w:instrText xml:space="preserve"> PAGEREF _Toc157093858 \h </w:instrText>
      </w:r>
      <w:r>
        <w:rPr>
          <w:noProof/>
        </w:rPr>
        <w:fldChar w:fldCharType="separate"/>
      </w:r>
      <w:r>
        <w:rPr>
          <w:noProof/>
        </w:rPr>
        <w:t>22</w:t>
      </w:r>
      <w:r>
        <w:rPr>
          <w:noProof/>
        </w:rPr>
        <w:fldChar w:fldCharType="end"/>
      </w:r>
    </w:p>
    <w:p w:rsidR="003A7F18" w14:paraId="20766302" w14:textId="39072835">
      <w:pPr>
        <w:pStyle w:val="TOC2"/>
        <w:tabs>
          <w:tab w:val="right" w:leader="dot" w:pos="8296"/>
        </w:tabs>
        <w:rPr>
          <w:noProof/>
        </w:rPr>
      </w:pPr>
      <w:r>
        <w:rPr>
          <w:noProof/>
        </w:rPr>
        <w:t>(一)、培训需求分析</w:t>
      </w:r>
      <w:r>
        <w:rPr>
          <w:noProof/>
        </w:rPr>
        <w:tab/>
      </w:r>
      <w:r>
        <w:rPr>
          <w:noProof/>
        </w:rPr>
        <w:fldChar w:fldCharType="begin"/>
      </w:r>
      <w:r>
        <w:rPr>
          <w:noProof/>
        </w:rPr>
        <w:instrText xml:space="preserve"> PAGEREF _Toc157093859 \h </w:instrText>
      </w:r>
      <w:r>
        <w:rPr>
          <w:noProof/>
        </w:rPr>
        <w:fldChar w:fldCharType="separate"/>
      </w:r>
      <w:r>
        <w:rPr>
          <w:noProof/>
        </w:rPr>
        <w:t>22</w:t>
      </w:r>
      <w:r>
        <w:rPr>
          <w:noProof/>
        </w:rPr>
        <w:fldChar w:fldCharType="end"/>
      </w:r>
    </w:p>
    <w:p w:rsidR="003A7F18" w14:paraId="78C0FD45" w14:textId="32A08E6D">
      <w:pPr>
        <w:pStyle w:val="TOC2"/>
        <w:tabs>
          <w:tab w:val="right" w:leader="dot" w:pos="8296"/>
        </w:tabs>
        <w:rPr>
          <w:noProof/>
        </w:rPr>
      </w:pPr>
      <w:r>
        <w:rPr>
          <w:noProof/>
        </w:rPr>
        <w:t>(二)、培训计划制定</w:t>
      </w:r>
      <w:r>
        <w:rPr>
          <w:noProof/>
        </w:rPr>
        <w:tab/>
      </w:r>
      <w:r>
        <w:rPr>
          <w:noProof/>
        </w:rPr>
        <w:fldChar w:fldCharType="begin"/>
      </w:r>
      <w:r>
        <w:rPr>
          <w:noProof/>
        </w:rPr>
        <w:instrText xml:space="preserve"> PAGEREF _Toc157093860 \h </w:instrText>
      </w:r>
      <w:r>
        <w:rPr>
          <w:noProof/>
        </w:rPr>
        <w:fldChar w:fldCharType="separate"/>
      </w:r>
      <w:r>
        <w:rPr>
          <w:noProof/>
        </w:rPr>
        <w:t>23</w:t>
      </w:r>
      <w:r>
        <w:rPr>
          <w:noProof/>
        </w:rPr>
        <w:fldChar w:fldCharType="end"/>
      </w:r>
    </w:p>
    <w:p w:rsidR="003A7F18" w14:paraId="1EC12D17" w14:textId="6BB3213E">
      <w:pPr>
        <w:pStyle w:val="TOC2"/>
        <w:tabs>
          <w:tab w:val="right" w:leader="dot" w:pos="8296"/>
        </w:tabs>
        <w:rPr>
          <w:noProof/>
        </w:rPr>
      </w:pPr>
      <w:r>
        <w:rPr>
          <w:noProof/>
        </w:rPr>
        <w:t>(三)、培训执行与评估</w:t>
      </w:r>
      <w:r>
        <w:rPr>
          <w:noProof/>
        </w:rPr>
        <w:tab/>
      </w:r>
      <w:r>
        <w:rPr>
          <w:noProof/>
        </w:rPr>
        <w:fldChar w:fldCharType="begin"/>
      </w:r>
      <w:r>
        <w:rPr>
          <w:noProof/>
        </w:rPr>
        <w:instrText xml:space="preserve"> PAGEREF _Toc157093861 \h </w:instrText>
      </w:r>
      <w:r>
        <w:rPr>
          <w:noProof/>
        </w:rPr>
        <w:fldChar w:fldCharType="separate"/>
      </w:r>
      <w:r>
        <w:rPr>
          <w:noProof/>
        </w:rPr>
        <w:t>24</w:t>
      </w:r>
      <w:r>
        <w:rPr>
          <w:noProof/>
        </w:rPr>
        <w:fldChar w:fldCharType="end"/>
      </w:r>
    </w:p>
    <w:p w:rsidR="003A7F18" w14:paraId="73EB89EB" w14:textId="043B380F">
      <w:pPr>
        <w:pStyle w:val="TOC2"/>
        <w:tabs>
          <w:tab w:val="right" w:leader="dot" w:pos="8296"/>
        </w:tabs>
        <w:rPr>
          <w:noProof/>
        </w:rPr>
      </w:pPr>
      <w:r>
        <w:rPr>
          <w:noProof/>
        </w:rPr>
        <w:t>(四)、员工职业发展规划</w:t>
      </w:r>
      <w:r>
        <w:rPr>
          <w:noProof/>
        </w:rPr>
        <w:tab/>
      </w:r>
      <w:r>
        <w:rPr>
          <w:noProof/>
        </w:rPr>
        <w:fldChar w:fldCharType="begin"/>
      </w:r>
      <w:r>
        <w:rPr>
          <w:noProof/>
        </w:rPr>
        <w:instrText xml:space="preserve"> PAGEREF _Toc157093862 \h </w:instrText>
      </w:r>
      <w:r>
        <w:rPr>
          <w:noProof/>
        </w:rPr>
        <w:fldChar w:fldCharType="separate"/>
      </w:r>
      <w:r>
        <w:rPr>
          <w:noProof/>
        </w:rPr>
        <w:t>25</w:t>
      </w:r>
      <w:r>
        <w:rPr>
          <w:noProof/>
        </w:rPr>
        <w:fldChar w:fldCharType="end"/>
      </w:r>
    </w:p>
    <w:p w:rsidR="003A7F18" w14:paraId="2E16EFE9" w14:textId="5764659C">
      <w:pPr>
        <w:pStyle w:val="TOC1"/>
        <w:tabs>
          <w:tab w:val="right" w:leader="dot" w:pos="8296"/>
        </w:tabs>
        <w:rPr>
          <w:noProof/>
        </w:rPr>
      </w:pPr>
      <w:r>
        <w:rPr>
          <w:noProof/>
        </w:rPr>
        <w:t>六、科技创新与研发</w:t>
      </w:r>
      <w:r>
        <w:rPr>
          <w:noProof/>
        </w:rPr>
        <w:tab/>
      </w:r>
      <w:r>
        <w:rPr>
          <w:noProof/>
        </w:rPr>
        <w:fldChar w:fldCharType="begin"/>
      </w:r>
      <w:r>
        <w:rPr>
          <w:noProof/>
        </w:rPr>
        <w:instrText xml:space="preserve"> PAGEREF _Toc157093863 \h </w:instrText>
      </w:r>
      <w:r>
        <w:rPr>
          <w:noProof/>
        </w:rPr>
        <w:fldChar w:fldCharType="separate"/>
      </w:r>
      <w:r>
        <w:rPr>
          <w:noProof/>
        </w:rPr>
        <w:t>27</w:t>
      </w:r>
      <w:r>
        <w:rPr>
          <w:noProof/>
        </w:rPr>
        <w:fldChar w:fldCharType="end"/>
      </w:r>
    </w:p>
    <w:p w:rsidR="003A7F18" w14:paraId="40FE9B15" w14:textId="70477CDA">
      <w:pPr>
        <w:pStyle w:val="TOC2"/>
        <w:tabs>
          <w:tab w:val="right" w:leader="dot" w:pos="8296"/>
        </w:tabs>
        <w:rPr>
          <w:noProof/>
        </w:rPr>
      </w:pPr>
      <w:r>
        <w:rPr>
          <w:noProof/>
        </w:rPr>
        <w:t>(一)、科技创新战略规划</w:t>
      </w:r>
      <w:r>
        <w:rPr>
          <w:noProof/>
        </w:rPr>
        <w:tab/>
      </w:r>
      <w:r>
        <w:rPr>
          <w:noProof/>
        </w:rPr>
        <w:fldChar w:fldCharType="begin"/>
      </w:r>
      <w:r>
        <w:rPr>
          <w:noProof/>
        </w:rPr>
        <w:instrText xml:space="preserve"> PAGEREF _Toc157093864 \h </w:instrText>
      </w:r>
      <w:r>
        <w:rPr>
          <w:noProof/>
        </w:rPr>
        <w:fldChar w:fldCharType="separate"/>
      </w:r>
      <w:r>
        <w:rPr>
          <w:noProof/>
        </w:rPr>
        <w:t>27</w:t>
      </w:r>
      <w:r>
        <w:rPr>
          <w:noProof/>
        </w:rPr>
        <w:fldChar w:fldCharType="end"/>
      </w:r>
    </w:p>
    <w:p w:rsidR="003A7F18" w14:paraId="02903B84" w14:textId="6641924B">
      <w:pPr>
        <w:pStyle w:val="TOC2"/>
        <w:tabs>
          <w:tab w:val="right" w:leader="dot" w:pos="8296"/>
        </w:tabs>
        <w:rPr>
          <w:noProof/>
        </w:rPr>
      </w:pPr>
      <w:r>
        <w:rPr>
          <w:noProof/>
        </w:rPr>
        <w:t>(二)、研发团队建设</w:t>
      </w:r>
      <w:r>
        <w:rPr>
          <w:noProof/>
        </w:rPr>
        <w:tab/>
      </w:r>
      <w:r>
        <w:rPr>
          <w:noProof/>
        </w:rPr>
        <w:fldChar w:fldCharType="begin"/>
      </w:r>
      <w:r>
        <w:rPr>
          <w:noProof/>
        </w:rPr>
        <w:instrText xml:space="preserve"> PAGEREF _Toc157093865 \h </w:instrText>
      </w:r>
      <w:r>
        <w:rPr>
          <w:noProof/>
        </w:rPr>
        <w:fldChar w:fldCharType="separate"/>
      </w:r>
      <w:r>
        <w:rPr>
          <w:noProof/>
        </w:rPr>
        <w:t>28</w:t>
      </w:r>
      <w:r>
        <w:rPr>
          <w:noProof/>
        </w:rPr>
        <w:fldChar w:fldCharType="end"/>
      </w:r>
    </w:p>
    <w:p w:rsidR="003A7F18" w14:paraId="7247E3FB" w14:textId="55E2A0C5">
      <w:pPr>
        <w:pStyle w:val="TOC2"/>
        <w:tabs>
          <w:tab w:val="right" w:leader="dot" w:pos="8296"/>
        </w:tabs>
        <w:rPr>
          <w:noProof/>
        </w:rPr>
      </w:pPr>
      <w:r>
        <w:rPr>
          <w:noProof/>
        </w:rPr>
        <w:t>(三)、知识产权保护机制</w:t>
      </w:r>
      <w:r>
        <w:rPr>
          <w:noProof/>
        </w:rPr>
        <w:tab/>
      </w:r>
      <w:r>
        <w:rPr>
          <w:noProof/>
        </w:rPr>
        <w:fldChar w:fldCharType="begin"/>
      </w:r>
      <w:r>
        <w:rPr>
          <w:noProof/>
        </w:rPr>
        <w:instrText xml:space="preserve"> PAGEREF _Toc157093866 \h </w:instrText>
      </w:r>
      <w:r>
        <w:rPr>
          <w:noProof/>
        </w:rPr>
        <w:fldChar w:fldCharType="separate"/>
      </w:r>
      <w:r>
        <w:rPr>
          <w:noProof/>
        </w:rPr>
        <w:t>29</w:t>
      </w:r>
      <w:r>
        <w:rPr>
          <w:noProof/>
        </w:rPr>
        <w:fldChar w:fldCharType="end"/>
      </w:r>
    </w:p>
    <w:p w:rsidR="003A7F18" w14:paraId="4B021AC2" w14:textId="7C4AADD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(四)、技术引进与应用</w:t>
      </w:r>
      <w:r>
        <w:rPr>
          <w:noProof/>
        </w:rPr>
        <w:tab/>
      </w:r>
      <w:r>
        <w:rPr>
          <w:noProof/>
        </w:rPr>
        <w:fldChar w:fldCharType="begin"/>
      </w:r>
      <w:r>
        <w:rPr>
          <w:noProof/>
        </w:rPr>
        <w:instrText xml:space="preserve"> PAGEREF _Toc157093867 \h </w:instrText>
      </w:r>
      <w:r>
        <w:rPr>
          <w:noProof/>
        </w:rPr>
        <w:fldChar w:fldCharType="separate"/>
      </w:r>
      <w:r>
        <w:rPr>
          <w:noProof/>
        </w:rPr>
        <w:t>31</w:t>
      </w:r>
      <w:r>
        <w:rPr>
          <w:noProof/>
        </w:rPr>
        <w:fldChar w:fldCharType="end"/>
      </w:r>
    </w:p>
    <w:p w:rsidR="003A7F18" w14:paraId="2AC957B9" w14:textId="52429ADF">
      <w:pPr>
        <w:pStyle w:val="TOC1"/>
        <w:tabs>
          <w:tab w:val="right" w:leader="dot" w:pos="8296"/>
        </w:tabs>
        <w:rPr>
          <w:noProof/>
        </w:rPr>
      </w:pPr>
      <w:r>
        <w:rPr>
          <w:noProof/>
        </w:rPr>
        <w:t>七、质量管理与监督</w:t>
      </w:r>
      <w:r>
        <w:rPr>
          <w:noProof/>
        </w:rPr>
        <w:tab/>
      </w:r>
      <w:r>
        <w:rPr>
          <w:noProof/>
        </w:rPr>
        <w:fldChar w:fldCharType="begin"/>
      </w:r>
      <w:r>
        <w:rPr>
          <w:noProof/>
        </w:rPr>
        <w:instrText xml:space="preserve"> PAGEREF _Toc157093868 \h </w:instrText>
      </w:r>
      <w:r>
        <w:rPr>
          <w:noProof/>
        </w:rPr>
        <w:fldChar w:fldCharType="separate"/>
      </w:r>
      <w:r>
        <w:rPr>
          <w:noProof/>
        </w:rPr>
        <w:t>32</w:t>
      </w:r>
      <w:r>
        <w:rPr>
          <w:noProof/>
        </w:rPr>
        <w:fldChar w:fldCharType="end"/>
      </w:r>
    </w:p>
    <w:p w:rsidR="003A7F18" w14:paraId="0937267B" w14:textId="5303D2F7">
      <w:pPr>
        <w:pStyle w:val="TOC2"/>
        <w:tabs>
          <w:tab w:val="right" w:leader="dot" w:pos="8296"/>
        </w:tabs>
        <w:rPr>
          <w:noProof/>
        </w:rPr>
      </w:pPr>
      <w:r>
        <w:rPr>
          <w:noProof/>
        </w:rPr>
        <w:t>(一)、质量管理原则</w:t>
      </w:r>
      <w:r>
        <w:rPr>
          <w:noProof/>
        </w:rPr>
        <w:tab/>
      </w:r>
      <w:r>
        <w:rPr>
          <w:noProof/>
        </w:rPr>
        <w:fldChar w:fldCharType="begin"/>
      </w:r>
      <w:r>
        <w:rPr>
          <w:noProof/>
        </w:rPr>
        <w:instrText xml:space="preserve"> PAGEREF _Toc157093869 \h </w:instrText>
      </w:r>
      <w:r>
        <w:rPr>
          <w:noProof/>
        </w:rPr>
        <w:fldChar w:fldCharType="separate"/>
      </w:r>
      <w:r>
        <w:rPr>
          <w:noProof/>
        </w:rPr>
        <w:t>32</w:t>
      </w:r>
      <w:r>
        <w:rPr>
          <w:noProof/>
        </w:rPr>
        <w:fldChar w:fldCharType="end"/>
      </w:r>
    </w:p>
    <w:p w:rsidR="003A7F18" w14:paraId="23CC0118" w14:textId="0E89EF74">
      <w:pPr>
        <w:pStyle w:val="TOC2"/>
        <w:tabs>
          <w:tab w:val="right" w:leader="dot" w:pos="8296"/>
        </w:tabs>
        <w:rPr>
          <w:noProof/>
        </w:rPr>
      </w:pPr>
      <w:r>
        <w:rPr>
          <w:noProof/>
        </w:rPr>
        <w:t>(二)、质量控制措施</w:t>
      </w:r>
      <w:r>
        <w:rPr>
          <w:noProof/>
        </w:rPr>
        <w:tab/>
      </w:r>
      <w:r>
        <w:rPr>
          <w:noProof/>
        </w:rPr>
        <w:fldChar w:fldCharType="begin"/>
      </w:r>
      <w:r>
        <w:rPr>
          <w:noProof/>
        </w:rPr>
        <w:instrText xml:space="preserve"> PAGEREF _Toc157093870 \h </w:instrText>
      </w:r>
      <w:r>
        <w:rPr>
          <w:noProof/>
        </w:rPr>
        <w:fldChar w:fldCharType="separate"/>
      </w:r>
      <w:r>
        <w:rPr>
          <w:noProof/>
        </w:rPr>
        <w:t>33</w:t>
      </w:r>
      <w:r>
        <w:rPr>
          <w:noProof/>
        </w:rPr>
        <w:fldChar w:fldCharType="end"/>
      </w:r>
    </w:p>
    <w:p w:rsidR="003A7F18" w14:paraId="6452C956" w14:textId="42C99493">
      <w:pPr>
        <w:pStyle w:val="TOC2"/>
        <w:tabs>
          <w:tab w:val="right" w:leader="dot" w:pos="8296"/>
        </w:tabs>
        <w:rPr>
          <w:noProof/>
        </w:rPr>
      </w:pPr>
      <w:r>
        <w:rPr>
          <w:noProof/>
        </w:rPr>
        <w:t>(三)、监督与评估机制</w:t>
      </w:r>
      <w:r>
        <w:rPr>
          <w:noProof/>
        </w:rPr>
        <w:tab/>
      </w:r>
      <w:r>
        <w:rPr>
          <w:noProof/>
        </w:rPr>
        <w:fldChar w:fldCharType="begin"/>
      </w:r>
      <w:r>
        <w:rPr>
          <w:noProof/>
        </w:rPr>
        <w:instrText xml:space="preserve"> PAGEREF _Toc157093871 \h </w:instrText>
      </w:r>
      <w:r>
        <w:rPr>
          <w:noProof/>
        </w:rPr>
        <w:fldChar w:fldCharType="separate"/>
      </w:r>
      <w:r>
        <w:rPr>
          <w:noProof/>
        </w:rPr>
        <w:t>35</w:t>
      </w:r>
      <w:r>
        <w:rPr>
          <w:noProof/>
        </w:rPr>
        <w:fldChar w:fldCharType="end"/>
      </w:r>
    </w:p>
    <w:p w:rsidR="003A7F18" w14:paraId="5702DD5B" w14:textId="59D2B37C">
      <w:pPr>
        <w:pStyle w:val="TOC2"/>
        <w:tabs>
          <w:tab w:val="right" w:leader="dot" w:pos="8296"/>
        </w:tabs>
        <w:rPr>
          <w:noProof/>
        </w:rPr>
      </w:pPr>
      <w:r>
        <w:rPr>
          <w:noProof/>
        </w:rPr>
        <w:t>(四)、持续改进与反馈</w:t>
      </w:r>
      <w:r>
        <w:rPr>
          <w:noProof/>
        </w:rPr>
        <w:tab/>
      </w:r>
      <w:r>
        <w:rPr>
          <w:noProof/>
        </w:rPr>
        <w:fldChar w:fldCharType="begin"/>
      </w:r>
      <w:r>
        <w:rPr>
          <w:noProof/>
        </w:rPr>
        <w:instrText xml:space="preserve"> PAGEREF _Toc157093872 \h </w:instrText>
      </w:r>
      <w:r>
        <w:rPr>
          <w:noProof/>
        </w:rPr>
        <w:fldChar w:fldCharType="separate"/>
      </w:r>
      <w:r>
        <w:rPr>
          <w:noProof/>
        </w:rPr>
        <w:t>36</w:t>
      </w:r>
      <w:r>
        <w:rPr>
          <w:noProof/>
        </w:rPr>
        <w:fldChar w:fldCharType="end"/>
      </w:r>
    </w:p>
    <w:p w:rsidR="003A7F18" w14:paraId="23F2C23A" w14:textId="5A3154C3">
      <w:pPr>
        <w:pStyle w:val="TOC1"/>
        <w:tabs>
          <w:tab w:val="right" w:leader="dot" w:pos="8296"/>
        </w:tabs>
        <w:rPr>
          <w:noProof/>
        </w:rPr>
      </w:pPr>
      <w:r>
        <w:rPr>
          <w:noProof/>
        </w:rPr>
        <w:t>八、SPD产品项目收尾与总结</w:t>
      </w:r>
      <w:r>
        <w:rPr>
          <w:noProof/>
        </w:rPr>
        <w:tab/>
      </w:r>
      <w:r>
        <w:rPr>
          <w:noProof/>
        </w:rPr>
        <w:fldChar w:fldCharType="begin"/>
      </w:r>
      <w:r>
        <w:rPr>
          <w:noProof/>
        </w:rPr>
        <w:instrText xml:space="preserve"> PAGEREF _Toc157093873 \h </w:instrText>
      </w:r>
      <w:r>
        <w:rPr>
          <w:noProof/>
        </w:rPr>
        <w:fldChar w:fldCharType="separate"/>
      </w:r>
      <w:r>
        <w:rPr>
          <w:noProof/>
        </w:rPr>
        <w:t>39</w:t>
      </w:r>
      <w:r>
        <w:rPr>
          <w:noProof/>
        </w:rPr>
        <w:fldChar w:fldCharType="end"/>
      </w:r>
    </w:p>
    <w:p w:rsidR="003A7F18" w14:paraId="33120091" w14:textId="20093912">
      <w:pPr>
        <w:pStyle w:val="TOC2"/>
        <w:tabs>
          <w:tab w:val="right" w:leader="dot" w:pos="8296"/>
        </w:tabs>
        <w:rPr>
          <w:noProof/>
        </w:rPr>
      </w:pPr>
      <w:r>
        <w:rPr>
          <w:noProof/>
        </w:rPr>
        <w:t>(一)、SPD产品项目总结与经验分享</w:t>
      </w:r>
      <w:r>
        <w:rPr>
          <w:noProof/>
        </w:rPr>
        <w:tab/>
      </w:r>
      <w:r>
        <w:rPr>
          <w:noProof/>
        </w:rPr>
        <w:fldChar w:fldCharType="begin"/>
      </w:r>
      <w:r>
        <w:rPr>
          <w:noProof/>
        </w:rPr>
        <w:instrText xml:space="preserve"> PAGEREF _Toc157093874 \h </w:instrText>
      </w:r>
      <w:r>
        <w:rPr>
          <w:noProof/>
        </w:rPr>
        <w:fldChar w:fldCharType="separate"/>
      </w:r>
      <w:r>
        <w:rPr>
          <w:noProof/>
        </w:rPr>
        <w:t>39</w:t>
      </w:r>
      <w:r>
        <w:rPr>
          <w:noProof/>
        </w:rPr>
        <w:fldChar w:fldCharType="end"/>
      </w:r>
    </w:p>
    <w:p w:rsidR="003A7F18" w14:paraId="54AC77D1" w14:textId="63FCE7DC">
      <w:pPr>
        <w:pStyle w:val="TOC2"/>
        <w:tabs>
          <w:tab w:val="right" w:leader="dot" w:pos="8296"/>
        </w:tabs>
        <w:rPr>
          <w:noProof/>
        </w:rPr>
      </w:pPr>
      <w:r>
        <w:rPr>
          <w:noProof/>
        </w:rPr>
        <w:t>(二)、SPD产品项目报告与归档</w:t>
      </w:r>
      <w:r>
        <w:rPr>
          <w:noProof/>
        </w:rPr>
        <w:tab/>
      </w:r>
      <w:r>
        <w:rPr>
          <w:noProof/>
        </w:rPr>
        <w:fldChar w:fldCharType="begin"/>
      </w:r>
      <w:r>
        <w:rPr>
          <w:noProof/>
        </w:rPr>
        <w:instrText xml:space="preserve"> PAGEREF _Toc157093875 \h </w:instrText>
      </w:r>
      <w:r>
        <w:rPr>
          <w:noProof/>
        </w:rPr>
        <w:fldChar w:fldCharType="separate"/>
      </w:r>
      <w:r>
        <w:rPr>
          <w:noProof/>
        </w:rPr>
        <w:t>42</w:t>
      </w:r>
      <w:r>
        <w:rPr>
          <w:noProof/>
        </w:rPr>
        <w:fldChar w:fldCharType="end"/>
      </w:r>
    </w:p>
    <w:p w:rsidR="003A7F18" w14:paraId="777D6F27" w14:textId="2935903E">
      <w:pPr>
        <w:pStyle w:val="TOC2"/>
        <w:tabs>
          <w:tab w:val="right" w:leader="dot" w:pos="8296"/>
        </w:tabs>
        <w:rPr>
          <w:noProof/>
        </w:rPr>
      </w:pPr>
      <w:r>
        <w:rPr>
          <w:noProof/>
        </w:rPr>
        <w:t>(三)、SPD产品项目收尾与结算</w:t>
      </w:r>
      <w:r>
        <w:rPr>
          <w:noProof/>
        </w:rPr>
        <w:tab/>
      </w:r>
      <w:r>
        <w:rPr>
          <w:noProof/>
        </w:rPr>
        <w:fldChar w:fldCharType="begin"/>
      </w:r>
      <w:r>
        <w:rPr>
          <w:noProof/>
        </w:rPr>
        <w:instrText xml:space="preserve"> PAGEREF _Toc157093876 \h </w:instrText>
      </w:r>
      <w:r>
        <w:rPr>
          <w:noProof/>
        </w:rPr>
        <w:fldChar w:fldCharType="separate"/>
      </w:r>
      <w:r>
        <w:rPr>
          <w:noProof/>
        </w:rPr>
        <w:t>44</w:t>
      </w:r>
      <w:r>
        <w:rPr>
          <w:noProof/>
        </w:rPr>
        <w:fldChar w:fldCharType="end"/>
      </w:r>
    </w:p>
    <w:p w:rsidR="003A7F18" w14:paraId="221E3065" w14:textId="6DDA0185">
      <w:pPr>
        <w:pStyle w:val="TOC2"/>
        <w:tabs>
          <w:tab w:val="right" w:leader="dot" w:pos="8296"/>
        </w:tabs>
        <w:rPr>
          <w:noProof/>
        </w:rPr>
      </w:pPr>
      <w:r>
        <w:rPr>
          <w:noProof/>
        </w:rPr>
        <w:t>(四)、团队人员调整与反馈</w:t>
      </w:r>
      <w:r>
        <w:rPr>
          <w:noProof/>
        </w:rPr>
        <w:tab/>
      </w:r>
      <w:r>
        <w:rPr>
          <w:noProof/>
        </w:rPr>
        <w:fldChar w:fldCharType="begin"/>
      </w:r>
      <w:r>
        <w:rPr>
          <w:noProof/>
        </w:rPr>
        <w:instrText xml:space="preserve"> PAGEREF _Toc157093877 \h </w:instrText>
      </w:r>
      <w:r>
        <w:rPr>
          <w:noProof/>
        </w:rPr>
        <w:fldChar w:fldCharType="separate"/>
      </w:r>
      <w:r>
        <w:rPr>
          <w:noProof/>
        </w:rPr>
        <w:t>45</w:t>
      </w:r>
      <w:r>
        <w:rPr>
          <w:noProof/>
        </w:rPr>
        <w:fldChar w:fldCharType="end"/>
      </w:r>
    </w:p>
    <w:p w:rsidR="003A7F18" w14:paraId="7B3344AA" w14:textId="25324D51">
      <w:pPr>
        <w:pStyle w:val="TOC1"/>
        <w:tabs>
          <w:tab w:val="right" w:leader="dot" w:pos="8296"/>
        </w:tabs>
        <w:rPr>
          <w:noProof/>
        </w:rPr>
      </w:pPr>
      <w:r>
        <w:rPr>
          <w:noProof/>
        </w:rPr>
        <w:t>九、供应链管理</w:t>
      </w:r>
      <w:r>
        <w:rPr>
          <w:noProof/>
        </w:rPr>
        <w:tab/>
      </w:r>
      <w:r>
        <w:rPr>
          <w:noProof/>
        </w:rPr>
        <w:fldChar w:fldCharType="begin"/>
      </w:r>
      <w:r>
        <w:rPr>
          <w:noProof/>
        </w:rPr>
        <w:instrText xml:space="preserve"> PAGEREF _Toc157093878 \h </w:instrText>
      </w:r>
      <w:r>
        <w:rPr>
          <w:noProof/>
        </w:rPr>
        <w:fldChar w:fldCharType="separate"/>
      </w:r>
      <w:r>
        <w:rPr>
          <w:noProof/>
        </w:rPr>
        <w:t>46</w:t>
      </w:r>
      <w:r>
        <w:rPr>
          <w:noProof/>
        </w:rPr>
        <w:fldChar w:fldCharType="end"/>
      </w:r>
    </w:p>
    <w:p w:rsidR="003A7F18" w14:paraId="78DE33E0" w14:textId="4EB28C02">
      <w:pPr>
        <w:pStyle w:val="TOC2"/>
        <w:tabs>
          <w:tab w:val="right" w:leader="dot" w:pos="8296"/>
        </w:tabs>
        <w:rPr>
          <w:noProof/>
        </w:rPr>
      </w:pPr>
      <w:r>
        <w:rPr>
          <w:noProof/>
        </w:rPr>
        <w:t>(一)、供应链战略规划</w:t>
      </w:r>
      <w:r>
        <w:rPr>
          <w:noProof/>
        </w:rPr>
        <w:tab/>
      </w:r>
      <w:r>
        <w:rPr>
          <w:noProof/>
        </w:rPr>
        <w:fldChar w:fldCharType="begin"/>
      </w:r>
      <w:r>
        <w:rPr>
          <w:noProof/>
        </w:rPr>
        <w:instrText xml:space="preserve"> PAGEREF _Toc157093879 \h </w:instrText>
      </w:r>
      <w:r>
        <w:rPr>
          <w:noProof/>
        </w:rPr>
        <w:fldChar w:fldCharType="separate"/>
      </w:r>
      <w:r>
        <w:rPr>
          <w:noProof/>
        </w:rPr>
        <w:t>46</w:t>
      </w:r>
      <w:r>
        <w:rPr>
          <w:noProof/>
        </w:rPr>
        <w:fldChar w:fldCharType="end"/>
      </w:r>
    </w:p>
    <w:p w:rsidR="003A7F18" w14:paraId="7F791DF8" w14:textId="6BEEA952">
      <w:pPr>
        <w:pStyle w:val="TOC2"/>
        <w:tabs>
          <w:tab w:val="right" w:leader="dot" w:pos="8296"/>
        </w:tabs>
        <w:rPr>
          <w:noProof/>
        </w:rPr>
      </w:pPr>
      <w:r>
        <w:rPr>
          <w:noProof/>
        </w:rPr>
        <w:t>(二)、供应商选择与评估</w:t>
      </w:r>
      <w:r>
        <w:rPr>
          <w:noProof/>
        </w:rPr>
        <w:tab/>
      </w:r>
      <w:r>
        <w:rPr>
          <w:noProof/>
        </w:rPr>
        <w:fldChar w:fldCharType="begin"/>
      </w:r>
      <w:r>
        <w:rPr>
          <w:noProof/>
        </w:rPr>
        <w:instrText xml:space="preserve"> PAGEREF _Toc157093880 \h </w:instrText>
      </w:r>
      <w:r>
        <w:rPr>
          <w:noProof/>
        </w:rPr>
        <w:fldChar w:fldCharType="separate"/>
      </w:r>
      <w:r>
        <w:rPr>
          <w:noProof/>
        </w:rPr>
        <w:t>47</w:t>
      </w:r>
      <w:r>
        <w:rPr>
          <w:noProof/>
        </w:rPr>
        <w:fldChar w:fldCharType="end"/>
      </w:r>
    </w:p>
    <w:p w:rsidR="003A7F18" w14:paraId="647FAE33" w14:textId="6FCD4EF8">
      <w:pPr>
        <w:pStyle w:val="TOC2"/>
        <w:tabs>
          <w:tab w:val="right" w:leader="dot" w:pos="8296"/>
        </w:tabs>
        <w:rPr>
          <w:noProof/>
        </w:rPr>
      </w:pPr>
      <w:r>
        <w:rPr>
          <w:noProof/>
        </w:rPr>
        <w:t>(三)、物流与库存管理</w:t>
      </w:r>
      <w:r>
        <w:rPr>
          <w:noProof/>
        </w:rPr>
        <w:tab/>
      </w:r>
      <w:r>
        <w:rPr>
          <w:noProof/>
        </w:rPr>
        <w:fldChar w:fldCharType="begin"/>
      </w:r>
      <w:r>
        <w:rPr>
          <w:noProof/>
        </w:rPr>
        <w:instrText xml:space="preserve"> PAGEREF _Toc157093881 \h </w:instrText>
      </w:r>
      <w:r>
        <w:rPr>
          <w:noProof/>
        </w:rPr>
        <w:fldChar w:fldCharType="separate"/>
      </w:r>
      <w:r>
        <w:rPr>
          <w:noProof/>
        </w:rPr>
        <w:t>48</w:t>
      </w:r>
      <w:r>
        <w:rPr>
          <w:noProof/>
        </w:rPr>
        <w:fldChar w:fldCharType="end"/>
      </w:r>
    </w:p>
    <w:p w:rsidR="003A7F18" w14:paraId="114AC527" w14:textId="0B0A5971">
      <w:pPr>
        <w:pStyle w:val="TOC2"/>
        <w:tabs>
          <w:tab w:val="right" w:leader="dot" w:pos="8296"/>
        </w:tabs>
        <w:rPr>
          <w:noProof/>
        </w:rPr>
      </w:pPr>
      <w:r>
        <w:rPr>
          <w:noProof/>
        </w:rPr>
        <w:t>(四)、供应链风险管理</w:t>
      </w:r>
      <w:r>
        <w:rPr>
          <w:noProof/>
        </w:rPr>
        <w:tab/>
      </w:r>
      <w:r>
        <w:rPr>
          <w:noProof/>
        </w:rPr>
        <w:fldChar w:fldCharType="begin"/>
      </w:r>
      <w:r>
        <w:rPr>
          <w:noProof/>
        </w:rPr>
        <w:instrText xml:space="preserve"> PAGEREF _Toc157093882 \h </w:instrText>
      </w:r>
      <w:r>
        <w:rPr>
          <w:noProof/>
        </w:rPr>
        <w:fldChar w:fldCharType="separate"/>
      </w:r>
      <w:r>
        <w:rPr>
          <w:noProof/>
        </w:rPr>
        <w:t>49</w:t>
      </w:r>
      <w:r>
        <w:rPr>
          <w:noProof/>
        </w:rPr>
        <w:fldChar w:fldCharType="end"/>
      </w:r>
    </w:p>
    <w:p w:rsidR="003A7F18" w14:paraId="7C7A2ED9" w14:textId="4BEF74FD">
      <w:pPr>
        <w:pStyle w:val="TOC1"/>
        <w:tabs>
          <w:tab w:val="right" w:leader="dot" w:pos="8296"/>
        </w:tabs>
        <w:rPr>
          <w:noProof/>
        </w:rPr>
      </w:pPr>
      <w:r>
        <w:rPr>
          <w:noProof/>
        </w:rPr>
        <w:t>十、合规与风险管理</w:t>
      </w:r>
      <w:r>
        <w:rPr>
          <w:noProof/>
        </w:rPr>
        <w:tab/>
      </w:r>
      <w:r>
        <w:rPr>
          <w:noProof/>
        </w:rPr>
        <w:fldChar w:fldCharType="begin"/>
      </w:r>
      <w:r>
        <w:rPr>
          <w:noProof/>
        </w:rPr>
        <w:instrText xml:space="preserve"> PAGEREF _Toc157093883 \h </w:instrText>
      </w:r>
      <w:r>
        <w:rPr>
          <w:noProof/>
        </w:rPr>
        <w:fldChar w:fldCharType="separate"/>
      </w:r>
      <w:r>
        <w:rPr>
          <w:noProof/>
        </w:rPr>
        <w:t>50</w:t>
      </w:r>
      <w:r>
        <w:rPr>
          <w:noProof/>
        </w:rPr>
        <w:fldChar w:fldCharType="end"/>
      </w:r>
    </w:p>
    <w:p w:rsidR="003A7F18" w14:paraId="7664382F" w14:textId="29BB2A34">
      <w:pPr>
        <w:pStyle w:val="TOC2"/>
        <w:tabs>
          <w:tab w:val="right" w:leader="dot" w:pos="8296"/>
        </w:tabs>
        <w:rPr>
          <w:noProof/>
        </w:rPr>
      </w:pPr>
      <w:r>
        <w:rPr>
          <w:noProof/>
        </w:rPr>
        <w:t>(一)、法律法规合规体系</w:t>
      </w:r>
      <w:r>
        <w:rPr>
          <w:noProof/>
        </w:rPr>
        <w:tab/>
      </w:r>
      <w:r>
        <w:rPr>
          <w:noProof/>
        </w:rPr>
        <w:fldChar w:fldCharType="begin"/>
      </w:r>
      <w:r>
        <w:rPr>
          <w:noProof/>
        </w:rPr>
        <w:instrText xml:space="preserve"> PAGEREF _Toc157093884 \h </w:instrText>
      </w:r>
      <w:r>
        <w:rPr>
          <w:noProof/>
        </w:rPr>
        <w:fldChar w:fldCharType="separate"/>
      </w:r>
      <w:r>
        <w:rPr>
          <w:noProof/>
        </w:rPr>
        <w:t>50</w:t>
      </w:r>
      <w:r>
        <w:rPr>
          <w:noProof/>
        </w:rPr>
        <w:fldChar w:fldCharType="end"/>
      </w:r>
    </w:p>
    <w:p w:rsidR="003A7F18" w14:paraId="7DCC5EED" w14:textId="4C6C014F">
      <w:pPr>
        <w:pStyle w:val="TOC2"/>
        <w:tabs>
          <w:tab w:val="right" w:leader="dot" w:pos="8296"/>
        </w:tabs>
        <w:rPr>
          <w:noProof/>
        </w:rPr>
      </w:pPr>
      <w:r>
        <w:rPr>
          <w:noProof/>
        </w:rPr>
        <w:t>(二)、内部控制与风险评估</w:t>
      </w:r>
      <w:r>
        <w:rPr>
          <w:noProof/>
        </w:rPr>
        <w:tab/>
      </w:r>
      <w:r>
        <w:rPr>
          <w:noProof/>
        </w:rPr>
        <w:fldChar w:fldCharType="begin"/>
      </w:r>
      <w:r>
        <w:rPr>
          <w:noProof/>
        </w:rPr>
        <w:instrText xml:space="preserve"> PAGEREF _Toc157093885 \h </w:instrText>
      </w:r>
      <w:r>
        <w:rPr>
          <w:noProof/>
        </w:rPr>
        <w:fldChar w:fldCharType="separate"/>
      </w:r>
      <w:r>
        <w:rPr>
          <w:noProof/>
        </w:rPr>
        <w:t>51</w:t>
      </w:r>
      <w:r>
        <w:rPr>
          <w:noProof/>
        </w:rPr>
        <w:fldChar w:fldCharType="end"/>
      </w:r>
    </w:p>
    <w:p w:rsidR="003A7F18" w14:paraId="2462B40B" w14:textId="1EF8424D">
      <w:pPr>
        <w:pStyle w:val="TOC2"/>
        <w:tabs>
          <w:tab w:val="right" w:leader="dot" w:pos="8296"/>
        </w:tabs>
        <w:rPr>
          <w:noProof/>
        </w:rPr>
      </w:pPr>
      <w:r>
        <w:rPr>
          <w:noProof/>
        </w:rPr>
        <w:t>(三)、合规培训与执行</w:t>
      </w:r>
      <w:r>
        <w:rPr>
          <w:noProof/>
        </w:rPr>
        <w:tab/>
      </w:r>
      <w:r>
        <w:rPr>
          <w:noProof/>
        </w:rPr>
        <w:fldChar w:fldCharType="begin"/>
      </w:r>
      <w:r>
        <w:rPr>
          <w:noProof/>
        </w:rPr>
        <w:instrText xml:space="preserve"> PAGEREF _Toc157093886 \h </w:instrText>
      </w:r>
      <w:r>
        <w:rPr>
          <w:noProof/>
        </w:rPr>
        <w:fldChar w:fldCharType="separate"/>
      </w:r>
      <w:r>
        <w:rPr>
          <w:noProof/>
        </w:rPr>
        <w:t>52</w:t>
      </w:r>
      <w:r>
        <w:rPr>
          <w:noProof/>
        </w:rPr>
        <w:fldChar w:fldCharType="end"/>
      </w:r>
    </w:p>
    <w:p w:rsidR="003A7F18" w14:paraId="79A1CCE7" w14:textId="464C6A84">
      <w:pPr>
        <w:pStyle w:val="TOC2"/>
        <w:tabs>
          <w:tab w:val="right" w:leader="dot" w:pos="8296"/>
        </w:tabs>
        <w:rPr>
          <w:noProof/>
        </w:rPr>
      </w:pPr>
      <w:r>
        <w:rPr>
          <w:noProof/>
        </w:rPr>
        <w:t>(四)、合规监测与修正机制</w:t>
      </w:r>
      <w:r>
        <w:rPr>
          <w:noProof/>
        </w:rPr>
        <w:tab/>
      </w:r>
      <w:r>
        <w:rPr>
          <w:noProof/>
        </w:rPr>
        <w:fldChar w:fldCharType="begin"/>
      </w:r>
      <w:r>
        <w:rPr>
          <w:noProof/>
        </w:rPr>
        <w:instrText xml:space="preserve"> PAGEREF _Toc157093887 \h </w:instrText>
      </w:r>
      <w:r>
        <w:rPr>
          <w:noProof/>
        </w:rPr>
        <w:fldChar w:fldCharType="separate"/>
      </w:r>
      <w:r>
        <w:rPr>
          <w:noProof/>
        </w:rPr>
        <w:t>53</w:t>
      </w:r>
      <w:r>
        <w:rPr>
          <w:noProof/>
        </w:rPr>
        <w:fldChar w:fldCharType="end"/>
      </w:r>
    </w:p>
    <w:p w:rsidR="003A7F18" w14:paraId="4F3EC1FD" w14:textId="227CC402">
      <w:pPr>
        <w:pStyle w:val="TOC1"/>
        <w:tabs>
          <w:tab w:val="right" w:leader="dot" w:pos="8296"/>
        </w:tabs>
        <w:rPr>
          <w:noProof/>
        </w:rPr>
      </w:pPr>
      <w:r>
        <w:rPr>
          <w:noProof/>
        </w:rPr>
        <w:t>十一、资源有效利用与节能减排</w:t>
      </w:r>
      <w:r>
        <w:rPr>
          <w:noProof/>
        </w:rPr>
        <w:tab/>
      </w:r>
      <w:r>
        <w:rPr>
          <w:noProof/>
        </w:rPr>
        <w:fldChar w:fldCharType="begin"/>
      </w:r>
      <w:r>
        <w:rPr>
          <w:noProof/>
        </w:rPr>
        <w:instrText xml:space="preserve"> PAGEREF _Toc157093888 \h </w:instrText>
      </w:r>
      <w:r>
        <w:rPr>
          <w:noProof/>
        </w:rPr>
        <w:fldChar w:fldCharType="separate"/>
      </w:r>
      <w:r>
        <w:rPr>
          <w:noProof/>
        </w:rPr>
        <w:t>55</w:t>
      </w:r>
      <w:r>
        <w:rPr>
          <w:noProof/>
        </w:rPr>
        <w:fldChar w:fldCharType="end"/>
      </w:r>
    </w:p>
    <w:p w:rsidR="003A7F18" w14:paraId="35A4DB5B" w14:textId="589A2C0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(一)、资源有效利用策略</w:t>
      </w:r>
      <w:r>
        <w:rPr>
          <w:noProof/>
        </w:rPr>
        <w:tab/>
      </w:r>
      <w:r>
        <w:rPr>
          <w:noProof/>
        </w:rPr>
        <w:fldChar w:fldCharType="begin"/>
      </w:r>
      <w:r>
        <w:rPr>
          <w:noProof/>
        </w:rPr>
        <w:instrText xml:space="preserve"> PAGEREF _Toc157093889 \h </w:instrText>
      </w:r>
      <w:r>
        <w:rPr>
          <w:noProof/>
        </w:rPr>
        <w:fldChar w:fldCharType="separate"/>
      </w:r>
      <w:r>
        <w:rPr>
          <w:noProof/>
        </w:rPr>
        <w:t>55</w:t>
      </w:r>
      <w:r>
        <w:rPr>
          <w:noProof/>
        </w:rPr>
        <w:fldChar w:fldCharType="end"/>
      </w:r>
    </w:p>
    <w:p w:rsidR="003A7F18" w14:paraId="108000BD" w14:textId="57B3877C">
      <w:pPr>
        <w:pStyle w:val="TOC2"/>
        <w:tabs>
          <w:tab w:val="right" w:leader="dot" w:pos="8296"/>
        </w:tabs>
        <w:rPr>
          <w:noProof/>
        </w:rPr>
      </w:pPr>
      <w:r>
        <w:rPr>
          <w:noProof/>
        </w:rPr>
        <w:t>(二)、节能措施与技术应用</w:t>
      </w:r>
      <w:r>
        <w:rPr>
          <w:noProof/>
        </w:rPr>
        <w:tab/>
      </w:r>
      <w:r>
        <w:rPr>
          <w:noProof/>
        </w:rPr>
        <w:fldChar w:fldCharType="begin"/>
      </w:r>
      <w:r>
        <w:rPr>
          <w:noProof/>
        </w:rPr>
        <w:instrText xml:space="preserve"> PAGEREF _Toc157093890 \h </w:instrText>
      </w:r>
      <w:r>
        <w:rPr>
          <w:noProof/>
        </w:rPr>
        <w:fldChar w:fldCharType="separate"/>
      </w:r>
      <w:r>
        <w:rPr>
          <w:noProof/>
        </w:rPr>
        <w:t>56</w:t>
      </w:r>
      <w:r>
        <w:rPr>
          <w:noProof/>
        </w:rPr>
        <w:fldChar w:fldCharType="end"/>
      </w:r>
    </w:p>
    <w:p w:rsidR="003A7F18" w14:paraId="19A8FB80" w14:textId="2B42925B">
      <w:pPr>
        <w:pStyle w:val="TOC2"/>
        <w:tabs>
          <w:tab w:val="right" w:leader="dot" w:pos="8296"/>
        </w:tabs>
        <w:rPr>
          <w:noProof/>
        </w:rPr>
      </w:pPr>
      <w:r>
        <w:rPr>
          <w:noProof/>
        </w:rPr>
        <w:t>(三)、减少排放与废弃物管理</w:t>
      </w:r>
      <w:r>
        <w:rPr>
          <w:noProof/>
        </w:rPr>
        <w:tab/>
      </w:r>
      <w:r>
        <w:rPr>
          <w:noProof/>
        </w:rPr>
        <w:fldChar w:fldCharType="begin"/>
      </w:r>
      <w:r>
        <w:rPr>
          <w:noProof/>
        </w:rPr>
        <w:instrText xml:space="preserve"> PAGEREF _Toc157093891 \h </w:instrText>
      </w:r>
      <w:r>
        <w:rPr>
          <w:noProof/>
        </w:rPr>
        <w:fldChar w:fldCharType="separate"/>
      </w:r>
      <w:r>
        <w:rPr>
          <w:noProof/>
        </w:rPr>
        <w:t>56</w:t>
      </w:r>
      <w:r>
        <w:rPr>
          <w:noProof/>
        </w:rPr>
        <w:fldChar w:fldCharType="end"/>
      </w:r>
    </w:p>
    <w:p w:rsidR="003A7F18" w:rsidP="003A7F18" w14:paraId="303F18EC" w14:textId="02C510C1">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A7F18" w:rsidP="003A7F18" w14:paraId="304B2337" w14:textId="4B5C553E">
      <w:pPr>
        <w:pStyle w:val="Heading1"/>
        <w:jc w:val="center"/>
        <w:rPr>
          <w:rFonts w:hint="eastAsia"/>
        </w:rPr>
      </w:pPr>
      <w:bookmarkStart w:id="0" w:name="_Toc157093825"/>
      <w:r w:rsidRPr="003A7F18">
        <w:rPr>
          <w:rFonts w:hint="eastAsia"/>
        </w:rPr>
        <w:t>概论</w:t>
      </w:r>
      <w:bookmarkEnd w:id="0"/>
    </w:p>
    <w:p w:rsidR="003A7F18" w:rsidP="003A7F18" w14:paraId="7C27BD4E" w14:textId="7351A527">
      <w:pPr>
        <w:ind w:firstLine="560" w:firstLineChars="200"/>
        <w:rPr>
          <w:rFonts w:ascii="仿宋" w:eastAsia="仿宋" w:hAnsi="仿宋"/>
          <w:sz w:val="28"/>
        </w:rPr>
      </w:pPr>
      <w:r w:rsidRPr="003A7F18">
        <w:rPr>
          <w:rFonts w:ascii="仿宋" w:eastAsia="仿宋" w:hAnsi="仿宋" w:hint="eastAsia"/>
          <w:sz w:val="28"/>
        </w:rPr>
        <w:t>在快速变化的商业世界中，</w:t>
      </w:r>
      <w:r w:rsidRPr="003A7F18">
        <w:rPr>
          <w:rFonts w:ascii="仿宋" w:eastAsia="仿宋" w:hAnsi="仿宋"/>
          <w:sz w:val="28"/>
        </w:rPr>
        <w:t>SPD产品企业要想保持竞争力和持续增长，就必须进行战略层面的思考和规划。本方案提供了一个框架，帮助SPD产品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rsidR="003A7F18" w:rsidP="003A7F18" w14:paraId="29E0B3FB" w14:textId="2C6579C1">
      <w:pPr>
        <w:pStyle w:val="Heading1"/>
        <w:rPr>
          <w:rFonts w:hint="eastAsia"/>
        </w:rPr>
      </w:pPr>
      <w:bookmarkStart w:id="1" w:name="_Toc157093826"/>
      <w:r w:rsidRPr="003A7F18">
        <w:rPr>
          <w:rFonts w:hint="eastAsia"/>
        </w:rPr>
        <w:t>一、后期运营与管理</w:t>
      </w:r>
      <w:bookmarkEnd w:id="1"/>
    </w:p>
    <w:p w:rsidR="003A7F18" w:rsidP="003A7F18" w14:paraId="365B59D1" w14:textId="69918628">
      <w:pPr>
        <w:pStyle w:val="Heading2"/>
      </w:pPr>
      <w:bookmarkStart w:id="2" w:name="_Toc157093827"/>
      <w:r w:rsidRPr="003A7F18">
        <w:t>(一)、SPD产品项目运营管理机制</w:t>
      </w:r>
      <w:bookmarkEnd w:id="2"/>
    </w:p>
    <w:p w:rsidR="003A7F18" w:rsidRPr="003A7F18" w:rsidP="003A7F18" w14:paraId="199AEBB9" w14:textId="77777777">
      <w:pPr>
        <w:ind w:firstLine="560" w:firstLineChars="200"/>
        <w:rPr>
          <w:rFonts w:ascii="仿宋" w:eastAsia="仿宋" w:hAnsi="仿宋"/>
          <w:sz w:val="28"/>
        </w:rPr>
      </w:pPr>
      <w:r w:rsidRPr="003A7F18">
        <w:rPr>
          <w:rFonts w:ascii="仿宋" w:eastAsia="仿宋" w:hAnsi="仿宋" w:hint="eastAsia"/>
          <w:sz w:val="28"/>
        </w:rPr>
        <w:t>在</w:t>
      </w:r>
      <w:r w:rsidRPr="003A7F18">
        <w:rPr>
          <w:rFonts w:ascii="仿宋" w:eastAsia="仿宋" w:hAnsi="仿宋"/>
          <w:sz w:val="28"/>
        </w:rPr>
        <w:t>SPD产品项目运营阶段，我们将建立完善的运营管理机制，以确保SPD产品项目稳健运行和高效管理。关键要点包括：</w:t>
      </w:r>
    </w:p>
    <w:p w:rsidR="003A7F18" w:rsidRPr="003A7F18" w:rsidP="003A7F18" w14:paraId="4C04DBF2" w14:textId="77777777">
      <w:pPr>
        <w:ind w:firstLine="560" w:firstLineChars="200"/>
        <w:rPr>
          <w:rFonts w:ascii="仿宋" w:eastAsia="仿宋" w:hAnsi="仿宋"/>
          <w:sz w:val="28"/>
        </w:rPr>
      </w:pPr>
      <w:r w:rsidRPr="003A7F18">
        <w:rPr>
          <w:rFonts w:ascii="仿宋" w:eastAsia="仿宋" w:hAnsi="仿宋"/>
          <w:sz w:val="28"/>
        </w:rPr>
        <w:t>1. 运营团队组建：</w:t>
      </w:r>
    </w:p>
    <w:p w:rsidR="003A7F18" w:rsidRPr="003A7F18" w:rsidP="003A7F18" w14:paraId="73DC169B" w14:textId="77777777">
      <w:pPr>
        <w:ind w:firstLine="560" w:firstLineChars="200"/>
        <w:rPr>
          <w:rFonts w:ascii="仿宋" w:eastAsia="仿宋" w:hAnsi="仿宋"/>
          <w:sz w:val="28"/>
        </w:rPr>
      </w:pPr>
      <w:r w:rsidRPr="003A7F18">
        <w:rPr>
          <w:rFonts w:ascii="仿宋" w:eastAsia="仿宋" w:hAnsi="仿宋"/>
          <w:sz w:val="28"/>
        </w:rPr>
        <w:t xml:space="preserve">    成立专业化的运营团队，囊括各领域专业人才，确保对SPD产品项目各方面进行全面管理。</w:t>
      </w:r>
    </w:p>
    <w:p w:rsidR="003A7F18" w:rsidRPr="003A7F18" w:rsidP="003A7F18" w14:paraId="34A35A57" w14:textId="77777777">
      <w:pPr>
        <w:ind w:firstLine="560" w:firstLineChars="200"/>
        <w:rPr>
          <w:rFonts w:ascii="仿宋" w:eastAsia="仿宋" w:hAnsi="仿宋"/>
          <w:sz w:val="28"/>
        </w:rPr>
      </w:pPr>
      <w:r w:rsidRPr="003A7F18">
        <w:rPr>
          <w:rFonts w:ascii="仿宋" w:eastAsia="仿宋" w:hAnsi="仿宋"/>
          <w:sz w:val="28"/>
        </w:rPr>
        <w:t xml:space="preserve">    设立明确的职责和权限，建立协同工作的团队氛围。</w:t>
      </w:r>
    </w:p>
    <w:p w:rsidR="003A7F18" w:rsidRPr="003A7F18" w:rsidP="003A7F18" w14:paraId="5CCBC087" w14:textId="77777777">
      <w:pPr>
        <w:ind w:firstLine="560" w:firstLineChars="200"/>
        <w:rPr>
          <w:rFonts w:ascii="仿宋" w:eastAsia="仿宋" w:hAnsi="仿宋"/>
          <w:sz w:val="28"/>
        </w:rPr>
      </w:pPr>
      <w:r w:rsidRPr="003A7F18">
        <w:rPr>
          <w:rFonts w:ascii="仿宋" w:eastAsia="仿宋" w:hAnsi="仿宋"/>
          <w:sz w:val="28"/>
        </w:rPr>
        <w:t>2. 运营计划与执行：</w:t>
      </w:r>
    </w:p>
    <w:p w:rsidR="003A7F18" w:rsidRPr="003A7F18" w:rsidP="003A7F18" w14:paraId="6993E05F" w14:textId="77777777">
      <w:pPr>
        <w:ind w:firstLine="560" w:firstLineChars="200"/>
        <w:rPr>
          <w:rFonts w:ascii="仿宋" w:eastAsia="仿宋" w:hAnsi="仿宋"/>
          <w:sz w:val="28"/>
        </w:rPr>
      </w:pPr>
      <w:r w:rsidRPr="003A7F18">
        <w:rPr>
          <w:rFonts w:ascii="仿宋" w:eastAsia="仿宋" w:hAnsi="仿宋"/>
          <w:sz w:val="28"/>
        </w:rPr>
        <w:t xml:space="preserve">    制定详细的运营计划，包括生产计划、人力资源计划、设备维护计划等，确保运营活动有序展开。</w:t>
      </w:r>
    </w:p>
    <w:p w:rsidR="003A7F18" w:rsidRPr="003A7F18" w:rsidP="003A7F18" w14:paraId="2FB7F26E"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A7F18">
        <w:rPr>
          <w:rFonts w:ascii="仿宋" w:eastAsia="仿宋" w:hAnsi="仿宋"/>
          <w:sz w:val="28"/>
        </w:rPr>
        <w:t xml:space="preserve">  </w:t>
      </w:r>
      <w:r w:rsidRPr="003A7F18">
        <w:rPr>
          <w:rFonts w:ascii="仿宋" w:eastAsia="仿宋" w:hAnsi="仿宋"/>
          <w:sz w:val="28"/>
        </w:rPr>
        <w:t xml:space="preserve"> </w:t>
      </w:r>
    </w:p>
    <w:p w:rsidR="003A7F18" w:rsidRPr="003A7F18" w:rsidP="003A7F18" w14:textId="77777777">
      <w:pPr>
        <w:ind w:firstLine="560" w:firstLineChars="200"/>
        <w:rPr>
          <w:rFonts w:ascii="仿宋" w:eastAsia="仿宋" w:hAnsi="仿宋"/>
          <w:sz w:val="28"/>
        </w:rPr>
      </w:pPr>
      <w:r w:rsidRPr="003A7F18">
        <w:rPr>
          <w:rFonts w:ascii="仿宋" w:eastAsia="仿宋" w:hAnsi="仿宋"/>
          <w:sz w:val="28"/>
        </w:rPr>
        <w:t xml:space="preserve"> 实施有效的执行机制，监督运营计划的执行，并根据实际情况及时调整。</w:t>
      </w:r>
    </w:p>
    <w:p w:rsidR="003A7F18" w:rsidRPr="003A7F18" w:rsidP="003A7F18" w14:paraId="21BF3633" w14:textId="77777777">
      <w:pPr>
        <w:ind w:firstLine="560" w:firstLineChars="200"/>
        <w:rPr>
          <w:rFonts w:ascii="仿宋" w:eastAsia="仿宋" w:hAnsi="仿宋"/>
          <w:sz w:val="28"/>
        </w:rPr>
      </w:pPr>
      <w:r w:rsidRPr="003A7F18">
        <w:rPr>
          <w:rFonts w:ascii="仿宋" w:eastAsia="仿宋" w:hAnsi="仿宋"/>
          <w:sz w:val="28"/>
        </w:rPr>
        <w:t>3. 质量与安全管理：</w:t>
      </w:r>
    </w:p>
    <w:p w:rsidR="003A7F18" w:rsidRPr="003A7F18" w:rsidP="003A7F18" w14:paraId="6C7D4669" w14:textId="77777777">
      <w:pPr>
        <w:ind w:firstLine="560" w:firstLineChars="200"/>
        <w:rPr>
          <w:rFonts w:ascii="仿宋" w:eastAsia="仿宋" w:hAnsi="仿宋"/>
          <w:sz w:val="28"/>
        </w:rPr>
      </w:pPr>
      <w:r w:rsidRPr="003A7F18">
        <w:rPr>
          <w:rFonts w:ascii="仿宋" w:eastAsia="仿宋" w:hAnsi="仿宋"/>
          <w:sz w:val="28"/>
        </w:rPr>
        <w:t xml:space="preserve">    建</w:t>
      </w:r>
      <w:r w:rsidRPr="003A7F18">
        <w:rPr>
          <w:rFonts w:ascii="仿宋" w:eastAsia="仿宋" w:hAnsi="仿宋" w:hint="eastAsia"/>
          <w:sz w:val="28"/>
        </w:rPr>
        <w:t>立质量管理体系，确保产品符合质量标准，提高客户满意度。</w:t>
      </w:r>
    </w:p>
    <w:p w:rsidR="003A7F18" w:rsidP="003A7F18" w14:paraId="0F2D22E5" w14:textId="1D032854">
      <w:pPr>
        <w:ind w:firstLine="560" w:firstLineChars="200"/>
        <w:rPr>
          <w:rFonts w:ascii="仿宋" w:eastAsia="仿宋" w:hAnsi="仿宋"/>
          <w:sz w:val="28"/>
        </w:rPr>
      </w:pPr>
      <w:r w:rsidRPr="003A7F18">
        <w:rPr>
          <w:rFonts w:ascii="仿宋" w:eastAsia="仿宋" w:hAnsi="仿宋"/>
          <w:sz w:val="28"/>
        </w:rPr>
        <w:t xml:space="preserve">    强化安全管理，制定安全操作规程，保障员工安全与生产环境的安全。</w:t>
      </w:r>
    </w:p>
    <w:p w:rsidR="003A7F18" w:rsidP="003A7F18" w14:paraId="278E56B5" w14:textId="1AA121DE">
      <w:pPr>
        <w:pStyle w:val="Heading2"/>
      </w:pPr>
      <w:bookmarkStart w:id="3" w:name="_Toc157093828"/>
      <w:r w:rsidRPr="003A7F18">
        <w:t>(二)、人员培训与知识转移</w:t>
      </w:r>
      <w:bookmarkEnd w:id="3"/>
    </w:p>
    <w:p w:rsidR="003A7F18" w:rsidRPr="003A7F18" w:rsidP="003A7F18" w14:paraId="46E841DB" w14:textId="77777777">
      <w:pPr>
        <w:ind w:firstLine="560" w:firstLineChars="200"/>
        <w:rPr>
          <w:rFonts w:ascii="仿宋" w:eastAsia="仿宋" w:hAnsi="仿宋"/>
          <w:sz w:val="28"/>
        </w:rPr>
      </w:pPr>
      <w:r w:rsidRPr="003A7F18">
        <w:rPr>
          <w:rFonts w:ascii="仿宋" w:eastAsia="仿宋" w:hAnsi="仿宋" w:hint="eastAsia"/>
          <w:sz w:val="28"/>
        </w:rPr>
        <w:t>为确保团队的持续发展和知识积累，我们将实施全面的人员培训与知识转移计划：</w:t>
      </w:r>
    </w:p>
    <w:p w:rsidR="003A7F18" w:rsidRPr="003A7F18" w:rsidP="003A7F18" w14:paraId="658FC12C" w14:textId="77777777">
      <w:pPr>
        <w:ind w:firstLine="560" w:firstLineChars="200"/>
        <w:rPr>
          <w:rFonts w:ascii="仿宋" w:eastAsia="仿宋" w:hAnsi="仿宋"/>
          <w:sz w:val="28"/>
        </w:rPr>
      </w:pPr>
      <w:r w:rsidRPr="003A7F18">
        <w:rPr>
          <w:rFonts w:ascii="仿宋" w:eastAsia="仿宋" w:hAnsi="仿宋"/>
          <w:sz w:val="28"/>
        </w:rPr>
        <w:t>1. 培训计划设计：</w:t>
      </w:r>
    </w:p>
    <w:p w:rsidR="003A7F18" w:rsidRPr="003A7F18" w:rsidP="003A7F18" w14:paraId="36631807" w14:textId="77777777">
      <w:pPr>
        <w:ind w:firstLine="560" w:firstLineChars="200"/>
        <w:rPr>
          <w:rFonts w:ascii="仿宋" w:eastAsia="仿宋" w:hAnsi="仿宋"/>
          <w:sz w:val="28"/>
        </w:rPr>
      </w:pPr>
      <w:r w:rsidRPr="003A7F18">
        <w:rPr>
          <w:rFonts w:ascii="仿宋" w:eastAsia="仿宋" w:hAnsi="仿宋"/>
          <w:sz w:val="28"/>
        </w:rPr>
        <w:t xml:space="preserve">    制定全员培训计划，包括技术培训、管理培训、安全培训等，提高团队整体素质。</w:t>
      </w:r>
    </w:p>
    <w:p w:rsidR="003A7F18" w:rsidRPr="003A7F18" w:rsidP="003A7F18" w14:paraId="41200650" w14:textId="77777777">
      <w:pPr>
        <w:ind w:firstLine="560" w:firstLineChars="200"/>
        <w:rPr>
          <w:rFonts w:ascii="仿宋" w:eastAsia="仿宋" w:hAnsi="仿宋"/>
          <w:sz w:val="28"/>
        </w:rPr>
      </w:pPr>
      <w:r w:rsidRPr="003A7F18">
        <w:rPr>
          <w:rFonts w:ascii="仿宋" w:eastAsia="仿宋" w:hAnsi="仿宋"/>
          <w:sz w:val="28"/>
        </w:rPr>
        <w:t xml:space="preserve">    根据个人发展需要，制定个性化培训计划，促使员工在职业生涯中不断成长。</w:t>
      </w:r>
    </w:p>
    <w:p w:rsidR="003A7F18" w:rsidRPr="003A7F18" w:rsidP="003A7F18" w14:paraId="6238B2D9" w14:textId="77777777">
      <w:pPr>
        <w:ind w:firstLine="560" w:firstLineChars="200"/>
        <w:rPr>
          <w:rFonts w:ascii="仿宋" w:eastAsia="仿宋" w:hAnsi="仿宋"/>
          <w:sz w:val="28"/>
        </w:rPr>
      </w:pPr>
      <w:r w:rsidRPr="003A7F18">
        <w:rPr>
          <w:rFonts w:ascii="仿宋" w:eastAsia="仿宋" w:hAnsi="仿宋"/>
          <w:sz w:val="28"/>
        </w:rPr>
        <w:t>2. 知识转移机制：</w:t>
      </w:r>
    </w:p>
    <w:p w:rsidR="003A7F18" w:rsidRPr="003A7F18" w:rsidP="003A7F18" w14:paraId="0254D431" w14:textId="77777777">
      <w:pPr>
        <w:ind w:firstLine="560" w:firstLineChars="200"/>
        <w:rPr>
          <w:rFonts w:ascii="仿宋" w:eastAsia="仿宋" w:hAnsi="仿宋"/>
          <w:sz w:val="28"/>
        </w:rPr>
      </w:pPr>
      <w:r w:rsidRPr="003A7F18">
        <w:rPr>
          <w:rFonts w:ascii="仿宋" w:eastAsia="仿宋" w:hAnsi="仿宋"/>
          <w:sz w:val="28"/>
        </w:rPr>
        <w:t xml:space="preserve">    建立知识分享平台，鼓励团队成员分享专业知识和经验。</w:t>
      </w:r>
    </w:p>
    <w:p w:rsidR="003A7F18" w:rsidP="003A7F18" w14:paraId="4B1876ED" w14:textId="0B5CFAC0">
      <w:pPr>
        <w:ind w:firstLine="560" w:firstLineChars="200"/>
        <w:rPr>
          <w:rFonts w:ascii="仿宋" w:eastAsia="仿宋" w:hAnsi="仿宋"/>
          <w:sz w:val="28"/>
        </w:rPr>
      </w:pPr>
      <w:r w:rsidRPr="003A7F18">
        <w:rPr>
          <w:rFonts w:ascii="仿宋" w:eastAsia="仿宋" w:hAnsi="仿宋"/>
          <w:sz w:val="28"/>
        </w:rPr>
        <w:t xml:space="preserve">    实施xxx制度，促使老员工将经验传承给新员工，实现知识的有机延续。</w:t>
      </w:r>
    </w:p>
    <w:p w:rsidR="003A7F18" w:rsidP="003A7F18" w14:paraId="37C8B793" w14:textId="2A3744BE">
      <w:pPr>
        <w:pStyle w:val="Heading2"/>
      </w:pPr>
      <w:bookmarkStart w:id="4" w:name="_Toc157093829"/>
      <w:r w:rsidRPr="003A7F18">
        <w:t>(三)、设备维护与保养</w:t>
      </w:r>
      <w:bookmarkEnd w:id="4"/>
    </w:p>
    <w:p w:rsidR="003A7F18" w:rsidRPr="003A7F18" w:rsidP="003A7F18" w14:paraId="190A45C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3A7F18" w:rsidRPr="003A7F18" w:rsidP="003A7F18" w14:textId="77777777">
      <w:pPr>
        <w:ind w:firstLine="560" w:firstLineChars="200"/>
        <w:rPr>
          <w:rFonts w:ascii="仿宋" w:eastAsia="仿宋" w:hAnsi="仿宋"/>
          <w:sz w:val="28"/>
        </w:rPr>
      </w:pPr>
      <w:r w:rsidRPr="003A7F18">
        <w:rPr>
          <w:rFonts w:ascii="仿宋" w:eastAsia="仿宋" w:hAnsi="仿宋" w:hint="eastAsia"/>
          <w:sz w:val="28"/>
        </w:rPr>
        <w:t>为确保设备的稳定运行和寿命的延长，我们将采取科学的设备维护与保养策略：</w:t>
      </w:r>
    </w:p>
    <w:p w:rsidR="003A7F18" w:rsidRPr="003A7F18" w:rsidP="003A7F18" w14:paraId="1D403F81" w14:textId="77777777">
      <w:pPr>
        <w:ind w:firstLine="560" w:firstLineChars="200"/>
        <w:rPr>
          <w:rFonts w:ascii="仿宋" w:eastAsia="仿宋" w:hAnsi="仿宋"/>
          <w:sz w:val="28"/>
        </w:rPr>
      </w:pPr>
      <w:r w:rsidRPr="003A7F18">
        <w:rPr>
          <w:rFonts w:ascii="仿宋" w:eastAsia="仿宋" w:hAnsi="仿宋"/>
          <w:sz w:val="28"/>
        </w:rPr>
        <w:t>1. 制定维护计划：</w:t>
      </w:r>
    </w:p>
    <w:p w:rsidR="003A7F18" w:rsidRPr="003A7F18" w:rsidP="003A7F18" w14:paraId="21FA6B13" w14:textId="77777777">
      <w:pPr>
        <w:ind w:firstLine="560" w:firstLineChars="200"/>
        <w:rPr>
          <w:rFonts w:ascii="仿宋" w:eastAsia="仿宋" w:hAnsi="仿宋"/>
          <w:sz w:val="28"/>
        </w:rPr>
      </w:pPr>
      <w:r w:rsidRPr="003A7F18">
        <w:rPr>
          <w:rFonts w:ascii="仿宋" w:eastAsia="仿宋" w:hAnsi="仿宋"/>
          <w:sz w:val="28"/>
        </w:rPr>
        <w:t xml:space="preserve">    制定设备维护计划，包括定期保养、预防性维护和紧急维修，确保设备运行的可靠性和稳定性。</w:t>
      </w:r>
    </w:p>
    <w:p w:rsidR="003A7F18" w:rsidRPr="003A7F18" w:rsidP="003A7F18" w14:paraId="26A12650" w14:textId="77777777">
      <w:pPr>
        <w:ind w:firstLine="560" w:firstLineChars="200"/>
        <w:rPr>
          <w:rFonts w:ascii="仿宋" w:eastAsia="仿宋" w:hAnsi="仿宋"/>
          <w:sz w:val="28"/>
        </w:rPr>
      </w:pPr>
      <w:r w:rsidRPr="003A7F18">
        <w:rPr>
          <w:rFonts w:ascii="仿宋" w:eastAsia="仿宋" w:hAnsi="仿宋"/>
          <w:sz w:val="28"/>
        </w:rPr>
        <w:t xml:space="preserve">    通过先进的维护管理系统，实现对设备状态的实时监测和分析。</w:t>
      </w:r>
    </w:p>
    <w:p w:rsidR="003A7F18" w:rsidRPr="003A7F18" w:rsidP="003A7F18" w14:paraId="45891D66" w14:textId="77777777">
      <w:pPr>
        <w:ind w:firstLine="560" w:firstLineChars="200"/>
        <w:rPr>
          <w:rFonts w:ascii="仿宋" w:eastAsia="仿宋" w:hAnsi="仿宋"/>
          <w:sz w:val="28"/>
        </w:rPr>
      </w:pPr>
      <w:r w:rsidRPr="003A7F18">
        <w:rPr>
          <w:rFonts w:ascii="仿宋" w:eastAsia="仿宋" w:hAnsi="仿宋"/>
          <w:sz w:val="28"/>
        </w:rPr>
        <w:t>2. 培训维护人员：</w:t>
      </w:r>
    </w:p>
    <w:p w:rsidR="003A7F18" w:rsidRPr="003A7F18" w:rsidP="003A7F18" w14:paraId="178CE17A" w14:textId="77777777">
      <w:pPr>
        <w:ind w:firstLine="560" w:firstLineChars="200"/>
        <w:rPr>
          <w:rFonts w:ascii="仿宋" w:eastAsia="仿宋" w:hAnsi="仿宋"/>
          <w:sz w:val="28"/>
        </w:rPr>
      </w:pPr>
      <w:r w:rsidRPr="003A7F18">
        <w:rPr>
          <w:rFonts w:ascii="仿宋" w:eastAsia="仿宋" w:hAnsi="仿宋"/>
          <w:sz w:val="28"/>
        </w:rPr>
        <w:t xml:space="preserve">    对设备维护人员进行专业培训，提高其技能水平，确保能够独立完成设备维护和故障排除。</w:t>
      </w:r>
    </w:p>
    <w:p w:rsidR="003A7F18" w:rsidP="003A7F18" w14:paraId="49A4A194" w14:textId="12B2D25A">
      <w:pPr>
        <w:ind w:firstLine="560" w:firstLineChars="200"/>
        <w:rPr>
          <w:rFonts w:ascii="仿宋" w:eastAsia="仿宋" w:hAnsi="仿宋"/>
          <w:sz w:val="28"/>
        </w:rPr>
      </w:pPr>
      <w:r w:rsidRPr="003A7F18">
        <w:rPr>
          <w:rFonts w:ascii="仿宋" w:eastAsia="仿宋" w:hAnsi="仿宋"/>
          <w:sz w:val="28"/>
        </w:rPr>
        <w:t xml:space="preserve">    强调维护人员的责任心和紧急响应能力，以快速应对设备突发问题。</w:t>
      </w:r>
    </w:p>
    <w:p w:rsidR="003A7F18" w:rsidP="003A7F18" w14:paraId="36954DC3" w14:textId="18D50CE1">
      <w:pPr>
        <w:pStyle w:val="Heading2"/>
      </w:pPr>
      <w:bookmarkStart w:id="5" w:name="_Toc157093830"/>
      <w:r w:rsidRPr="003A7F18">
        <w:t>(四)、定期检查与评估</w:t>
      </w:r>
      <w:bookmarkEnd w:id="5"/>
    </w:p>
    <w:p w:rsidR="003A7F18" w:rsidRPr="003A7F18" w:rsidP="003A7F18" w14:paraId="73D3BB97" w14:textId="77777777">
      <w:pPr>
        <w:ind w:firstLine="560" w:firstLineChars="200"/>
        <w:rPr>
          <w:rFonts w:ascii="仿宋" w:eastAsia="仿宋" w:hAnsi="仿宋"/>
          <w:sz w:val="28"/>
        </w:rPr>
      </w:pPr>
      <w:r w:rsidRPr="003A7F18">
        <w:rPr>
          <w:rFonts w:ascii="仿宋" w:eastAsia="仿宋" w:hAnsi="仿宋" w:hint="eastAsia"/>
          <w:sz w:val="28"/>
        </w:rPr>
        <w:t>为保持</w:t>
      </w:r>
      <w:r w:rsidRPr="003A7F18">
        <w:rPr>
          <w:rFonts w:ascii="仿宋" w:eastAsia="仿宋" w:hAnsi="仿宋"/>
          <w:sz w:val="28"/>
        </w:rPr>
        <w:t>SPD产品项目的高效运行和不断改进，我们将定期进行检查与评估：</w:t>
      </w:r>
    </w:p>
    <w:p w:rsidR="003A7F18" w:rsidRPr="003A7F18" w:rsidP="003A7F18" w14:paraId="07FFA387" w14:textId="77777777">
      <w:pPr>
        <w:ind w:firstLine="560" w:firstLineChars="200"/>
        <w:rPr>
          <w:rFonts w:ascii="仿宋" w:eastAsia="仿宋" w:hAnsi="仿宋"/>
          <w:sz w:val="28"/>
        </w:rPr>
      </w:pPr>
      <w:r w:rsidRPr="003A7F18">
        <w:rPr>
          <w:rFonts w:ascii="仿宋" w:eastAsia="仿宋" w:hAnsi="仿宋"/>
          <w:sz w:val="28"/>
        </w:rPr>
        <w:t>1. 定期运营检查：</w:t>
      </w:r>
    </w:p>
    <w:p w:rsidR="003A7F18" w:rsidRPr="003A7F18" w:rsidP="003A7F18" w14:paraId="7A118A21" w14:textId="77777777">
      <w:pPr>
        <w:ind w:firstLine="560" w:firstLineChars="200"/>
        <w:rPr>
          <w:rFonts w:ascii="仿宋" w:eastAsia="仿宋" w:hAnsi="仿宋"/>
          <w:sz w:val="28"/>
        </w:rPr>
      </w:pPr>
      <w:r w:rsidRPr="003A7F18">
        <w:rPr>
          <w:rFonts w:ascii="仿宋" w:eastAsia="仿宋" w:hAnsi="仿宋"/>
          <w:sz w:val="28"/>
        </w:rPr>
        <w:t xml:space="preserve">    建立定期的运营检查机制，对生产过程、质量控制、安全环保等方面进行全面检查。</w:t>
      </w:r>
    </w:p>
    <w:p w:rsidR="003A7F18" w:rsidRPr="003A7F18" w:rsidP="003A7F18" w14:paraId="5CE159E3" w14:textId="77777777">
      <w:pPr>
        <w:ind w:firstLine="560" w:firstLineChars="200"/>
        <w:rPr>
          <w:rFonts w:ascii="仿宋" w:eastAsia="仿宋" w:hAnsi="仿宋"/>
          <w:sz w:val="28"/>
        </w:rPr>
      </w:pPr>
      <w:r w:rsidRPr="003A7F18">
        <w:rPr>
          <w:rFonts w:ascii="仿宋" w:eastAsia="仿宋" w:hAnsi="仿宋"/>
          <w:sz w:val="28"/>
        </w:rPr>
        <w:t xml:space="preserve">    及时发现问题并提出改进意见，确保运营过程的稳定性。</w:t>
      </w:r>
    </w:p>
    <w:p w:rsidR="003A7F18" w:rsidRPr="003A7F18" w:rsidP="003A7F18" w14:paraId="278DF145" w14:textId="77777777">
      <w:pPr>
        <w:ind w:firstLine="560" w:firstLineChars="200"/>
        <w:rPr>
          <w:rFonts w:ascii="仿宋" w:eastAsia="仿宋" w:hAnsi="仿宋"/>
          <w:sz w:val="28"/>
        </w:rPr>
      </w:pPr>
      <w:r w:rsidRPr="003A7F18">
        <w:rPr>
          <w:rFonts w:ascii="仿宋" w:eastAsia="仿宋" w:hAnsi="仿宋"/>
          <w:sz w:val="28"/>
        </w:rPr>
        <w:t>2. 绩效评估与持续改进：</w:t>
      </w:r>
    </w:p>
    <w:p w:rsidR="003A7F18" w:rsidRPr="003A7F18" w:rsidP="003A7F18" w14:paraId="0A523385" w14:textId="77777777">
      <w:pPr>
        <w:ind w:firstLine="560" w:firstLineChars="200"/>
        <w:rPr>
          <w:rFonts w:ascii="仿宋" w:eastAsia="仿宋" w:hAnsi="仿宋"/>
          <w:sz w:val="28"/>
        </w:rPr>
      </w:pPr>
      <w:r w:rsidRPr="003A7F18">
        <w:rPr>
          <w:rFonts w:ascii="仿宋" w:eastAsia="仿宋" w:hAnsi="仿宋"/>
          <w:sz w:val="28"/>
        </w:rPr>
        <w:t xml:space="preserve">    进行全员绩效评估，激励员工的工作积极性。</w:t>
      </w:r>
    </w:p>
    <w:p w:rsidR="003A7F18" w:rsidP="003A7F18" w14:paraId="1FF2CCBE" w14:textId="0E8F2B6B">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A7F18">
        <w:rPr>
          <w:rFonts w:ascii="仿宋" w:eastAsia="仿宋" w:hAnsi="仿宋"/>
          <w:sz w:val="28"/>
        </w:rPr>
        <w:t xml:space="preserve">  </w:t>
      </w:r>
      <w:r w:rsidRPr="003A7F18">
        <w:rPr>
          <w:rFonts w:ascii="仿宋" w:eastAsia="仿宋" w:hAnsi="仿宋"/>
          <w:sz w:val="28"/>
        </w:rPr>
        <w:t xml:space="preserve"> </w:t>
      </w:r>
    </w:p>
    <w:p w:rsidR="003A7F18" w:rsidP="003A7F18" w14:textId="0E8F2B6B">
      <w:pPr>
        <w:ind w:firstLine="560" w:firstLineChars="200"/>
        <w:rPr>
          <w:rFonts w:ascii="仿宋" w:eastAsia="仿宋" w:hAnsi="仿宋"/>
          <w:sz w:val="28"/>
        </w:rPr>
      </w:pPr>
      <w:r w:rsidRPr="003A7F18">
        <w:rPr>
          <w:rFonts w:ascii="仿宋" w:eastAsia="仿宋" w:hAnsi="仿宋"/>
          <w:sz w:val="28"/>
        </w:rPr>
        <w:t xml:space="preserve"> 进行定期的管理评估，通过数据分析和反馈，实施持续改进，提升整体管理水平。</w:t>
      </w:r>
    </w:p>
    <w:p w:rsidR="003A7F18" w:rsidP="003A7F18" w14:paraId="6F6EED6E" w14:textId="0D9796AA">
      <w:pPr>
        <w:pStyle w:val="Heading1"/>
        <w:rPr>
          <w:rFonts w:hint="eastAsia"/>
        </w:rPr>
      </w:pPr>
      <w:bookmarkStart w:id="6" w:name="_Toc157093831"/>
      <w:r w:rsidRPr="003A7F18">
        <w:rPr>
          <w:rFonts w:hint="eastAsia"/>
        </w:rPr>
        <w:t>二、背景和必要性研究</w:t>
      </w:r>
      <w:bookmarkEnd w:id="6"/>
    </w:p>
    <w:p w:rsidR="003A7F18" w:rsidP="003A7F18" w14:paraId="24D1D289" w14:textId="2086A35E">
      <w:pPr>
        <w:pStyle w:val="Heading2"/>
      </w:pPr>
      <w:bookmarkStart w:id="7" w:name="_Toc157093832"/>
      <w:r w:rsidRPr="003A7F18">
        <w:t>(一)、SPD产品项目承办单位背景分析</w:t>
      </w:r>
      <w:bookmarkEnd w:id="7"/>
    </w:p>
    <w:p w:rsidR="003A7F18" w:rsidRPr="003A7F18" w:rsidP="003A7F18" w14:paraId="042C6477" w14:textId="77777777">
      <w:pPr>
        <w:ind w:firstLine="560" w:firstLineChars="200"/>
        <w:rPr>
          <w:rFonts w:ascii="仿宋" w:eastAsia="仿宋" w:hAnsi="仿宋"/>
          <w:sz w:val="28"/>
        </w:rPr>
      </w:pPr>
      <w:r w:rsidRPr="003A7F18">
        <w:rPr>
          <w:rFonts w:ascii="仿宋" w:eastAsia="仿宋" w:hAnsi="仿宋" w:hint="eastAsia"/>
          <w:sz w:val="28"/>
        </w:rPr>
        <w:t>公司简介</w:t>
      </w:r>
    </w:p>
    <w:p w:rsidR="003A7F18" w:rsidRPr="003A7F18" w:rsidP="003A7F18" w14:paraId="261B4283" w14:textId="77777777">
      <w:pPr>
        <w:ind w:firstLine="560" w:firstLineChars="200"/>
        <w:rPr>
          <w:rFonts w:ascii="仿宋" w:eastAsia="仿宋" w:hAnsi="仿宋"/>
          <w:sz w:val="28"/>
        </w:rPr>
      </w:pPr>
      <w:r w:rsidRPr="003A7F18">
        <w:rPr>
          <w:rFonts w:ascii="仿宋" w:eastAsia="仿宋" w:hAnsi="仿宋" w:hint="eastAsia"/>
          <w:sz w:val="28"/>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rsidR="003A7F18" w:rsidRPr="003A7F18" w:rsidP="003A7F18" w14:paraId="62BAE5F9" w14:textId="77777777">
      <w:pPr>
        <w:ind w:firstLine="560" w:firstLineChars="200"/>
        <w:rPr>
          <w:rFonts w:ascii="仿宋" w:eastAsia="仿宋" w:hAnsi="仿宋"/>
          <w:sz w:val="28"/>
        </w:rPr>
      </w:pPr>
      <w:r w:rsidRPr="003A7F18">
        <w:rPr>
          <w:rFonts w:ascii="仿宋" w:eastAsia="仿宋" w:hAnsi="仿宋" w:hint="eastAsia"/>
          <w:sz w:val="28"/>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w:t>
      </w:r>
      <w:r w:rsidRPr="003A7F18">
        <w:rPr>
          <w:rFonts w:ascii="仿宋" w:eastAsia="仿宋" w:hAnsi="仿宋"/>
          <w:sz w:val="28"/>
        </w:rPr>
        <w:t>XXX人，其中XXX%以上为技术和管理人员，XX%以上的员工具备本科以上学历。</w:t>
      </w:r>
    </w:p>
    <w:p w:rsidR="003A7F18" w:rsidRPr="003A7F18" w:rsidP="003A7F18" w14:paraId="269CDE7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3A7F18" w:rsidRPr="003A7F18" w:rsidP="003A7F18" w14:textId="77777777">
      <w:pPr>
        <w:ind w:firstLine="560" w:firstLineChars="200"/>
        <w:rPr>
          <w:rFonts w:ascii="仿宋" w:eastAsia="仿宋" w:hAnsi="仿宋"/>
          <w:sz w:val="28"/>
        </w:rPr>
      </w:pPr>
      <w:r w:rsidRPr="003A7F18">
        <w:rPr>
          <w:rFonts w:ascii="仿宋" w:eastAsia="仿宋" w:hAnsi="仿宋" w:hint="eastAsia"/>
          <w:sz w:val="28"/>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rsidR="003A7F18" w:rsidP="003A7F18" w14:paraId="7F65F662" w14:textId="6B1043B7">
      <w:pPr>
        <w:ind w:firstLine="560" w:firstLineChars="200"/>
        <w:rPr>
          <w:rFonts w:ascii="仿宋" w:eastAsia="仿宋" w:hAnsi="仿宋" w:hint="eastAsia"/>
          <w:sz w:val="28"/>
        </w:rPr>
      </w:pPr>
      <w:r w:rsidRPr="003A7F18">
        <w:rPr>
          <w:rFonts w:ascii="仿宋" w:eastAsia="仿宋" w:hAnsi="仿宋" w:hint="eastAsia"/>
          <w:sz w:val="28"/>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rsidR="003A7F18" w:rsidP="003A7F18" w14:paraId="03260FD9" w14:textId="663AAAA2">
      <w:pPr>
        <w:pStyle w:val="Heading2"/>
      </w:pPr>
      <w:bookmarkStart w:id="8" w:name="_Toc157093833"/>
      <w:r w:rsidRPr="003A7F18">
        <w:t>(二)、SPD产品项目背景分析</w:t>
      </w:r>
      <w:bookmarkEnd w:id="8"/>
    </w:p>
    <w:p w:rsidR="003A7F18" w:rsidRPr="003A7F18" w:rsidP="003A7F18" w14:paraId="6D5ECF45" w14:textId="77777777">
      <w:pPr>
        <w:ind w:firstLine="560" w:firstLineChars="200"/>
        <w:rPr>
          <w:rFonts w:ascii="仿宋" w:eastAsia="仿宋" w:hAnsi="仿宋"/>
          <w:sz w:val="28"/>
        </w:rPr>
      </w:pPr>
      <w:r w:rsidRPr="003A7F18">
        <w:rPr>
          <w:rFonts w:ascii="仿宋" w:eastAsia="仿宋" w:hAnsi="仿宋" w:hint="eastAsia"/>
          <w:sz w:val="28"/>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rsidR="003A7F18" w:rsidRPr="003A7F18" w:rsidP="003A7F18" w14:paraId="0315540B" w14:textId="77777777">
      <w:pPr>
        <w:ind w:firstLine="560" w:firstLineChars="200"/>
        <w:rPr>
          <w:rFonts w:ascii="仿宋" w:eastAsia="仿宋" w:hAnsi="仿宋"/>
          <w:sz w:val="28"/>
        </w:rPr>
      </w:pPr>
      <w:r w:rsidRPr="003A7F18">
        <w:rPr>
          <w:rFonts w:ascii="仿宋" w:eastAsia="仿宋" w:hAnsi="仿宋" w:hint="eastAsia"/>
          <w:sz w:val="28"/>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rsidR="003A7F18" w:rsidP="003A7F18" w14:paraId="64D5BEE3" w14:textId="6579B1B6">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A7F18">
        <w:rPr>
          <w:rFonts w:ascii="仿宋" w:eastAsia="仿宋" w:hAnsi="仿宋" w:hint="eastAsia"/>
          <w:sz w:val="28"/>
        </w:rPr>
        <w:t>在产业结构、技术水平和组织结构的不断调整优化中，公司在国内市场赢得了良好的声誉，为进一步推动示范园区的经济发展贡献了力量。</w:t>
      </w:r>
    </w:p>
    <w:p w:rsidR="003A7F18" w:rsidP="003A7F18" w14:textId="6579B1B6">
      <w:pPr>
        <w:ind w:firstLine="560" w:firstLineChars="200"/>
        <w:rPr>
          <w:rFonts w:ascii="仿宋" w:eastAsia="仿宋" w:hAnsi="仿宋"/>
          <w:sz w:val="28"/>
        </w:rPr>
      </w:pPr>
      <w:r w:rsidRPr="003A7F18">
        <w:rPr>
          <w:rFonts w:ascii="仿宋" w:eastAsia="仿宋" w:hAnsi="仿宋"/>
          <w:sz w:val="28"/>
        </w:rPr>
        <w:t>SPD产品项目的启动和实施将为公司带来更多的发展机遇，同时也将对示范园区产业的升级和结构的调整起到积极的推动作用。在市场风云变幻的大背景下，公司正以饱满的热情和务实的态度，迎接新一轮的挑战。</w:t>
      </w:r>
    </w:p>
    <w:p w:rsidR="003A7F18" w:rsidP="003A7F18" w14:paraId="01277E37" w14:textId="6321A8C5">
      <w:pPr>
        <w:pStyle w:val="Heading1"/>
        <w:rPr>
          <w:rFonts w:hint="eastAsia"/>
        </w:rPr>
      </w:pPr>
      <w:bookmarkStart w:id="9" w:name="_Toc157093834"/>
      <w:r w:rsidRPr="003A7F18">
        <w:rPr>
          <w:rFonts w:hint="eastAsia"/>
        </w:rPr>
        <w:t>三、风险应对评估</w:t>
      </w:r>
      <w:bookmarkEnd w:id="9"/>
    </w:p>
    <w:p w:rsidR="003A7F18" w:rsidP="003A7F18" w14:paraId="4B20F1A1" w14:textId="49E29D5B">
      <w:pPr>
        <w:pStyle w:val="Heading2"/>
      </w:pPr>
      <w:bookmarkStart w:id="10" w:name="_Toc157093835"/>
      <w:r w:rsidRPr="003A7F18">
        <w:t>(一)、政策风险分析</w:t>
      </w:r>
      <w:bookmarkEnd w:id="10"/>
    </w:p>
    <w:p w:rsidR="003A7F18" w:rsidP="003A7F18" w14:paraId="57236DAE" w14:textId="27EEECC3">
      <w:pPr>
        <w:ind w:firstLine="560" w:firstLineChars="200"/>
        <w:rPr>
          <w:rFonts w:ascii="仿宋" w:eastAsia="仿宋" w:hAnsi="仿宋"/>
          <w:sz w:val="28"/>
        </w:rPr>
      </w:pPr>
      <w:r w:rsidRPr="003A7F18">
        <w:rPr>
          <w:rFonts w:ascii="仿宋" w:eastAsia="仿宋" w:hAnsi="仿宋" w:hint="eastAsia"/>
          <w:sz w:val="28"/>
        </w:rPr>
        <w:t>在</w:t>
      </w:r>
      <w:r w:rsidRPr="003A7F18">
        <w:rPr>
          <w:rFonts w:ascii="仿宋" w:eastAsia="仿宋" w:hAnsi="仿宋"/>
          <w:sz w:val="28"/>
        </w:rPr>
        <w:t>SPD产品项目实施过程中，政策因素可能对SPD产品项目产生一定的影响。为了应对潜在的政策风险，我们将密切关注国家和地方相关政策的变化。与相关政府部门建立良好的沟通渠道，及时获取政策信息，确保SPD产品项目能够顺利推进。同时，制定灵活的应对方案，以适应政策环境的变化。</w:t>
      </w:r>
    </w:p>
    <w:p w:rsidR="003A7F18" w:rsidP="003A7F18" w14:paraId="095F2CDD" w14:textId="2348CAB1">
      <w:pPr>
        <w:pStyle w:val="Heading2"/>
      </w:pPr>
      <w:bookmarkStart w:id="11" w:name="_Toc157093836"/>
      <w:r w:rsidRPr="003A7F18">
        <w:t>(二)、社会风险分析</w:t>
      </w:r>
      <w:bookmarkEnd w:id="11"/>
    </w:p>
    <w:p w:rsidR="003A7F18" w:rsidP="003A7F18" w14:paraId="741D1C76" w14:textId="1BD9C019">
      <w:pPr>
        <w:ind w:firstLine="560" w:firstLineChars="200"/>
        <w:rPr>
          <w:rFonts w:ascii="仿宋" w:eastAsia="仿宋" w:hAnsi="仿宋" w:hint="eastAsia"/>
          <w:sz w:val="28"/>
        </w:rPr>
      </w:pPr>
      <w:r w:rsidRPr="003A7F18">
        <w:rPr>
          <w:rFonts w:ascii="仿宋" w:eastAsia="仿宋" w:hAnsi="仿宋" w:hint="eastAsia"/>
          <w:sz w:val="28"/>
        </w:rPr>
        <w:t>社会风险主要包括社会舆论、公共关系等方面的风险。我们将建立健全的社会风险监测机制，定期评估社会反馈和舆情动态。通过积极参与社会责任活动，维护公司良好形象，减轻社会风险的影响。</w:t>
      </w:r>
    </w:p>
    <w:p w:rsidR="003A7F18" w:rsidP="003A7F18" w14:paraId="4409CF3D" w14:textId="476033D9">
      <w:pPr>
        <w:pStyle w:val="Heading2"/>
      </w:pPr>
      <w:bookmarkStart w:id="12" w:name="_Toc157093837"/>
      <w:r w:rsidRPr="003A7F18">
        <w:t>(三)、市场风险分析</w:t>
      </w:r>
      <w:bookmarkEnd w:id="12"/>
    </w:p>
    <w:p w:rsidR="003A7F18" w:rsidP="003A7F18" w14:paraId="51FBBDB8" w14:textId="357347B8">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A7F18">
        <w:rPr>
          <w:rFonts w:ascii="仿宋" w:eastAsia="仿宋" w:hAnsi="仿宋" w:hint="eastAsia"/>
          <w:sz w:val="28"/>
        </w:rPr>
        <w:t>市场风险是</w:t>
      </w:r>
      <w:r w:rsidRPr="003A7F18">
        <w:rPr>
          <w:rFonts w:ascii="仿宋" w:eastAsia="仿宋" w:hAnsi="仿宋"/>
          <w:sz w:val="28"/>
        </w:rPr>
        <w:t>SPD产品项目面临的重要挑战之一。我们将进行全面的市场调研，了解目标市场的需求和竞争格局。同时，制定灵活的市场推广策略，以适应市场变化。建立多层次、多元化的市场渠道，降低单一市场对SPD产品项目的风险影响。</w:t>
      </w:r>
    </w:p>
    <w:p w:rsidR="003A7F18" w:rsidP="003A7F18" w14:paraId="061C571E" w14:textId="0846DD7D">
      <w:pPr>
        <w:pStyle w:val="Heading2"/>
      </w:pPr>
      <w:bookmarkStart w:id="13" w:name="_Toc157093838"/>
      <w:r w:rsidRPr="003A7F18">
        <w:t>(四)、资金风险分析</w:t>
      </w:r>
      <w:bookmarkEnd w:id="13"/>
    </w:p>
    <w:p w:rsidR="003A7F18" w:rsidP="003A7F18" w14:paraId="52CE9BBE" w14:textId="4BD87A68">
      <w:pPr>
        <w:ind w:firstLine="560" w:firstLineChars="200"/>
        <w:rPr>
          <w:rFonts w:ascii="仿宋" w:eastAsia="仿宋" w:hAnsi="仿宋"/>
          <w:sz w:val="28"/>
        </w:rPr>
      </w:pPr>
      <w:r w:rsidRPr="003A7F18">
        <w:rPr>
          <w:rFonts w:ascii="仿宋" w:eastAsia="仿宋" w:hAnsi="仿宋" w:hint="eastAsia"/>
          <w:sz w:val="28"/>
        </w:rPr>
        <w:t>资金风险是</w:t>
      </w:r>
      <w:r w:rsidRPr="003A7F18">
        <w:rPr>
          <w:rFonts w:ascii="仿宋" w:eastAsia="仿宋" w:hAnsi="仿宋"/>
          <w:sz w:val="28"/>
        </w:rPr>
        <w:t>SPD产品项目成功实施的基础。我们将建立健全的资</w:t>
      </w:r>
      <w:r w:rsidRPr="003A7F18">
        <w:rPr>
          <w:rFonts w:ascii="仿宋" w:eastAsia="仿宋" w:hAnsi="仿宋"/>
          <w:sz w:val="28"/>
        </w:rPr>
        <w:t>金管理制度，定期进行资金流量分析，确保SPD产品项目运营资金的充足。与金融机构建立良好的合作关系，提前制定应对资金紧张的预案，以确保SPD产品项目的资金安全。</w:t>
      </w:r>
    </w:p>
    <w:p w:rsidR="003A7F18" w:rsidP="003A7F18" w14:paraId="12E877D5" w14:textId="7B49E0BF">
      <w:pPr>
        <w:pStyle w:val="Heading2"/>
      </w:pPr>
      <w:bookmarkStart w:id="14" w:name="_Toc157093839"/>
      <w:r w:rsidRPr="003A7F18">
        <w:t>(五)、技术风险分析</w:t>
      </w:r>
      <w:bookmarkEnd w:id="14"/>
    </w:p>
    <w:p w:rsidR="003A7F18" w:rsidP="003A7F18" w14:paraId="1B5A56EB" w14:textId="6D808138">
      <w:pPr>
        <w:ind w:firstLine="560" w:firstLineChars="200"/>
        <w:rPr>
          <w:rFonts w:ascii="仿宋" w:eastAsia="仿宋" w:hAnsi="仿宋"/>
          <w:sz w:val="28"/>
        </w:rPr>
      </w:pPr>
      <w:r w:rsidRPr="003A7F18">
        <w:rPr>
          <w:rFonts w:ascii="仿宋" w:eastAsia="仿宋" w:hAnsi="仿宋" w:hint="eastAsia"/>
          <w:sz w:val="28"/>
        </w:rPr>
        <w:t>技术风险是</w:t>
      </w:r>
      <w:r w:rsidRPr="003A7F18">
        <w:rPr>
          <w:rFonts w:ascii="仿宋" w:eastAsia="仿宋" w:hAnsi="仿宋"/>
          <w:sz w:val="28"/>
        </w:rPr>
        <w:t>SPD产品项目实施中不可避免的挑战。我们将进行全面的技术评估，确保所采用的技术方案是成熟、可行的。与专业技术团队建立良好的合作关系，及时解决技术难题，确保SPD产品项目按计划进行。</w:t>
      </w:r>
    </w:p>
    <w:p w:rsidR="003A7F18" w:rsidP="003A7F18" w14:paraId="328BDB87" w14:textId="3A7195F2">
      <w:pPr>
        <w:pStyle w:val="Heading2"/>
      </w:pPr>
      <w:bookmarkStart w:id="15" w:name="_Toc157093840"/>
      <w:r w:rsidRPr="003A7F18">
        <w:t>(六)、财务风险分析</w:t>
      </w:r>
      <w:bookmarkEnd w:id="15"/>
    </w:p>
    <w:p w:rsidR="003A7F18" w:rsidP="003A7F18" w14:paraId="2F8123A8" w14:textId="5C6E8D92">
      <w:pPr>
        <w:ind w:firstLine="560" w:firstLineChars="200"/>
        <w:rPr>
          <w:rFonts w:ascii="仿宋" w:eastAsia="仿宋" w:hAnsi="仿宋"/>
          <w:sz w:val="28"/>
        </w:rPr>
      </w:pPr>
      <w:r w:rsidRPr="003A7F18">
        <w:rPr>
          <w:rFonts w:ascii="仿宋" w:eastAsia="仿宋" w:hAnsi="仿宋" w:hint="eastAsia"/>
          <w:sz w:val="28"/>
        </w:rPr>
        <w:t>财务风险是</w:t>
      </w:r>
      <w:r w:rsidRPr="003A7F18">
        <w:rPr>
          <w:rFonts w:ascii="仿宋" w:eastAsia="仿宋" w:hAnsi="仿宋"/>
          <w:sz w:val="28"/>
        </w:rPr>
        <w:t>SPD产品项目运营中需要高度重视的方面。我们将建立健全的财务管理体系，严格执行财务制度。通过多元化投资，降低财务风险集中度。及时调整财务战略，确保SPD产品项目财务运作的健康发展。</w:t>
      </w:r>
    </w:p>
    <w:p w:rsidR="003A7F18" w:rsidP="003A7F18" w14:paraId="056A0C97" w14:textId="5071B93F">
      <w:pPr>
        <w:pStyle w:val="Heading2"/>
      </w:pPr>
      <w:bookmarkStart w:id="16" w:name="_Toc157093841"/>
      <w:r w:rsidRPr="003A7F18">
        <w:t>(七)、管理风险分析</w:t>
      </w:r>
      <w:bookmarkEnd w:id="16"/>
    </w:p>
    <w:p w:rsidR="003A7F18" w:rsidP="003A7F18" w14:paraId="696CF999" w14:textId="4CFB9401">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A7F18">
        <w:rPr>
          <w:rFonts w:ascii="仿宋" w:eastAsia="仿宋" w:hAnsi="仿宋" w:hint="eastAsia"/>
          <w:sz w:val="28"/>
        </w:rPr>
        <w:t>管理风险主要涉及团队管理、</w:t>
      </w:r>
    </w:p>
    <w:p w:rsidR="003A7F18" w:rsidP="003A7F18" w14:textId="4CFB9401">
      <w:pPr>
        <w:ind w:firstLine="560" w:firstLineChars="200"/>
        <w:rPr>
          <w:rFonts w:ascii="仿宋" w:eastAsia="仿宋" w:hAnsi="仿宋"/>
          <w:sz w:val="28"/>
        </w:rPr>
      </w:pPr>
      <w:r w:rsidRPr="003A7F18">
        <w:rPr>
          <w:rFonts w:ascii="仿宋" w:eastAsia="仿宋" w:hAnsi="仿宋"/>
          <w:sz w:val="28"/>
        </w:rPr>
        <w:t>SPD产品项目进度管理等方面。我们将通过建设高效的管理团队，提升管理水平。建立科学的SPD产品项目管理体系，确保SPD产品项目进度的掌控。通过培训和学习，提高团队应对管理风险的能力。</w:t>
      </w:r>
    </w:p>
    <w:p w:rsidR="003A7F18" w:rsidP="003A7F18" w14:paraId="7500A2EC" w14:textId="3477413B">
      <w:pPr>
        <w:pStyle w:val="Heading2"/>
      </w:pPr>
      <w:bookmarkStart w:id="17" w:name="_Toc157093842"/>
      <w:r w:rsidRPr="003A7F18">
        <w:t>(八)、其它风险分析</w:t>
      </w:r>
      <w:bookmarkEnd w:id="17"/>
    </w:p>
    <w:p w:rsidR="003A7F18" w:rsidP="003A7F18" w14:paraId="61E9D29F" w14:textId="1C5F2B99">
      <w:pPr>
        <w:ind w:firstLine="560" w:firstLineChars="200"/>
        <w:rPr>
          <w:rFonts w:ascii="仿宋" w:eastAsia="仿宋" w:hAnsi="仿宋"/>
          <w:sz w:val="28"/>
        </w:rPr>
      </w:pPr>
      <w:r w:rsidRPr="003A7F18">
        <w:rPr>
          <w:rFonts w:ascii="仿宋" w:eastAsia="仿宋" w:hAnsi="仿宋" w:hint="eastAsia"/>
          <w:sz w:val="28"/>
        </w:rPr>
        <w:t>在</w:t>
      </w:r>
      <w:r w:rsidRPr="003A7F18">
        <w:rPr>
          <w:rFonts w:ascii="仿宋" w:eastAsia="仿宋" w:hAnsi="仿宋"/>
          <w:sz w:val="28"/>
        </w:rPr>
        <w:t>SPD产品项目实施中可能还存在其他各种意外风险，我们将建立综合的风险管理机制，及时评估、响应和应对各类潜在风险。通过建设风险管理团队，提高应对不确定性的能力。灵活调整SPD产品项目计划，确保SPD产品项目始终处于可控的状态。</w:t>
      </w:r>
    </w:p>
    <w:p w:rsidR="003A7F18" w:rsidP="003A7F18" w14:paraId="5F0DD4BE" w14:textId="1EB66E38">
      <w:pPr>
        <w:pStyle w:val="Heading1"/>
      </w:pPr>
      <w:bookmarkStart w:id="18" w:name="_Toc157093843"/>
      <w:r w:rsidRPr="003A7F18">
        <w:rPr>
          <w:rFonts w:hint="eastAsia"/>
        </w:rPr>
        <w:t>四、</w:t>
      </w:r>
      <w:r w:rsidRPr="003A7F18">
        <w:t>SPD产品项目概论</w:t>
      </w:r>
      <w:bookmarkEnd w:id="18"/>
    </w:p>
    <w:p w:rsidR="003A7F18" w:rsidP="003A7F18" w14:paraId="72DCF582" w14:textId="21C37563">
      <w:pPr>
        <w:pStyle w:val="Heading2"/>
      </w:pPr>
      <w:bookmarkStart w:id="19" w:name="_Toc157093844"/>
      <w:r w:rsidRPr="003A7F18">
        <w:t>(一)、创新计划及SPD产品项目性质</w:t>
      </w:r>
      <w:bookmarkEnd w:id="19"/>
    </w:p>
    <w:p w:rsidR="003A7F18" w:rsidRPr="003A7F18" w:rsidP="003A7F18" w14:paraId="00FA6206" w14:textId="77777777">
      <w:pPr>
        <w:ind w:firstLine="560" w:firstLineChars="200"/>
        <w:rPr>
          <w:rFonts w:ascii="仿宋" w:eastAsia="仿宋" w:hAnsi="仿宋"/>
          <w:sz w:val="28"/>
        </w:rPr>
      </w:pPr>
      <w:r w:rsidRPr="003A7F18">
        <w:rPr>
          <w:rFonts w:ascii="仿宋" w:eastAsia="仿宋" w:hAnsi="仿宋"/>
          <w:sz w:val="28"/>
        </w:rPr>
        <w:t>(一) 项目名称</w:t>
      </w:r>
    </w:p>
    <w:p w:rsidR="003A7F18" w:rsidRPr="003A7F18" w:rsidP="003A7F18" w14:paraId="30F14361" w14:textId="77777777">
      <w:pPr>
        <w:ind w:firstLine="560" w:firstLineChars="200"/>
        <w:rPr>
          <w:rFonts w:ascii="仿宋" w:eastAsia="仿宋" w:hAnsi="仿宋"/>
          <w:sz w:val="28"/>
        </w:rPr>
      </w:pPr>
      <w:r w:rsidRPr="003A7F18">
        <w:rPr>
          <w:rFonts w:ascii="仿宋" w:eastAsia="仿宋" w:hAnsi="仿宋"/>
          <w:sz w:val="28"/>
        </w:rPr>
        <w:t>XXSPD产品项目</w:t>
      </w:r>
    </w:p>
    <w:p w:rsidR="003A7F18" w:rsidRPr="003A7F18" w:rsidP="003A7F18" w14:paraId="09E35DAF" w14:textId="77777777">
      <w:pPr>
        <w:ind w:firstLine="560" w:firstLineChars="200"/>
        <w:rPr>
          <w:rFonts w:ascii="仿宋" w:eastAsia="仿宋" w:hAnsi="仿宋"/>
          <w:sz w:val="28"/>
        </w:rPr>
      </w:pPr>
      <w:r w:rsidRPr="003A7F18">
        <w:rPr>
          <w:rFonts w:ascii="仿宋" w:eastAsia="仿宋" w:hAnsi="仿宋"/>
          <w:sz w:val="28"/>
        </w:rPr>
        <w:t>(二) SPD产品项目建设性质</w:t>
      </w:r>
    </w:p>
    <w:p w:rsidR="003A7F18" w:rsidP="003A7F18" w14:paraId="29687364" w14:textId="4180F2FA">
      <w:pPr>
        <w:ind w:firstLine="560" w:firstLineChars="200"/>
        <w:rPr>
          <w:rFonts w:ascii="仿宋" w:eastAsia="仿宋" w:hAnsi="仿宋"/>
          <w:sz w:val="28"/>
        </w:rPr>
      </w:pPr>
      <w:r w:rsidRPr="003A7F18">
        <w:rPr>
          <w:rFonts w:ascii="仿宋" w:eastAsia="仿宋" w:hAnsi="仿宋" w:hint="eastAsia"/>
          <w:sz w:val="28"/>
        </w:rPr>
        <w:t>本</w:t>
      </w:r>
      <w:r w:rsidRPr="003A7F18">
        <w:rPr>
          <w:rFonts w:ascii="仿宋" w:eastAsia="仿宋" w:hAnsi="仿宋"/>
          <w:sz w:val="28"/>
        </w:rPr>
        <w:t>SPD产品项目为新建SPD产品项目，充分依托于XXX产业示范园区的雄厚产业基础和创新环境。通过充分发挥区域的得天独厚的地理位置和产业资源优势，计划全力打造以BBB为核心的综合性产业基地，预期年产值将达到XXX万元。</w:t>
      </w:r>
    </w:p>
    <w:p w:rsidR="003A7F18" w:rsidP="003A7F18" w14:paraId="230CF8E1" w14:textId="43B49619">
      <w:pPr>
        <w:pStyle w:val="Heading2"/>
      </w:pPr>
      <w:bookmarkStart w:id="20" w:name="_Toc157093845"/>
      <w:r w:rsidRPr="003A7F18">
        <w:t>(二)、主管单位与SPD产品项目执行方</w:t>
      </w:r>
      <w:bookmarkEnd w:id="20"/>
    </w:p>
    <w:p w:rsidR="003A7F18" w:rsidRPr="003A7F18" w:rsidP="003A7F18" w14:paraId="3832A797" w14:textId="77777777">
      <w:pPr>
        <w:ind w:firstLine="560" w:firstLineChars="200"/>
        <w:rPr>
          <w:rFonts w:ascii="仿宋" w:eastAsia="仿宋" w:hAnsi="仿宋"/>
          <w:sz w:val="28"/>
        </w:rPr>
      </w:pPr>
      <w:r w:rsidRPr="003A7F18">
        <w:rPr>
          <w:rFonts w:ascii="仿宋" w:eastAsia="仿宋" w:hAnsi="仿宋"/>
          <w:sz w:val="28"/>
        </w:rPr>
        <w:t>(一) 集团名称</w:t>
      </w:r>
    </w:p>
    <w:p w:rsidR="003A7F18" w:rsidRPr="003A7F18" w:rsidP="003A7F18" w14:paraId="5981ABF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A7F18">
        <w:rPr>
          <w:rFonts w:ascii="仿宋" w:eastAsia="仿宋" w:hAnsi="仿宋"/>
          <w:sz w:val="28"/>
        </w:rPr>
        <w:t>XXX 集团</w:t>
      </w:r>
    </w:p>
    <w:p w:rsidR="003A7F18" w:rsidRPr="003A7F18" w:rsidP="003A7F18" w14:paraId="06BB2D5A" w14:textId="77777777">
      <w:pPr>
        <w:ind w:firstLine="560" w:firstLineChars="200"/>
        <w:rPr>
          <w:rFonts w:ascii="仿宋" w:eastAsia="仿宋" w:hAnsi="仿宋"/>
          <w:sz w:val="28"/>
        </w:rPr>
      </w:pPr>
      <w:r w:rsidRPr="003A7F18">
        <w:rPr>
          <w:rFonts w:ascii="仿宋" w:eastAsia="仿宋" w:hAnsi="仿宋"/>
          <w:sz w:val="28"/>
        </w:rPr>
        <w:t>(二) 集团业务范围</w:t>
      </w:r>
    </w:p>
    <w:p w:rsidR="003A7F18" w:rsidRPr="003A7F18" w:rsidP="003A7F18" w14:paraId="64505E5C" w14:textId="77777777">
      <w:pPr>
        <w:ind w:firstLine="560" w:firstLineChars="200"/>
        <w:rPr>
          <w:rFonts w:ascii="仿宋" w:eastAsia="仿宋" w:hAnsi="仿宋"/>
          <w:sz w:val="28"/>
        </w:rPr>
      </w:pPr>
      <w:r w:rsidRPr="003A7F18">
        <w:rPr>
          <w:rFonts w:ascii="仿宋" w:eastAsia="仿宋" w:hAnsi="仿宋"/>
          <w:sz w:val="28"/>
        </w:rPr>
        <w:t>XXX 集团以多元化经营为主导，涵盖了广泛的行业领域。主要业</w:t>
      </w:r>
      <w:r w:rsidRPr="003A7F18">
        <w:rPr>
          <w:rFonts w:ascii="仿宋" w:eastAsia="仿宋" w:hAnsi="仿宋"/>
          <w:sz w:val="28"/>
        </w:rPr>
        <w:t>务包括但不限于制造业、服务业、科技创新等。通过多领域的布局，XXX 集团致力于在不同领域取得卓越业绩，为客户提供全面的解决方案。</w:t>
      </w:r>
    </w:p>
    <w:p w:rsidR="003A7F18" w:rsidRPr="003A7F18" w:rsidP="003A7F18" w14:paraId="2510C303" w14:textId="77777777">
      <w:pPr>
        <w:ind w:firstLine="560" w:firstLineChars="200"/>
        <w:rPr>
          <w:rFonts w:ascii="仿宋" w:eastAsia="仿宋" w:hAnsi="仿宋"/>
          <w:sz w:val="28"/>
        </w:rPr>
      </w:pPr>
      <w:r w:rsidRPr="003A7F18">
        <w:rPr>
          <w:rFonts w:ascii="仿宋" w:eastAsia="仿宋" w:hAnsi="仿宋"/>
          <w:sz w:val="28"/>
        </w:rPr>
        <w:t>(三) 企业愿景</w:t>
      </w:r>
    </w:p>
    <w:p w:rsidR="003A7F18" w:rsidRPr="003A7F18" w:rsidP="003A7F18" w14:paraId="5A14F0B1" w14:textId="77777777">
      <w:pPr>
        <w:ind w:firstLine="560" w:firstLineChars="200"/>
        <w:rPr>
          <w:rFonts w:ascii="仿宋" w:eastAsia="仿宋" w:hAnsi="仿宋"/>
          <w:sz w:val="28"/>
        </w:rPr>
      </w:pPr>
      <w:r w:rsidRPr="003A7F18">
        <w:rPr>
          <w:rFonts w:ascii="仿宋" w:eastAsia="仿宋" w:hAnsi="仿宋"/>
          <w:sz w:val="28"/>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rsidR="003A7F18" w:rsidRPr="003A7F18" w:rsidP="003A7F18" w14:paraId="10F2BEBC" w14:textId="77777777">
      <w:pPr>
        <w:ind w:firstLine="560" w:firstLineChars="200"/>
        <w:rPr>
          <w:rFonts w:ascii="仿宋" w:eastAsia="仿宋" w:hAnsi="仿宋"/>
          <w:sz w:val="28"/>
        </w:rPr>
      </w:pPr>
      <w:r w:rsidRPr="003A7F18">
        <w:rPr>
          <w:rFonts w:ascii="仿宋" w:eastAsia="仿宋" w:hAnsi="仿宋"/>
          <w:sz w:val="28"/>
        </w:rPr>
        <w:t>(四) 企业核心价值观</w:t>
      </w:r>
    </w:p>
    <w:p w:rsidR="003A7F18" w:rsidRPr="003A7F18" w:rsidP="003A7F18" w14:paraId="6FB20A88" w14:textId="77777777">
      <w:pPr>
        <w:ind w:firstLine="560" w:firstLineChars="200"/>
        <w:rPr>
          <w:rFonts w:ascii="仿宋" w:eastAsia="仿宋" w:hAnsi="仿宋"/>
          <w:sz w:val="28"/>
        </w:rPr>
      </w:pPr>
      <w:r w:rsidRPr="003A7F18">
        <w:rPr>
          <w:rFonts w:ascii="仿宋" w:eastAsia="仿宋" w:hAnsi="仿宋"/>
          <w:sz w:val="28"/>
        </w:rPr>
        <w:t>XXX 集团秉承着</w:t>
      </w:r>
      <w:r w:rsidRPr="003A7F18">
        <w:rPr>
          <w:rFonts w:ascii="仿宋" w:eastAsia="仿宋" w:hAnsi="仿宋" w:hint="eastAsia"/>
          <w:sz w:val="28"/>
        </w:rPr>
        <w:t>以客户为中心的核心价值观。在服务客户的过程中，我们注重品质、创新和诚信。通过不懈努力，</w:t>
      </w:r>
      <w:r w:rsidRPr="003A7F18">
        <w:rPr>
          <w:rFonts w:ascii="仿宋" w:eastAsia="仿宋" w:hAnsi="仿宋"/>
          <w:sz w:val="28"/>
        </w:rPr>
        <w:t>XXX 集团致力于为客户提供卓越的产品和服务，与客户共同成长。</w:t>
      </w:r>
    </w:p>
    <w:p w:rsidR="003A7F18" w:rsidRPr="003A7F18" w:rsidP="003A7F18" w14:paraId="004CFDAC" w14:textId="77777777">
      <w:pPr>
        <w:ind w:firstLine="560" w:firstLineChars="200"/>
        <w:rPr>
          <w:rFonts w:ascii="仿宋" w:eastAsia="仿宋" w:hAnsi="仿宋"/>
          <w:sz w:val="28"/>
        </w:rPr>
      </w:pPr>
      <w:r w:rsidRPr="003A7F18">
        <w:rPr>
          <w:rFonts w:ascii="仿宋" w:eastAsia="仿宋" w:hAnsi="仿宋"/>
          <w:sz w:val="28"/>
        </w:rPr>
        <w:t>(五) 公司使命</w:t>
      </w:r>
    </w:p>
    <w:p w:rsidR="003A7F18" w:rsidP="003A7F18" w14:paraId="49C86A81" w14:textId="24AC5267">
      <w:pPr>
        <w:ind w:firstLine="560" w:firstLineChars="200"/>
        <w:rPr>
          <w:rFonts w:ascii="仿宋" w:eastAsia="仿宋" w:hAnsi="仿宋"/>
          <w:sz w:val="28"/>
        </w:rPr>
      </w:pPr>
      <w:r w:rsidRPr="003A7F18">
        <w:rPr>
          <w:rFonts w:ascii="仿宋" w:eastAsia="仿宋" w:hAnsi="仿宋"/>
          <w:sz w:val="28"/>
        </w:rPr>
        <w:t>XXX 集团的使命是通过提供高品质的产品和服务，不断创新和改进，为社会创造更多就业机会，为经济发展做出积极贡献。通过可持续经营，XXX 集团致力于成为社会的责任企业。</w:t>
      </w:r>
    </w:p>
    <w:p w:rsidR="003A7F18" w:rsidP="003A7F18" w14:paraId="56FE8292" w14:textId="7CE404C3">
      <w:pPr>
        <w:pStyle w:val="Heading2"/>
      </w:pPr>
      <w:bookmarkStart w:id="21" w:name="_Toc157093846"/>
      <w:r w:rsidRPr="003A7F18">
        <w:t>(三)、战略协作伙伴</w:t>
      </w:r>
      <w:bookmarkEnd w:id="21"/>
    </w:p>
    <w:p w:rsidR="003A7F18" w:rsidRPr="003A7F18" w:rsidP="003A7F18" w14:paraId="5292B3C1" w14:textId="77777777">
      <w:pPr>
        <w:ind w:firstLine="560" w:firstLineChars="200"/>
        <w:rPr>
          <w:rFonts w:ascii="仿宋" w:eastAsia="仿宋" w:hAnsi="仿宋"/>
          <w:sz w:val="28"/>
        </w:rPr>
      </w:pPr>
    </w:p>
    <w:p w:rsidR="003A7F18" w:rsidRPr="003A7F18" w:rsidP="003A7F18" w14:paraId="6063F69C"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A7F18">
        <w:rPr>
          <w:rFonts w:ascii="仿宋" w:eastAsia="仿宋" w:hAnsi="仿宋"/>
          <w:sz w:val="28"/>
        </w:rPr>
        <w:t>(1) 战略合作单位</w:t>
      </w:r>
    </w:p>
    <w:p w:rsidR="003A7F18" w:rsidRPr="003A7F18" w:rsidP="003A7F18" w14:paraId="5D0E0A9D" w14:textId="77777777">
      <w:pPr>
        <w:ind w:firstLine="560" w:firstLineChars="200"/>
        <w:rPr>
          <w:rFonts w:ascii="仿宋" w:eastAsia="仿宋" w:hAnsi="仿宋"/>
          <w:sz w:val="28"/>
        </w:rPr>
      </w:pPr>
      <w:r w:rsidRPr="003A7F18">
        <w:rPr>
          <w:rFonts w:ascii="仿宋" w:eastAsia="仿宋" w:hAnsi="仿宋"/>
          <w:sz w:val="28"/>
        </w:rPr>
        <w:t>XXX 集团</w:t>
      </w:r>
    </w:p>
    <w:p w:rsidR="003A7F18" w:rsidRPr="003A7F18" w:rsidP="003A7F18" w14:paraId="43A7FF0B" w14:textId="77777777">
      <w:pPr>
        <w:ind w:firstLine="560" w:firstLineChars="200"/>
        <w:rPr>
          <w:rFonts w:ascii="仿宋" w:eastAsia="仿宋" w:hAnsi="仿宋"/>
          <w:sz w:val="28"/>
        </w:rPr>
      </w:pPr>
      <w:r w:rsidRPr="003A7F18">
        <w:rPr>
          <w:rFonts w:ascii="仿宋" w:eastAsia="仿宋" w:hAnsi="仿宋"/>
          <w:sz w:val="28"/>
        </w:rPr>
        <w:t>(2) 合作背景</w:t>
      </w:r>
    </w:p>
    <w:p w:rsidR="003A7F18" w:rsidRPr="003A7F18" w:rsidP="003A7F18" w14:paraId="17A8C8F7" w14:textId="77777777">
      <w:pPr>
        <w:ind w:firstLine="560" w:firstLineChars="200"/>
        <w:rPr>
          <w:rFonts w:ascii="仿宋" w:eastAsia="仿宋" w:hAnsi="仿宋"/>
          <w:sz w:val="28"/>
        </w:rPr>
      </w:pPr>
      <w:r w:rsidRPr="003A7F18">
        <w:rPr>
          <w:rFonts w:ascii="仿宋" w:eastAsia="仿宋" w:hAnsi="仿宋" w:hint="eastAsia"/>
          <w:sz w:val="28"/>
        </w:rPr>
        <w:t>战略合作单位</w:t>
      </w:r>
      <w:r w:rsidRPr="003A7F18">
        <w:rPr>
          <w:rFonts w:ascii="仿宋" w:eastAsia="仿宋" w:hAnsi="仿宋"/>
          <w:sz w:val="28"/>
        </w:rPr>
        <w:t>XXX 集团是我公司重要的合作伙伴之一。基于双方在多个领域的共同价值观和业务目标，我们建立了紧密的战略合作关系。XXX 集团在其行业内具有卓越的声誉和领导地位，拥有雄厚的实力和丰富的资源。</w:t>
      </w:r>
    </w:p>
    <w:p w:rsidR="003A7F18" w:rsidRPr="003A7F18" w:rsidP="003A7F18" w14:paraId="44C60290" w14:textId="77777777">
      <w:pPr>
        <w:ind w:firstLine="560" w:firstLineChars="200"/>
        <w:rPr>
          <w:rFonts w:ascii="仿宋" w:eastAsia="仿宋" w:hAnsi="仿宋"/>
          <w:sz w:val="28"/>
        </w:rPr>
      </w:pPr>
      <w:r w:rsidRPr="003A7F18">
        <w:rPr>
          <w:rFonts w:ascii="仿宋" w:eastAsia="仿宋" w:hAnsi="仿宋"/>
          <w:sz w:val="28"/>
        </w:rPr>
        <w:t>(3) 合作目标</w:t>
      </w:r>
    </w:p>
    <w:p w:rsidR="003A7F18" w:rsidRPr="003A7F18" w:rsidP="003A7F18" w14:paraId="44383BB6" w14:textId="77777777">
      <w:pPr>
        <w:ind w:firstLine="560" w:firstLineChars="200"/>
        <w:rPr>
          <w:rFonts w:ascii="仿宋" w:eastAsia="仿宋" w:hAnsi="仿宋"/>
          <w:sz w:val="28"/>
        </w:rPr>
      </w:pPr>
      <w:r w:rsidRPr="003A7F18">
        <w:rPr>
          <w:rFonts w:ascii="仿宋" w:eastAsia="仿宋" w:hAnsi="仿宋" w:hint="eastAsia"/>
          <w:sz w:val="28"/>
        </w:rPr>
        <w:t>双方携手合作的目标是共同推动行业的发展，实现资源共享、互利共赢。通过深化合作，我们将充分发挥各自的优势，共同开发新的市场机会，提升核心竞争力，实现更大范围的合作共赢。</w:t>
      </w:r>
    </w:p>
    <w:p w:rsidR="003A7F18" w:rsidRPr="003A7F18" w:rsidP="003A7F18" w14:paraId="064ABC39" w14:textId="77777777">
      <w:pPr>
        <w:ind w:firstLine="560" w:firstLineChars="200"/>
        <w:rPr>
          <w:rFonts w:ascii="仿宋" w:eastAsia="仿宋" w:hAnsi="仿宋"/>
          <w:sz w:val="28"/>
        </w:rPr>
      </w:pPr>
      <w:r w:rsidRPr="003A7F18">
        <w:rPr>
          <w:rFonts w:ascii="仿宋" w:eastAsia="仿宋" w:hAnsi="仿宋"/>
          <w:sz w:val="28"/>
        </w:rPr>
        <w:t>(4) 合作领域</w:t>
      </w:r>
    </w:p>
    <w:p w:rsidR="003A7F18" w:rsidRPr="003A7F18" w:rsidP="003A7F18" w14:paraId="468710FD" w14:textId="77777777">
      <w:pPr>
        <w:ind w:firstLine="560" w:firstLineChars="200"/>
        <w:rPr>
          <w:rFonts w:ascii="仿宋" w:eastAsia="仿宋" w:hAnsi="仿宋"/>
          <w:sz w:val="28"/>
        </w:rPr>
      </w:pPr>
      <w:r w:rsidRPr="003A7F18">
        <w:rPr>
          <w:rFonts w:ascii="仿宋" w:eastAsia="仿宋" w:hAnsi="仿宋"/>
          <w:sz w:val="28"/>
        </w:rPr>
        <w:t>XXX 集团作为战略合作单位，我们将在多个领域展</w:t>
      </w:r>
      <w:r w:rsidRPr="003A7F18">
        <w:rPr>
          <w:rFonts w:ascii="仿宋" w:eastAsia="仿宋" w:hAnsi="仿宋" w:hint="eastAsia"/>
          <w:sz w:val="28"/>
        </w:rPr>
        <w:t>开合作，包括但不限于技术创新、市场拓展、资源整合等。通过共同努力，我们期待在这些领域取得卓越的成绩，为双方的长期合作奠定坚实基础。</w:t>
      </w:r>
    </w:p>
    <w:p w:rsidR="003A7F18" w:rsidRPr="003A7F18" w:rsidP="003A7F18" w14:paraId="0D7BF203" w14:textId="77777777">
      <w:pPr>
        <w:ind w:firstLine="560" w:firstLineChars="200"/>
        <w:rPr>
          <w:rFonts w:ascii="仿宋" w:eastAsia="仿宋" w:hAnsi="仿宋"/>
          <w:sz w:val="28"/>
        </w:rPr>
      </w:pPr>
      <w:r w:rsidRPr="003A7F18">
        <w:rPr>
          <w:rFonts w:ascii="仿宋" w:eastAsia="仿宋" w:hAnsi="仿宋"/>
          <w:sz w:val="28"/>
        </w:rPr>
        <w:t>(5) 未来展望</w:t>
      </w:r>
    </w:p>
    <w:p w:rsidR="003A7F18" w:rsidP="003A7F18" w14:paraId="1F3B17BB" w14:textId="06AB31D2">
      <w:pPr>
        <w:ind w:firstLine="560" w:firstLineChars="200"/>
        <w:rPr>
          <w:rFonts w:ascii="仿宋" w:eastAsia="仿宋" w:hAnsi="仿宋"/>
          <w:sz w:val="28"/>
        </w:rPr>
      </w:pPr>
      <w:r w:rsidRPr="003A7F18">
        <w:rPr>
          <w:rFonts w:ascii="仿宋" w:eastAsia="仿宋" w:hAnsi="仿宋" w:hint="eastAsia"/>
          <w:sz w:val="28"/>
        </w:rPr>
        <w:t>双方将本着平等、互信、共赢的原则，不断加深战略合作，拓展合作领域，共同应对行业的各种挑战。</w:t>
      </w:r>
      <w:r w:rsidRPr="003A7F18">
        <w:rPr>
          <w:rFonts w:ascii="仿宋" w:eastAsia="仿宋" w:hAnsi="仿宋"/>
          <w:sz w:val="28"/>
        </w:rPr>
        <w:t>XXX 集团作为战略合作单位，将与我公司一道，迎接未来的机遇和挑战，共同推动行业的繁荣和发展。</w:t>
      </w:r>
    </w:p>
    <w:p w:rsidR="003A7F18" w:rsidP="003A7F18" w14:paraId="3625D4C6" w14:textId="646084F9">
      <w:pPr>
        <w:pStyle w:val="Heading2"/>
      </w:pPr>
      <w:bookmarkStart w:id="22" w:name="_Toc157093847"/>
      <w:r w:rsidRPr="003A7F18">
        <w:t>(四)、SPD产品项目提出背景和合理性</w:t>
      </w:r>
      <w:bookmarkEnd w:id="22"/>
    </w:p>
    <w:p w:rsidR="003A7F18" w:rsidRPr="003A7F18" w:rsidP="003A7F18" w14:paraId="557D33EA"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A7F18">
        <w:rPr>
          <w:rFonts w:ascii="仿宋" w:eastAsia="仿宋" w:hAnsi="仿宋"/>
          <w:sz w:val="28"/>
        </w:rPr>
        <w:t>(一) SPD产品项目背景分析</w:t>
      </w:r>
    </w:p>
    <w:p w:rsidR="003A7F18" w:rsidRPr="003A7F18" w:rsidP="003A7F18" w14:paraId="0BF40A7E" w14:textId="77777777">
      <w:pPr>
        <w:ind w:firstLine="560" w:firstLineChars="200"/>
        <w:rPr>
          <w:rFonts w:ascii="仿宋" w:eastAsia="仿宋" w:hAnsi="仿宋"/>
          <w:sz w:val="28"/>
        </w:rPr>
      </w:pPr>
      <w:r w:rsidRPr="003A7F18">
        <w:rPr>
          <w:rFonts w:ascii="仿宋" w:eastAsia="仿宋" w:hAnsi="仿宋" w:hint="eastAsia"/>
          <w:sz w:val="28"/>
        </w:rPr>
        <w:t>随着市场环境的不断变化和行业竞争的加剧，公司认识到需要进一步拓展业务领域以保持竞争力和可持续发展。对于新的市场机遇和</w:t>
      </w:r>
      <w:r w:rsidRPr="003A7F18">
        <w:rPr>
          <w:rFonts w:ascii="仿宋" w:eastAsia="仿宋" w:hAnsi="仿宋" w:hint="eastAsia"/>
          <w:sz w:val="28"/>
        </w:rPr>
        <w:t>挑战，</w:t>
      </w:r>
      <w:r w:rsidRPr="003A7F18">
        <w:rPr>
          <w:rFonts w:ascii="仿宋" w:eastAsia="仿宋" w:hAnsi="仿宋"/>
          <w:sz w:val="28"/>
        </w:rPr>
        <w:t>SPD产品项目提出旨在满足不断增长的市场需求，提高公司的市场份额，实现业务的多元化和可持续增长。</w:t>
      </w:r>
    </w:p>
    <w:p w:rsidR="003A7F18" w:rsidRPr="003A7F18" w:rsidP="003A7F18" w14:paraId="28527371" w14:textId="77777777">
      <w:pPr>
        <w:ind w:firstLine="560" w:firstLineChars="200"/>
        <w:rPr>
          <w:rFonts w:ascii="仿宋" w:eastAsia="仿宋" w:hAnsi="仿宋"/>
          <w:sz w:val="28"/>
        </w:rPr>
      </w:pPr>
      <w:r w:rsidRPr="003A7F18">
        <w:rPr>
          <w:rFonts w:ascii="仿宋" w:eastAsia="仿宋" w:hAnsi="仿宋"/>
          <w:sz w:val="28"/>
        </w:rPr>
        <w:t>(二) 行业发展趋势</w:t>
      </w:r>
    </w:p>
    <w:p w:rsidR="003A7F18" w:rsidRPr="003A7F18" w:rsidP="003A7F18" w14:paraId="3B0A35AB" w14:textId="77777777">
      <w:pPr>
        <w:ind w:firstLine="560" w:firstLineChars="200"/>
        <w:rPr>
          <w:rFonts w:ascii="仿宋" w:eastAsia="仿宋" w:hAnsi="仿宋"/>
          <w:sz w:val="28"/>
        </w:rPr>
      </w:pPr>
      <w:r w:rsidRPr="003A7F18">
        <w:rPr>
          <w:rFonts w:ascii="仿宋" w:eastAsia="仿宋" w:hAnsi="仿宋" w:hint="eastAsia"/>
          <w:sz w:val="28"/>
        </w:rPr>
        <w:t>通过对所处行业的深入研究和分析，我们发现了一系列有利于公司发展的行业趋势。这些趋势包括技术创新、市场需求的变化、消费者行为的转变等。</w:t>
      </w:r>
      <w:r w:rsidRPr="003A7F18">
        <w:rPr>
          <w:rFonts w:ascii="仿宋" w:eastAsia="仿宋" w:hAnsi="仿宋"/>
          <w:sz w:val="28"/>
        </w:rPr>
        <w:t>SPD产品项目的提出是基于对这些趋势的准确把握，旨在抓住时机，为公司在未来的市场竞争中赢得先机。</w:t>
      </w:r>
    </w:p>
    <w:p w:rsidR="003A7F18" w:rsidRPr="003A7F18" w:rsidP="003A7F18" w14:paraId="6A2766E2" w14:textId="77777777">
      <w:pPr>
        <w:ind w:firstLine="560" w:firstLineChars="200"/>
        <w:rPr>
          <w:rFonts w:ascii="仿宋" w:eastAsia="仿宋" w:hAnsi="仿宋"/>
          <w:sz w:val="28"/>
        </w:rPr>
      </w:pPr>
      <w:r w:rsidRPr="003A7F18">
        <w:rPr>
          <w:rFonts w:ascii="仿宋" w:eastAsia="仿宋" w:hAnsi="仿宋"/>
          <w:sz w:val="28"/>
        </w:rPr>
        <w:t>(三) 公司资源和能力</w:t>
      </w:r>
    </w:p>
    <w:p w:rsidR="003A7F18" w:rsidRPr="003A7F18" w:rsidP="003A7F18" w14:paraId="7F94FB59" w14:textId="77777777">
      <w:pPr>
        <w:ind w:firstLine="560" w:firstLineChars="200"/>
        <w:rPr>
          <w:rFonts w:ascii="仿宋" w:eastAsia="仿宋" w:hAnsi="仿宋"/>
          <w:sz w:val="28"/>
        </w:rPr>
      </w:pPr>
      <w:r w:rsidRPr="003A7F18">
        <w:rPr>
          <w:rFonts w:ascii="仿宋" w:eastAsia="仿宋" w:hAnsi="仿宋" w:hint="eastAsia"/>
          <w:sz w:val="28"/>
        </w:rPr>
        <w:t>公司拥有丰富的资源和核心能力，包括技术实力、品牌影响力、市场渠道等。通过充分发挥这些资源和能力，我们有望在</w:t>
      </w:r>
      <w:r w:rsidRPr="003A7F18">
        <w:rPr>
          <w:rFonts w:ascii="仿宋" w:eastAsia="仿宋" w:hAnsi="仿宋"/>
          <w:sz w:val="28"/>
        </w:rPr>
        <w:t>SPD产品项目中取得显著的业绩。SPD产品项目的提出是基于对公司内部资源和能力的充分评估，力求在有限资源下实现最大的价值输出。</w:t>
      </w:r>
    </w:p>
    <w:p w:rsidR="003A7F18" w:rsidRPr="003A7F18" w:rsidP="003A7F18" w14:paraId="47C20CEB" w14:textId="77777777">
      <w:pPr>
        <w:ind w:firstLine="560" w:firstLineChars="200"/>
        <w:rPr>
          <w:rFonts w:ascii="仿宋" w:eastAsia="仿宋" w:hAnsi="仿宋"/>
          <w:sz w:val="28"/>
        </w:rPr>
      </w:pPr>
      <w:r w:rsidRPr="003A7F18">
        <w:rPr>
          <w:rFonts w:ascii="仿宋" w:eastAsia="仿宋" w:hAnsi="仿宋"/>
          <w:sz w:val="28"/>
        </w:rPr>
        <w:t>(四) 市场调研和前期验证</w:t>
      </w:r>
    </w:p>
    <w:p w:rsidR="003A7F18" w:rsidRPr="003A7F18" w:rsidP="003A7F18" w14:paraId="06B2FAAD" w14:textId="77777777">
      <w:pPr>
        <w:ind w:firstLine="560" w:firstLineChars="200"/>
        <w:rPr>
          <w:rFonts w:ascii="仿宋" w:eastAsia="仿宋" w:hAnsi="仿宋"/>
          <w:sz w:val="28"/>
        </w:rPr>
      </w:pPr>
      <w:r w:rsidRPr="003A7F18">
        <w:rPr>
          <w:rFonts w:ascii="仿宋" w:eastAsia="仿宋" w:hAnsi="仿宋" w:hint="eastAsia"/>
          <w:sz w:val="28"/>
        </w:rPr>
        <w:t>在</w:t>
      </w:r>
      <w:r w:rsidRPr="003A7F18">
        <w:rPr>
          <w:rFonts w:ascii="仿宋" w:eastAsia="仿宋" w:hAnsi="仿宋"/>
          <w:sz w:val="28"/>
        </w:rPr>
        <w:t>SPD产品项目提出之前，公司进行了全面的市场调研和前期验证工作。这包括对潜在市场的需求分析、竞争对手的情报搜集、潜在客户的反馈等。通过这些工作，我们确信SPD产品项目有望在市场上取得成功，能够有效满足客户需求，赢得市场份额。</w:t>
      </w:r>
    </w:p>
    <w:p w:rsidR="003A7F18" w:rsidRPr="003A7F18" w:rsidP="003A7F18" w14:paraId="2A3015A8" w14:textId="77777777">
      <w:pPr>
        <w:ind w:firstLine="560" w:firstLineChars="200"/>
        <w:rPr>
          <w:rFonts w:ascii="仿宋" w:eastAsia="仿宋" w:hAnsi="仿宋"/>
          <w:sz w:val="28"/>
        </w:rPr>
      </w:pPr>
      <w:r w:rsidRPr="003A7F18">
        <w:rPr>
          <w:rFonts w:ascii="仿宋" w:eastAsia="仿宋" w:hAnsi="仿宋"/>
          <w:sz w:val="28"/>
        </w:rPr>
        <w:t>(</w:t>
      </w:r>
      <w:r w:rsidRPr="003A7F18">
        <w:rPr>
          <w:rFonts w:ascii="仿宋" w:eastAsia="仿宋" w:hAnsi="仿宋" w:hint="eastAsia"/>
          <w:sz w:val="28"/>
        </w:rPr>
        <w:t>五</w:t>
      </w:r>
      <w:r w:rsidRPr="003A7F18">
        <w:rPr>
          <w:rFonts w:ascii="仿宋" w:eastAsia="仿宋" w:hAnsi="仿宋"/>
          <w:sz w:val="28"/>
        </w:rPr>
        <w:t>) 战略规划和业务布局</w:t>
      </w:r>
    </w:p>
    <w:p w:rsidR="003A7F18" w:rsidP="003A7F18" w14:paraId="7CB7B08B" w14:textId="63FC2C06">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3A7F18">
        <w:rPr>
          <w:rFonts w:ascii="仿宋" w:eastAsia="仿宋" w:hAnsi="仿宋" w:hint="eastAsia"/>
          <w:sz w:val="28"/>
        </w:rPr>
        <w:t>公司的战略规划和业务布局对</w:t>
      </w:r>
    </w:p>
    <w:p w:rsidR="003A7F18" w:rsidP="003A7F18" w14:textId="63FC2C06">
      <w:pPr>
        <w:ind w:firstLine="560" w:firstLineChars="200"/>
        <w:rPr>
          <w:rFonts w:ascii="仿宋" w:eastAsia="仿宋" w:hAnsi="仿宋"/>
          <w:sz w:val="28"/>
        </w:rPr>
      </w:pPr>
      <w:r w:rsidRPr="003A7F18">
        <w:rPr>
          <w:rFonts w:ascii="仿宋" w:eastAsia="仿宋" w:hAnsi="仿宋"/>
          <w:sz w:val="28"/>
        </w:rPr>
        <w:t>SPD产品项目提出起到了指导作用。SPD产品项目的提出是为了实现公司更广泛的战略目标，强化在特定领域的竞争实力，实现战略的有序推进和全面实施。</w:t>
      </w:r>
    </w:p>
    <w:p w:rsidR="003A7F18" w:rsidP="003A7F18" w14:paraId="7C06B1FA" w14:textId="27E6AE12">
      <w:pPr>
        <w:pStyle w:val="Heading2"/>
      </w:pPr>
      <w:bookmarkStart w:id="23" w:name="_Toc157093848"/>
      <w:r w:rsidRPr="003A7F18">
        <w:t>(五)、SPD产品项目选址和土地综合评估</w:t>
      </w:r>
      <w:bookmarkEnd w:id="23"/>
    </w:p>
    <w:p w:rsidR="003A7F18" w:rsidRPr="003A7F18" w:rsidP="003A7F18" w14:paraId="10DAE2E4" w14:textId="77777777">
      <w:pPr>
        <w:ind w:firstLine="560" w:firstLineChars="200"/>
        <w:rPr>
          <w:rFonts w:ascii="仿宋" w:eastAsia="仿宋" w:hAnsi="仿宋"/>
          <w:sz w:val="28"/>
        </w:rPr>
      </w:pPr>
      <w:r w:rsidRPr="003A7F18">
        <w:rPr>
          <w:rFonts w:ascii="仿宋" w:eastAsia="仿宋" w:hAnsi="仿宋"/>
          <w:sz w:val="28"/>
        </w:rPr>
        <w:t>(一) 地理位置和选址优势</w:t>
      </w:r>
    </w:p>
    <w:p w:rsidR="003A7F18" w:rsidRPr="003A7F18" w:rsidP="003A7F18" w14:paraId="61CBA563" w14:textId="77777777">
      <w:pPr>
        <w:ind w:firstLine="560" w:firstLineChars="200"/>
        <w:rPr>
          <w:rFonts w:ascii="仿宋" w:eastAsia="仿宋" w:hAnsi="仿宋"/>
          <w:sz w:val="28"/>
        </w:rPr>
      </w:pPr>
      <w:r w:rsidRPr="003A7F18">
        <w:rPr>
          <w:rFonts w:ascii="仿宋" w:eastAsia="仿宋" w:hAnsi="仿宋"/>
          <w:sz w:val="28"/>
        </w:rPr>
        <w:t>SPD产品项目选址于xxx区，该区地理位置优越，便于物流和人员流动。地处交通枢纽，对于物资运输和市场覆盖都有明显的优势。同时，该区自然环境优美，有利于SPD产品项目的可持续发展。</w:t>
      </w:r>
    </w:p>
    <w:p w:rsidR="003A7F18" w:rsidRPr="003A7F18" w:rsidP="003A7F18" w14:paraId="4F737348" w14:textId="77777777">
      <w:pPr>
        <w:ind w:firstLine="560" w:firstLineChars="200"/>
        <w:rPr>
          <w:rFonts w:ascii="仿宋" w:eastAsia="仿宋" w:hAnsi="仿宋"/>
          <w:sz w:val="28"/>
        </w:rPr>
      </w:pPr>
      <w:r w:rsidRPr="003A7F18">
        <w:rPr>
          <w:rFonts w:ascii="仿宋" w:eastAsia="仿宋" w:hAnsi="仿宋"/>
          <w:sz w:val="28"/>
        </w:rPr>
        <w:t>(二) 区域经济环境分析</w:t>
      </w:r>
    </w:p>
    <w:p w:rsidR="003A7F18" w:rsidRPr="003A7F18" w:rsidP="003A7F18" w14:paraId="5DDE1D73" w14:textId="77777777">
      <w:pPr>
        <w:ind w:firstLine="560" w:firstLineChars="200"/>
        <w:rPr>
          <w:rFonts w:ascii="仿宋" w:eastAsia="仿宋" w:hAnsi="仿宋"/>
          <w:sz w:val="28"/>
        </w:rPr>
      </w:pPr>
      <w:r w:rsidRPr="003A7F18">
        <w:rPr>
          <w:rFonts w:ascii="仿宋" w:eastAsia="仿宋" w:hAnsi="仿宋"/>
          <w:sz w:val="28"/>
        </w:rPr>
        <w:t>xxx区具备繁荣的经济环境，市场需求旺盛，为SPD产品项目提供了广阔的发展空间。区域内产业结构合理，对相关产业的支持和引导政策积极，为SPD产品项目的发展提供了有力支持。</w:t>
      </w:r>
    </w:p>
    <w:p w:rsidR="003A7F18" w:rsidRPr="003A7F18" w:rsidP="003A7F18" w14:paraId="3D572C92" w14:textId="77777777">
      <w:pPr>
        <w:ind w:firstLine="560" w:firstLineChars="200"/>
        <w:rPr>
          <w:rFonts w:ascii="仿宋" w:eastAsia="仿宋" w:hAnsi="仿宋"/>
          <w:sz w:val="28"/>
        </w:rPr>
      </w:pPr>
      <w:r w:rsidRPr="003A7F18">
        <w:rPr>
          <w:rFonts w:ascii="仿宋" w:eastAsia="仿宋" w:hAnsi="仿宋"/>
          <w:sz w:val="28"/>
        </w:rPr>
        <w:t>(三) 用地状况和规划布局</w:t>
      </w:r>
    </w:p>
    <w:p w:rsidR="003A7F18" w:rsidRPr="003A7F18" w:rsidP="003A7F18" w14:paraId="2B8FACC8" w14:textId="77777777">
      <w:pPr>
        <w:ind w:firstLine="560" w:firstLineChars="200"/>
        <w:rPr>
          <w:rFonts w:ascii="仿宋" w:eastAsia="仿宋" w:hAnsi="仿宋"/>
          <w:sz w:val="28"/>
        </w:rPr>
      </w:pPr>
      <w:r w:rsidRPr="003A7F18">
        <w:rPr>
          <w:rFonts w:ascii="仿宋" w:eastAsia="仿宋" w:hAnsi="仿宋"/>
          <w:sz w:val="28"/>
        </w:rPr>
        <w:t>SPD产品项目选址用地面积为XXXX平方米，用地状况平整且面积充足，为SPD</w:t>
      </w:r>
      <w:r w:rsidRPr="003A7F18">
        <w:rPr>
          <w:rFonts w:ascii="仿宋" w:eastAsia="仿宋" w:hAnsi="仿宋" w:hint="eastAsia"/>
          <w:sz w:val="28"/>
        </w:rPr>
        <w:t>产品项目建设提供了良好的条件。规划布局合理，充分考虑了未来的扩展和发展需求，确保</w:t>
      </w:r>
      <w:r w:rsidRPr="003A7F18">
        <w:rPr>
          <w:rFonts w:ascii="仿宋" w:eastAsia="仿宋" w:hAnsi="仿宋"/>
          <w:sz w:val="28"/>
        </w:rPr>
        <w:t>SPD产品项目具备可持续经营的空间。</w:t>
      </w:r>
    </w:p>
    <w:p w:rsidR="003A7F18" w:rsidRPr="003A7F18" w:rsidP="003A7F18" w14:paraId="6BF80E96" w14:textId="77777777">
      <w:pPr>
        <w:ind w:firstLine="560" w:firstLineChars="200"/>
        <w:rPr>
          <w:rFonts w:ascii="仿宋" w:eastAsia="仿宋" w:hAnsi="仿宋"/>
          <w:sz w:val="28"/>
        </w:rPr>
      </w:pPr>
      <w:r w:rsidRPr="003A7F18">
        <w:rPr>
          <w:rFonts w:ascii="仿宋" w:eastAsia="仿宋" w:hAnsi="仿宋"/>
          <w:sz w:val="28"/>
        </w:rPr>
        <w:t>(四) 生态环保和社会责任</w:t>
      </w:r>
    </w:p>
    <w:p w:rsidR="003A7F18" w:rsidRPr="003A7F18" w:rsidP="003A7F18" w14:paraId="1528236F" w14:textId="77777777">
      <w:pPr>
        <w:ind w:firstLine="560" w:firstLineChars="200"/>
        <w:rPr>
          <w:rFonts w:ascii="仿宋" w:eastAsia="仿宋" w:hAnsi="仿宋"/>
          <w:sz w:val="28"/>
        </w:rPr>
      </w:pPr>
      <w:r w:rsidRPr="003A7F18">
        <w:rPr>
          <w:rFonts w:ascii="仿宋" w:eastAsia="仿宋" w:hAnsi="仿宋" w:hint="eastAsia"/>
          <w:sz w:val="28"/>
        </w:rPr>
        <w:t>在选址过程中，</w:t>
      </w:r>
      <w:r w:rsidRPr="003A7F18">
        <w:rPr>
          <w:rFonts w:ascii="仿宋" w:eastAsia="仿宋" w:hAnsi="仿宋"/>
          <w:sz w:val="28"/>
        </w:rPr>
        <w:t>SPD产品项目充分考虑生态环保和社会责任。通过采取现代化的环保技术和管理手段，确保SPD产品项目对周边生态环境的影响最小。SPD产品项目还积极参与当地社区建设，履行企业社会责任，促进当地的经济和社会可持续发展。</w:t>
      </w:r>
    </w:p>
    <w:p w:rsidR="003A7F18" w:rsidRPr="003A7F18" w:rsidP="003A7F18" w14:paraId="2CE28E17"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3A7F18">
        <w:rPr>
          <w:rFonts w:ascii="仿宋" w:eastAsia="仿宋" w:hAnsi="仿宋"/>
          <w:sz w:val="28"/>
        </w:rPr>
        <w:t>(五) 用地综述</w:t>
      </w:r>
    </w:p>
    <w:p w:rsidR="003A7F18" w:rsidP="003A7F18" w14:paraId="30A5715D" w14:textId="5784F763">
      <w:pPr>
        <w:ind w:firstLine="560" w:firstLineChars="200"/>
        <w:rPr>
          <w:rFonts w:ascii="仿宋" w:eastAsia="仿宋" w:hAnsi="仿宋"/>
          <w:sz w:val="28"/>
        </w:rPr>
      </w:pPr>
      <w:r w:rsidRPr="003A7F18">
        <w:rPr>
          <w:rFonts w:ascii="仿宋" w:eastAsia="仿宋" w:hAnsi="仿宋" w:hint="eastAsia"/>
          <w:sz w:val="28"/>
        </w:rPr>
        <w:t>考虑到</w:t>
      </w:r>
      <w:r w:rsidRPr="003A7F18">
        <w:rPr>
          <w:rFonts w:ascii="仿宋" w:eastAsia="仿宋" w:hAnsi="仿宋"/>
          <w:sz w:val="28"/>
        </w:rPr>
        <w:t>xxx区的地理位置、区域经济环境、用地状况等因素，该用地选址为SPD产品项目提供了得天独厚的优势。用地规模适中，布</w:t>
      </w:r>
      <w:r w:rsidRPr="003A7F18">
        <w:rPr>
          <w:rFonts w:ascii="仿宋" w:eastAsia="仿宋" w:hAnsi="仿宋" w:hint="eastAsia"/>
          <w:sz w:val="28"/>
        </w:rPr>
        <w:t>局合理，有望成为</w:t>
      </w:r>
      <w:r w:rsidRPr="003A7F18">
        <w:rPr>
          <w:rFonts w:ascii="仿宋" w:eastAsia="仿宋" w:hAnsi="仿宋"/>
          <w:sz w:val="28"/>
        </w:rPr>
        <w:t>SPD产品项目长期稳健发展的有力支持。</w:t>
      </w:r>
    </w:p>
    <w:p w:rsidR="003A7F18" w:rsidP="003A7F18" w14:paraId="3C7C20EC" w14:textId="0107BFC0">
      <w:pPr>
        <w:pStyle w:val="Heading2"/>
      </w:pPr>
      <w:bookmarkStart w:id="24" w:name="_Toc157093849"/>
      <w:r w:rsidRPr="003A7F18">
        <w:t>(六)、土木工程建设目标</w:t>
      </w:r>
      <w:bookmarkEnd w:id="24"/>
    </w:p>
    <w:p w:rsidR="003A7F18" w:rsidP="003A7F18" w14:paraId="2959CD10" w14:textId="751CB47D">
      <w:pPr>
        <w:ind w:firstLine="560" w:firstLineChars="200"/>
        <w:rPr>
          <w:rFonts w:ascii="仿宋" w:eastAsia="仿宋" w:hAnsi="仿宋"/>
          <w:sz w:val="28"/>
        </w:rPr>
      </w:pPr>
      <w:r w:rsidRPr="003A7F18">
        <w:rPr>
          <w:rFonts w:ascii="仿宋" w:eastAsia="仿宋" w:hAnsi="仿宋"/>
          <w:sz w:val="28"/>
        </w:rPr>
        <w:t>SPD产品项目净用地面积为XXX平方米，建筑物基底占地面积XXX平方米，总建筑面积达到XXX平方米。其中，规划建设主体工程占地XXXX平方米，为SPD产品项目的核心建设区域。此外，SPD产品项目规划绿化面积为XXX平方米，通过合理规划和设计，将注重打造绿色、生态友好的SPD产品项目环境。</w:t>
      </w:r>
    </w:p>
    <w:p w:rsidR="003A7F18" w:rsidP="003A7F18" w14:paraId="1D09DE2E" w14:textId="1E9D3B6B">
      <w:pPr>
        <w:pStyle w:val="Heading2"/>
      </w:pPr>
      <w:bookmarkStart w:id="25" w:name="_Toc157093850"/>
      <w:r w:rsidRPr="003A7F18">
        <w:t>(七)、设备采购计划</w:t>
      </w:r>
      <w:bookmarkEnd w:id="25"/>
    </w:p>
    <w:p w:rsidR="003A7F18" w:rsidP="003A7F18" w14:paraId="5BD6829B" w14:textId="4F5D5B09">
      <w:pPr>
        <w:ind w:firstLine="560" w:firstLineChars="200"/>
        <w:rPr>
          <w:rFonts w:ascii="仿宋" w:eastAsia="仿宋" w:hAnsi="仿宋"/>
          <w:sz w:val="28"/>
        </w:rPr>
      </w:pPr>
      <w:r w:rsidRPr="003A7F18">
        <w:rPr>
          <w:rFonts w:ascii="仿宋" w:eastAsia="仿宋" w:hAnsi="仿宋"/>
          <w:sz w:val="28"/>
        </w:rPr>
        <w:t>SPD产品项目计划购置设备共计XXX台（套），主要包括：XXX生产线、XX设备、XX机、XX机、XXX仪等。设备购置费用为XXX万元，这些设备将在SPD产品项目实施中发挥重要作用，支持SPD产品项目的正常运营和生产。</w:t>
      </w:r>
    </w:p>
    <w:p w:rsidR="003A7F18" w:rsidP="003A7F18" w14:paraId="2C721BE8" w14:textId="30A55538">
      <w:pPr>
        <w:pStyle w:val="Heading2"/>
      </w:pPr>
      <w:bookmarkStart w:id="26" w:name="_Toc157093851"/>
      <w:r w:rsidRPr="003A7F18">
        <w:t>(八)、产品规划与开发方案</w:t>
      </w:r>
      <w:bookmarkEnd w:id="26"/>
    </w:p>
    <w:p w:rsidR="003A7F18" w:rsidRPr="003A7F18" w:rsidP="003A7F18" w14:paraId="35495F8D"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3A7F18">
        <w:rPr>
          <w:rFonts w:ascii="仿宋" w:eastAsia="仿宋" w:hAnsi="仿宋" w:hint="eastAsia"/>
          <w:sz w:val="28"/>
        </w:rPr>
        <w:t>根据</w:t>
      </w:r>
    </w:p>
    <w:p w:rsidR="003A7F18" w:rsidRPr="003A7F18" w:rsidP="003A7F18" w14:textId="77777777">
      <w:pPr>
        <w:ind w:firstLine="560" w:firstLineChars="200"/>
        <w:rPr>
          <w:rFonts w:ascii="仿宋" w:eastAsia="仿宋" w:hAnsi="仿宋"/>
          <w:sz w:val="28"/>
        </w:rPr>
      </w:pPr>
      <w:r w:rsidRPr="003A7F18">
        <w:rPr>
          <w:rFonts w:ascii="仿宋" w:eastAsia="仿宋" w:hAnsi="仿宋"/>
          <w:sz w:val="28"/>
        </w:rPr>
        <w:t>SPD产品项目建设规划，达产年产品规划设计方案为XXX单位/年。这一方案综合考虑了XXX集团企业的发展战略、产品市场定位、资金筹措能力、产能发展需求、技术条件、销售渠道和策略、管理经验，以及相应的配套设备、人员素质，以及SPD产品项目所在地的建设条件、运输条件，以及XXX集团的投资能力和原辅材料的供应保障能力等多方面因素。</w:t>
      </w:r>
    </w:p>
    <w:p w:rsidR="003A7F18" w:rsidP="003A7F18" w14:paraId="44AA2A18" w14:textId="6F2B3369">
      <w:pPr>
        <w:ind w:firstLine="560" w:firstLineChars="200"/>
        <w:rPr>
          <w:rFonts w:ascii="仿宋" w:eastAsia="仿宋" w:hAnsi="仿宋"/>
          <w:sz w:val="28"/>
        </w:rPr>
      </w:pPr>
      <w:r w:rsidRPr="003A7F18">
        <w:rPr>
          <w:rFonts w:ascii="仿宋" w:eastAsia="仿宋" w:hAnsi="仿宋" w:hint="eastAsia"/>
          <w:sz w:val="28"/>
        </w:rPr>
        <w:t>为实现产能发展目标，</w:t>
      </w:r>
      <w:r w:rsidRPr="003A7F18">
        <w:rPr>
          <w:rFonts w:ascii="仿宋" w:eastAsia="仿宋" w:hAnsi="仿宋"/>
          <w:sz w:val="28"/>
        </w:rPr>
        <w:t>SPD产品项目采用规模化、流水线生产方</w:t>
      </w:r>
      <w:r w:rsidRPr="003A7F18">
        <w:rPr>
          <w:rFonts w:ascii="仿宋" w:eastAsia="仿宋" w:hAnsi="仿宋"/>
          <w:sz w:val="28"/>
        </w:rPr>
        <w:t>式进行布局，秉持“循序渐进、量入而出”的原则。这样的布局有助于提高生产效率，优化生产流程，确保产品质量，同时也有利于实现SPD产品项目的可持续发展。</w:t>
      </w:r>
    </w:p>
    <w:p w:rsidR="003A7F18" w:rsidP="003A7F18" w14:paraId="717D90AA" w14:textId="7923C17D">
      <w:pPr>
        <w:pStyle w:val="Heading2"/>
      </w:pPr>
      <w:bookmarkStart w:id="27" w:name="_Toc157093852"/>
      <w:r w:rsidRPr="003A7F18">
        <w:t>(九)、原材料供应保障</w:t>
      </w:r>
      <w:bookmarkEnd w:id="27"/>
    </w:p>
    <w:p w:rsidR="003A7F18" w:rsidRPr="003A7F18" w:rsidP="003A7F18" w14:paraId="3E710401" w14:textId="77777777">
      <w:pPr>
        <w:ind w:firstLine="560" w:firstLineChars="200"/>
        <w:rPr>
          <w:rFonts w:ascii="仿宋" w:eastAsia="仿宋" w:hAnsi="仿宋"/>
          <w:sz w:val="28"/>
        </w:rPr>
      </w:pPr>
      <w:r w:rsidRPr="003A7F18">
        <w:rPr>
          <w:rFonts w:ascii="仿宋" w:eastAsia="仿宋" w:hAnsi="仿宋"/>
          <w:sz w:val="28"/>
        </w:rPr>
        <w:t>SPD产品项目的基础依赖于一系列主要原材料及辅助材料，其中包括Xxx、xxx、xx、xxx、xx等关键成分。为了确保SPD产品项目的顺利进行，Xxx集团已经经过认真考察，选择了一批高质量的供货单位，这些供货商拥有稳定的生产能力和卓越的供货记录。</w:t>
      </w:r>
    </w:p>
    <w:p w:rsidR="003A7F18" w:rsidRPr="003A7F18" w:rsidP="003A7F18" w14:paraId="691345E3" w14:textId="77777777">
      <w:pPr>
        <w:ind w:firstLine="560" w:firstLineChars="200"/>
        <w:rPr>
          <w:rFonts w:ascii="仿宋" w:eastAsia="仿宋" w:hAnsi="仿宋"/>
          <w:sz w:val="28"/>
        </w:rPr>
      </w:pPr>
      <w:r w:rsidRPr="003A7F18">
        <w:rPr>
          <w:rFonts w:ascii="仿宋" w:eastAsia="仿宋" w:hAnsi="仿宋"/>
          <w:sz w:val="28"/>
        </w:rPr>
        <w:t>Xxx集团与这些供货单位建立了长期的战略伙伴关系，以确保原材料的及时供应和质量可控。这些供货单位不仅具备丰富的经验，而且采用先进的生产技术，可以满足SPD产品项目对原辅材料高标准的要求。他们拥有强大的生产能力和供应链体系，能够灵活应对市场变化，确保在SPD产品项目</w:t>
      </w:r>
      <w:r w:rsidRPr="003A7F18">
        <w:rPr>
          <w:rFonts w:ascii="仿宋" w:eastAsia="仿宋" w:hAnsi="仿宋" w:hint="eastAsia"/>
          <w:sz w:val="28"/>
        </w:rPr>
        <w:t>运营过程中不会出现原材料短缺或质量波动的情况。</w:t>
      </w:r>
    </w:p>
    <w:p w:rsidR="003A7F18" w:rsidP="003A7F18" w14:paraId="2E83BF32" w14:textId="268F84B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A7F18">
        <w:rPr>
          <w:rFonts w:ascii="仿宋" w:eastAsia="仿宋" w:hAnsi="仿宋" w:hint="eastAsia"/>
          <w:sz w:val="28"/>
        </w:rPr>
        <w:t>值得一提的是，</w:t>
      </w:r>
    </w:p>
    <w:p w:rsidR="003A7F18" w:rsidP="003A7F18" w14:textId="268F84B7">
      <w:pPr>
        <w:ind w:firstLine="560" w:firstLineChars="200"/>
        <w:rPr>
          <w:rFonts w:ascii="仿宋" w:eastAsia="仿宋" w:hAnsi="仿宋"/>
          <w:sz w:val="28"/>
        </w:rPr>
      </w:pPr>
      <w:r w:rsidRPr="003A7F18">
        <w:rPr>
          <w:rFonts w:ascii="仿宋" w:eastAsia="仿宋" w:hAnsi="仿宋"/>
          <w:sz w:val="28"/>
        </w:rPr>
        <w:t>Xxx集团的供货单位具备强大的资源整合能力，能够适应SPD产品项目未来扩大生产规模的需求。通过与这些供货商的密切合作，Xxx集团将确保SPD产品项目在原材料供应方面具有高度的稳定性和可持续性，为SPD产品项目的长期发展打下坚实的基础。这一战略性选择有助于提升SPD产品项目的整体效益，并使Xxx集团更好地适应市场的动态变化。</w:t>
      </w:r>
    </w:p>
    <w:p w:rsidR="003A7F18" w:rsidP="003A7F18" w14:paraId="271C51AD" w14:textId="04761006">
      <w:pPr>
        <w:pStyle w:val="Heading2"/>
      </w:pPr>
      <w:bookmarkStart w:id="28" w:name="_Toc157093853"/>
      <w:r w:rsidRPr="003A7F18">
        <w:t>(十)、SPD产品项目能源消耗分析</w:t>
      </w:r>
      <w:bookmarkEnd w:id="28"/>
    </w:p>
    <w:p w:rsidR="003A7F18" w:rsidRPr="003A7F18" w:rsidP="003A7F18" w14:paraId="4E8FDDBE" w14:textId="77777777">
      <w:pPr>
        <w:ind w:firstLine="560" w:firstLineChars="200"/>
        <w:rPr>
          <w:rFonts w:ascii="仿宋" w:eastAsia="仿宋" w:hAnsi="仿宋"/>
          <w:sz w:val="28"/>
        </w:rPr>
      </w:pPr>
      <w:r w:rsidRPr="003A7F18">
        <w:rPr>
          <w:rFonts w:ascii="仿宋" w:eastAsia="仿宋" w:hAnsi="仿宋"/>
          <w:sz w:val="28"/>
        </w:rPr>
        <w:t>1. SPD产品项目能耗概况：</w:t>
      </w:r>
    </w:p>
    <w:p w:rsidR="003A7F18" w:rsidRPr="003A7F18" w:rsidP="003A7F18" w14:paraId="653AAAC8" w14:textId="77777777">
      <w:pPr>
        <w:ind w:firstLine="560" w:firstLineChars="200"/>
        <w:rPr>
          <w:rFonts w:ascii="仿宋" w:eastAsia="仿宋" w:hAnsi="仿宋"/>
          <w:sz w:val="28"/>
        </w:rPr>
      </w:pPr>
      <w:r w:rsidRPr="003A7F18">
        <w:rPr>
          <w:rFonts w:ascii="仿宋" w:eastAsia="仿宋" w:hAnsi="仿宋"/>
          <w:sz w:val="28"/>
        </w:rPr>
        <w:t xml:space="preserve">   SPD产品项目年用电量达到XXX千瓦时，相当于消耗了XX吨标准煤。这一电力需求覆盖了XXSPD产品项目的生产、办公以及公用设施等各方面的用电需求。通过合理的电力规划，确保SPD产品项目的正常运转。</w:t>
      </w:r>
    </w:p>
    <w:p w:rsidR="003A7F18" w:rsidRPr="003A7F18" w:rsidP="003A7F18" w14:paraId="76BEDCEE" w14:textId="77777777">
      <w:pPr>
        <w:ind w:firstLine="560" w:firstLineChars="200"/>
        <w:rPr>
          <w:rFonts w:ascii="仿宋" w:eastAsia="仿宋" w:hAnsi="仿宋"/>
          <w:sz w:val="28"/>
        </w:rPr>
      </w:pPr>
      <w:r w:rsidRPr="003A7F18">
        <w:rPr>
          <w:rFonts w:ascii="仿宋" w:eastAsia="仿宋" w:hAnsi="仿宋"/>
          <w:sz w:val="28"/>
        </w:rPr>
        <w:t>2. SPD产品项目用水情况：</w:t>
      </w:r>
    </w:p>
    <w:p w:rsidR="003A7F18" w:rsidRPr="003A7F18" w:rsidP="003A7F18" w14:paraId="7E6ABD16" w14:textId="77777777">
      <w:pPr>
        <w:ind w:firstLine="560" w:firstLineChars="200"/>
        <w:rPr>
          <w:rFonts w:ascii="仿宋" w:eastAsia="仿宋" w:hAnsi="仿宋"/>
          <w:sz w:val="28"/>
        </w:rPr>
      </w:pPr>
      <w:r w:rsidRPr="003A7F18">
        <w:rPr>
          <w:rFonts w:ascii="仿宋" w:eastAsia="仿宋" w:hAnsi="仿宋"/>
          <w:sz w:val="28"/>
        </w:rPr>
        <w:t xml:space="preserve">   SPD产品项目年总用水量达到XXX立方米，相当于消耗了XX吨标准煤。主要用水包括生产补给水和办公及生活用水。SPD产品项目通过连接到xxx产业示范园区的市政管网，实现了对可靠水源的充分利用。</w:t>
      </w:r>
    </w:p>
    <w:p w:rsidR="003A7F18" w:rsidRPr="003A7F18" w:rsidP="003A7F18" w14:paraId="6CCD7A6D" w14:textId="77777777">
      <w:pPr>
        <w:ind w:firstLine="560" w:firstLineChars="200"/>
        <w:rPr>
          <w:rFonts w:ascii="仿宋" w:eastAsia="仿宋" w:hAnsi="仿宋"/>
          <w:sz w:val="28"/>
        </w:rPr>
      </w:pPr>
      <w:r w:rsidRPr="003A7F18">
        <w:rPr>
          <w:rFonts w:ascii="仿宋" w:eastAsia="仿宋" w:hAnsi="仿宋"/>
          <w:sz w:val="28"/>
        </w:rPr>
        <w:t>3. 综合总耗能与节能效果：</w:t>
      </w:r>
    </w:p>
    <w:p w:rsidR="003A7F18" w:rsidRPr="003A7F18" w:rsidP="003A7F18" w14:paraId="1AE890BB" w14:textId="77777777">
      <w:pPr>
        <w:ind w:firstLine="560" w:firstLineChars="200"/>
        <w:rPr>
          <w:rFonts w:ascii="仿宋" w:eastAsia="仿宋" w:hAnsi="仿宋"/>
          <w:sz w:val="28"/>
        </w:rPr>
      </w:pPr>
      <w:r w:rsidRPr="003A7F18">
        <w:rPr>
          <w:rFonts w:ascii="仿宋" w:eastAsia="仿宋" w:hAnsi="仿宋"/>
          <w:sz w:val="28"/>
        </w:rPr>
        <w:t xml:space="preserve">   XXSPD产品项目年用电量和总用水量的综合总耗能量（当量值）为XX吨标准煤/年。在达产年，SPD产品项目实现了XX吨标准煤/年的综合节能，总节能率达到了XX%。这意味着SPD产品项目在能源利用方面取得了显著的效果，通过采取综合性的节能措施，为企业节省了大量能源成本。</w:t>
      </w:r>
    </w:p>
    <w:p w:rsidR="003A7F18" w:rsidP="003A7F18" w14:paraId="102F2E1C" w14:textId="49E1B4D0">
      <w:pPr>
        <w:ind w:firstLine="560" w:firstLineChars="200"/>
        <w:rPr>
          <w:rFonts w:ascii="仿宋" w:eastAsia="仿宋" w:hAnsi="仿宋"/>
          <w:sz w:val="28"/>
        </w:rPr>
      </w:pPr>
      <w:r w:rsidRPr="003A7F18">
        <w:rPr>
          <w:rFonts w:ascii="仿宋" w:eastAsia="仿宋" w:hAnsi="仿宋" w:hint="eastAsia"/>
          <w:sz w:val="28"/>
        </w:rPr>
        <w:t>这些数据不仅反映了</w:t>
      </w:r>
      <w:r>
        <w:rPr>
          <w:rFonts w:ascii="仿宋" w:eastAsia="仿宋" w:hAnsi="仿宋"/>
          <w:sz w:val="28"/>
        </w:rPr>
        <w:br/>
      </w:r>
      <w:r>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8" w:history="1">
        <w:r>
          <w:rPr>
            <w:rFonts w:ascii="SimSun" w:eastAsia="SimSun" w:hAnsi="SimSun" w:cs="SimSun"/>
            <w:b/>
            <w:bCs/>
            <w:color w:val="0000EE"/>
            <w:kern w:val="0"/>
            <w:sz w:val="30"/>
            <w:szCs w:val="30"/>
            <w:u w:val="single" w:color="0000EE"/>
          </w:rPr>
          <w:t>https://d.book118.com/305031200111011103</w:t>
        </w:r>
      </w:hyperlink>
    </w:p>
    <w:p w:rsidR="003A7F18" w:rsidP="003A7F18">
      <w:pPr>
        <w:ind w:firstLine="560" w:firstLineChars="200"/>
        <w:rPr>
          <w:rFonts w:ascii="仿宋" w:eastAsia="仿宋" w:hAnsi="仿宋"/>
          <w:sz w:val="28"/>
        </w:rPr>
      </w:pPr>
    </w:p>
    <w:sectPr>
      <w:headerReference w:type="even" r:id="rId119"/>
      <w:headerReference w:type="default" r:id="rId120"/>
      <w:footerReference w:type="even" r:id="rId121"/>
      <w:footerReference w:type="default" r:id="rId122"/>
      <w:headerReference w:type="first" r:id="rId123"/>
      <w:footerReference w:type="first" r:id="rId124"/>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paraId="4A689F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paraId="6061FA5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A7F1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A7F1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A7F1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paraId="2AAE048B"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A7F18" w14:paraId="7D1FCB2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A7F1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A7F1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A7F1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3A7F1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paraId="5702F063"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A7F1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A7F1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A7F1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A7F1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A7F1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A7F1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A7F1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3A7F1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3A7F1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3A7F1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3A7F1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A7F1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P="00426ED7" w14:textId="68D407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A7F1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paraId="4102560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paraId="1B4D072E" w14:textId="26CCEA39">
    <w:pPr>
      <w:pStyle w:val="Header"/>
      <w:rPr>
        <w:rFonts w:ascii="仿宋" w:eastAsia="仿宋" w:hAnsi="仿宋"/>
      </w:rPr>
    </w:pPr>
    <w:r w:rsidRPr="003A7F18">
      <w:rPr>
        <w:rFonts w:ascii="仿宋" w:eastAsia="仿宋" w:hAnsi="仿宋"/>
      </w:rPr>
      <w:t>SPD产品合作协议书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paraId="454C42B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rsidRPr="003A7F18" w:rsidP="003A7F18" w14:textId="26CCEA39">
    <w:pPr>
      <w:pStyle w:val="Header"/>
      <w:rPr>
        <w:rFonts w:ascii="仿宋" w:eastAsia="仿宋" w:hAnsi="仿宋"/>
      </w:rPr>
    </w:pPr>
    <w:r w:rsidRPr="003A7F18">
      <w:rPr>
        <w:rFonts w:ascii="仿宋" w:eastAsia="仿宋" w:hAnsi="仿宋"/>
      </w:rPr>
      <w:t>SPD产品合作协议书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7F1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18"/>
    <w:rsid w:val="0022717B"/>
    <w:rsid w:val="003A7F18"/>
    <w:rsid w:val="00426ED7"/>
    <w:rsid w:val="00740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524E4B4"/>
  <w15:chartTrackingRefBased/>
  <w15:docId w15:val="{AAEC1AC5-6505-4DF2-AAF1-0C08B4B3A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A7F1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A7F1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A7F18"/>
    <w:rPr>
      <w:b/>
      <w:bCs/>
      <w:kern w:val="44"/>
      <w:sz w:val="44"/>
      <w:szCs w:val="44"/>
    </w:rPr>
  </w:style>
  <w:style w:type="character" w:customStyle="1" w:styleId="2">
    <w:name w:val="标题 2 字符"/>
    <w:basedOn w:val="DefaultParagraphFont"/>
    <w:link w:val="Heading2"/>
    <w:uiPriority w:val="9"/>
    <w:rsid w:val="003A7F1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A7F18"/>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A7F18"/>
    <w:rPr>
      <w:sz w:val="18"/>
      <w:szCs w:val="18"/>
    </w:rPr>
  </w:style>
  <w:style w:type="paragraph" w:styleId="Footer">
    <w:name w:val="footer"/>
    <w:basedOn w:val="Normal"/>
    <w:link w:val="a0"/>
    <w:uiPriority w:val="99"/>
    <w:unhideWhenUsed/>
    <w:rsid w:val="003A7F1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A7F18"/>
    <w:rPr>
      <w:sz w:val="18"/>
      <w:szCs w:val="18"/>
    </w:rPr>
  </w:style>
  <w:style w:type="character" w:styleId="PageNumber">
    <w:name w:val="page number"/>
    <w:basedOn w:val="DefaultParagraphFont"/>
    <w:uiPriority w:val="99"/>
    <w:semiHidden/>
    <w:unhideWhenUsed/>
    <w:rsid w:val="003A7F18"/>
  </w:style>
  <w:style w:type="paragraph" w:styleId="TOC1">
    <w:name w:val="toc 1"/>
    <w:basedOn w:val="Normal"/>
    <w:next w:val="Normal"/>
    <w:autoRedefine/>
    <w:uiPriority w:val="39"/>
    <w:unhideWhenUsed/>
    <w:rsid w:val="003A7F18"/>
  </w:style>
  <w:style w:type="paragraph" w:styleId="TOC2">
    <w:name w:val="toc 2"/>
    <w:basedOn w:val="Normal"/>
    <w:next w:val="Normal"/>
    <w:autoRedefine/>
    <w:uiPriority w:val="39"/>
    <w:unhideWhenUsed/>
    <w:rsid w:val="003A7F1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yperlink" Target="https://d.book118.com/305031200111011103" TargetMode="External" /><Relationship Id="rId119" Type="http://schemas.openxmlformats.org/officeDocument/2006/relationships/header" Target="header58.xml" /><Relationship Id="rId12" Type="http://schemas.openxmlformats.org/officeDocument/2006/relationships/footer" Target="footer4.xml" /><Relationship Id="rId120" Type="http://schemas.openxmlformats.org/officeDocument/2006/relationships/header" Target="header59.xml" /><Relationship Id="rId121" Type="http://schemas.openxmlformats.org/officeDocument/2006/relationships/footer" Target="footer58.xml" /><Relationship Id="rId122" Type="http://schemas.openxmlformats.org/officeDocument/2006/relationships/footer" Target="footer59.xml" /><Relationship Id="rId123" Type="http://schemas.openxmlformats.org/officeDocument/2006/relationships/header" Target="header60.xml" /><Relationship Id="rId124" Type="http://schemas.openxmlformats.org/officeDocument/2006/relationships/footer" Target="footer60.xml" /><Relationship Id="rId125" Type="http://schemas.openxmlformats.org/officeDocument/2006/relationships/theme" Target="theme/theme1.xml" /><Relationship Id="rId126" Type="http://schemas.openxmlformats.org/officeDocument/2006/relationships/styles" Target="styles.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4512</Words>
  <Characters>25721</Characters>
  <Application>Microsoft Office Word</Application>
  <DocSecurity>0</DocSecurity>
  <Lines>214</Lines>
  <Paragraphs>60</Paragraphs>
  <ScaleCrop>false</ScaleCrop>
  <Company/>
  <LinksUpToDate>false</LinksUpToDate>
  <CharactersWithSpaces>30173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浩 徐</dc:creator>
  <cp:lastModifiedBy>浩 徐</cp:lastModifiedBy>
  <cp:revision>1</cp:revision>
  <dcterms:created xsi:type="dcterms:W3CDTF">2024-01-25T08:49:00Z</dcterms:created>
  <dcterms:modified xsi:type="dcterms:W3CDTF">2024-01-25T08:50:00Z</dcterms:modified>
</cp:coreProperties>
</file>