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财产安全项目计划设计方案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46" w:history="1">
        <w:r>
          <w:rPr>
            <w:rFonts w:ascii="仿宋" w:eastAsia="仿宋" w:hAnsi="仿宋" w:cs="仿宋" w:hint="eastAsia"/>
            <w:lang w:eastAsia="zh-CN"/>
          </w:rPr>
          <w:t>前言</w:t>
        </w:r>
        <w:r>
          <w:tab/>
        </w:r>
        <w:r>
          <w:fldChar w:fldCharType="begin"/>
        </w:r>
        <w:r>
          <w:instrText xml:space="preserve"> PAGEREF _Toc17846 \h </w:instrText>
        </w:r>
        <w:r>
          <w:fldChar w:fldCharType="separate"/>
        </w:r>
        <w:r>
          <w:t>3</w:t>
        </w:r>
        <w:r>
          <w:fldChar w:fldCharType="end"/>
        </w:r>
      </w:hyperlink>
    </w:p>
    <w:p>
      <w:pPr>
        <w:pStyle w:val="TOC1"/>
        <w:tabs>
          <w:tab w:val="right" w:leader="dot" w:pos="8306"/>
        </w:tabs>
      </w:pPr>
      <w:hyperlink w:anchor="_Toc30677" w:history="1">
        <w:r>
          <w:rPr>
            <w:rFonts w:ascii="仿宋" w:eastAsia="仿宋" w:hAnsi="仿宋" w:cs="仿宋" w:hint="eastAsia"/>
            <w:lang w:eastAsia="zh-CN"/>
          </w:rPr>
          <w:t>一、财产安全项目建设单位说明</w:t>
        </w:r>
        <w:r>
          <w:tab/>
        </w:r>
        <w:r>
          <w:fldChar w:fldCharType="begin"/>
        </w:r>
        <w:r>
          <w:instrText xml:space="preserve"> PAGEREF _Toc30677 \h </w:instrText>
        </w:r>
        <w:r>
          <w:fldChar w:fldCharType="separate"/>
        </w:r>
        <w:r>
          <w:t>3</w:t>
        </w:r>
        <w:r>
          <w:fldChar w:fldCharType="end"/>
        </w:r>
      </w:hyperlink>
    </w:p>
    <w:p>
      <w:pPr>
        <w:pStyle w:val="TOC2"/>
        <w:tabs>
          <w:tab w:val="right" w:leader="dot" w:pos="8306"/>
        </w:tabs>
      </w:pPr>
      <w:hyperlink w:anchor="_Toc7381" w:history="1">
        <w:r>
          <w:rPr>
            <w:rFonts w:ascii="仿宋" w:eastAsia="仿宋" w:hAnsi="仿宋" w:cs="仿宋" w:hint="eastAsia"/>
            <w:lang w:eastAsia="zh-CN"/>
          </w:rPr>
          <w:t>(一)、财产安全项目承办单位基本情况</w:t>
        </w:r>
        <w:r>
          <w:tab/>
        </w:r>
        <w:r>
          <w:fldChar w:fldCharType="begin"/>
        </w:r>
        <w:r>
          <w:instrText xml:space="preserve"> PAGEREF _Toc7381 \h </w:instrText>
        </w:r>
        <w:r>
          <w:fldChar w:fldCharType="separate"/>
        </w:r>
        <w:r>
          <w:t>3</w:t>
        </w:r>
        <w:r>
          <w:fldChar w:fldCharType="end"/>
        </w:r>
      </w:hyperlink>
    </w:p>
    <w:p>
      <w:pPr>
        <w:pStyle w:val="TOC2"/>
        <w:tabs>
          <w:tab w:val="right" w:leader="dot" w:pos="8306"/>
        </w:tabs>
      </w:pPr>
      <w:hyperlink w:anchor="_Toc9522" w:history="1">
        <w:r>
          <w:rPr>
            <w:rFonts w:ascii="仿宋" w:eastAsia="仿宋" w:hAnsi="仿宋" w:cs="仿宋" w:hint="eastAsia"/>
            <w:lang w:eastAsia="zh-CN"/>
          </w:rPr>
          <w:t>(二)、公司经济效益分析</w:t>
        </w:r>
        <w:r>
          <w:tab/>
        </w:r>
        <w:r>
          <w:fldChar w:fldCharType="begin"/>
        </w:r>
        <w:r>
          <w:instrText xml:space="preserve"> PAGEREF _Toc9522 \h </w:instrText>
        </w:r>
        <w:r>
          <w:fldChar w:fldCharType="separate"/>
        </w:r>
        <w:r>
          <w:t>4</w:t>
        </w:r>
        <w:r>
          <w:fldChar w:fldCharType="end"/>
        </w:r>
      </w:hyperlink>
    </w:p>
    <w:p>
      <w:pPr>
        <w:pStyle w:val="TOC1"/>
        <w:tabs>
          <w:tab w:val="right" w:leader="dot" w:pos="8306"/>
        </w:tabs>
      </w:pPr>
      <w:hyperlink w:anchor="_Toc27059" w:history="1">
        <w:r>
          <w:rPr>
            <w:rFonts w:ascii="仿宋" w:eastAsia="仿宋" w:hAnsi="仿宋" w:cs="仿宋" w:hint="eastAsia"/>
            <w:lang w:eastAsia="zh-CN"/>
          </w:rPr>
          <w:t>二、财产安全项目建设背景及必要性分析</w:t>
        </w:r>
        <w:r>
          <w:tab/>
        </w:r>
        <w:r>
          <w:fldChar w:fldCharType="begin"/>
        </w:r>
        <w:r>
          <w:instrText xml:space="preserve"> PAGEREF _Toc27059 \h </w:instrText>
        </w:r>
        <w:r>
          <w:fldChar w:fldCharType="separate"/>
        </w:r>
        <w:r>
          <w:t>5</w:t>
        </w:r>
        <w:r>
          <w:fldChar w:fldCharType="end"/>
        </w:r>
      </w:hyperlink>
    </w:p>
    <w:p>
      <w:pPr>
        <w:pStyle w:val="TOC2"/>
        <w:tabs>
          <w:tab w:val="right" w:leader="dot" w:pos="8306"/>
        </w:tabs>
      </w:pPr>
      <w:hyperlink w:anchor="_Toc30807" w:history="1">
        <w:r>
          <w:rPr>
            <w:rFonts w:ascii="仿宋" w:eastAsia="仿宋" w:hAnsi="仿宋" w:cs="仿宋" w:hint="eastAsia"/>
            <w:lang w:eastAsia="zh-CN"/>
          </w:rPr>
          <w:t>(一)、财产安全项目背景分析</w:t>
        </w:r>
        <w:r>
          <w:tab/>
        </w:r>
        <w:r>
          <w:fldChar w:fldCharType="begin"/>
        </w:r>
        <w:r>
          <w:instrText xml:space="preserve"> PAGEREF _Toc30807 \h </w:instrText>
        </w:r>
        <w:r>
          <w:fldChar w:fldCharType="separate"/>
        </w:r>
        <w:r>
          <w:t>5</w:t>
        </w:r>
        <w:r>
          <w:fldChar w:fldCharType="end"/>
        </w:r>
      </w:hyperlink>
    </w:p>
    <w:p>
      <w:pPr>
        <w:pStyle w:val="TOC2"/>
        <w:tabs>
          <w:tab w:val="right" w:leader="dot" w:pos="8306"/>
        </w:tabs>
      </w:pPr>
      <w:hyperlink w:anchor="_Toc6439" w:history="1">
        <w:r>
          <w:rPr>
            <w:rFonts w:ascii="仿宋" w:eastAsia="仿宋" w:hAnsi="仿宋" w:cs="仿宋" w:hint="eastAsia"/>
            <w:lang w:eastAsia="zh-CN"/>
          </w:rPr>
          <w:t>(二)、财产安全项目建设必要性分析</w:t>
        </w:r>
        <w:r>
          <w:tab/>
        </w:r>
        <w:r>
          <w:fldChar w:fldCharType="begin"/>
        </w:r>
        <w:r>
          <w:instrText xml:space="preserve"> PAGEREF _Toc6439 \h </w:instrText>
        </w:r>
        <w:r>
          <w:fldChar w:fldCharType="separate"/>
        </w:r>
        <w:r>
          <w:t>6</w:t>
        </w:r>
        <w:r>
          <w:fldChar w:fldCharType="end"/>
        </w:r>
      </w:hyperlink>
    </w:p>
    <w:p>
      <w:pPr>
        <w:pStyle w:val="TOC1"/>
        <w:tabs>
          <w:tab w:val="right" w:leader="dot" w:pos="8306"/>
        </w:tabs>
      </w:pPr>
      <w:hyperlink w:anchor="_Toc27888" w:history="1">
        <w:r>
          <w:rPr>
            <w:rFonts w:ascii="仿宋" w:eastAsia="仿宋" w:hAnsi="仿宋" w:cs="仿宋" w:hint="eastAsia"/>
            <w:lang w:eastAsia="zh-CN"/>
          </w:rPr>
          <w:t>三、工艺说明</w:t>
        </w:r>
        <w:r>
          <w:tab/>
        </w:r>
        <w:r>
          <w:fldChar w:fldCharType="begin"/>
        </w:r>
        <w:r>
          <w:instrText xml:space="preserve"> PAGEREF _Toc27888 \h </w:instrText>
        </w:r>
        <w:r>
          <w:fldChar w:fldCharType="separate"/>
        </w:r>
        <w:r>
          <w:t>8</w:t>
        </w:r>
        <w:r>
          <w:fldChar w:fldCharType="end"/>
        </w:r>
      </w:hyperlink>
    </w:p>
    <w:p>
      <w:pPr>
        <w:pStyle w:val="TOC2"/>
        <w:tabs>
          <w:tab w:val="right" w:leader="dot" w:pos="8306"/>
        </w:tabs>
      </w:pPr>
      <w:hyperlink w:anchor="_Toc14740" w:history="1">
        <w:r>
          <w:rPr>
            <w:rFonts w:ascii="仿宋" w:eastAsia="仿宋" w:hAnsi="仿宋" w:cs="仿宋" w:hint="eastAsia"/>
            <w:lang w:eastAsia="zh-CN"/>
          </w:rPr>
          <w:t>(一)、技术管理特点</w:t>
        </w:r>
        <w:r>
          <w:tab/>
        </w:r>
        <w:r>
          <w:fldChar w:fldCharType="begin"/>
        </w:r>
        <w:r>
          <w:instrText xml:space="preserve"> PAGEREF _Toc14740 \h </w:instrText>
        </w:r>
        <w:r>
          <w:fldChar w:fldCharType="separate"/>
        </w:r>
        <w:r>
          <w:t>8</w:t>
        </w:r>
        <w:r>
          <w:fldChar w:fldCharType="end"/>
        </w:r>
      </w:hyperlink>
    </w:p>
    <w:p>
      <w:pPr>
        <w:pStyle w:val="TOC2"/>
        <w:tabs>
          <w:tab w:val="right" w:leader="dot" w:pos="8306"/>
        </w:tabs>
      </w:pPr>
      <w:hyperlink w:anchor="_Toc31643" w:history="1">
        <w:r>
          <w:rPr>
            <w:rFonts w:ascii="仿宋" w:eastAsia="仿宋" w:hAnsi="仿宋" w:cs="仿宋" w:hint="eastAsia"/>
            <w:lang w:eastAsia="zh-CN"/>
          </w:rPr>
          <w:t>(二)、财产安全项目工艺技术设计方案</w:t>
        </w:r>
        <w:r>
          <w:tab/>
        </w:r>
        <w:r>
          <w:fldChar w:fldCharType="begin"/>
        </w:r>
        <w:r>
          <w:instrText xml:space="preserve"> PAGEREF _Toc31643 \h </w:instrText>
        </w:r>
        <w:r>
          <w:fldChar w:fldCharType="separate"/>
        </w:r>
        <w:r>
          <w:t>9</w:t>
        </w:r>
        <w:r>
          <w:fldChar w:fldCharType="end"/>
        </w:r>
      </w:hyperlink>
    </w:p>
    <w:p>
      <w:pPr>
        <w:pStyle w:val="TOC2"/>
        <w:tabs>
          <w:tab w:val="right" w:leader="dot" w:pos="8306"/>
        </w:tabs>
      </w:pPr>
      <w:hyperlink w:anchor="_Toc32224" w:history="1">
        <w:r>
          <w:rPr>
            <w:rFonts w:ascii="仿宋" w:eastAsia="仿宋" w:hAnsi="仿宋" w:cs="仿宋" w:hint="eastAsia"/>
            <w:lang w:eastAsia="zh-CN"/>
          </w:rPr>
          <w:t>(三)、设备选型方案</w:t>
        </w:r>
        <w:r>
          <w:tab/>
        </w:r>
        <w:r>
          <w:fldChar w:fldCharType="begin"/>
        </w:r>
        <w:r>
          <w:instrText xml:space="preserve"> PAGEREF _Toc32224 \h </w:instrText>
        </w:r>
        <w:r>
          <w:fldChar w:fldCharType="separate"/>
        </w:r>
        <w:r>
          <w:t>10</w:t>
        </w:r>
        <w:r>
          <w:fldChar w:fldCharType="end"/>
        </w:r>
      </w:hyperlink>
    </w:p>
    <w:p>
      <w:pPr>
        <w:pStyle w:val="TOC1"/>
        <w:tabs>
          <w:tab w:val="right" w:leader="dot" w:pos="8306"/>
        </w:tabs>
      </w:pPr>
      <w:hyperlink w:anchor="_Toc7541" w:history="1">
        <w:r>
          <w:rPr>
            <w:rFonts w:ascii="仿宋" w:eastAsia="仿宋" w:hAnsi="仿宋" w:cs="仿宋" w:hint="eastAsia"/>
            <w:lang w:eastAsia="zh-CN"/>
          </w:rPr>
          <w:t>四、财产安全项目危机管理</w:t>
        </w:r>
        <w:r>
          <w:tab/>
        </w:r>
        <w:r>
          <w:fldChar w:fldCharType="begin"/>
        </w:r>
        <w:r>
          <w:instrText xml:space="preserve"> PAGEREF _Toc7541 \h </w:instrText>
        </w:r>
        <w:r>
          <w:fldChar w:fldCharType="separate"/>
        </w:r>
        <w:r>
          <w:t>11</w:t>
        </w:r>
        <w:r>
          <w:fldChar w:fldCharType="end"/>
        </w:r>
      </w:hyperlink>
    </w:p>
    <w:p>
      <w:pPr>
        <w:pStyle w:val="TOC2"/>
        <w:tabs>
          <w:tab w:val="right" w:leader="dot" w:pos="8306"/>
        </w:tabs>
      </w:pPr>
      <w:hyperlink w:anchor="_Toc3383" w:history="1">
        <w:r>
          <w:rPr>
            <w:rFonts w:ascii="仿宋" w:eastAsia="仿宋" w:hAnsi="仿宋" w:cs="仿宋" w:hint="eastAsia"/>
            <w:lang w:eastAsia="zh-CN"/>
          </w:rPr>
          <w:t>(一)、危机预警与识别</w:t>
        </w:r>
        <w:r>
          <w:tab/>
        </w:r>
        <w:r>
          <w:fldChar w:fldCharType="begin"/>
        </w:r>
        <w:r>
          <w:instrText xml:space="preserve"> PAGEREF _Toc3383 \h </w:instrText>
        </w:r>
        <w:r>
          <w:fldChar w:fldCharType="separate"/>
        </w:r>
        <w:r>
          <w:t>11</w:t>
        </w:r>
        <w:r>
          <w:fldChar w:fldCharType="end"/>
        </w:r>
      </w:hyperlink>
    </w:p>
    <w:p>
      <w:pPr>
        <w:pStyle w:val="TOC2"/>
        <w:tabs>
          <w:tab w:val="right" w:leader="dot" w:pos="8306"/>
        </w:tabs>
      </w:pPr>
      <w:hyperlink w:anchor="_Toc19804" w:history="1">
        <w:r>
          <w:rPr>
            <w:rFonts w:ascii="仿宋" w:eastAsia="仿宋" w:hAnsi="仿宋" w:cs="仿宋" w:hint="eastAsia"/>
            <w:lang w:eastAsia="zh-CN"/>
          </w:rPr>
          <w:t>(二)、危机应对与恢复</w:t>
        </w:r>
        <w:r>
          <w:tab/>
        </w:r>
        <w:r>
          <w:fldChar w:fldCharType="begin"/>
        </w:r>
        <w:r>
          <w:instrText xml:space="preserve"> PAGEREF _Toc19804 \h </w:instrText>
        </w:r>
        <w:r>
          <w:fldChar w:fldCharType="separate"/>
        </w:r>
        <w:r>
          <w:t>12</w:t>
        </w:r>
        <w:r>
          <w:fldChar w:fldCharType="end"/>
        </w:r>
      </w:hyperlink>
    </w:p>
    <w:p>
      <w:pPr>
        <w:pStyle w:val="TOC1"/>
        <w:tabs>
          <w:tab w:val="right" w:leader="dot" w:pos="8306"/>
        </w:tabs>
      </w:pPr>
      <w:hyperlink w:anchor="_Toc11744" w:history="1">
        <w:r>
          <w:rPr>
            <w:rFonts w:ascii="仿宋" w:eastAsia="仿宋" w:hAnsi="仿宋" w:cs="仿宋" w:hint="eastAsia"/>
            <w:lang w:eastAsia="zh-CN"/>
          </w:rPr>
          <w:t>五、财产安全项目选址可行性分析</w:t>
        </w:r>
        <w:r>
          <w:tab/>
        </w:r>
        <w:r>
          <w:fldChar w:fldCharType="begin"/>
        </w:r>
        <w:r>
          <w:instrText xml:space="preserve"> PAGEREF _Toc11744 \h </w:instrText>
        </w:r>
        <w:r>
          <w:fldChar w:fldCharType="separate"/>
        </w:r>
        <w:r>
          <w:t>14</w:t>
        </w:r>
        <w:r>
          <w:fldChar w:fldCharType="end"/>
        </w:r>
      </w:hyperlink>
    </w:p>
    <w:p>
      <w:pPr>
        <w:pStyle w:val="TOC2"/>
        <w:tabs>
          <w:tab w:val="right" w:leader="dot" w:pos="8306"/>
        </w:tabs>
      </w:pPr>
      <w:hyperlink w:anchor="_Toc31725" w:history="1">
        <w:r>
          <w:rPr>
            <w:rFonts w:ascii="仿宋" w:eastAsia="仿宋" w:hAnsi="仿宋" w:cs="仿宋" w:hint="eastAsia"/>
            <w:lang w:eastAsia="zh-CN"/>
          </w:rPr>
          <w:t>(一)、财产安全项目选址</w:t>
        </w:r>
        <w:r>
          <w:tab/>
        </w:r>
        <w:r>
          <w:fldChar w:fldCharType="begin"/>
        </w:r>
        <w:r>
          <w:instrText xml:space="preserve"> PAGEREF _Toc31725 \h </w:instrText>
        </w:r>
        <w:r>
          <w:fldChar w:fldCharType="separate"/>
        </w:r>
        <w:r>
          <w:t>14</w:t>
        </w:r>
        <w:r>
          <w:fldChar w:fldCharType="end"/>
        </w:r>
      </w:hyperlink>
    </w:p>
    <w:p>
      <w:pPr>
        <w:pStyle w:val="TOC2"/>
        <w:tabs>
          <w:tab w:val="right" w:leader="dot" w:pos="8306"/>
        </w:tabs>
      </w:pPr>
      <w:hyperlink w:anchor="_Toc2983" w:history="1">
        <w:r>
          <w:rPr>
            <w:rFonts w:ascii="仿宋" w:eastAsia="仿宋" w:hAnsi="仿宋" w:cs="仿宋" w:hint="eastAsia"/>
            <w:lang w:eastAsia="zh-CN"/>
          </w:rPr>
          <w:t>(二)、用地控制指标</w:t>
        </w:r>
        <w:r>
          <w:tab/>
        </w:r>
        <w:r>
          <w:fldChar w:fldCharType="begin"/>
        </w:r>
        <w:r>
          <w:instrText xml:space="preserve"> PAGEREF _Toc2983 \h </w:instrText>
        </w:r>
        <w:r>
          <w:fldChar w:fldCharType="separate"/>
        </w:r>
        <w:r>
          <w:t>14</w:t>
        </w:r>
        <w:r>
          <w:fldChar w:fldCharType="end"/>
        </w:r>
      </w:hyperlink>
    </w:p>
    <w:p>
      <w:pPr>
        <w:pStyle w:val="TOC2"/>
        <w:tabs>
          <w:tab w:val="right" w:leader="dot" w:pos="8306"/>
        </w:tabs>
      </w:pPr>
      <w:hyperlink w:anchor="_Toc21705" w:history="1">
        <w:r>
          <w:rPr>
            <w:rFonts w:ascii="仿宋" w:eastAsia="仿宋" w:hAnsi="仿宋" w:cs="仿宋" w:hint="eastAsia"/>
            <w:lang w:eastAsia="zh-CN"/>
          </w:rPr>
          <w:t>(三)、节约用地措施</w:t>
        </w:r>
        <w:r>
          <w:tab/>
        </w:r>
        <w:r>
          <w:fldChar w:fldCharType="begin"/>
        </w:r>
        <w:r>
          <w:instrText xml:space="preserve"> PAGEREF _Toc21705 \h </w:instrText>
        </w:r>
        <w:r>
          <w:fldChar w:fldCharType="separate"/>
        </w:r>
        <w:r>
          <w:t>16</w:t>
        </w:r>
        <w:r>
          <w:fldChar w:fldCharType="end"/>
        </w:r>
      </w:hyperlink>
    </w:p>
    <w:p>
      <w:pPr>
        <w:pStyle w:val="TOC2"/>
        <w:tabs>
          <w:tab w:val="right" w:leader="dot" w:pos="8306"/>
        </w:tabs>
      </w:pPr>
      <w:hyperlink w:anchor="_Toc7849" w:history="1">
        <w:r>
          <w:rPr>
            <w:rFonts w:ascii="仿宋" w:eastAsia="仿宋" w:hAnsi="仿宋" w:cs="仿宋" w:hint="eastAsia"/>
            <w:lang w:eastAsia="zh-CN"/>
          </w:rPr>
          <w:t>(四)、总图布置方案</w:t>
        </w:r>
        <w:r>
          <w:tab/>
        </w:r>
        <w:r>
          <w:fldChar w:fldCharType="begin"/>
        </w:r>
        <w:r>
          <w:instrText xml:space="preserve"> PAGEREF _Toc7849 \h </w:instrText>
        </w:r>
        <w:r>
          <w:fldChar w:fldCharType="separate"/>
        </w:r>
        <w:r>
          <w:t>17</w:t>
        </w:r>
        <w:r>
          <w:fldChar w:fldCharType="end"/>
        </w:r>
      </w:hyperlink>
    </w:p>
    <w:p>
      <w:pPr>
        <w:pStyle w:val="TOC2"/>
        <w:tabs>
          <w:tab w:val="right" w:leader="dot" w:pos="8306"/>
        </w:tabs>
      </w:pPr>
      <w:hyperlink w:anchor="_Toc26276" w:history="1">
        <w:r>
          <w:rPr>
            <w:rFonts w:ascii="仿宋" w:eastAsia="仿宋" w:hAnsi="仿宋" w:cs="仿宋" w:hint="eastAsia"/>
            <w:lang w:eastAsia="zh-CN"/>
          </w:rPr>
          <w:t>(五)、选址综合评价</w:t>
        </w:r>
        <w:r>
          <w:tab/>
        </w:r>
        <w:r>
          <w:fldChar w:fldCharType="begin"/>
        </w:r>
        <w:r>
          <w:instrText xml:space="preserve"> PAGEREF _Toc26276 \h </w:instrText>
        </w:r>
        <w:r>
          <w:fldChar w:fldCharType="separate"/>
        </w:r>
        <w:r>
          <w:t>18</w:t>
        </w:r>
        <w:r>
          <w:fldChar w:fldCharType="end"/>
        </w:r>
      </w:hyperlink>
    </w:p>
    <w:p>
      <w:pPr>
        <w:pStyle w:val="TOC1"/>
        <w:tabs>
          <w:tab w:val="right" w:leader="dot" w:pos="8306"/>
        </w:tabs>
      </w:pPr>
      <w:hyperlink w:anchor="_Toc7567" w:history="1">
        <w:r>
          <w:rPr>
            <w:rFonts w:ascii="仿宋" w:eastAsia="仿宋" w:hAnsi="仿宋" w:cs="仿宋" w:hint="eastAsia"/>
            <w:lang w:eastAsia="zh-CN"/>
          </w:rPr>
          <w:t>六、财产安全项目土建工程</w:t>
        </w:r>
        <w:r>
          <w:tab/>
        </w:r>
        <w:r>
          <w:fldChar w:fldCharType="begin"/>
        </w:r>
        <w:r>
          <w:instrText xml:space="preserve"> PAGEREF _Toc7567 \h </w:instrText>
        </w:r>
        <w:r>
          <w:fldChar w:fldCharType="separate"/>
        </w:r>
        <w:r>
          <w:t>19</w:t>
        </w:r>
        <w:r>
          <w:fldChar w:fldCharType="end"/>
        </w:r>
      </w:hyperlink>
    </w:p>
    <w:p>
      <w:pPr>
        <w:pStyle w:val="TOC2"/>
        <w:tabs>
          <w:tab w:val="right" w:leader="dot" w:pos="8306"/>
        </w:tabs>
      </w:pPr>
      <w:hyperlink w:anchor="_Toc3370" w:history="1">
        <w:r>
          <w:rPr>
            <w:rFonts w:ascii="仿宋" w:eastAsia="仿宋" w:hAnsi="仿宋" w:cs="仿宋" w:hint="eastAsia"/>
            <w:lang w:eastAsia="zh-CN"/>
          </w:rPr>
          <w:t>(一)、建筑工程设计原则</w:t>
        </w:r>
        <w:r>
          <w:tab/>
        </w:r>
        <w:r>
          <w:fldChar w:fldCharType="begin"/>
        </w:r>
        <w:r>
          <w:instrText xml:space="preserve"> PAGEREF _Toc3370 \h </w:instrText>
        </w:r>
        <w:r>
          <w:fldChar w:fldCharType="separate"/>
        </w:r>
        <w:r>
          <w:t>19</w:t>
        </w:r>
        <w:r>
          <w:fldChar w:fldCharType="end"/>
        </w:r>
      </w:hyperlink>
    </w:p>
    <w:p>
      <w:pPr>
        <w:pStyle w:val="TOC2"/>
        <w:tabs>
          <w:tab w:val="right" w:leader="dot" w:pos="8306"/>
        </w:tabs>
      </w:pPr>
      <w:hyperlink w:anchor="_Toc32369" w:history="1">
        <w:r>
          <w:rPr>
            <w:rFonts w:ascii="仿宋" w:eastAsia="仿宋" w:hAnsi="仿宋" w:cs="仿宋" w:hint="eastAsia"/>
            <w:lang w:eastAsia="zh-CN"/>
          </w:rPr>
          <w:t>(二)、土建工程设计年限及安全等级</w:t>
        </w:r>
        <w:r>
          <w:tab/>
        </w:r>
        <w:r>
          <w:fldChar w:fldCharType="begin"/>
        </w:r>
        <w:r>
          <w:instrText xml:space="preserve"> PAGEREF _Toc32369 \h </w:instrText>
        </w:r>
        <w:r>
          <w:fldChar w:fldCharType="separate"/>
        </w:r>
        <w:r>
          <w:t>20</w:t>
        </w:r>
        <w:r>
          <w:fldChar w:fldCharType="end"/>
        </w:r>
      </w:hyperlink>
    </w:p>
    <w:p>
      <w:pPr>
        <w:pStyle w:val="TOC2"/>
        <w:tabs>
          <w:tab w:val="right" w:leader="dot" w:pos="8306"/>
        </w:tabs>
      </w:pPr>
      <w:hyperlink w:anchor="_Toc13000" w:history="1">
        <w:r>
          <w:rPr>
            <w:rFonts w:ascii="仿宋" w:eastAsia="仿宋" w:hAnsi="仿宋" w:cs="仿宋" w:hint="eastAsia"/>
            <w:lang w:eastAsia="zh-CN"/>
          </w:rPr>
          <w:t>(三)、建筑工程设计总体要求</w:t>
        </w:r>
        <w:r>
          <w:tab/>
        </w:r>
        <w:r>
          <w:fldChar w:fldCharType="begin"/>
        </w:r>
        <w:r>
          <w:instrText xml:space="preserve"> PAGEREF _Toc13000 \h </w:instrText>
        </w:r>
        <w:r>
          <w:fldChar w:fldCharType="separate"/>
        </w:r>
        <w:r>
          <w:t>21</w:t>
        </w:r>
        <w:r>
          <w:fldChar w:fldCharType="end"/>
        </w:r>
      </w:hyperlink>
    </w:p>
    <w:p>
      <w:pPr>
        <w:pStyle w:val="TOC2"/>
        <w:tabs>
          <w:tab w:val="right" w:leader="dot" w:pos="8306"/>
        </w:tabs>
      </w:pPr>
      <w:hyperlink w:anchor="_Toc25589" w:history="1">
        <w:r>
          <w:rPr>
            <w:rFonts w:ascii="仿宋" w:eastAsia="仿宋" w:hAnsi="仿宋" w:cs="仿宋" w:hint="eastAsia"/>
            <w:lang w:eastAsia="zh-CN"/>
          </w:rPr>
          <w:t>(四)、土建工程建设指标</w:t>
        </w:r>
        <w:r>
          <w:tab/>
        </w:r>
        <w:r>
          <w:fldChar w:fldCharType="begin"/>
        </w:r>
        <w:r>
          <w:instrText xml:space="preserve"> PAGEREF _Toc25589 \h </w:instrText>
        </w:r>
        <w:r>
          <w:fldChar w:fldCharType="separate"/>
        </w:r>
        <w:r>
          <w:t>22</w:t>
        </w:r>
        <w:r>
          <w:fldChar w:fldCharType="end"/>
        </w:r>
      </w:hyperlink>
    </w:p>
    <w:p>
      <w:pPr>
        <w:pStyle w:val="TOC1"/>
        <w:tabs>
          <w:tab w:val="right" w:leader="dot" w:pos="8306"/>
        </w:tabs>
      </w:pPr>
      <w:hyperlink w:anchor="_Toc29127" w:history="1">
        <w:r>
          <w:rPr>
            <w:rFonts w:ascii="仿宋" w:eastAsia="仿宋" w:hAnsi="仿宋" w:cs="仿宋" w:hint="eastAsia"/>
            <w:lang w:eastAsia="zh-CN"/>
          </w:rPr>
          <w:t>七、财产安全项目财务管理</w:t>
        </w:r>
        <w:r>
          <w:tab/>
        </w:r>
        <w:r>
          <w:fldChar w:fldCharType="begin"/>
        </w:r>
        <w:r>
          <w:instrText xml:space="preserve"> PAGEREF _Toc29127 \h </w:instrText>
        </w:r>
        <w:r>
          <w:fldChar w:fldCharType="separate"/>
        </w:r>
        <w:r>
          <w:t>22</w:t>
        </w:r>
        <w:r>
          <w:fldChar w:fldCharType="end"/>
        </w:r>
      </w:hyperlink>
    </w:p>
    <w:p>
      <w:pPr>
        <w:pStyle w:val="TOC2"/>
        <w:tabs>
          <w:tab w:val="right" w:leader="dot" w:pos="8306"/>
        </w:tabs>
      </w:pPr>
      <w:hyperlink w:anchor="_Toc117" w:history="1">
        <w:r>
          <w:rPr>
            <w:rFonts w:ascii="仿宋" w:eastAsia="仿宋" w:hAnsi="仿宋" w:cs="仿宋" w:hint="eastAsia"/>
            <w:lang w:eastAsia="zh-CN"/>
          </w:rPr>
          <w:t>(一)、资金需求大</w:t>
        </w:r>
        <w:r>
          <w:tab/>
        </w:r>
        <w:r>
          <w:fldChar w:fldCharType="begin"/>
        </w:r>
        <w:r>
          <w:instrText xml:space="preserve"> PAGEREF _Toc117 \h </w:instrText>
        </w:r>
        <w:r>
          <w:fldChar w:fldCharType="separate"/>
        </w:r>
        <w:r>
          <w:t>22</w:t>
        </w:r>
        <w:r>
          <w:fldChar w:fldCharType="end"/>
        </w:r>
      </w:hyperlink>
    </w:p>
    <w:p>
      <w:pPr>
        <w:pStyle w:val="TOC2"/>
        <w:tabs>
          <w:tab w:val="right" w:leader="dot" w:pos="8306"/>
        </w:tabs>
      </w:pPr>
      <w:hyperlink w:anchor="_Toc5999" w:history="1">
        <w:r>
          <w:rPr>
            <w:rFonts w:ascii="仿宋" w:eastAsia="仿宋" w:hAnsi="仿宋" w:cs="仿宋" w:hint="eastAsia"/>
            <w:lang w:eastAsia="zh-CN"/>
          </w:rPr>
          <w:t>(二)、研发周期长</w:t>
        </w:r>
        <w:r>
          <w:tab/>
        </w:r>
        <w:r>
          <w:fldChar w:fldCharType="begin"/>
        </w:r>
        <w:r>
          <w:instrText xml:space="preserve"> PAGEREF _Toc5999 \h </w:instrText>
        </w:r>
        <w:r>
          <w:fldChar w:fldCharType="separate"/>
        </w:r>
        <w:r>
          <w:t>23</w:t>
        </w:r>
        <w:r>
          <w:fldChar w:fldCharType="end"/>
        </w:r>
      </w:hyperlink>
    </w:p>
    <w:p>
      <w:pPr>
        <w:pStyle w:val="TOC2"/>
        <w:tabs>
          <w:tab w:val="right" w:leader="dot" w:pos="8306"/>
        </w:tabs>
      </w:pPr>
      <w:hyperlink w:anchor="_Toc1828" w:history="1">
        <w:r>
          <w:rPr>
            <w:rFonts w:ascii="仿宋" w:eastAsia="仿宋" w:hAnsi="仿宋" w:cs="仿宋" w:hint="eastAsia"/>
            <w:lang w:eastAsia="zh-CN"/>
          </w:rPr>
          <w:t>(三)、市场风险大</w:t>
        </w:r>
        <w:r>
          <w:tab/>
        </w:r>
        <w:r>
          <w:fldChar w:fldCharType="begin"/>
        </w:r>
        <w:r>
          <w:instrText xml:space="preserve"> PAGEREF _Toc1828 \h </w:instrText>
        </w:r>
        <w:r>
          <w:fldChar w:fldCharType="separate"/>
        </w:r>
        <w:r>
          <w:t>24</w:t>
        </w:r>
        <w:r>
          <w:fldChar w:fldCharType="end"/>
        </w:r>
      </w:hyperlink>
    </w:p>
    <w:p>
      <w:pPr>
        <w:pStyle w:val="TOC2"/>
        <w:tabs>
          <w:tab w:val="right" w:leader="dot" w:pos="8306"/>
        </w:tabs>
      </w:pPr>
      <w:hyperlink w:anchor="_Toc24837" w:history="1">
        <w:r>
          <w:rPr>
            <w:rFonts w:ascii="仿宋" w:eastAsia="仿宋" w:hAnsi="仿宋" w:cs="仿宋" w:hint="eastAsia"/>
            <w:lang w:eastAsia="zh-CN"/>
          </w:rPr>
          <w:t>(四)、利润率高</w:t>
        </w:r>
        <w:r>
          <w:tab/>
        </w:r>
        <w:r>
          <w:fldChar w:fldCharType="begin"/>
        </w:r>
        <w:r>
          <w:instrText xml:space="preserve"> PAGEREF _Toc24837 \h </w:instrText>
        </w:r>
        <w:r>
          <w:fldChar w:fldCharType="separate"/>
        </w:r>
        <w:r>
          <w:t>27</w:t>
        </w:r>
        <w:r>
          <w:fldChar w:fldCharType="end"/>
        </w:r>
      </w:hyperlink>
    </w:p>
    <w:p>
      <w:pPr>
        <w:pStyle w:val="TOC1"/>
        <w:tabs>
          <w:tab w:val="right" w:leader="dot" w:pos="8306"/>
        </w:tabs>
      </w:pPr>
      <w:hyperlink w:anchor="_Toc17295" w:history="1">
        <w:r>
          <w:rPr>
            <w:rFonts w:ascii="仿宋" w:eastAsia="仿宋" w:hAnsi="仿宋" w:cs="仿宋" w:hint="eastAsia"/>
            <w:lang w:eastAsia="zh-CN"/>
          </w:rPr>
          <w:t>八、财产安全项目投资规划</w:t>
        </w:r>
        <w:r>
          <w:tab/>
        </w:r>
        <w:r>
          <w:fldChar w:fldCharType="begin"/>
        </w:r>
        <w:r>
          <w:instrText xml:space="preserve"> PAGEREF _Toc17295 \h </w:instrText>
        </w:r>
        <w:r>
          <w:fldChar w:fldCharType="separate"/>
        </w:r>
        <w:r>
          <w:t>29</w:t>
        </w:r>
        <w:r>
          <w:fldChar w:fldCharType="end"/>
        </w:r>
      </w:hyperlink>
    </w:p>
    <w:p>
      <w:pPr>
        <w:pStyle w:val="TOC2"/>
        <w:tabs>
          <w:tab w:val="right" w:leader="dot" w:pos="8306"/>
        </w:tabs>
      </w:pPr>
      <w:hyperlink w:anchor="_Toc18907" w:history="1">
        <w:r>
          <w:rPr>
            <w:rFonts w:ascii="仿宋" w:eastAsia="仿宋" w:hAnsi="仿宋" w:cs="仿宋" w:hint="eastAsia"/>
            <w:lang w:eastAsia="zh-CN"/>
          </w:rPr>
          <w:t>(一)、财产安全项目总投资估算</w:t>
        </w:r>
        <w:r>
          <w:tab/>
        </w:r>
        <w:r>
          <w:fldChar w:fldCharType="begin"/>
        </w:r>
        <w:r>
          <w:instrText xml:space="preserve"> PAGEREF _Toc18907 \h </w:instrText>
        </w:r>
        <w:r>
          <w:fldChar w:fldCharType="separate"/>
        </w:r>
        <w:r>
          <w:t>29</w:t>
        </w:r>
        <w:r>
          <w:fldChar w:fldCharType="end"/>
        </w:r>
      </w:hyperlink>
    </w:p>
    <w:p>
      <w:pPr>
        <w:pStyle w:val="TOC2"/>
        <w:tabs>
          <w:tab w:val="right" w:leader="dot" w:pos="8306"/>
        </w:tabs>
      </w:pPr>
      <w:hyperlink w:anchor="_Toc29162" w:history="1">
        <w:r>
          <w:rPr>
            <w:rFonts w:ascii="仿宋" w:eastAsia="仿宋" w:hAnsi="仿宋" w:cs="仿宋" w:hint="eastAsia"/>
            <w:lang w:eastAsia="zh-CN"/>
          </w:rPr>
          <w:t>(二)、资金筹措</w:t>
        </w:r>
        <w:r>
          <w:tab/>
        </w:r>
        <w:r>
          <w:fldChar w:fldCharType="begin"/>
        </w:r>
        <w:r>
          <w:instrText xml:space="preserve"> PAGEREF _Toc29162 \h </w:instrText>
        </w:r>
        <w:r>
          <w:fldChar w:fldCharType="separate"/>
        </w:r>
        <w:r>
          <w:t>30</w:t>
        </w:r>
        <w:r>
          <w:fldChar w:fldCharType="end"/>
        </w:r>
      </w:hyperlink>
    </w:p>
    <w:p>
      <w:pPr>
        <w:pStyle w:val="TOC1"/>
        <w:tabs>
          <w:tab w:val="right" w:leader="dot" w:pos="8306"/>
        </w:tabs>
      </w:pPr>
      <w:hyperlink w:anchor="_Toc15059" w:history="1">
        <w:r>
          <w:rPr>
            <w:rFonts w:ascii="仿宋" w:eastAsia="仿宋" w:hAnsi="仿宋" w:cs="仿宋" w:hint="eastAsia"/>
            <w:lang w:eastAsia="zh-CN"/>
          </w:rPr>
          <w:t>九、财产安全项目创新与研发</w:t>
        </w:r>
        <w:r>
          <w:tab/>
        </w:r>
        <w:r>
          <w:fldChar w:fldCharType="begin"/>
        </w:r>
        <w:r>
          <w:instrText xml:space="preserve"> PAGEREF _Toc15059 \h </w:instrText>
        </w:r>
        <w:r>
          <w:fldChar w:fldCharType="separate"/>
        </w:r>
        <w:r>
          <w:t>31</w:t>
        </w:r>
        <w:r>
          <w:fldChar w:fldCharType="end"/>
        </w:r>
      </w:hyperlink>
    </w:p>
    <w:p>
      <w:pPr>
        <w:pStyle w:val="TOC2"/>
        <w:tabs>
          <w:tab w:val="right" w:leader="dot" w:pos="8306"/>
        </w:tabs>
      </w:pPr>
      <w:hyperlink w:anchor="_Toc1803" w:history="1">
        <w:r>
          <w:rPr>
            <w:rFonts w:ascii="仿宋" w:eastAsia="仿宋" w:hAnsi="仿宋" w:cs="仿宋" w:hint="eastAsia"/>
            <w:lang w:eastAsia="zh-CN"/>
          </w:rPr>
          <w:t>(一)、创新策略与方向</w:t>
        </w:r>
        <w:r>
          <w:tab/>
        </w:r>
        <w:r>
          <w:fldChar w:fldCharType="begin"/>
        </w:r>
        <w:r>
          <w:instrText xml:space="preserve"> PAGEREF _Toc1803 \h </w:instrText>
        </w:r>
        <w:r>
          <w:fldChar w:fldCharType="separate"/>
        </w:r>
        <w:r>
          <w:t>31</w:t>
        </w:r>
        <w:r>
          <w:fldChar w:fldCharType="end"/>
        </w:r>
      </w:hyperlink>
    </w:p>
    <w:p>
      <w:pPr>
        <w:pStyle w:val="TOC2"/>
        <w:tabs>
          <w:tab w:val="right" w:leader="dot" w:pos="8306"/>
        </w:tabs>
      </w:pPr>
      <w:hyperlink w:anchor="_Toc12029" w:history="1">
        <w:r>
          <w:rPr>
            <w:rFonts w:ascii="仿宋" w:eastAsia="仿宋" w:hAnsi="仿宋" w:cs="仿宋" w:hint="eastAsia"/>
            <w:lang w:eastAsia="zh-CN"/>
          </w:rPr>
          <w:t>(二)、研发规划与投入</w:t>
        </w:r>
        <w:r>
          <w:tab/>
        </w:r>
        <w:r>
          <w:fldChar w:fldCharType="begin"/>
        </w:r>
        <w:r>
          <w:instrText xml:space="preserve"> PAGEREF _Toc12029 \h </w:instrText>
        </w:r>
        <w:r>
          <w:fldChar w:fldCharType="separate"/>
        </w:r>
        <w:r>
          <w:t>33</w:t>
        </w:r>
        <w:r>
          <w:fldChar w:fldCharType="end"/>
        </w:r>
      </w:hyperlink>
    </w:p>
    <w:p>
      <w:pPr>
        <w:pStyle w:val="TOC1"/>
        <w:tabs>
          <w:tab w:val="right" w:leader="dot" w:pos="8306"/>
        </w:tabs>
      </w:pPr>
      <w:hyperlink w:anchor="_Toc19716" w:history="1">
        <w:r>
          <w:rPr>
            <w:rFonts w:ascii="仿宋" w:eastAsia="仿宋" w:hAnsi="仿宋" w:cs="仿宋" w:hint="eastAsia"/>
            <w:lang w:eastAsia="zh-CN"/>
          </w:rPr>
          <w:t>十、财产安全项目计划安排</w:t>
        </w:r>
        <w:r>
          <w:tab/>
        </w:r>
        <w:r>
          <w:fldChar w:fldCharType="begin"/>
        </w:r>
        <w:r>
          <w:instrText xml:space="preserve"> PAGEREF _Toc19716 \h </w:instrText>
        </w:r>
        <w:r>
          <w:fldChar w:fldCharType="separate"/>
        </w:r>
        <w:r>
          <w:t>34</w:t>
        </w:r>
        <w:r>
          <w:fldChar w:fldCharType="end"/>
        </w:r>
      </w:hyperlink>
    </w:p>
    <w:p>
      <w:pPr>
        <w:pStyle w:val="TOC2"/>
        <w:tabs>
          <w:tab w:val="right" w:leader="dot" w:pos="8306"/>
        </w:tabs>
      </w:pPr>
      <w:hyperlink w:anchor="_Toc15940" w:history="1">
        <w:r>
          <w:rPr>
            <w:rFonts w:ascii="仿宋" w:eastAsia="仿宋" w:hAnsi="仿宋" w:cs="仿宋" w:hint="eastAsia"/>
            <w:lang w:eastAsia="zh-CN"/>
          </w:rPr>
          <w:t>(一)、建设周期</w:t>
        </w:r>
        <w:r>
          <w:tab/>
        </w:r>
        <w:r>
          <w:fldChar w:fldCharType="begin"/>
        </w:r>
        <w:r>
          <w:instrText xml:space="preserve"> PAGEREF _Toc15940 \h </w:instrText>
        </w:r>
        <w:r>
          <w:fldChar w:fldCharType="separate"/>
        </w:r>
        <w:r>
          <w:t>34</w:t>
        </w:r>
        <w:r>
          <w:fldChar w:fldCharType="end"/>
        </w:r>
      </w:hyperlink>
    </w:p>
    <w:p>
      <w:pPr>
        <w:pStyle w:val="TOC2"/>
        <w:tabs>
          <w:tab w:val="right" w:leader="dot" w:pos="8306"/>
        </w:tabs>
      </w:pPr>
      <w:hyperlink w:anchor="_Toc8631" w:history="1">
        <w:r>
          <w:rPr>
            <w:rFonts w:ascii="仿宋" w:eastAsia="仿宋" w:hAnsi="仿宋" w:cs="仿宋" w:hint="eastAsia"/>
            <w:lang w:eastAsia="zh-CN"/>
          </w:rPr>
          <w:t>(二)、建设进度</w:t>
        </w:r>
        <w:r>
          <w:tab/>
        </w:r>
        <w:r>
          <w:fldChar w:fldCharType="begin"/>
        </w:r>
        <w:r>
          <w:instrText xml:space="preserve"> PAGEREF _Toc8631 \h </w:instrText>
        </w:r>
        <w:r>
          <w:fldChar w:fldCharType="separate"/>
        </w:r>
        <w:r>
          <w:t>35</w:t>
        </w:r>
        <w:r>
          <w:fldChar w:fldCharType="end"/>
        </w:r>
      </w:hyperlink>
    </w:p>
    <w:p>
      <w:pPr>
        <w:pStyle w:val="TOC2"/>
        <w:tabs>
          <w:tab w:val="right" w:leader="dot" w:pos="8306"/>
        </w:tabs>
      </w:pPr>
      <w:hyperlink w:anchor="_Toc17977" w:history="1">
        <w:r>
          <w:rPr>
            <w:rFonts w:ascii="仿宋" w:eastAsia="仿宋" w:hAnsi="仿宋" w:cs="仿宋" w:hint="eastAsia"/>
            <w:lang w:eastAsia="zh-CN"/>
          </w:rPr>
          <w:t>(三)、进度安排注意事项</w:t>
        </w:r>
        <w:r>
          <w:tab/>
        </w:r>
        <w:r>
          <w:fldChar w:fldCharType="begin"/>
        </w:r>
        <w:r>
          <w:instrText xml:space="preserve"> PAGEREF _Toc17977 \h </w:instrText>
        </w:r>
        <w:r>
          <w:fldChar w:fldCharType="separate"/>
        </w:r>
        <w:r>
          <w:t>36</w:t>
        </w:r>
        <w:r>
          <w:fldChar w:fldCharType="end"/>
        </w:r>
      </w:hyperlink>
    </w:p>
    <w:p>
      <w:pPr>
        <w:pStyle w:val="TOC2"/>
        <w:tabs>
          <w:tab w:val="right" w:leader="dot" w:pos="8306"/>
        </w:tabs>
      </w:pPr>
      <w:hyperlink w:anchor="_Toc20183" w:history="1">
        <w:r>
          <w:rPr>
            <w:rFonts w:ascii="仿宋" w:eastAsia="仿宋" w:hAnsi="仿宋" w:cs="仿宋" w:hint="eastAsia"/>
            <w:lang w:eastAsia="zh-CN"/>
          </w:rPr>
          <w:t>(四)、人力资源配置</w:t>
        </w:r>
        <w:r>
          <w:tab/>
        </w:r>
        <w:r>
          <w:fldChar w:fldCharType="begin"/>
        </w:r>
        <w:r>
          <w:instrText xml:space="preserve"> PAGEREF _Toc20183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61" w:history="1">
        <w:r>
          <w:rPr>
            <w:rFonts w:ascii="仿宋" w:eastAsia="仿宋" w:hAnsi="仿宋" w:cs="仿宋" w:hint="eastAsia"/>
            <w:lang w:eastAsia="zh-CN"/>
          </w:rPr>
          <w:t>十一、财产安全项目经营效益</w:t>
        </w:r>
        <w:r>
          <w:tab/>
        </w:r>
        <w:r>
          <w:fldChar w:fldCharType="begin"/>
        </w:r>
        <w:r>
          <w:instrText xml:space="preserve"> PAGEREF _Toc27261 \h </w:instrText>
        </w:r>
        <w:r>
          <w:fldChar w:fldCharType="separate"/>
        </w:r>
        <w:r>
          <w:t>38</w:t>
        </w:r>
        <w:r>
          <w:fldChar w:fldCharType="end"/>
        </w:r>
      </w:hyperlink>
    </w:p>
    <w:p>
      <w:pPr>
        <w:pStyle w:val="TOC2"/>
        <w:tabs>
          <w:tab w:val="right" w:leader="dot" w:pos="8306"/>
        </w:tabs>
      </w:pPr>
      <w:hyperlink w:anchor="_Toc28473" w:history="1">
        <w:r>
          <w:rPr>
            <w:rFonts w:ascii="仿宋" w:eastAsia="仿宋" w:hAnsi="仿宋" w:cs="仿宋" w:hint="eastAsia"/>
            <w:lang w:eastAsia="zh-CN"/>
          </w:rPr>
          <w:t>(一)、经济评价财务测算</w:t>
        </w:r>
        <w:r>
          <w:tab/>
        </w:r>
        <w:r>
          <w:fldChar w:fldCharType="begin"/>
        </w:r>
        <w:r>
          <w:instrText xml:space="preserve"> PAGEREF _Toc28473 \h </w:instrText>
        </w:r>
        <w:r>
          <w:fldChar w:fldCharType="separate"/>
        </w:r>
        <w:r>
          <w:t>38</w:t>
        </w:r>
        <w:r>
          <w:fldChar w:fldCharType="end"/>
        </w:r>
      </w:hyperlink>
    </w:p>
    <w:p>
      <w:pPr>
        <w:pStyle w:val="TOC2"/>
        <w:tabs>
          <w:tab w:val="right" w:leader="dot" w:pos="8306"/>
        </w:tabs>
      </w:pPr>
      <w:hyperlink w:anchor="_Toc12649" w:history="1">
        <w:r>
          <w:rPr>
            <w:rFonts w:ascii="仿宋" w:eastAsia="仿宋" w:hAnsi="仿宋" w:cs="仿宋" w:hint="eastAsia"/>
            <w:lang w:eastAsia="zh-CN"/>
          </w:rPr>
          <w:t>(二)、财产安全项目盈利能力分析</w:t>
        </w:r>
        <w:r>
          <w:tab/>
        </w:r>
        <w:r>
          <w:fldChar w:fldCharType="begin"/>
        </w:r>
        <w:r>
          <w:instrText xml:space="preserve"> PAGEREF _Toc12649 \h </w:instrText>
        </w:r>
        <w:r>
          <w:fldChar w:fldCharType="separate"/>
        </w:r>
        <w:r>
          <w:t>40</w:t>
        </w:r>
        <w:r>
          <w:fldChar w:fldCharType="end"/>
        </w:r>
      </w:hyperlink>
    </w:p>
    <w:p>
      <w:pPr>
        <w:pStyle w:val="TOC1"/>
        <w:tabs>
          <w:tab w:val="right" w:leader="dot" w:pos="8306"/>
        </w:tabs>
      </w:pPr>
      <w:hyperlink w:anchor="_Toc13153" w:history="1">
        <w:r>
          <w:rPr>
            <w:rFonts w:ascii="仿宋" w:eastAsia="仿宋" w:hAnsi="仿宋" w:cs="仿宋" w:hint="eastAsia"/>
            <w:lang w:eastAsia="zh-CN"/>
          </w:rPr>
          <w:t>十二、财产安全项目环境影响分析</w:t>
        </w:r>
        <w:r>
          <w:tab/>
        </w:r>
        <w:r>
          <w:fldChar w:fldCharType="begin"/>
        </w:r>
        <w:r>
          <w:instrText xml:space="preserve"> PAGEREF _Toc13153 \h </w:instrText>
        </w:r>
        <w:r>
          <w:fldChar w:fldCharType="separate"/>
        </w:r>
        <w:r>
          <w:t>40</w:t>
        </w:r>
        <w:r>
          <w:fldChar w:fldCharType="end"/>
        </w:r>
      </w:hyperlink>
    </w:p>
    <w:p>
      <w:pPr>
        <w:pStyle w:val="TOC2"/>
        <w:tabs>
          <w:tab w:val="right" w:leader="dot" w:pos="8306"/>
        </w:tabs>
      </w:pPr>
      <w:hyperlink w:anchor="_Toc26322" w:history="1">
        <w:r>
          <w:rPr>
            <w:rFonts w:ascii="仿宋" w:eastAsia="仿宋" w:hAnsi="仿宋" w:cs="仿宋" w:hint="eastAsia"/>
            <w:lang w:eastAsia="zh-CN"/>
          </w:rPr>
          <w:t>(一)、建设区域环境质量现状</w:t>
        </w:r>
        <w:r>
          <w:tab/>
        </w:r>
        <w:r>
          <w:fldChar w:fldCharType="begin"/>
        </w:r>
        <w:r>
          <w:instrText xml:space="preserve"> PAGEREF _Toc26322 \h </w:instrText>
        </w:r>
        <w:r>
          <w:fldChar w:fldCharType="separate"/>
        </w:r>
        <w:r>
          <w:t>40</w:t>
        </w:r>
        <w:r>
          <w:fldChar w:fldCharType="end"/>
        </w:r>
      </w:hyperlink>
    </w:p>
    <w:p>
      <w:pPr>
        <w:pStyle w:val="TOC2"/>
        <w:tabs>
          <w:tab w:val="right" w:leader="dot" w:pos="8306"/>
        </w:tabs>
      </w:pPr>
      <w:hyperlink w:anchor="_Toc10149" w:history="1">
        <w:r>
          <w:rPr>
            <w:rFonts w:ascii="仿宋" w:eastAsia="仿宋" w:hAnsi="仿宋" w:cs="仿宋" w:hint="eastAsia"/>
            <w:lang w:eastAsia="zh-CN"/>
          </w:rPr>
          <w:t>(二)、建设期环境保护</w:t>
        </w:r>
        <w:r>
          <w:tab/>
        </w:r>
        <w:r>
          <w:fldChar w:fldCharType="begin"/>
        </w:r>
        <w:r>
          <w:instrText xml:space="preserve"> PAGEREF _Toc10149 \h </w:instrText>
        </w:r>
        <w:r>
          <w:fldChar w:fldCharType="separate"/>
        </w:r>
        <w:r>
          <w:t>42</w:t>
        </w:r>
        <w:r>
          <w:fldChar w:fldCharType="end"/>
        </w:r>
      </w:hyperlink>
    </w:p>
    <w:p>
      <w:pPr>
        <w:pStyle w:val="TOC2"/>
        <w:tabs>
          <w:tab w:val="right" w:leader="dot" w:pos="8306"/>
        </w:tabs>
      </w:pPr>
      <w:hyperlink w:anchor="_Toc32292" w:history="1">
        <w:r>
          <w:rPr>
            <w:rFonts w:ascii="仿宋" w:eastAsia="仿宋" w:hAnsi="仿宋" w:cs="仿宋" w:hint="eastAsia"/>
            <w:lang w:eastAsia="zh-CN"/>
          </w:rPr>
          <w:t>(三)、运营期环境保护</w:t>
        </w:r>
        <w:r>
          <w:tab/>
        </w:r>
        <w:r>
          <w:fldChar w:fldCharType="begin"/>
        </w:r>
        <w:r>
          <w:instrText xml:space="preserve"> PAGEREF _Toc32292 \h </w:instrText>
        </w:r>
        <w:r>
          <w:fldChar w:fldCharType="separate"/>
        </w:r>
        <w:r>
          <w:t>43</w:t>
        </w:r>
        <w:r>
          <w:fldChar w:fldCharType="end"/>
        </w:r>
      </w:hyperlink>
    </w:p>
    <w:p>
      <w:pPr>
        <w:pStyle w:val="TOC2"/>
        <w:tabs>
          <w:tab w:val="right" w:leader="dot" w:pos="8306"/>
        </w:tabs>
      </w:pPr>
      <w:hyperlink w:anchor="_Toc28782" w:history="1">
        <w:r>
          <w:rPr>
            <w:rFonts w:ascii="仿宋" w:eastAsia="仿宋" w:hAnsi="仿宋" w:cs="仿宋" w:hint="eastAsia"/>
            <w:lang w:eastAsia="zh-CN"/>
          </w:rPr>
          <w:t>(四)、财产安全项目建设对区域经济的影响</w:t>
        </w:r>
        <w:r>
          <w:tab/>
        </w:r>
        <w:r>
          <w:fldChar w:fldCharType="begin"/>
        </w:r>
        <w:r>
          <w:instrText xml:space="preserve"> PAGEREF _Toc28782 \h </w:instrText>
        </w:r>
        <w:r>
          <w:fldChar w:fldCharType="separate"/>
        </w:r>
        <w:r>
          <w:t>45</w:t>
        </w:r>
        <w:r>
          <w:fldChar w:fldCharType="end"/>
        </w:r>
      </w:hyperlink>
    </w:p>
    <w:p>
      <w:pPr>
        <w:pStyle w:val="TOC2"/>
        <w:tabs>
          <w:tab w:val="right" w:leader="dot" w:pos="8306"/>
        </w:tabs>
      </w:pPr>
      <w:hyperlink w:anchor="_Toc13868" w:history="1">
        <w:r>
          <w:rPr>
            <w:rFonts w:ascii="仿宋" w:eastAsia="仿宋" w:hAnsi="仿宋" w:cs="仿宋" w:hint="eastAsia"/>
            <w:lang w:eastAsia="zh-CN"/>
          </w:rPr>
          <w:t>(五)、废弃物处理</w:t>
        </w:r>
        <w:r>
          <w:tab/>
        </w:r>
        <w:r>
          <w:fldChar w:fldCharType="begin"/>
        </w:r>
        <w:r>
          <w:instrText xml:space="preserve"> PAGEREF _Toc13868 \h </w:instrText>
        </w:r>
        <w:r>
          <w:fldChar w:fldCharType="separate"/>
        </w:r>
        <w:r>
          <w:t>46</w:t>
        </w:r>
        <w:r>
          <w:fldChar w:fldCharType="end"/>
        </w:r>
      </w:hyperlink>
    </w:p>
    <w:p>
      <w:pPr>
        <w:pStyle w:val="TOC2"/>
        <w:tabs>
          <w:tab w:val="right" w:leader="dot" w:pos="8306"/>
        </w:tabs>
      </w:pPr>
      <w:hyperlink w:anchor="_Toc21839" w:history="1">
        <w:r>
          <w:rPr>
            <w:rFonts w:ascii="仿宋" w:eastAsia="仿宋" w:hAnsi="仿宋" w:cs="仿宋" w:hint="eastAsia"/>
            <w:lang w:eastAsia="zh-CN"/>
          </w:rPr>
          <w:t>(六)、特殊环境影响分析</w:t>
        </w:r>
        <w:r>
          <w:tab/>
        </w:r>
        <w:r>
          <w:fldChar w:fldCharType="begin"/>
        </w:r>
        <w:r>
          <w:instrText xml:space="preserve"> PAGEREF _Toc21839 \h </w:instrText>
        </w:r>
        <w:r>
          <w:fldChar w:fldCharType="separate"/>
        </w:r>
        <w:r>
          <w:t>48</w:t>
        </w:r>
        <w:r>
          <w:fldChar w:fldCharType="end"/>
        </w:r>
      </w:hyperlink>
    </w:p>
    <w:p>
      <w:pPr>
        <w:pStyle w:val="TOC2"/>
        <w:tabs>
          <w:tab w:val="right" w:leader="dot" w:pos="8306"/>
        </w:tabs>
      </w:pPr>
      <w:hyperlink w:anchor="_Toc5184" w:history="1">
        <w:r>
          <w:rPr>
            <w:rFonts w:ascii="仿宋" w:eastAsia="仿宋" w:hAnsi="仿宋" w:cs="仿宋" w:hint="eastAsia"/>
            <w:lang w:eastAsia="zh-CN"/>
          </w:rPr>
          <w:t>(七)、清洁生产</w:t>
        </w:r>
        <w:r>
          <w:tab/>
        </w:r>
        <w:r>
          <w:fldChar w:fldCharType="begin"/>
        </w:r>
        <w:r>
          <w:instrText xml:space="preserve"> PAGEREF _Toc5184 \h </w:instrText>
        </w:r>
        <w:r>
          <w:fldChar w:fldCharType="separate"/>
        </w:r>
        <w:r>
          <w:t>49</w:t>
        </w:r>
        <w:r>
          <w:fldChar w:fldCharType="end"/>
        </w:r>
      </w:hyperlink>
    </w:p>
    <w:p>
      <w:pPr>
        <w:pStyle w:val="TOC2"/>
        <w:tabs>
          <w:tab w:val="right" w:leader="dot" w:pos="8306"/>
        </w:tabs>
      </w:pPr>
      <w:hyperlink w:anchor="_Toc31247" w:history="1">
        <w:r>
          <w:rPr>
            <w:rFonts w:ascii="仿宋" w:eastAsia="仿宋" w:hAnsi="仿宋" w:cs="仿宋" w:hint="eastAsia"/>
            <w:lang w:eastAsia="zh-CN"/>
          </w:rPr>
          <w:t>(八)、环境保护综合评价</w:t>
        </w:r>
        <w:r>
          <w:tab/>
        </w:r>
        <w:r>
          <w:fldChar w:fldCharType="begin"/>
        </w:r>
        <w:r>
          <w:instrText xml:space="preserve"> PAGEREF _Toc31247 \h </w:instrText>
        </w:r>
        <w:r>
          <w:fldChar w:fldCharType="separate"/>
        </w:r>
        <w:r>
          <w:t>50</w:t>
        </w:r>
        <w:r>
          <w:fldChar w:fldCharType="end"/>
        </w:r>
      </w:hyperlink>
    </w:p>
    <w:p>
      <w:pPr>
        <w:pStyle w:val="TOC1"/>
        <w:tabs>
          <w:tab w:val="right" w:leader="dot" w:pos="8306"/>
        </w:tabs>
      </w:pPr>
      <w:hyperlink w:anchor="_Toc14766" w:history="1">
        <w:r>
          <w:rPr>
            <w:rFonts w:ascii="仿宋" w:eastAsia="仿宋" w:hAnsi="仿宋" w:cs="仿宋" w:hint="eastAsia"/>
            <w:lang w:eastAsia="zh-CN"/>
          </w:rPr>
          <w:t>十三、财产安全项目实施时间节点</w:t>
        </w:r>
        <w:r>
          <w:tab/>
        </w:r>
        <w:r>
          <w:fldChar w:fldCharType="begin"/>
        </w:r>
        <w:r>
          <w:instrText xml:space="preserve"> PAGEREF _Toc14766 \h </w:instrText>
        </w:r>
        <w:r>
          <w:fldChar w:fldCharType="separate"/>
        </w:r>
        <w:r>
          <w:t>51</w:t>
        </w:r>
        <w:r>
          <w:fldChar w:fldCharType="end"/>
        </w:r>
      </w:hyperlink>
    </w:p>
    <w:p>
      <w:pPr>
        <w:pStyle w:val="TOC2"/>
        <w:tabs>
          <w:tab w:val="right" w:leader="dot" w:pos="8306"/>
        </w:tabs>
      </w:pPr>
      <w:hyperlink w:anchor="_Toc23774" w:history="1">
        <w:r>
          <w:rPr>
            <w:rFonts w:ascii="仿宋" w:eastAsia="仿宋" w:hAnsi="仿宋" w:cs="仿宋" w:hint="eastAsia"/>
            <w:lang w:eastAsia="zh-CN"/>
          </w:rPr>
          <w:t>(一)、财产安全项目启动阶段时间节点</w:t>
        </w:r>
        <w:r>
          <w:tab/>
        </w:r>
        <w:r>
          <w:fldChar w:fldCharType="begin"/>
        </w:r>
        <w:r>
          <w:instrText xml:space="preserve"> PAGEREF _Toc23774 \h </w:instrText>
        </w:r>
        <w:r>
          <w:fldChar w:fldCharType="separate"/>
        </w:r>
        <w:r>
          <w:t>51</w:t>
        </w:r>
        <w:r>
          <w:fldChar w:fldCharType="end"/>
        </w:r>
      </w:hyperlink>
    </w:p>
    <w:p>
      <w:pPr>
        <w:pStyle w:val="TOC2"/>
        <w:tabs>
          <w:tab w:val="right" w:leader="dot" w:pos="8306"/>
        </w:tabs>
      </w:pPr>
      <w:hyperlink w:anchor="_Toc28053" w:history="1">
        <w:r>
          <w:rPr>
            <w:rFonts w:ascii="仿宋" w:eastAsia="仿宋" w:hAnsi="仿宋" w:cs="仿宋" w:hint="eastAsia"/>
            <w:lang w:eastAsia="zh-CN"/>
          </w:rPr>
          <w:t>(二)、财产安全项目执行阶段时间节点</w:t>
        </w:r>
        <w:r>
          <w:tab/>
        </w:r>
        <w:r>
          <w:fldChar w:fldCharType="begin"/>
        </w:r>
        <w:r>
          <w:instrText xml:space="preserve"> PAGEREF _Toc28053 \h </w:instrText>
        </w:r>
        <w:r>
          <w:fldChar w:fldCharType="separate"/>
        </w:r>
        <w:r>
          <w:t>52</w:t>
        </w:r>
        <w:r>
          <w:fldChar w:fldCharType="end"/>
        </w:r>
      </w:hyperlink>
    </w:p>
    <w:p>
      <w:pPr>
        <w:pStyle w:val="TOC2"/>
        <w:tabs>
          <w:tab w:val="right" w:leader="dot" w:pos="8306"/>
        </w:tabs>
      </w:pPr>
      <w:hyperlink w:anchor="_Toc11080" w:history="1">
        <w:r>
          <w:rPr>
            <w:rFonts w:ascii="仿宋" w:eastAsia="仿宋" w:hAnsi="仿宋" w:cs="仿宋" w:hint="eastAsia"/>
            <w:lang w:eastAsia="zh-CN"/>
          </w:rPr>
          <w:t>(三)、财产安全项目完成阶段时间节点</w:t>
        </w:r>
        <w:r>
          <w:tab/>
        </w:r>
        <w:r>
          <w:fldChar w:fldCharType="begin"/>
        </w:r>
        <w:r>
          <w:instrText xml:space="preserve"> PAGEREF _Toc11080 \h </w:instrText>
        </w:r>
        <w:r>
          <w:fldChar w:fldCharType="separate"/>
        </w:r>
        <w:r>
          <w:t>53</w:t>
        </w:r>
        <w:r>
          <w:fldChar w:fldCharType="end"/>
        </w:r>
      </w:hyperlink>
    </w:p>
    <w:p>
      <w:pPr>
        <w:pStyle w:val="TOC1"/>
        <w:tabs>
          <w:tab w:val="right" w:leader="dot" w:pos="8306"/>
        </w:tabs>
      </w:pPr>
      <w:hyperlink w:anchor="_Toc18072" w:history="1">
        <w:r>
          <w:rPr>
            <w:rFonts w:ascii="仿宋" w:eastAsia="仿宋" w:hAnsi="仿宋" w:cs="仿宋" w:hint="eastAsia"/>
            <w:lang w:eastAsia="zh-CN"/>
          </w:rPr>
          <w:t>十四、质量管理体系</w:t>
        </w:r>
        <w:r>
          <w:tab/>
        </w:r>
        <w:r>
          <w:fldChar w:fldCharType="begin"/>
        </w:r>
        <w:r>
          <w:instrText xml:space="preserve"> PAGEREF _Toc18072 \h </w:instrText>
        </w:r>
        <w:r>
          <w:fldChar w:fldCharType="separate"/>
        </w:r>
        <w:r>
          <w:t>54</w:t>
        </w:r>
        <w:r>
          <w:fldChar w:fldCharType="end"/>
        </w:r>
      </w:hyperlink>
    </w:p>
    <w:p>
      <w:pPr>
        <w:pStyle w:val="TOC2"/>
        <w:tabs>
          <w:tab w:val="right" w:leader="dot" w:pos="8306"/>
        </w:tabs>
      </w:pPr>
      <w:hyperlink w:anchor="_Toc19362" w:history="1">
        <w:r>
          <w:rPr>
            <w:rFonts w:ascii="仿宋" w:eastAsia="仿宋" w:hAnsi="仿宋" w:cs="仿宋" w:hint="eastAsia"/>
            <w:lang w:eastAsia="zh-CN"/>
          </w:rPr>
          <w:t>(一)、质量目标与方针</w:t>
        </w:r>
        <w:r>
          <w:tab/>
        </w:r>
        <w:r>
          <w:fldChar w:fldCharType="begin"/>
        </w:r>
        <w:r>
          <w:instrText xml:space="preserve"> PAGEREF _Toc19362 \h </w:instrText>
        </w:r>
        <w:r>
          <w:fldChar w:fldCharType="separate"/>
        </w:r>
        <w:r>
          <w:t>54</w:t>
        </w:r>
        <w:r>
          <w:fldChar w:fldCharType="end"/>
        </w:r>
      </w:hyperlink>
    </w:p>
    <w:p>
      <w:pPr>
        <w:pStyle w:val="TOC2"/>
        <w:tabs>
          <w:tab w:val="right" w:leader="dot" w:pos="8306"/>
        </w:tabs>
      </w:pPr>
      <w:hyperlink w:anchor="_Toc31492" w:history="1">
        <w:r>
          <w:rPr>
            <w:rFonts w:ascii="仿宋" w:eastAsia="仿宋" w:hAnsi="仿宋" w:cs="仿宋" w:hint="eastAsia"/>
            <w:lang w:eastAsia="zh-CN"/>
          </w:rPr>
          <w:t>(二)、质量管理责任</w:t>
        </w:r>
        <w:r>
          <w:tab/>
        </w:r>
        <w:r>
          <w:fldChar w:fldCharType="begin"/>
        </w:r>
        <w:r>
          <w:instrText xml:space="preserve"> PAGEREF _Toc31492 \h </w:instrText>
        </w:r>
        <w:r>
          <w:fldChar w:fldCharType="separate"/>
        </w:r>
        <w:r>
          <w:t>55</w:t>
        </w:r>
        <w:r>
          <w:fldChar w:fldCharType="end"/>
        </w:r>
      </w:hyperlink>
    </w:p>
    <w:p>
      <w:pPr>
        <w:pStyle w:val="TOC2"/>
        <w:tabs>
          <w:tab w:val="right" w:leader="dot" w:pos="8306"/>
        </w:tabs>
      </w:pPr>
      <w:hyperlink w:anchor="_Toc9993" w:history="1">
        <w:r>
          <w:rPr>
            <w:rFonts w:ascii="仿宋" w:eastAsia="仿宋" w:hAnsi="仿宋" w:cs="仿宋" w:hint="eastAsia"/>
            <w:lang w:eastAsia="zh-CN"/>
          </w:rPr>
          <w:t>(三)、质量管理体系文件</w:t>
        </w:r>
        <w:r>
          <w:tab/>
        </w:r>
        <w:r>
          <w:fldChar w:fldCharType="begin"/>
        </w:r>
        <w:r>
          <w:instrText xml:space="preserve"> PAGEREF _Toc9993 \h </w:instrText>
        </w:r>
        <w:r>
          <w:fldChar w:fldCharType="separate"/>
        </w:r>
        <w:r>
          <w:t>57</w:t>
        </w:r>
        <w:r>
          <w:fldChar w:fldCharType="end"/>
        </w:r>
      </w:hyperlink>
    </w:p>
    <w:p>
      <w:pPr>
        <w:pStyle w:val="TOC2"/>
        <w:tabs>
          <w:tab w:val="right" w:leader="dot" w:pos="8306"/>
        </w:tabs>
      </w:pPr>
      <w:hyperlink w:anchor="_Toc21355" w:history="1">
        <w:r>
          <w:rPr>
            <w:rFonts w:ascii="仿宋" w:eastAsia="仿宋" w:hAnsi="仿宋" w:cs="仿宋" w:hint="eastAsia"/>
            <w:lang w:eastAsia="zh-CN"/>
          </w:rPr>
          <w:t>(四)、质量培训与教育</w:t>
        </w:r>
        <w:r>
          <w:tab/>
        </w:r>
        <w:r>
          <w:fldChar w:fldCharType="begin"/>
        </w:r>
        <w:r>
          <w:instrText xml:space="preserve"> PAGEREF _Toc21355 \h </w:instrText>
        </w:r>
        <w:r>
          <w:fldChar w:fldCharType="separate"/>
        </w:r>
        <w:r>
          <w:t>59</w:t>
        </w:r>
        <w:r>
          <w:fldChar w:fldCharType="end"/>
        </w:r>
      </w:hyperlink>
    </w:p>
    <w:p>
      <w:pPr>
        <w:pStyle w:val="TOC2"/>
        <w:tabs>
          <w:tab w:val="right" w:leader="dot" w:pos="8306"/>
        </w:tabs>
      </w:pPr>
      <w:hyperlink w:anchor="_Toc24616" w:history="1">
        <w:r>
          <w:rPr>
            <w:rFonts w:ascii="仿宋" w:eastAsia="仿宋" w:hAnsi="仿宋" w:cs="仿宋" w:hint="eastAsia"/>
            <w:lang w:eastAsia="zh-CN"/>
          </w:rPr>
          <w:t>(五)、质量审核与评价</w:t>
        </w:r>
        <w:r>
          <w:tab/>
        </w:r>
        <w:r>
          <w:fldChar w:fldCharType="begin"/>
        </w:r>
        <w:r>
          <w:instrText xml:space="preserve"> PAGEREF _Toc24616 \h </w:instrText>
        </w:r>
        <w:r>
          <w:fldChar w:fldCharType="separate"/>
        </w:r>
        <w:r>
          <w:t>60</w:t>
        </w:r>
        <w:r>
          <w:fldChar w:fldCharType="end"/>
        </w:r>
      </w:hyperlink>
    </w:p>
    <w:p>
      <w:pPr>
        <w:pStyle w:val="TOC2"/>
        <w:tabs>
          <w:tab w:val="right" w:leader="dot" w:pos="8306"/>
        </w:tabs>
      </w:pPr>
      <w:hyperlink w:anchor="_Toc23225" w:history="1">
        <w:r>
          <w:rPr>
            <w:rFonts w:ascii="仿宋" w:eastAsia="仿宋" w:hAnsi="仿宋" w:cs="仿宋" w:hint="eastAsia"/>
            <w:lang w:eastAsia="zh-CN"/>
          </w:rPr>
          <w:t>(六)、不符合与纠正措施</w:t>
        </w:r>
        <w:r>
          <w:tab/>
        </w:r>
        <w:r>
          <w:fldChar w:fldCharType="begin"/>
        </w:r>
        <w:r>
          <w:instrText xml:space="preserve"> PAGEREF _Toc23225 \h </w:instrText>
        </w:r>
        <w:r>
          <w:fldChar w:fldCharType="separate"/>
        </w:r>
        <w:r>
          <w:t>61</w:t>
        </w:r>
        <w:r>
          <w:fldChar w:fldCharType="end"/>
        </w:r>
      </w:hyperlink>
    </w:p>
    <w:p>
      <w:pPr>
        <w:pStyle w:val="TOC1"/>
        <w:tabs>
          <w:tab w:val="right" w:leader="dot" w:pos="8306"/>
        </w:tabs>
      </w:pPr>
      <w:hyperlink w:anchor="_Toc17759" w:history="1">
        <w:r>
          <w:rPr>
            <w:rFonts w:ascii="仿宋" w:eastAsia="仿宋" w:hAnsi="仿宋" w:cs="仿宋" w:hint="eastAsia"/>
            <w:lang w:eastAsia="zh-CN"/>
          </w:rPr>
          <w:t>十五、营销与推广策略</w:t>
        </w:r>
        <w:r>
          <w:tab/>
        </w:r>
        <w:r>
          <w:fldChar w:fldCharType="begin"/>
        </w:r>
        <w:r>
          <w:instrText xml:space="preserve"> PAGEREF _Toc17759 \h </w:instrText>
        </w:r>
        <w:r>
          <w:fldChar w:fldCharType="separate"/>
        </w:r>
        <w:r>
          <w:t>62</w:t>
        </w:r>
        <w:r>
          <w:fldChar w:fldCharType="end"/>
        </w:r>
      </w:hyperlink>
    </w:p>
    <w:p>
      <w:pPr>
        <w:pStyle w:val="TOC2"/>
        <w:tabs>
          <w:tab w:val="right" w:leader="dot" w:pos="8306"/>
        </w:tabs>
      </w:pPr>
      <w:hyperlink w:anchor="_Toc78" w:history="1">
        <w:r>
          <w:rPr>
            <w:rFonts w:ascii="仿宋" w:eastAsia="仿宋" w:hAnsi="仿宋" w:cs="仿宋" w:hint="eastAsia"/>
            <w:lang w:eastAsia="zh-CN"/>
          </w:rPr>
          <w:t>(一)、产品/服务定位与特点</w:t>
        </w:r>
        <w:r>
          <w:tab/>
        </w:r>
        <w:r>
          <w:fldChar w:fldCharType="begin"/>
        </w:r>
        <w:r>
          <w:instrText xml:space="preserve"> PAGEREF _Toc78 \h </w:instrText>
        </w:r>
        <w:r>
          <w:fldChar w:fldCharType="separate"/>
        </w:r>
        <w:r>
          <w:t>62</w:t>
        </w:r>
        <w:r>
          <w:fldChar w:fldCharType="end"/>
        </w:r>
      </w:hyperlink>
    </w:p>
    <w:p>
      <w:pPr>
        <w:pStyle w:val="TOC2"/>
        <w:tabs>
          <w:tab w:val="right" w:leader="dot" w:pos="8306"/>
        </w:tabs>
      </w:pPr>
      <w:hyperlink w:anchor="_Toc267" w:history="1">
        <w:r>
          <w:rPr>
            <w:rFonts w:ascii="仿宋" w:eastAsia="仿宋" w:hAnsi="仿宋" w:cs="仿宋" w:hint="eastAsia"/>
            <w:lang w:eastAsia="zh-CN"/>
          </w:rPr>
          <w:t>(二)、市场定位与竞争分析</w:t>
        </w:r>
        <w:r>
          <w:tab/>
        </w:r>
        <w:r>
          <w:fldChar w:fldCharType="begin"/>
        </w:r>
        <w:r>
          <w:instrText xml:space="preserve"> PAGEREF _Toc267 \h </w:instrText>
        </w:r>
        <w:r>
          <w:fldChar w:fldCharType="separate"/>
        </w:r>
        <w:r>
          <w:t>63</w:t>
        </w:r>
        <w:r>
          <w:fldChar w:fldCharType="end"/>
        </w:r>
      </w:hyperlink>
    </w:p>
    <w:p>
      <w:pPr>
        <w:pStyle w:val="TOC2"/>
        <w:tabs>
          <w:tab w:val="right" w:leader="dot" w:pos="8306"/>
        </w:tabs>
      </w:pPr>
      <w:hyperlink w:anchor="_Toc17324" w:history="1">
        <w:r>
          <w:rPr>
            <w:rFonts w:ascii="仿宋" w:eastAsia="仿宋" w:hAnsi="仿宋" w:cs="仿宋" w:hint="eastAsia"/>
            <w:lang w:eastAsia="zh-CN"/>
          </w:rPr>
          <w:t>(三)、营销渠道与策略</w:t>
        </w:r>
        <w:r>
          <w:tab/>
        </w:r>
        <w:r>
          <w:fldChar w:fldCharType="begin"/>
        </w:r>
        <w:r>
          <w:instrText xml:space="preserve"> PAGEREF _Toc17324 \h </w:instrText>
        </w:r>
        <w:r>
          <w:fldChar w:fldCharType="separate"/>
        </w:r>
        <w:r>
          <w:t>65</w:t>
        </w:r>
        <w:r>
          <w:fldChar w:fldCharType="end"/>
        </w:r>
      </w:hyperlink>
    </w:p>
    <w:p>
      <w:pPr>
        <w:pStyle w:val="TOC2"/>
        <w:tabs>
          <w:tab w:val="right" w:leader="dot" w:pos="8306"/>
        </w:tabs>
      </w:pPr>
      <w:hyperlink w:anchor="_Toc24812" w:history="1">
        <w:r>
          <w:rPr>
            <w:rFonts w:ascii="仿宋" w:eastAsia="仿宋" w:hAnsi="仿宋" w:cs="仿宋" w:hint="eastAsia"/>
            <w:lang w:eastAsia="zh-CN"/>
          </w:rPr>
          <w:t>(四)、推广与宣传活动</w:t>
        </w:r>
        <w:r>
          <w:tab/>
        </w:r>
        <w:r>
          <w:fldChar w:fldCharType="begin"/>
        </w:r>
        <w:r>
          <w:instrText xml:space="preserve"> PAGEREF _Toc24812 \h </w:instrText>
        </w:r>
        <w:r>
          <w:fldChar w:fldCharType="separate"/>
        </w:r>
        <w:r>
          <w:t>66</w:t>
        </w:r>
        <w:r>
          <w:fldChar w:fldCharType="end"/>
        </w:r>
      </w:hyperlink>
    </w:p>
    <w:p>
      <w:pPr>
        <w:pStyle w:val="TOC1"/>
        <w:tabs>
          <w:tab w:val="right" w:leader="dot" w:pos="8306"/>
        </w:tabs>
      </w:pPr>
      <w:hyperlink w:anchor="_Toc32432" w:history="1">
        <w:r>
          <w:rPr>
            <w:rFonts w:ascii="仿宋" w:eastAsia="仿宋" w:hAnsi="仿宋" w:cs="仿宋" w:hint="eastAsia"/>
            <w:lang w:eastAsia="zh-CN"/>
          </w:rPr>
          <w:t>十六、财产安全项目实施保障措施</w:t>
        </w:r>
        <w:r>
          <w:tab/>
        </w:r>
        <w:r>
          <w:fldChar w:fldCharType="begin"/>
        </w:r>
        <w:r>
          <w:instrText xml:space="preserve"> PAGEREF _Toc32432 \h </w:instrText>
        </w:r>
        <w:r>
          <w:fldChar w:fldCharType="separate"/>
        </w:r>
        <w:r>
          <w:t>71</w:t>
        </w:r>
        <w:r>
          <w:fldChar w:fldCharType="end"/>
        </w:r>
      </w:hyperlink>
    </w:p>
    <w:p>
      <w:pPr>
        <w:pStyle w:val="TOC2"/>
        <w:tabs>
          <w:tab w:val="right" w:leader="dot" w:pos="8306"/>
        </w:tabs>
      </w:pPr>
      <w:hyperlink w:anchor="_Toc5644" w:history="1">
        <w:r>
          <w:rPr>
            <w:rFonts w:ascii="仿宋" w:eastAsia="仿宋" w:hAnsi="仿宋" w:cs="仿宋" w:hint="eastAsia"/>
            <w:lang w:eastAsia="zh-CN"/>
          </w:rPr>
          <w:t>(一)、财产安全项目实施保障机制</w:t>
        </w:r>
        <w:r>
          <w:tab/>
        </w:r>
        <w:r>
          <w:fldChar w:fldCharType="begin"/>
        </w:r>
        <w:r>
          <w:instrText xml:space="preserve"> PAGEREF _Toc5644 \h </w:instrText>
        </w:r>
        <w:r>
          <w:fldChar w:fldCharType="separate"/>
        </w:r>
        <w:r>
          <w:t>71</w:t>
        </w:r>
        <w:r>
          <w:fldChar w:fldCharType="end"/>
        </w:r>
      </w:hyperlink>
    </w:p>
    <w:p>
      <w:pPr>
        <w:pStyle w:val="TOC2"/>
        <w:tabs>
          <w:tab w:val="right" w:leader="dot" w:pos="8306"/>
        </w:tabs>
      </w:pPr>
      <w:hyperlink w:anchor="_Toc19054" w:history="1">
        <w:r>
          <w:rPr>
            <w:rFonts w:ascii="仿宋" w:eastAsia="仿宋" w:hAnsi="仿宋" w:cs="仿宋" w:hint="eastAsia"/>
            <w:lang w:eastAsia="zh-CN"/>
          </w:rPr>
          <w:t>(二)、财产安全项目法律合规要求</w:t>
        </w:r>
        <w:r>
          <w:tab/>
        </w:r>
        <w:r>
          <w:fldChar w:fldCharType="begin"/>
        </w:r>
        <w:r>
          <w:instrText xml:space="preserve"> PAGEREF _Toc19054 \h </w:instrText>
        </w:r>
        <w:r>
          <w:fldChar w:fldCharType="separate"/>
        </w:r>
        <w:r>
          <w:t>75</w:t>
        </w:r>
        <w:r>
          <w:fldChar w:fldCharType="end"/>
        </w:r>
      </w:hyperlink>
    </w:p>
    <w:p>
      <w:pPr>
        <w:pStyle w:val="TOC2"/>
        <w:tabs>
          <w:tab w:val="right" w:leader="dot" w:pos="8306"/>
        </w:tabs>
      </w:pPr>
      <w:hyperlink w:anchor="_Toc6293" w:history="1">
        <w:r>
          <w:rPr>
            <w:rFonts w:ascii="仿宋" w:eastAsia="仿宋" w:hAnsi="仿宋" w:cs="仿宋" w:hint="eastAsia"/>
            <w:lang w:eastAsia="zh-CN"/>
          </w:rPr>
          <w:t>(三)、财产安全项目合同管理与法律事务</w:t>
        </w:r>
        <w:r>
          <w:tab/>
        </w:r>
        <w:r>
          <w:fldChar w:fldCharType="begin"/>
        </w:r>
        <w:r>
          <w:instrText xml:space="preserve"> PAGEREF _Toc6293 \h </w:instrText>
        </w:r>
        <w:r>
          <w:fldChar w:fldCharType="separate"/>
        </w:r>
        <w:r>
          <w:t>79</w:t>
        </w:r>
        <w:r>
          <w:fldChar w:fldCharType="end"/>
        </w:r>
      </w:hyperlink>
    </w:p>
    <w:p>
      <w:pPr>
        <w:pStyle w:val="TOC2"/>
        <w:tabs>
          <w:tab w:val="right" w:leader="dot" w:pos="8306"/>
        </w:tabs>
      </w:pPr>
      <w:hyperlink w:anchor="_Toc7215" w:history="1">
        <w:r>
          <w:rPr>
            <w:rFonts w:ascii="仿宋" w:eastAsia="仿宋" w:hAnsi="仿宋" w:cs="仿宋" w:hint="eastAsia"/>
            <w:lang w:eastAsia="zh-CN"/>
          </w:rPr>
          <w:t>(四)、财产安全项目知识产权保护策略</w:t>
        </w:r>
        <w:r>
          <w:tab/>
        </w:r>
        <w:r>
          <w:fldChar w:fldCharType="begin"/>
        </w:r>
        <w:r>
          <w:instrText xml:space="preserve"> PAGEREF _Toc7215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677"/>
      <w:r>
        <w:rPr>
          <w:rFonts w:ascii="仿宋" w:eastAsia="仿宋" w:hAnsi="仿宋" w:cs="仿宋" w:hint="eastAsia"/>
          <w:sz w:val="28"/>
          <w:lang w:eastAsia="zh-CN"/>
        </w:rPr>
        <w:t>一、财产安全项目建设单位说明</w:t>
      </w:r>
      <w:bookmarkEnd w:id="2"/>
    </w:p>
    <w:p>
      <w:pPr>
        <w:pStyle w:val="Heading2"/>
        <w:rPr>
          <w:rFonts w:ascii="仿宋" w:eastAsia="仿宋" w:hAnsi="仿宋" w:cs="仿宋" w:hint="eastAsia"/>
          <w:lang w:eastAsia="zh-CN"/>
        </w:rPr>
      </w:pPr>
      <w:bookmarkStart w:id="3" w:name="_Toc7381"/>
      <w:r>
        <w:rPr>
          <w:rFonts w:ascii="仿宋" w:eastAsia="仿宋" w:hAnsi="仿宋" w:cs="仿宋" w:hint="eastAsia"/>
          <w:lang w:eastAsia="zh-CN"/>
        </w:rPr>
        <w:t>(一)、财产安全项目承办单位基本情况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52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财产安全项目承办单位的XXXX，我们着眼于实现可持续的经济效益。通过技术创新和解决方案的提供，公司预计在财产安全项目执行期间将获得可观的收入增长。这一收入来源主要包括财产安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同时，我们注重成本控制和效率提升，以确保财产安全项目的可持续盈利。透过精细的管理和资源优化，公司期望实现财产安全项目利润最大化。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财产安全项目实施进行全面的投资评估，包括财产安全项目启动阶段的资金投入和后续运营成本。通过对财产安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财产安全项目实施过程中具备足够的资金流动性，公司将进行详尽的现金流分析。这包括资金需求的合理预测、财产安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059"/>
      <w:r>
        <w:rPr>
          <w:rFonts w:ascii="仿宋" w:eastAsia="仿宋" w:hAnsi="仿宋" w:cs="仿宋" w:hint="eastAsia"/>
          <w:sz w:val="28"/>
          <w:lang w:eastAsia="zh-CN"/>
        </w:rPr>
        <w:t>二、财产安全项目建设背景及必要性分析</w:t>
      </w:r>
      <w:bookmarkEnd w:id="5"/>
    </w:p>
    <w:p>
      <w:pPr>
        <w:pStyle w:val="Heading2"/>
        <w:rPr>
          <w:rFonts w:ascii="仿宋" w:eastAsia="仿宋" w:hAnsi="仿宋" w:cs="仿宋" w:hint="eastAsia"/>
          <w:lang w:eastAsia="zh-CN"/>
        </w:rPr>
      </w:pPr>
      <w:bookmarkStart w:id="6" w:name="_Toc30807"/>
      <w:r>
        <w:rPr>
          <w:rFonts w:ascii="仿宋" w:eastAsia="仿宋" w:hAnsi="仿宋" w:cs="仿宋" w:hint="eastAsia"/>
          <w:lang w:eastAsia="zh-CN"/>
        </w:rPr>
        <w:t>(一)、财产安全项目背景分析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财产安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财产安全项目在这个潮流中的定位。同时，我们将关注行业内涌现的新兴机遇，以便财产安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财产安全项目提供了强大的发展动力。我们将聚焦于行业内最新的技术发展趋势，包括但不限于人工智能、大数据分析、物联网等领域。通过深度的技术研究，我们将确保财产安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财产安全项目发展的源泉。我们将投入更多的精力对市场需求进行深入剖析，超越表面的需求，深入挖掘潜在的市场痛点和机遇。通过对市场需求的细致了解，财产安全项目将更有针对性地设计解决方案，满足市场的多样化需求，从而更好地促进财产安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财产安全项目战略至关重要。我们将对竞争态势进行更为深入的分析，包括但不限于市场份额、产品特点、客户满意度等多个维度。通过深度的竞争分析，财产安全项目将能够更准确地把握市场脉搏，制定具有竞争力的财产安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财产安全项目的发展具有直接的影响。我们将进行更为全面的法规和政策分析，了解行业发展中的潜在法律风险和合规挑战。通过充分了解和遵守相关法规，财产安全项目将确保在法律框架内合法合规运营，为财产安全项目的稳健发展提供有力支持。</w:t>
      </w:r>
    </w:p>
    <w:p>
      <w:pPr>
        <w:pStyle w:val="Heading2"/>
        <w:ind w:firstLine="560" w:firstLineChars="200"/>
        <w:rPr>
          <w:rFonts w:ascii="仿宋" w:eastAsia="仿宋" w:hAnsi="仿宋" w:cs="仿宋" w:hint="eastAsia"/>
          <w:sz w:val="28"/>
          <w:lang w:eastAsia="zh-CN"/>
        </w:rPr>
      </w:pPr>
      <w:bookmarkStart w:id="7" w:name="_Toc6439"/>
      <w:r>
        <w:rPr>
          <w:rFonts w:ascii="仿宋" w:eastAsia="仿宋" w:hAnsi="仿宋" w:cs="仿宋" w:hint="eastAsia"/>
          <w:sz w:val="28"/>
          <w:lang w:eastAsia="zh-CN"/>
        </w:rPr>
        <w:t>(二)、财产安全项目建设必要性分析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财产安全项目建设的迫切性源于对行业发展趋势的深刻洞察。我们正处于一个行业变革的时代，科技创新、数字化转型成为企业发展的关键动力。财产安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建设不仅仅是为了跟上潮流，更是为了通过技术创新推动企业的持续发展。通过引入先进的技术和解决方案，财产安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财产安全项目的建设成为必然选择，通过提高产品质量、拓展服务领域，从而在竞争中获得更多的机会。财产安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财产安全项目建设的必要性体现在对客户需求更精准的满足。通过财产安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财产安全项目建设的背后是对企业持续创新的追求。只有通过不断创新，企业才能在竞争中立于不败之地。财产安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788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474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财产安全项目的技术管理特点体现在其创新导向。通过引入最先进的技术趋势和解决方案，财产安全项目致力于提升科技含量、提高质量和效率水平。这意味着我们将采用最新的工具和方法，确保财产安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财产安全项目技术管理的显著特征。通过整合不同领域的技术资源，我们实现了跨学科的协同工作。这有助于优化技术架构，提高整体效能。此外，整合性策略还促进了不同技术团队之间的紧密沟通和高效合作，确保财产安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财产安全项目所采用的技术。通过不断优化技术方案，财产安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财产安全项目团队将在财产安全项目初期识别可能的技术风险，并采取相应的预防和应对措施。通过建立健全的风险评估机制，财产安全项目能够在实施过程中及时发现并解决潜在的技术问题，保障财产安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财产安全项目中，技术将成为财产安全项目成功的有力支持。这一深度剖析揭示了技术管理在财产安全项目实施中的关键作用，为财产安全项目的技术基础奠定了坚实的基础。</w:t>
      </w:r>
    </w:p>
    <w:p>
      <w:pPr>
        <w:pStyle w:val="Heading2"/>
        <w:ind w:firstLine="560" w:firstLineChars="200"/>
        <w:rPr>
          <w:rFonts w:ascii="仿宋" w:eastAsia="仿宋" w:hAnsi="仿宋" w:cs="仿宋" w:hint="eastAsia"/>
          <w:sz w:val="28"/>
          <w:lang w:eastAsia="zh-CN"/>
        </w:rPr>
      </w:pPr>
      <w:bookmarkStart w:id="10" w:name="_Toc31643"/>
      <w:r>
        <w:rPr>
          <w:rFonts w:ascii="仿宋" w:eastAsia="仿宋" w:hAnsi="仿宋" w:cs="仿宋" w:hint="eastAsia"/>
          <w:sz w:val="28"/>
          <w:lang w:eastAsia="zh-CN"/>
        </w:rPr>
        <w:t>(二)、财产安全项目工艺技术设计方案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财产安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财产安全项目将严格按照相关行业规范要求进行组织。通过有效控制产品质量，财产安全项目将致力于为顾客提供优质的财产安全项目产品和良好的服务。这体现了财产安全项目对于生产活动合规性和质量标准的高度重视，为财产安全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财产安全项目注重生态效益和清洁生产原则。财产安全项目建设将紧密结合地方特色经济发展，与社会经济发展规划和区域环境保护规划方案相协调一致。通过与当地区域自然生态系统的结合，财产安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财产安全项目产品具有多样化的客户需求和个性化的特点。因此，财产安全项目产品规格品种多样，且单批生产数量较小。为满足这一特点，财产安全项目承办单位将建设先进的柔性制造生产线。通过广泛应用柔性制造技术，财产安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财产安全项目采用的技术具有较高的技术含量和自动化水平，处于国内先进水平。这一技术选用不仅体现了对生产效率、质量和环境友好性的高标准要求，同时为财产安全项目的可持续发展奠定了坚实的基础。</w:t>
      </w:r>
    </w:p>
    <w:p>
      <w:pPr>
        <w:pStyle w:val="Heading2"/>
        <w:ind w:firstLine="560" w:firstLineChars="200"/>
        <w:rPr>
          <w:rFonts w:ascii="仿宋" w:eastAsia="仿宋" w:hAnsi="仿宋" w:cs="仿宋" w:hint="eastAsia"/>
          <w:sz w:val="28"/>
          <w:lang w:eastAsia="zh-CN"/>
        </w:rPr>
      </w:pPr>
      <w:bookmarkStart w:id="11" w:name="_Toc3222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为确保财产安全项目的高效生产和技术实施，我们制定了一套精心设计的设备选型方案，以满足财产安全项目生产、质量和环保的要求。该方案的主要特点如下：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财产安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针对财产安全项目产品的多样性和小批量生产的特点，我们将建设柔性制造生产线。通过在设备选型中考虑柔性制造技术，可以灵活应对不同产品规格和生产需求，实现生产线的高度灵活性和适应性。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7541"/>
      <w:r>
        <w:rPr>
          <w:rFonts w:ascii="仿宋" w:eastAsia="仿宋" w:hAnsi="仿宋" w:cs="仿宋" w:hint="eastAsia"/>
          <w:sz w:val="28"/>
          <w:lang w:eastAsia="zh-CN"/>
        </w:rPr>
        <w:t>四、财产安全项目危机管理</w:t>
      </w:r>
      <w:bookmarkEnd w:id="12"/>
    </w:p>
    <w:p>
      <w:pPr>
        <w:pStyle w:val="Heading2"/>
        <w:rPr>
          <w:rFonts w:ascii="仿宋" w:eastAsia="仿宋" w:hAnsi="仿宋" w:cs="仿宋" w:hint="eastAsia"/>
          <w:lang w:eastAsia="zh-CN"/>
        </w:rPr>
      </w:pPr>
      <w:bookmarkStart w:id="13" w:name="_Toc3383"/>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财产安全项目危机管理中，危机预警与识别是确保财产安全项目稳健运行的核心步骤。通过建立全面的监测机制，财产安全项目团队旨在及时发现和理解潜在的风险和危机因素，以便采取及时的预防和应对措施，确保财产安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首先，通过深入的风险评估，财产安全项目团队全面分析了整个财产安全项目和各个阶段可能存在的威胁。这包括准确评估每个潜在风险的发生概率和可能影响的程度，为后续危机预警提供了有力支持。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财产安全项目团队着重于明确定义财产安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财产安全项目进展的持续监控，团队能够及时发现潜在问题并作出迅速反应。财产安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在这一阶段，团队的专业素养和反应速度将发挥至关重要的作用，以确保潜在危机能够在初期得到有效的处理，最大程度地减轻负面影响。通过危机预警与识别，财产安全项目得以更有序、可控地推进。</w:t>
      </w:r>
    </w:p>
    <w:p>
      <w:pPr>
        <w:pStyle w:val="Heading2"/>
        <w:ind w:firstLine="560" w:firstLineChars="200"/>
        <w:rPr>
          <w:rFonts w:ascii="仿宋" w:eastAsia="仿宋" w:hAnsi="仿宋" w:cs="仿宋" w:hint="eastAsia"/>
          <w:sz w:val="28"/>
          <w:lang w:eastAsia="zh-CN"/>
        </w:rPr>
      </w:pPr>
      <w:bookmarkStart w:id="14" w:name="_Toc1980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在危机发生时，财产安全项目团队立即行动，成立了应急小组。该小组的任务是迅速制定并实施紧急应对措施，以最小化潜在损失。以下是采取的主要措施：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暂停财产安全项目进度：为遏制危机蔓延，财产安全项目暂时停止进行，以便全面评估当前状况。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资源重新分配：重新评估财产安全项目资源的分配，确保最大限度地减小损失。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实时沟通：与关键利益相关者建立实时沟通机制，向他们传递财产安全项目危机的实际状况，保障财产安全项目核心利益。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在紧急应对的同时，财产安全项目团队强调了团队协作和有效沟通的重要性。以下是团队协作的关键举措：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信息共享机制：建立了信息共享平台，确保团队成员能够及时获取财产安全项目危机的实时信息。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领导者沟通：财产安全项目领导者通过定期会议和即时沟通工具，指导团队应对危机，保持团队稳定运行。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随着危机得到初步控制，财产安全项目团队转向制定恢复计划，以确保财产安全项目能够从中迅速恢复。主要恢复计划包括：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修复受损的进度计划：重新评估财产安全项目进度，制定修复计划，确保财产安全项目尽快回归正常进程。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重新调整资源分配：优化资源分配，确保财产安全项目在有限资源下高效运转。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风险管理机制加强：对财产安全项目风险进行全面评估，制定更强化的风险管理策略，以预防未来可能的危机。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1744"/>
      <w:r>
        <w:rPr>
          <w:rFonts w:ascii="仿宋" w:eastAsia="仿宋" w:hAnsi="仿宋" w:cs="仿宋" w:hint="eastAsia"/>
          <w:sz w:val="28"/>
          <w:lang w:eastAsia="zh-CN"/>
        </w:rPr>
        <w:t>五、财产安全项目选址可行性分析</w:t>
      </w:r>
      <w:bookmarkEnd w:id="15"/>
    </w:p>
    <w:p>
      <w:pPr>
        <w:pStyle w:val="Heading2"/>
        <w:rPr>
          <w:rFonts w:ascii="仿宋" w:eastAsia="仿宋" w:hAnsi="仿宋" w:cs="仿宋" w:hint="eastAsia"/>
          <w:lang w:eastAsia="zh-CN"/>
        </w:rPr>
      </w:pPr>
      <w:bookmarkStart w:id="16" w:name="_Toc31725"/>
      <w:r>
        <w:rPr>
          <w:rFonts w:ascii="仿宋" w:eastAsia="仿宋" w:hAnsi="仿宋" w:cs="仿宋" w:hint="eastAsia"/>
          <w:lang w:eastAsia="zh-CN"/>
        </w:rPr>
        <w:t>(一)、财产安全项目选址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该财产安全项目选址位于XX省XX市XX区XXX街道</w:t>
      </w:r>
    </w:p>
    <w:p>
      <w:pPr>
        <w:pStyle w:val="Heading2"/>
        <w:ind w:firstLine="560" w:firstLineChars="200"/>
        <w:rPr>
          <w:rFonts w:ascii="仿宋" w:eastAsia="仿宋" w:hAnsi="仿宋" w:cs="仿宋" w:hint="eastAsia"/>
          <w:sz w:val="28"/>
          <w:lang w:eastAsia="zh-CN"/>
        </w:rPr>
      </w:pPr>
      <w:bookmarkStart w:id="17" w:name="_Toc298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财产安全项目的征地面积将根据财产安全项目的实际规模和需求进行精确规划。具体面积XXX平方米，旨在确保财产安全项目不仅能够满足当前的发展需求，还能够预留空间以适应未来的扩展。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净用地面积是在征地面积基础上去除不可利用面积后的实际可开发用地。具体面积XXX平方米，考虑到环保、交通、安全等多方面因素，以确保财产安全项目在整体利用效率上达到最优。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财产安全项目计划建设的建筑总规模具体面积XXX平方米。这一规模的确定综合考虑了财产安全项目的性质、规模，以及城市规划的相关要求，确保建筑布局与周边环境协调一致。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绿地率是财产安全项目用地中被规划为绿地的比例。具体面积XXX平方米，旨在通过合理规划绿地，改善财产安全项目周边环境，提升居民生活质量，并符合城市整体绿化规划。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容积率是用地上可以建设的建筑总体积与用地面积之比。具体面积XXX，通过合理的容积率规划，确保财产安全项目建筑规模与周边环境和谐共生。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确保财产安全项目选址与当地城市规划相一致，具体面积XXX平方米。通过与城市规划部门深入沟通，确保财产安全项目不仅符合城市的整体发展方向，还能够融入城市的发展布局，为城市的长远发展贡献力量。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财产安全项目选址符合当地产业政策，具体面积XXX平方米。这包括财产安全项目对当地经济的促进作用，以及对相关产业的带动效应，确保财产安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用地总体要求必须符合环保和可持续发展的原则，具体面积XXX平方米。通过采用绿色建筑设计、节能减排等措施，确保财产安全项目在建设和运营过程中对环境的影响最小化，达到可持续发展的要求。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确保财产安全项目选址具备必要的公共设施配套，具体面积XXX平方米。这包括交通便利性、教育、医疗等基础设施，以提高居民生活品质，使得财产安全项目选址更具吸引力。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考虑用地总体要求对当地社会稳定性的影响，具体面积XXX平方米。通过深入了解当地社区反馈，确保财产安全项目的选址和建设过程对当地社会和谐稳定产生积极作用。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财产安全项目选址不仅符合法规和规划，还在实际操作中具有可行性。这一全面规划将为财产安全项目的成功实施提供坚实的基础，确保财产安全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1705"/>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产安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财产安全项目的设备规划和空间设计中，我们将采取灵活设备布局的措施。设备布局将根据实际需求进行灵活设计，避免不必要的浪费。通过合理规划设备摆放位置，我们将提高设备的利用率，减少设备间距，以确保财产安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https://d.book118.com/305042120114011100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财产安全项目计划设计方案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70523B"/>
    <w:rsid w:val="3D7052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5042120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2024-01-18T13:51:00Z</dcterms:created>
  <dcterms:modified xsi:type="dcterms:W3CDTF">2024-01-18T13:51:49Z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4963EE41352342A090A3290B70F693E6_11</vt:lpwstr>
  </property>
  <property fmtid="{D5CDD505-2E9C-101B-9397-08002B2CF9AE}" pid="3" name="KSOProductBuildVer">
    <vt:lpwstr>2052-12.1.0.16120</vt:lpwstr>
  </property>
</Properties>
</file>