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63" w:lineRule="auto"/>
      </w:pPr>
    </w:p>
    <w:p>
      <w:pPr>
        <w:pStyle w:val="BodyText"/>
        <w:spacing w:line="263" w:lineRule="auto"/>
      </w:pPr>
    </w:p>
    <w:p>
      <w:pPr>
        <w:pStyle w:val="BodyText"/>
        <w:spacing w:line="263" w:lineRule="auto"/>
      </w:pPr>
    </w:p>
    <w:p>
      <w:pPr>
        <w:pStyle w:val="BodyText"/>
        <w:spacing w:line="264" w:lineRule="auto"/>
      </w:pPr>
    </w:p>
    <w:p>
      <w:pPr>
        <w:spacing w:before="314" w:line="206" w:lineRule="auto"/>
        <w:ind w:left="230"/>
        <w:outlineLvl w:val="0"/>
        <w:rPr>
          <w:rFonts w:ascii="Arial Unicode MS" w:eastAsia="Arial Unicode MS" w:hAnsi="Arial Unicode MS" w:cs="Arial Unicode MS"/>
          <w:sz w:val="72"/>
          <w:szCs w:val="72"/>
        </w:rPr>
      </w:pPr>
      <w:r>
        <w:rPr>
          <w:rFonts w:ascii="Arial Unicode MS" w:eastAsia="Arial Unicode MS" w:hAnsi="Arial Unicode MS" w:cs="Arial Unicode MS"/>
          <w:spacing w:val="-3"/>
          <w:sz w:val="72"/>
          <w:szCs w:val="72"/>
        </w:rPr>
        <w:t>建设项目环境影响报告表</w:t>
      </w:r>
    </w:p>
    <w:p>
      <w:pPr>
        <w:spacing w:before="164" w:line="215" w:lineRule="auto"/>
        <w:ind w:left="2487"/>
        <w:outlineLvl w:val="0"/>
        <w:rPr>
          <w:rFonts w:ascii="KaiTi" w:eastAsia="KaiTi" w:hAnsi="KaiTi" w:cs="KaiTi"/>
          <w:sz w:val="48"/>
          <w:szCs w:val="48"/>
        </w:rPr>
      </w:pPr>
      <w:r>
        <w:rPr>
          <w:rFonts w:ascii="KaiTi" w:eastAsia="KaiTi" w:hAnsi="KaiTi" w:cs="KaiTi"/>
          <w:sz w:val="48"/>
          <w:szCs w:val="48"/>
        </w:rPr>
        <w:t>（污染影响类）</w:t>
      </w: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5" w:lineRule="auto"/>
      </w:pPr>
    </w:p>
    <w:p>
      <w:pPr>
        <w:spacing w:before="117" w:line="287" w:lineRule="auto"/>
        <w:jc w:val="right"/>
        <w:rPr>
          <w:rFonts w:ascii="FangSong" w:eastAsia="FangSong" w:hAnsi="FangSong" w:cs="FangSong"/>
          <w:sz w:val="36"/>
          <w:szCs w:val="36"/>
        </w:rPr>
      </w:pPr>
      <w:r>
        <w:rPr>
          <w:rFonts w:ascii="FangSong" w:eastAsia="FangSong" w:hAnsi="FangSong" w:cs="FangSong"/>
          <w:spacing w:val="-13"/>
          <w:sz w:val="36"/>
          <w:szCs w:val="36"/>
        </w:rPr>
        <w:t>项目名称：</w:t>
      </w:r>
      <w:r>
        <w:rPr>
          <w:rFonts w:ascii="FangSong" w:eastAsia="FangSong" w:hAnsi="FangSong" w:cs="FangSong"/>
          <w:spacing w:val="-67"/>
          <w:sz w:val="36"/>
          <w:szCs w:val="36"/>
        </w:rPr>
        <w:t xml:space="preserve"> </w:t>
      </w:r>
      <w:r>
        <w:rPr>
          <w:rFonts w:ascii="FangSong" w:eastAsia="FangSong" w:hAnsi="FangSong" w:cs="FangSong"/>
          <w:spacing w:val="-13"/>
          <w:sz w:val="36"/>
          <w:szCs w:val="36"/>
          <w:u w:val="single" w:color="auto"/>
        </w:rPr>
        <w:t>金华市汇港管业有限公司——</w:t>
      </w:r>
      <w:r>
        <w:rPr>
          <w:rFonts w:ascii="FangSong" w:eastAsia="FangSong" w:hAnsi="FangSong" w:cs="FangSong"/>
          <w:spacing w:val="-137"/>
          <w:sz w:val="36"/>
          <w:szCs w:val="36"/>
          <w:u w:val="single" w:color="auto"/>
        </w:rPr>
        <w:t xml:space="preserve"> </w:t>
      </w:r>
      <w:r>
        <w:rPr>
          <w:rFonts w:ascii="FangSong" w:eastAsia="FangSong" w:hAnsi="FangSong" w:cs="FangSong"/>
          <w:spacing w:val="-13"/>
          <w:sz w:val="36"/>
          <w:szCs w:val="36"/>
          <w:u w:val="single" w:color="auto"/>
        </w:rPr>
        <w:t>3#厂房扩</w:t>
      </w:r>
    </w:p>
    <w:p>
      <w:pPr>
        <w:spacing w:before="1" w:line="219" w:lineRule="auto"/>
        <w:ind w:left="2481"/>
        <w:rPr>
          <w:rFonts w:ascii="FangSong" w:eastAsia="FangSong" w:hAnsi="FangSong" w:cs="FangSong"/>
          <w:sz w:val="36"/>
          <w:szCs w:val="36"/>
        </w:rPr>
      </w:pPr>
      <w:r>
        <w:rPr>
          <w:rFonts w:ascii="FangSong" w:eastAsia="FangSong" w:hAnsi="FangSong" w:cs="FangSong"/>
          <w:spacing w:val="-4"/>
          <w:sz w:val="36"/>
          <w:szCs w:val="36"/>
          <w:u w:val="single" w:color="auto"/>
        </w:rPr>
        <w:t>建项目</w:t>
      </w:r>
    </w:p>
    <w:p>
      <w:pPr>
        <w:spacing w:before="133" w:line="287" w:lineRule="auto"/>
        <w:ind w:left="795"/>
        <w:rPr>
          <w:rFonts w:ascii="FangSong" w:eastAsia="FangSong" w:hAnsi="FangSong" w:cs="FangSong"/>
          <w:sz w:val="36"/>
          <w:szCs w:val="36"/>
        </w:rPr>
      </w:pPr>
      <w:r>
        <w:rPr>
          <w:rFonts w:ascii="FangSong" w:eastAsia="FangSong" w:hAnsi="FangSong" w:cs="FangSong"/>
          <w:spacing w:val="-16"/>
          <w:sz w:val="36"/>
          <w:szCs w:val="36"/>
        </w:rPr>
        <w:t>建设单位：</w:t>
      </w:r>
      <w:r>
        <w:rPr>
          <w:rFonts w:ascii="FangSong" w:eastAsia="FangSong" w:hAnsi="FangSong" w:cs="FangSong"/>
          <w:spacing w:val="49"/>
          <w:sz w:val="36"/>
          <w:szCs w:val="36"/>
        </w:rPr>
        <w:t xml:space="preserve"> </w:t>
      </w:r>
      <w:r>
        <w:rPr>
          <w:rFonts w:ascii="FangSong" w:eastAsia="FangSong" w:hAnsi="FangSong" w:cs="FangSong"/>
          <w:spacing w:val="-164"/>
          <w:sz w:val="36"/>
          <w:szCs w:val="36"/>
          <w:u w:val="single" w:color="auto"/>
        </w:rPr>
        <w:t xml:space="preserve"> </w:t>
      </w:r>
      <w:r>
        <w:rPr>
          <w:rFonts w:ascii="FangSong" w:eastAsia="FangSong" w:hAnsi="FangSong" w:cs="FangSong"/>
          <w:spacing w:val="-16"/>
          <w:sz w:val="36"/>
          <w:szCs w:val="36"/>
          <w:u w:val="single" w:color="auto"/>
        </w:rPr>
        <w:t>金华市汇港管业有限公司</w:t>
      </w:r>
    </w:p>
    <w:p>
      <w:pPr>
        <w:spacing w:line="217" w:lineRule="auto"/>
        <w:ind w:left="798"/>
        <w:rPr>
          <w:rFonts w:ascii="FangSong" w:eastAsia="FangSong" w:hAnsi="FangSong" w:cs="FangSong"/>
          <w:sz w:val="36"/>
          <w:szCs w:val="36"/>
        </w:rPr>
      </w:pPr>
      <w:r>
        <w:rPr>
          <w:rFonts w:ascii="FangSong" w:eastAsia="FangSong" w:hAnsi="FangSong" w:cs="FangSong"/>
          <w:spacing w:val="-3"/>
          <w:sz w:val="36"/>
          <w:szCs w:val="36"/>
        </w:rPr>
        <w:t>编制日期：</w:t>
      </w:r>
      <w:r>
        <w:rPr>
          <w:rFonts w:ascii="Times New Roman" w:eastAsia="Times New Roman" w:hAnsi="Times New Roman" w:cs="Times New Roman"/>
          <w:spacing w:val="-3"/>
          <w:sz w:val="36"/>
          <w:szCs w:val="36"/>
          <w:u w:val="single" w:color="auto"/>
        </w:rPr>
        <w:t xml:space="preserve">2022 </w:t>
      </w:r>
      <w:r>
        <w:rPr>
          <w:rFonts w:ascii="FangSong" w:eastAsia="FangSong" w:hAnsi="FangSong" w:cs="FangSong"/>
          <w:spacing w:val="-3"/>
          <w:sz w:val="36"/>
          <w:szCs w:val="36"/>
          <w:u w:val="single" w:color="auto"/>
        </w:rPr>
        <w:t>年</w:t>
      </w:r>
      <w:r>
        <w:rPr>
          <w:rFonts w:ascii="FangSong" w:eastAsia="FangSong" w:hAnsi="FangSong" w:cs="FangSong"/>
          <w:spacing w:val="-64"/>
          <w:sz w:val="36"/>
          <w:szCs w:val="36"/>
          <w:u w:val="single" w:color="auto"/>
        </w:rPr>
        <w:t xml:space="preserve"> </w:t>
      </w:r>
      <w:r>
        <w:rPr>
          <w:rFonts w:ascii="Times New Roman" w:eastAsia="Times New Roman" w:hAnsi="Times New Roman" w:cs="Times New Roman"/>
          <w:spacing w:val="-3"/>
          <w:sz w:val="36"/>
          <w:szCs w:val="36"/>
          <w:u w:val="single" w:color="auto"/>
        </w:rPr>
        <w:t>3</w:t>
      </w:r>
      <w:r>
        <w:rPr>
          <w:rFonts w:ascii="Times New Roman" w:eastAsia="Times New Roman" w:hAnsi="Times New Roman" w:cs="Times New Roman"/>
          <w:spacing w:val="34"/>
          <w:sz w:val="36"/>
          <w:szCs w:val="36"/>
          <w:u w:val="single" w:color="auto"/>
        </w:rPr>
        <w:t xml:space="preserve"> </w:t>
      </w:r>
      <w:r>
        <w:rPr>
          <w:rFonts w:ascii="FangSong" w:eastAsia="FangSong" w:hAnsi="FangSong" w:cs="FangSong"/>
          <w:spacing w:val="-3"/>
          <w:sz w:val="36"/>
          <w:szCs w:val="36"/>
          <w:u w:val="single" w:color="auto"/>
        </w:rPr>
        <w:t>月</w:t>
      </w:r>
    </w:p>
    <w:p>
      <w:pPr>
        <w:pStyle w:val="BodyText"/>
        <w:spacing w:line="254"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sectPr>
          <w:pgSz w:w="11907" w:h="16839"/>
          <w:pgMar w:top="1431" w:right="1526" w:bottom="0" w:left="1785" w:header="0" w:footer="0" w:gutter="0"/>
          <w:cols w:space="708"/>
        </w:sectPr>
      </w:pPr>
    </w:p>
    <w:p>
      <w:pPr>
        <w:spacing w:before="117" w:line="217" w:lineRule="auto"/>
        <w:ind w:left="1879"/>
        <w:rPr>
          <w:rFonts w:ascii="KaiTi" w:eastAsia="KaiTi" w:hAnsi="KaiTi" w:cs="KaiTi"/>
          <w:sz w:val="36"/>
          <w:szCs w:val="36"/>
        </w:rPr>
      </w:pPr>
      <w:r>
        <w:rPr>
          <w:rFonts w:ascii="KaiTi" w:eastAsia="KaiTi" w:hAnsi="KaiTi" w:cs="KaiTi"/>
          <w:spacing w:val="-4"/>
          <w:sz w:val="36"/>
          <w:szCs w:val="36"/>
        </w:rPr>
        <w:t>中华人民共和国生态环境部制</w:t>
      </w:r>
    </w:p>
    <w:p>
      <w:pPr>
        <w:spacing w:line="217" w:lineRule="auto"/>
        <w:rPr>
          <w:rFonts w:ascii="KaiTi" w:eastAsia="KaiTi" w:hAnsi="KaiTi" w:cs="KaiTi"/>
          <w:sz w:val="36"/>
          <w:szCs w:val="36"/>
        </w:rPr>
        <w:sectPr>
          <w:type w:val="nextPage"/>
          <w:pgSz w:w="11907" w:h="16839"/>
          <w:pgMar w:top="1431" w:right="1526" w:bottom="0" w:left="1785" w:header="0" w:footer="0" w:gutter="0"/>
          <w:pgNumType w:start="2"/>
          <w:cols w:space="708"/>
          <w:titlePg w:val="0"/>
        </w:sectPr>
      </w:pPr>
    </w:p>
    <w:sdt>
      <w:sdtPr>
        <w:rPr>
          <w:rFonts w:ascii="Arial" w:eastAsia="Arial" w:hAnsi="Arial" w:cs="Arial"/>
          <w:sz w:val="21"/>
          <w:szCs w:val="21"/>
        </w:rPr>
        <w:id w:val="1870492253"/>
        <w:docPartObj>
          <w:docPartGallery w:val="Table of Contents"/>
          <w:docPartUnique/>
        </w:docPartObj>
      </w:sdtPr>
      <w:sdtEndPr>
        <w:rPr>
          <w:rFonts w:ascii="Times New Roman" w:eastAsia="Times New Roman" w:hAnsi="Times New Roman" w:cs="Times New Roman"/>
          <w:sz w:val="24"/>
          <w:szCs w:val="24"/>
        </w:rPr>
      </w:sdtEndPr>
      <w:sdtContent>
        <w:p>
          <w:pPr>
            <w:spacing w:before="334" w:line="217" w:lineRule="auto"/>
            <w:ind w:left="3963"/>
            <w:rPr>
              <w:rFonts w:ascii="SimSun" w:eastAsia="SimSun" w:hAnsi="SimSun" w:cs="SimSun"/>
              <w:sz w:val="43"/>
              <w:szCs w:val="43"/>
            </w:rPr>
          </w:pPr>
          <w:r>
            <w:rPr>
              <w:rFonts w:ascii="SimSun" w:eastAsia="SimSun" w:hAnsi="SimSun" w:cs="SimSun"/>
              <w:spacing w:val="-46"/>
              <w:sz w:val="43"/>
              <w:szCs w:val="43"/>
            </w:rPr>
            <w:t>目</w:t>
          </w:r>
          <w:r>
            <w:rPr>
              <w:rFonts w:ascii="SimSun" w:eastAsia="SimSun" w:hAnsi="SimSun" w:cs="SimSun"/>
              <w:spacing w:val="25"/>
              <w:sz w:val="43"/>
              <w:szCs w:val="43"/>
            </w:rPr>
            <w:t xml:space="preserve"> </w:t>
          </w:r>
          <w:r>
            <w:rPr>
              <w:rFonts w:ascii="SimSun" w:eastAsia="SimSun" w:hAnsi="SimSun" w:cs="SimSun"/>
              <w:spacing w:val="-46"/>
              <w:sz w:val="43"/>
              <w:szCs w:val="43"/>
            </w:rPr>
            <w:t>录</w:t>
          </w:r>
        </w:p>
        <w:p>
          <w:pPr>
            <w:tabs>
              <w:tab w:val="right" w:leader="dot" w:pos="8825"/>
            </w:tabs>
            <w:spacing w:before="34" w:line="185" w:lineRule="auto"/>
            <w:ind w:left="3"/>
            <w:rPr>
              <w:rFonts w:ascii="Times New Roman" w:eastAsia="Times New Roman" w:hAnsi="Times New Roman" w:cs="Times New Roman"/>
              <w:sz w:val="24"/>
              <w:szCs w:val="24"/>
            </w:rPr>
          </w:pPr>
          <w:hyperlink w:anchor="bookmark1" w:history="1">
            <w:r>
              <w:rPr>
                <w:rFonts w:ascii="SimSun" w:eastAsia="SimSun" w:hAnsi="SimSun" w:cs="SimSun"/>
                <w:spacing w:val="-3"/>
                <w:sz w:val="24"/>
                <w:szCs w:val="24"/>
              </w:rPr>
              <w:t>一、建设项目基本情况</w:t>
            </w:r>
            <w:r>
              <w:rPr>
                <w:rFonts w:ascii="SimSun" w:eastAsia="SimSun" w:hAnsi="SimSun" w:cs="SimSun"/>
                <w:sz w:val="24"/>
                <w:szCs w:val="24"/>
              </w:rPr>
              <w:tab/>
            </w:r>
            <w:r>
              <w:rPr>
                <w:rFonts w:ascii="Times New Roman" w:eastAsia="Times New Roman" w:hAnsi="Times New Roman" w:cs="Times New Roman"/>
                <w:spacing w:val="46"/>
                <w:sz w:val="24"/>
                <w:szCs w:val="24"/>
              </w:rPr>
              <w:t>1</w:t>
            </w:r>
          </w:hyperlink>
        </w:p>
        <w:p>
          <w:pPr>
            <w:tabs>
              <w:tab w:val="right" w:leader="dot" w:pos="8825"/>
            </w:tabs>
            <w:spacing w:before="215" w:line="185" w:lineRule="auto"/>
            <w:ind w:left="3"/>
            <w:rPr>
              <w:rFonts w:ascii="Times New Roman" w:eastAsia="Times New Roman" w:hAnsi="Times New Roman" w:cs="Times New Roman"/>
              <w:sz w:val="24"/>
              <w:szCs w:val="24"/>
            </w:rPr>
          </w:pPr>
          <w:hyperlink w:anchor="bookmark2" w:history="1">
            <w:r>
              <w:rPr>
                <w:rFonts w:ascii="SimSun" w:eastAsia="SimSun" w:hAnsi="SimSun" w:cs="SimSun"/>
                <w:spacing w:val="-2"/>
                <w:sz w:val="24"/>
                <w:szCs w:val="24"/>
              </w:rPr>
              <w:t>二、建设项目工程分析</w:t>
            </w:r>
            <w:r>
              <w:rPr>
                <w:rFonts w:ascii="SimSun" w:eastAsia="SimSun" w:hAnsi="SimSun" w:cs="SimSun"/>
                <w:sz w:val="24"/>
                <w:szCs w:val="24"/>
              </w:rPr>
              <w:tab/>
            </w:r>
            <w:r>
              <w:rPr>
                <w:rFonts w:ascii="Times New Roman" w:eastAsia="Times New Roman" w:hAnsi="Times New Roman" w:cs="Times New Roman"/>
                <w:spacing w:val="18"/>
                <w:w w:val="123"/>
                <w:sz w:val="24"/>
                <w:szCs w:val="24"/>
              </w:rPr>
              <w:t>6</w:t>
            </w:r>
          </w:hyperlink>
        </w:p>
        <w:p>
          <w:pPr>
            <w:tabs>
              <w:tab w:val="right" w:leader="dot" w:pos="8825"/>
            </w:tabs>
            <w:spacing w:before="218" w:line="185" w:lineRule="auto"/>
            <w:rPr>
              <w:rFonts w:ascii="Times New Roman" w:eastAsia="Times New Roman" w:hAnsi="Times New Roman" w:cs="Times New Roman"/>
              <w:sz w:val="24"/>
              <w:szCs w:val="24"/>
            </w:rPr>
          </w:pPr>
          <w:hyperlink w:anchor="bookmark3" w:history="1">
            <w:r>
              <w:rPr>
                <w:rFonts w:ascii="SimSun" w:eastAsia="SimSun" w:hAnsi="SimSun" w:cs="SimSun"/>
                <w:spacing w:val="-1"/>
                <w:sz w:val="24"/>
                <w:szCs w:val="24"/>
              </w:rPr>
              <w:t>三、区域环境质量现状、环境保护目标及评价标准</w:t>
            </w:r>
            <w:r>
              <w:rPr>
                <w:rFonts w:ascii="SimSun" w:eastAsia="SimSun" w:hAnsi="SimSun" w:cs="SimSun"/>
                <w:sz w:val="24"/>
                <w:szCs w:val="24"/>
              </w:rPr>
              <w:tab/>
            </w:r>
            <w:r>
              <w:rPr>
                <w:rFonts w:ascii="Times New Roman" w:eastAsia="Times New Roman" w:hAnsi="Times New Roman" w:cs="Times New Roman"/>
                <w:spacing w:val="23"/>
                <w:sz w:val="24"/>
                <w:szCs w:val="24"/>
              </w:rPr>
              <w:t>10</w:t>
            </w:r>
          </w:hyperlink>
        </w:p>
        <w:p>
          <w:pPr>
            <w:tabs>
              <w:tab w:val="right" w:leader="dot" w:pos="8825"/>
            </w:tabs>
            <w:spacing w:before="218" w:line="185" w:lineRule="auto"/>
            <w:ind w:left="22"/>
            <w:rPr>
              <w:rFonts w:ascii="Times New Roman" w:eastAsia="Times New Roman" w:hAnsi="Times New Roman" w:cs="Times New Roman"/>
              <w:sz w:val="24"/>
              <w:szCs w:val="24"/>
            </w:rPr>
          </w:pPr>
          <w:hyperlink w:anchor="bookmark4" w:history="1">
            <w:r>
              <w:rPr>
                <w:rFonts w:ascii="SimSun" w:eastAsia="SimSun" w:hAnsi="SimSun" w:cs="SimSun"/>
                <w:spacing w:val="-3"/>
                <w:sz w:val="24"/>
                <w:szCs w:val="24"/>
              </w:rPr>
              <w:t>四、主要环境影响和保护措施</w:t>
            </w:r>
            <w:r>
              <w:rPr>
                <w:rFonts w:ascii="SimSun" w:eastAsia="SimSun" w:hAnsi="SimSun" w:cs="SimSun"/>
                <w:sz w:val="24"/>
                <w:szCs w:val="24"/>
              </w:rPr>
              <w:tab/>
            </w:r>
            <w:r>
              <w:rPr>
                <w:rFonts w:ascii="Times New Roman" w:eastAsia="Times New Roman" w:hAnsi="Times New Roman" w:cs="Times New Roman"/>
                <w:spacing w:val="23"/>
                <w:sz w:val="24"/>
                <w:szCs w:val="24"/>
              </w:rPr>
              <w:t>15</w:t>
            </w:r>
          </w:hyperlink>
        </w:p>
        <w:p>
          <w:pPr>
            <w:tabs>
              <w:tab w:val="right" w:leader="dot" w:pos="8825"/>
            </w:tabs>
            <w:spacing w:before="218" w:line="185" w:lineRule="auto"/>
            <w:ind w:left="3"/>
            <w:rPr>
              <w:rFonts w:ascii="Times New Roman" w:eastAsia="Times New Roman" w:hAnsi="Times New Roman" w:cs="Times New Roman"/>
              <w:sz w:val="24"/>
              <w:szCs w:val="24"/>
            </w:rPr>
          </w:pPr>
          <w:hyperlink w:anchor="bookmark5" w:history="1">
            <w:r>
              <w:rPr>
                <w:rFonts w:ascii="SimSun" w:eastAsia="SimSun" w:hAnsi="SimSun" w:cs="SimSun"/>
                <w:spacing w:val="-1"/>
                <w:sz w:val="24"/>
                <w:szCs w:val="24"/>
              </w:rPr>
              <w:t>五、环境保护措施监督检查清单</w:t>
            </w:r>
            <w:r>
              <w:rPr>
                <w:rFonts w:ascii="SimSun" w:eastAsia="SimSun" w:hAnsi="SimSun" w:cs="SimSun"/>
                <w:sz w:val="24"/>
                <w:szCs w:val="24"/>
              </w:rPr>
              <w:tab/>
            </w:r>
            <w:r>
              <w:rPr>
                <w:rFonts w:ascii="Times New Roman" w:eastAsia="Times New Roman" w:hAnsi="Times New Roman" w:cs="Times New Roman"/>
                <w:spacing w:val="23"/>
                <w:sz w:val="24"/>
                <w:szCs w:val="24"/>
              </w:rPr>
              <w:t>28</w:t>
            </w:r>
          </w:hyperlink>
        </w:p>
        <w:p>
          <w:pPr>
            <w:tabs>
              <w:tab w:val="right" w:leader="dot" w:pos="8825"/>
            </w:tabs>
            <w:spacing w:before="218" w:line="221" w:lineRule="auto"/>
            <w:ind w:left="1"/>
            <w:rPr>
              <w:rFonts w:ascii="Times New Roman" w:eastAsia="Times New Roman" w:hAnsi="Times New Roman" w:cs="Times New Roman"/>
              <w:sz w:val="24"/>
              <w:szCs w:val="24"/>
            </w:rPr>
          </w:pPr>
          <w:hyperlink w:anchor="bookmark6" w:history="1">
            <w:r>
              <w:rPr>
                <w:rFonts w:ascii="SimSun" w:eastAsia="SimSun" w:hAnsi="SimSun" w:cs="SimSun"/>
                <w:spacing w:val="-3"/>
                <w:sz w:val="24"/>
                <w:szCs w:val="24"/>
              </w:rPr>
              <w:t>六、结论</w:t>
            </w:r>
            <w:r>
              <w:rPr>
                <w:rFonts w:ascii="SimSun" w:eastAsia="SimSun" w:hAnsi="SimSun" w:cs="SimSun"/>
                <w:sz w:val="24"/>
                <w:szCs w:val="24"/>
              </w:rPr>
              <w:tab/>
            </w:r>
            <w:r>
              <w:rPr>
                <w:rFonts w:ascii="Times New Roman" w:eastAsia="Times New Roman" w:hAnsi="Times New Roman" w:cs="Times New Roman"/>
                <w:spacing w:val="23"/>
                <w:sz w:val="24"/>
                <w:szCs w:val="24"/>
              </w:rPr>
              <w:t>30</w:t>
            </w:r>
          </w:hyperlink>
        </w:p>
      </w:sdtContent>
    </w:sdt>
    <w:p>
      <w:pPr>
        <w:pStyle w:val="BodyText"/>
        <w:spacing w:line="304" w:lineRule="auto"/>
      </w:pPr>
    </w:p>
    <w:p>
      <w:pPr>
        <w:pStyle w:val="BodyText"/>
        <w:spacing w:line="304" w:lineRule="auto"/>
      </w:pPr>
    </w:p>
    <w:p>
      <w:pPr>
        <w:pStyle w:val="BodyText"/>
        <w:spacing w:line="305" w:lineRule="auto"/>
      </w:pPr>
    </w:p>
    <w:p>
      <w:pPr>
        <w:spacing w:before="78" w:line="219" w:lineRule="auto"/>
        <w:ind w:left="18"/>
        <w:rPr>
          <w:rFonts w:ascii="SimSun" w:eastAsia="SimSun" w:hAnsi="SimSun" w:cs="SimSun"/>
          <w:sz w:val="24"/>
          <w:szCs w:val="24"/>
        </w:rPr>
      </w:pPr>
      <w:r>
        <w:rPr>
          <w:rFonts w:ascii="SimSun" w:eastAsia="SimSun" w:hAnsi="SimSun" w:cs="SimSun"/>
          <w:spacing w:val="-10"/>
          <w:sz w:val="24"/>
          <w:szCs w:val="24"/>
        </w:rPr>
        <w:t>附表：</w:t>
      </w:r>
    </w:p>
    <w:p>
      <w:pPr>
        <w:spacing w:before="184" w:line="466" w:lineRule="exact"/>
        <w:ind w:left="498"/>
        <w:rPr>
          <w:rFonts w:ascii="SimSun" w:eastAsia="SimSun" w:hAnsi="SimSun" w:cs="SimSun"/>
          <w:sz w:val="24"/>
          <w:szCs w:val="24"/>
        </w:rPr>
      </w:pPr>
      <w:r>
        <w:rPr>
          <w:rFonts w:ascii="SimSun" w:eastAsia="SimSun" w:hAnsi="SimSun" w:cs="SimSun"/>
          <w:spacing w:val="-5"/>
          <w:position w:val="17"/>
          <w:sz w:val="24"/>
          <w:szCs w:val="24"/>
        </w:rPr>
        <w:t>附表</w:t>
      </w:r>
      <w:r>
        <w:rPr>
          <w:rFonts w:ascii="SimSun" w:eastAsia="SimSun" w:hAnsi="SimSun" w:cs="SimSun"/>
          <w:spacing w:val="-31"/>
          <w:position w:val="17"/>
          <w:sz w:val="24"/>
          <w:szCs w:val="24"/>
        </w:rPr>
        <w:t xml:space="preserve"> </w:t>
      </w:r>
      <w:r>
        <w:rPr>
          <w:rFonts w:ascii="Times New Roman" w:eastAsia="Times New Roman" w:hAnsi="Times New Roman" w:cs="Times New Roman"/>
          <w:spacing w:val="-5"/>
          <w:position w:val="17"/>
          <w:sz w:val="24"/>
          <w:szCs w:val="24"/>
        </w:rPr>
        <w:t>1</w:t>
      </w:r>
      <w:r>
        <w:rPr>
          <w:rFonts w:ascii="SimSun" w:eastAsia="SimSun" w:hAnsi="SimSun" w:cs="SimSun"/>
          <w:spacing w:val="-5"/>
          <w:position w:val="17"/>
          <w:sz w:val="24"/>
          <w:szCs w:val="24"/>
        </w:rPr>
        <w:t>：建设项目污染物排放量汇总表。</w:t>
      </w:r>
    </w:p>
    <w:p>
      <w:pPr>
        <w:spacing w:before="1" w:line="218" w:lineRule="auto"/>
        <w:ind w:left="18"/>
        <w:rPr>
          <w:rFonts w:ascii="SimSun" w:eastAsia="SimSun" w:hAnsi="SimSun" w:cs="SimSun"/>
          <w:sz w:val="24"/>
          <w:szCs w:val="24"/>
        </w:rPr>
      </w:pPr>
      <w:r>
        <w:rPr>
          <w:rFonts w:ascii="SimSun" w:eastAsia="SimSun" w:hAnsi="SimSun" w:cs="SimSun"/>
          <w:spacing w:val="-19"/>
          <w:sz w:val="24"/>
          <w:szCs w:val="24"/>
        </w:rPr>
        <w:t>附件：</w:t>
      </w:r>
    </w:p>
    <w:p>
      <w:pPr>
        <w:spacing w:before="183" w:line="466" w:lineRule="exact"/>
        <w:ind w:left="498"/>
        <w:rPr>
          <w:rFonts w:ascii="SimSun" w:eastAsia="SimSun" w:hAnsi="SimSun" w:cs="SimSun"/>
          <w:sz w:val="24"/>
          <w:szCs w:val="24"/>
        </w:rPr>
      </w:pPr>
      <w:r>
        <w:rPr>
          <w:rFonts w:ascii="SimSun" w:eastAsia="SimSun" w:hAnsi="SimSun" w:cs="SimSun"/>
          <w:spacing w:val="-11"/>
          <w:position w:val="17"/>
          <w:sz w:val="24"/>
          <w:szCs w:val="24"/>
        </w:rPr>
        <w:t>附件</w:t>
      </w:r>
      <w:r>
        <w:rPr>
          <w:rFonts w:ascii="SimSun" w:eastAsia="SimSun" w:hAnsi="SimSun" w:cs="SimSun"/>
          <w:spacing w:val="-27"/>
          <w:position w:val="17"/>
          <w:sz w:val="24"/>
          <w:szCs w:val="24"/>
        </w:rPr>
        <w:t xml:space="preserve"> </w:t>
      </w:r>
      <w:r>
        <w:rPr>
          <w:rFonts w:ascii="Times New Roman" w:eastAsia="Times New Roman" w:hAnsi="Times New Roman" w:cs="Times New Roman"/>
          <w:spacing w:val="-11"/>
          <w:position w:val="17"/>
          <w:sz w:val="24"/>
          <w:szCs w:val="24"/>
        </w:rPr>
        <w:t>1</w:t>
      </w:r>
      <w:r>
        <w:rPr>
          <w:rFonts w:ascii="SimSun" w:eastAsia="SimSun" w:hAnsi="SimSun" w:cs="SimSun"/>
          <w:spacing w:val="-11"/>
          <w:position w:val="17"/>
          <w:sz w:val="24"/>
          <w:szCs w:val="24"/>
        </w:rPr>
        <w:t>：备案通知书；</w:t>
      </w:r>
    </w:p>
    <w:p>
      <w:pPr>
        <w:spacing w:before="1" w:line="218" w:lineRule="auto"/>
        <w:ind w:left="498"/>
        <w:rPr>
          <w:rFonts w:ascii="SimSun" w:eastAsia="SimSun" w:hAnsi="SimSun" w:cs="SimSun"/>
          <w:sz w:val="24"/>
          <w:szCs w:val="24"/>
        </w:rPr>
      </w:pPr>
      <w:r>
        <w:rPr>
          <w:rFonts w:ascii="SimSun" w:eastAsia="SimSun" w:hAnsi="SimSun" w:cs="SimSun"/>
          <w:spacing w:val="-9"/>
          <w:sz w:val="24"/>
          <w:szCs w:val="24"/>
        </w:rPr>
        <w:t>附件</w:t>
      </w:r>
      <w:r>
        <w:rPr>
          <w:rFonts w:ascii="SimSun" w:eastAsia="SimSun" w:hAnsi="SimSun" w:cs="SimSun"/>
          <w:spacing w:val="-55"/>
          <w:sz w:val="24"/>
          <w:szCs w:val="24"/>
        </w:rPr>
        <w:t xml:space="preserve"> </w:t>
      </w:r>
      <w:r>
        <w:rPr>
          <w:rFonts w:ascii="Times New Roman" w:eastAsia="Times New Roman" w:hAnsi="Times New Roman" w:cs="Times New Roman"/>
          <w:spacing w:val="-9"/>
          <w:sz w:val="24"/>
          <w:szCs w:val="24"/>
        </w:rPr>
        <w:t>2</w:t>
      </w:r>
      <w:r>
        <w:rPr>
          <w:rFonts w:ascii="SimSun" w:eastAsia="SimSun" w:hAnsi="SimSun" w:cs="SimSun"/>
          <w:spacing w:val="-9"/>
          <w:sz w:val="24"/>
          <w:szCs w:val="24"/>
        </w:rPr>
        <w:t>：营业执照；</w:t>
      </w:r>
    </w:p>
    <w:p>
      <w:pPr>
        <w:spacing w:before="183" w:line="219" w:lineRule="auto"/>
        <w:ind w:left="498"/>
        <w:rPr>
          <w:rFonts w:ascii="SimSun" w:eastAsia="SimSun" w:hAnsi="SimSun" w:cs="SimSun"/>
          <w:sz w:val="24"/>
          <w:szCs w:val="24"/>
        </w:rPr>
      </w:pPr>
      <w:r>
        <w:rPr>
          <w:rFonts w:ascii="SimSun" w:eastAsia="SimSun" w:hAnsi="SimSun" w:cs="SimSun"/>
          <w:spacing w:val="-4"/>
          <w:sz w:val="24"/>
          <w:szCs w:val="24"/>
        </w:rPr>
        <w:t>附件</w:t>
      </w:r>
      <w:r>
        <w:rPr>
          <w:rFonts w:ascii="SimSun" w:eastAsia="SimSun" w:hAnsi="SimSun" w:cs="SimSun"/>
          <w:spacing w:val="-50"/>
          <w:sz w:val="24"/>
          <w:szCs w:val="24"/>
        </w:rPr>
        <w:t xml:space="preserve"> </w:t>
      </w:r>
      <w:r>
        <w:rPr>
          <w:rFonts w:ascii="Times New Roman" w:eastAsia="Times New Roman" w:hAnsi="Times New Roman" w:cs="Times New Roman"/>
          <w:spacing w:val="-4"/>
          <w:sz w:val="24"/>
          <w:szCs w:val="24"/>
        </w:rPr>
        <w:t>3</w:t>
      </w:r>
      <w:r>
        <w:rPr>
          <w:rFonts w:ascii="SimSun" w:eastAsia="SimSun" w:hAnsi="SimSun" w:cs="SimSun"/>
          <w:spacing w:val="-4"/>
          <w:sz w:val="24"/>
          <w:szCs w:val="24"/>
        </w:rPr>
        <w:t>：不动产权证；</w:t>
      </w:r>
    </w:p>
    <w:p>
      <w:pPr>
        <w:spacing w:before="184" w:line="219" w:lineRule="auto"/>
        <w:ind w:left="498"/>
        <w:rPr>
          <w:rFonts w:ascii="SimSun" w:eastAsia="SimSun" w:hAnsi="SimSun" w:cs="SimSun"/>
          <w:sz w:val="24"/>
          <w:szCs w:val="24"/>
        </w:rPr>
      </w:pPr>
      <w:r>
        <w:rPr>
          <w:rFonts w:ascii="SimSun" w:eastAsia="SimSun" w:hAnsi="SimSun" w:cs="SimSun"/>
          <w:spacing w:val="-3"/>
          <w:sz w:val="24"/>
          <w:szCs w:val="24"/>
        </w:rPr>
        <w:t>附件</w:t>
      </w:r>
      <w:r>
        <w:rPr>
          <w:rFonts w:ascii="SimSun" w:eastAsia="SimSun" w:hAnsi="SimSun" w:cs="SimSun"/>
          <w:spacing w:val="-44"/>
          <w:sz w:val="24"/>
          <w:szCs w:val="24"/>
        </w:rPr>
        <w:t xml:space="preserve"> </w:t>
      </w:r>
      <w:r>
        <w:rPr>
          <w:rFonts w:ascii="Times New Roman" w:eastAsia="Times New Roman" w:hAnsi="Times New Roman" w:cs="Times New Roman"/>
          <w:spacing w:val="-3"/>
          <w:sz w:val="24"/>
          <w:szCs w:val="24"/>
        </w:rPr>
        <w:t>4</w:t>
      </w:r>
      <w:r>
        <w:rPr>
          <w:rFonts w:ascii="SimSun" w:eastAsia="SimSun" w:hAnsi="SimSun" w:cs="SimSun"/>
          <w:spacing w:val="-3"/>
          <w:sz w:val="24"/>
          <w:szCs w:val="24"/>
        </w:rPr>
        <w:t>：排污权交易工作联系单；</w:t>
      </w:r>
    </w:p>
    <w:p>
      <w:pPr>
        <w:spacing w:before="181" w:line="468" w:lineRule="exact"/>
        <w:ind w:left="498"/>
        <w:rPr>
          <w:rFonts w:ascii="SimSun" w:eastAsia="SimSun" w:hAnsi="SimSun" w:cs="SimSun"/>
          <w:sz w:val="24"/>
          <w:szCs w:val="24"/>
        </w:rPr>
      </w:pPr>
      <w:r>
        <w:rPr>
          <w:rFonts w:ascii="SimSun" w:eastAsia="SimSun" w:hAnsi="SimSun" w:cs="SimSun"/>
          <w:spacing w:val="-7"/>
          <w:position w:val="17"/>
          <w:sz w:val="24"/>
          <w:szCs w:val="24"/>
        </w:rPr>
        <w:t>附件</w:t>
      </w:r>
      <w:r>
        <w:rPr>
          <w:rFonts w:ascii="SimSun" w:eastAsia="SimSun" w:hAnsi="SimSun" w:cs="SimSun"/>
          <w:spacing w:val="-49"/>
          <w:position w:val="17"/>
          <w:sz w:val="24"/>
          <w:szCs w:val="24"/>
        </w:rPr>
        <w:t xml:space="preserve"> </w:t>
      </w:r>
      <w:r>
        <w:rPr>
          <w:rFonts w:ascii="Times New Roman" w:eastAsia="Times New Roman" w:hAnsi="Times New Roman" w:cs="Times New Roman"/>
          <w:spacing w:val="-7"/>
          <w:position w:val="17"/>
          <w:sz w:val="24"/>
          <w:szCs w:val="24"/>
        </w:rPr>
        <w:t>5</w:t>
      </w:r>
      <w:r>
        <w:rPr>
          <w:rFonts w:ascii="SimSun" w:eastAsia="SimSun" w:hAnsi="SimSun" w:cs="SimSun"/>
          <w:spacing w:val="-7"/>
          <w:position w:val="17"/>
          <w:sz w:val="24"/>
          <w:szCs w:val="24"/>
        </w:rPr>
        <w:t>：企业承诺书。</w:t>
      </w:r>
    </w:p>
    <w:p>
      <w:pPr>
        <w:spacing w:before="1" w:line="218" w:lineRule="auto"/>
        <w:ind w:left="138"/>
        <w:rPr>
          <w:rFonts w:ascii="SimSun" w:eastAsia="SimSun" w:hAnsi="SimSun" w:cs="SimSun"/>
          <w:sz w:val="24"/>
          <w:szCs w:val="24"/>
        </w:rPr>
      </w:pPr>
      <w:r>
        <w:rPr>
          <w:rFonts w:ascii="SimSun" w:eastAsia="SimSun" w:hAnsi="SimSun" w:cs="SimSun"/>
          <w:spacing w:val="-19"/>
          <w:sz w:val="24"/>
          <w:szCs w:val="24"/>
        </w:rPr>
        <w:t>附图：</w:t>
      </w:r>
    </w:p>
    <w:p>
      <w:pPr>
        <w:spacing w:before="181" w:line="468" w:lineRule="exact"/>
        <w:ind w:left="498"/>
        <w:rPr>
          <w:rFonts w:ascii="SimSun" w:eastAsia="SimSun" w:hAnsi="SimSun" w:cs="SimSun"/>
          <w:sz w:val="24"/>
          <w:szCs w:val="24"/>
        </w:rPr>
      </w:pPr>
      <w:r>
        <w:rPr>
          <w:rFonts w:ascii="SimSun" w:eastAsia="SimSun" w:hAnsi="SimSun" w:cs="SimSun"/>
          <w:spacing w:val="-9"/>
          <w:position w:val="17"/>
          <w:sz w:val="24"/>
          <w:szCs w:val="24"/>
        </w:rPr>
        <w:t>附图</w:t>
      </w:r>
      <w:r>
        <w:rPr>
          <w:rFonts w:ascii="SimSun" w:eastAsia="SimSun" w:hAnsi="SimSun" w:cs="SimSun"/>
          <w:spacing w:val="-31"/>
          <w:position w:val="17"/>
          <w:sz w:val="24"/>
          <w:szCs w:val="24"/>
        </w:rPr>
        <w:t xml:space="preserve"> </w:t>
      </w:r>
      <w:r>
        <w:rPr>
          <w:rFonts w:ascii="Times New Roman" w:eastAsia="Times New Roman" w:hAnsi="Times New Roman" w:cs="Times New Roman"/>
          <w:spacing w:val="-9"/>
          <w:position w:val="17"/>
          <w:sz w:val="24"/>
          <w:szCs w:val="24"/>
        </w:rPr>
        <w:t>1</w:t>
      </w:r>
      <w:r>
        <w:rPr>
          <w:rFonts w:ascii="SimSun" w:eastAsia="SimSun" w:hAnsi="SimSun" w:cs="SimSun"/>
          <w:spacing w:val="-9"/>
          <w:position w:val="17"/>
          <w:sz w:val="24"/>
          <w:szCs w:val="24"/>
        </w:rPr>
        <w:t>：项目地理位置图；</w:t>
      </w:r>
    </w:p>
    <w:p>
      <w:pPr>
        <w:spacing w:before="1" w:line="218" w:lineRule="auto"/>
        <w:ind w:left="498"/>
        <w:rPr>
          <w:rFonts w:ascii="SimSun" w:eastAsia="SimSun" w:hAnsi="SimSun" w:cs="SimSun"/>
          <w:sz w:val="24"/>
          <w:szCs w:val="24"/>
        </w:rPr>
      </w:pPr>
      <w:r>
        <w:rPr>
          <w:rFonts w:ascii="SimSun" w:eastAsia="SimSun" w:hAnsi="SimSun" w:cs="SimSun"/>
          <w:spacing w:val="-7"/>
          <w:sz w:val="24"/>
          <w:szCs w:val="24"/>
        </w:rPr>
        <w:t>附图</w:t>
      </w:r>
      <w:r>
        <w:rPr>
          <w:rFonts w:ascii="SimSun" w:eastAsia="SimSun" w:hAnsi="SimSun" w:cs="SimSun"/>
          <w:spacing w:val="-52"/>
          <w:sz w:val="24"/>
          <w:szCs w:val="24"/>
        </w:rPr>
        <w:t xml:space="preserve"> </w:t>
      </w:r>
      <w:r>
        <w:rPr>
          <w:rFonts w:ascii="Times New Roman" w:eastAsia="Times New Roman" w:hAnsi="Times New Roman" w:cs="Times New Roman"/>
          <w:spacing w:val="-7"/>
          <w:sz w:val="24"/>
          <w:szCs w:val="24"/>
        </w:rPr>
        <w:t>2</w:t>
      </w:r>
      <w:r>
        <w:rPr>
          <w:rFonts w:ascii="SimSun" w:eastAsia="SimSun" w:hAnsi="SimSun" w:cs="SimSun"/>
          <w:spacing w:val="-7"/>
          <w:sz w:val="24"/>
          <w:szCs w:val="24"/>
        </w:rPr>
        <w:t>：项目平面布置图；</w:t>
      </w:r>
    </w:p>
    <w:p>
      <w:pPr>
        <w:spacing w:before="181" w:line="468" w:lineRule="exact"/>
        <w:ind w:left="498"/>
        <w:rPr>
          <w:rFonts w:ascii="SimSun" w:eastAsia="SimSun" w:hAnsi="SimSun" w:cs="SimSun"/>
          <w:sz w:val="24"/>
          <w:szCs w:val="24"/>
        </w:rPr>
      </w:pPr>
      <w:r>
        <w:rPr>
          <w:rFonts w:ascii="SimSun" w:eastAsia="SimSun" w:hAnsi="SimSun" w:cs="SimSun"/>
          <w:spacing w:val="-6"/>
          <w:position w:val="17"/>
          <w:sz w:val="24"/>
          <w:szCs w:val="24"/>
        </w:rPr>
        <w:t>附图</w:t>
      </w:r>
      <w:r>
        <w:rPr>
          <w:rFonts w:ascii="SimSun" w:eastAsia="SimSun" w:hAnsi="SimSun" w:cs="SimSun"/>
          <w:spacing w:val="-41"/>
          <w:position w:val="17"/>
          <w:sz w:val="24"/>
          <w:szCs w:val="24"/>
        </w:rPr>
        <w:t xml:space="preserve"> </w:t>
      </w:r>
      <w:r>
        <w:rPr>
          <w:rFonts w:ascii="Times New Roman" w:eastAsia="Times New Roman" w:hAnsi="Times New Roman" w:cs="Times New Roman"/>
          <w:spacing w:val="-6"/>
          <w:position w:val="17"/>
          <w:sz w:val="24"/>
          <w:szCs w:val="24"/>
        </w:rPr>
        <w:t>3</w:t>
      </w:r>
      <w:r>
        <w:rPr>
          <w:rFonts w:ascii="SimSun" w:eastAsia="SimSun" w:hAnsi="SimSun" w:cs="SimSun"/>
          <w:spacing w:val="-6"/>
          <w:position w:val="17"/>
          <w:sz w:val="24"/>
          <w:szCs w:val="24"/>
        </w:rPr>
        <w:t>：项目环境保护目标分布图；</w:t>
      </w:r>
    </w:p>
    <w:p>
      <w:pPr>
        <w:spacing w:before="1" w:line="218" w:lineRule="auto"/>
        <w:ind w:left="498"/>
        <w:rPr>
          <w:rFonts w:ascii="SimSun" w:eastAsia="SimSun" w:hAnsi="SimSun" w:cs="SimSun"/>
          <w:sz w:val="24"/>
          <w:szCs w:val="24"/>
        </w:rPr>
      </w:pPr>
      <w:r>
        <w:rPr>
          <w:rFonts w:ascii="SimSun" w:eastAsia="SimSun" w:hAnsi="SimSun" w:cs="SimSun"/>
          <w:spacing w:val="-6"/>
          <w:sz w:val="24"/>
          <w:szCs w:val="24"/>
        </w:rPr>
        <w:t>附图</w:t>
      </w:r>
      <w:r>
        <w:rPr>
          <w:rFonts w:ascii="SimSun" w:eastAsia="SimSun" w:hAnsi="SimSun" w:cs="SimSun"/>
          <w:spacing w:val="-45"/>
          <w:sz w:val="24"/>
          <w:szCs w:val="24"/>
        </w:rPr>
        <w:t xml:space="preserve"> </w:t>
      </w:r>
      <w:r>
        <w:rPr>
          <w:rFonts w:ascii="Times New Roman" w:eastAsia="Times New Roman" w:hAnsi="Times New Roman" w:cs="Times New Roman"/>
          <w:spacing w:val="-6"/>
          <w:sz w:val="24"/>
          <w:szCs w:val="24"/>
        </w:rPr>
        <w:t>4</w:t>
      </w:r>
      <w:r>
        <w:rPr>
          <w:rFonts w:ascii="SimSun" w:eastAsia="SimSun" w:hAnsi="SimSun" w:cs="SimSun"/>
          <w:spacing w:val="-6"/>
          <w:sz w:val="24"/>
          <w:szCs w:val="24"/>
        </w:rPr>
        <w:t>：项目所在地水功能区划图；</w:t>
      </w:r>
    </w:p>
    <w:p>
      <w:pPr>
        <w:spacing w:before="182" w:line="468" w:lineRule="exact"/>
        <w:ind w:left="498"/>
        <w:rPr>
          <w:rFonts w:ascii="SimSun" w:eastAsia="SimSun" w:hAnsi="SimSun" w:cs="SimSun"/>
          <w:sz w:val="24"/>
          <w:szCs w:val="24"/>
        </w:rPr>
      </w:pPr>
      <w:r>
        <w:rPr>
          <w:rFonts w:ascii="SimSun" w:eastAsia="SimSun" w:hAnsi="SimSun" w:cs="SimSun"/>
          <w:spacing w:val="-5"/>
          <w:position w:val="17"/>
          <w:sz w:val="24"/>
          <w:szCs w:val="24"/>
        </w:rPr>
        <w:t>附图</w:t>
      </w:r>
      <w:r>
        <w:rPr>
          <w:rFonts w:ascii="SimSun" w:eastAsia="SimSun" w:hAnsi="SimSun" w:cs="SimSun"/>
          <w:spacing w:val="-46"/>
          <w:position w:val="17"/>
          <w:sz w:val="24"/>
          <w:szCs w:val="24"/>
        </w:rPr>
        <w:t xml:space="preserve"> </w:t>
      </w:r>
      <w:r>
        <w:rPr>
          <w:rFonts w:ascii="Times New Roman" w:eastAsia="Times New Roman" w:hAnsi="Times New Roman" w:cs="Times New Roman"/>
          <w:spacing w:val="-5"/>
          <w:position w:val="17"/>
          <w:sz w:val="24"/>
          <w:szCs w:val="24"/>
        </w:rPr>
        <w:t>5</w:t>
      </w:r>
      <w:r>
        <w:rPr>
          <w:rFonts w:ascii="SimSun" w:eastAsia="SimSun" w:hAnsi="SimSun" w:cs="SimSun"/>
          <w:spacing w:val="-5"/>
          <w:position w:val="17"/>
          <w:sz w:val="24"/>
          <w:szCs w:val="24"/>
        </w:rPr>
        <w:t>：金华市区生态环境管控分区图；</w:t>
      </w:r>
    </w:p>
    <w:p>
      <w:pPr>
        <w:spacing w:before="1" w:line="218" w:lineRule="auto"/>
        <w:ind w:left="498"/>
        <w:rPr>
          <w:rFonts w:ascii="SimSun" w:eastAsia="SimSun" w:hAnsi="SimSun" w:cs="SimSun"/>
          <w:sz w:val="24"/>
          <w:szCs w:val="24"/>
        </w:rPr>
      </w:pPr>
      <w:r>
        <w:rPr>
          <w:rFonts w:ascii="SimSun" w:eastAsia="SimSun" w:hAnsi="SimSun" w:cs="SimSun"/>
          <w:spacing w:val="-5"/>
          <w:sz w:val="24"/>
          <w:szCs w:val="24"/>
        </w:rPr>
        <w:t>附图</w:t>
      </w:r>
      <w:r>
        <w:rPr>
          <w:rFonts w:ascii="SimSun" w:eastAsia="SimSun" w:hAnsi="SimSun" w:cs="SimSun"/>
          <w:spacing w:val="-50"/>
          <w:sz w:val="24"/>
          <w:szCs w:val="24"/>
        </w:rPr>
        <w:t xml:space="preserve"> </w:t>
      </w:r>
      <w:r>
        <w:rPr>
          <w:rFonts w:ascii="Times New Roman" w:eastAsia="Times New Roman" w:hAnsi="Times New Roman" w:cs="Times New Roman"/>
          <w:spacing w:val="-5"/>
          <w:sz w:val="24"/>
          <w:szCs w:val="24"/>
        </w:rPr>
        <w:t>6</w:t>
      </w:r>
      <w:r>
        <w:rPr>
          <w:rFonts w:ascii="SimSun" w:eastAsia="SimSun" w:hAnsi="SimSun" w:cs="SimSun"/>
          <w:spacing w:val="-5"/>
          <w:sz w:val="24"/>
          <w:szCs w:val="24"/>
        </w:rPr>
        <w:t>：金华市区生态红线图。</w:t>
      </w:r>
    </w:p>
    <w:p>
      <w:pPr>
        <w:spacing w:line="218" w:lineRule="auto"/>
        <w:rPr>
          <w:rFonts w:ascii="SimSun" w:eastAsia="SimSun" w:hAnsi="SimSun" w:cs="SimSun"/>
          <w:sz w:val="24"/>
          <w:szCs w:val="24"/>
        </w:rPr>
        <w:sectPr>
          <w:pgSz w:w="11907" w:h="16839"/>
          <w:pgMar w:top="1431" w:right="1538" w:bottom="0" w:left="1541" w:header="0" w:footer="0" w:gutter="0"/>
          <w:pgNumType w:start="3"/>
          <w:cols w:space="708"/>
        </w:sectPr>
      </w:pPr>
    </w:p>
    <w:p>
      <w:pPr>
        <w:pStyle w:val="BodyText"/>
        <w:spacing w:line="245" w:lineRule="auto"/>
      </w:pPr>
    </w:p>
    <w:p>
      <w:pPr>
        <w:pStyle w:val="BodyText"/>
        <w:spacing w:line="245" w:lineRule="auto"/>
      </w:pPr>
    </w:p>
    <w:p>
      <w:pPr>
        <w:spacing w:before="98" w:line="219" w:lineRule="auto"/>
        <w:ind w:left="3252"/>
        <w:rPr>
          <w:rFonts w:ascii="SimHei" w:eastAsia="SimHei" w:hAnsi="SimHei" w:cs="SimHei"/>
          <w:sz w:val="30"/>
          <w:szCs w:val="30"/>
        </w:rPr>
      </w:pPr>
      <w:bookmarkStart w:id="0" w:name="bookmark1"/>
      <w:bookmarkEnd w:id="0"/>
      <w:r>
        <w:rPr>
          <w:rFonts w:ascii="SimHei" w:eastAsia="SimHei" w:hAnsi="SimHei" w:cs="SimHei"/>
          <w:spacing w:val="-3"/>
          <w:sz w:val="30"/>
          <w:szCs w:val="30"/>
        </w:rPr>
        <w:t>一、建设项目基本情况</w:t>
      </w:r>
    </w:p>
    <w:tbl>
      <w:tblPr>
        <w:tblStyle w:val="TableNormal0"/>
        <w:tblW w:w="945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31"/>
        <w:gridCol w:w="1821"/>
        <w:gridCol w:w="2461"/>
        <w:gridCol w:w="2943"/>
      </w:tblGrid>
      <w:tr>
        <w:tblPrEx>
          <w:tblW w:w="945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5"/>
        </w:trPr>
        <w:tc>
          <w:tcPr>
            <w:tcW w:w="2231" w:type="dxa"/>
            <w:tcBorders>
              <w:top w:val="single" w:sz="6" w:space="0" w:color="000000"/>
              <w:left w:val="single" w:sz="6" w:space="0" w:color="000000"/>
            </w:tcBorders>
            <w:vAlign w:val="top"/>
          </w:tcPr>
          <w:p>
            <w:pPr>
              <w:pStyle w:val="TableText"/>
              <w:spacing w:before="163" w:line="221" w:lineRule="auto"/>
              <w:ind w:left="487"/>
            </w:pPr>
            <w:r>
              <w:rPr>
                <w:spacing w:val="-2"/>
              </w:rPr>
              <w:t>建设项目名称</w:t>
            </w:r>
          </w:p>
        </w:tc>
        <w:tc>
          <w:tcPr>
            <w:tcW w:w="7225" w:type="dxa"/>
            <w:gridSpan w:val="3"/>
            <w:tcBorders>
              <w:top w:val="single" w:sz="6" w:space="0" w:color="000000"/>
              <w:right w:val="single" w:sz="6" w:space="0" w:color="000000"/>
            </w:tcBorders>
            <w:vAlign w:val="top"/>
          </w:tcPr>
          <w:p>
            <w:pPr>
              <w:pStyle w:val="TableText"/>
              <w:spacing w:before="163" w:line="221" w:lineRule="auto"/>
              <w:ind w:left="1513"/>
            </w:pPr>
            <w:r>
              <w:rPr>
                <w:spacing w:val="-1"/>
              </w:rPr>
              <w:t>金华市汇港管业有限公司</w:t>
            </w:r>
            <w:r>
              <w:rPr>
                <w:rFonts w:ascii="Times New Roman" w:eastAsia="Times New Roman" w:hAnsi="Times New Roman" w:cs="Times New Roman"/>
                <w:spacing w:val="-1"/>
              </w:rPr>
              <w:t>——3#</w:t>
            </w:r>
            <w:r>
              <w:rPr>
                <w:spacing w:val="-1"/>
              </w:rPr>
              <w:t>厂房扩建项目</w:t>
            </w:r>
          </w:p>
        </w:tc>
      </w:tr>
      <w:tr>
        <w:tblPrEx>
          <w:tblW w:w="9456" w:type="dxa"/>
          <w:tblInd w:w="7" w:type="dxa"/>
          <w:tblLayout w:type="fixed"/>
        </w:tblPrEx>
        <w:trPr>
          <w:trHeight w:val="514"/>
        </w:trPr>
        <w:tc>
          <w:tcPr>
            <w:tcW w:w="2231" w:type="dxa"/>
            <w:tcBorders>
              <w:left w:val="single" w:sz="6" w:space="0" w:color="000000"/>
            </w:tcBorders>
            <w:vAlign w:val="top"/>
          </w:tcPr>
          <w:p>
            <w:pPr>
              <w:pStyle w:val="TableText"/>
              <w:spacing w:before="156" w:line="221" w:lineRule="auto"/>
              <w:ind w:left="699"/>
            </w:pPr>
            <w:r>
              <w:rPr>
                <w:spacing w:val="-3"/>
              </w:rPr>
              <w:t>项目代码</w:t>
            </w:r>
          </w:p>
        </w:tc>
        <w:tc>
          <w:tcPr>
            <w:tcW w:w="7225" w:type="dxa"/>
            <w:gridSpan w:val="3"/>
            <w:tcBorders>
              <w:right w:val="single" w:sz="6" w:space="0" w:color="000000"/>
            </w:tcBorders>
            <w:vAlign w:val="top"/>
          </w:tcPr>
          <w:p>
            <w:pPr>
              <w:spacing w:before="188" w:line="187" w:lineRule="auto"/>
              <w:ind w:left="242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2020-330702-41-03-</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pacing w:val="-2"/>
                <w:sz w:val="21"/>
                <w:szCs w:val="21"/>
              </w:rPr>
              <w:t>121158</w:t>
            </w:r>
          </w:p>
        </w:tc>
      </w:tr>
      <w:tr>
        <w:tblPrEx>
          <w:tblW w:w="9456" w:type="dxa"/>
          <w:tblInd w:w="7" w:type="dxa"/>
          <w:tblLayout w:type="fixed"/>
        </w:tblPrEx>
        <w:trPr>
          <w:trHeight w:val="511"/>
        </w:trPr>
        <w:tc>
          <w:tcPr>
            <w:tcW w:w="2231" w:type="dxa"/>
            <w:tcBorders>
              <w:left w:val="single" w:sz="6" w:space="0" w:color="000000"/>
            </w:tcBorders>
            <w:vAlign w:val="top"/>
          </w:tcPr>
          <w:p>
            <w:pPr>
              <w:pStyle w:val="TableText"/>
              <w:spacing w:before="161" w:line="221" w:lineRule="auto"/>
              <w:ind w:left="382"/>
            </w:pPr>
            <w:r>
              <w:rPr>
                <w:spacing w:val="-2"/>
              </w:rPr>
              <w:t>建设单位联系人</w:t>
            </w:r>
          </w:p>
        </w:tc>
        <w:tc>
          <w:tcPr>
            <w:tcW w:w="1821" w:type="dxa"/>
            <w:vAlign w:val="top"/>
          </w:tcPr>
          <w:p>
            <w:pPr>
              <w:rPr>
                <w:rFonts w:ascii="Arial"/>
                <w:sz w:val="21"/>
              </w:rPr>
            </w:pPr>
          </w:p>
        </w:tc>
        <w:tc>
          <w:tcPr>
            <w:tcW w:w="2461" w:type="dxa"/>
            <w:vAlign w:val="top"/>
          </w:tcPr>
          <w:p>
            <w:pPr>
              <w:pStyle w:val="TableText"/>
              <w:spacing w:before="160" w:line="222" w:lineRule="auto"/>
              <w:ind w:left="817"/>
            </w:pPr>
            <w:r>
              <w:rPr>
                <w:spacing w:val="-2"/>
              </w:rPr>
              <w:t>联系方式</w:t>
            </w:r>
          </w:p>
        </w:tc>
        <w:tc>
          <w:tcPr>
            <w:tcW w:w="2943" w:type="dxa"/>
            <w:tcBorders>
              <w:right w:val="single" w:sz="6" w:space="0" w:color="000000"/>
            </w:tcBorders>
            <w:vAlign w:val="top"/>
          </w:tcPr>
          <w:p>
            <w:pPr>
              <w:spacing w:before="192" w:line="187" w:lineRule="auto"/>
              <w:ind w:left="914"/>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456" w:type="dxa"/>
          <w:tblInd w:w="7" w:type="dxa"/>
          <w:tblLayout w:type="fixed"/>
        </w:tblPrEx>
        <w:trPr>
          <w:trHeight w:val="514"/>
        </w:trPr>
        <w:tc>
          <w:tcPr>
            <w:tcW w:w="2231" w:type="dxa"/>
            <w:tcBorders>
              <w:left w:val="single" w:sz="6" w:space="0" w:color="000000"/>
            </w:tcBorders>
            <w:vAlign w:val="top"/>
          </w:tcPr>
          <w:p>
            <w:pPr>
              <w:pStyle w:val="TableText"/>
              <w:spacing w:before="168" w:line="222" w:lineRule="auto"/>
              <w:ind w:left="698"/>
            </w:pPr>
            <w:r>
              <w:rPr>
                <w:spacing w:val="-2"/>
              </w:rPr>
              <w:t>建设地点</w:t>
            </w:r>
          </w:p>
        </w:tc>
        <w:tc>
          <w:tcPr>
            <w:tcW w:w="7225" w:type="dxa"/>
            <w:gridSpan w:val="3"/>
            <w:tcBorders>
              <w:right w:val="single" w:sz="6" w:space="0" w:color="000000"/>
            </w:tcBorders>
            <w:vAlign w:val="top"/>
          </w:tcPr>
          <w:p>
            <w:pPr>
              <w:pStyle w:val="TableText"/>
              <w:spacing w:before="167" w:line="221" w:lineRule="auto"/>
              <w:ind w:left="2141"/>
            </w:pPr>
            <w:r>
              <w:rPr>
                <w:spacing w:val="-1"/>
              </w:rPr>
              <w:t>浙江省金华市婺城区竹马工业区</w:t>
            </w:r>
          </w:p>
        </w:tc>
      </w:tr>
      <w:tr>
        <w:tblPrEx>
          <w:tblW w:w="9456" w:type="dxa"/>
          <w:tblInd w:w="7" w:type="dxa"/>
          <w:tblLayout w:type="fixed"/>
        </w:tblPrEx>
        <w:trPr>
          <w:trHeight w:val="515"/>
        </w:trPr>
        <w:tc>
          <w:tcPr>
            <w:tcW w:w="2231" w:type="dxa"/>
            <w:tcBorders>
              <w:left w:val="single" w:sz="6" w:space="0" w:color="000000"/>
            </w:tcBorders>
            <w:vAlign w:val="top"/>
          </w:tcPr>
          <w:p>
            <w:pPr>
              <w:pStyle w:val="TableText"/>
              <w:spacing w:before="173" w:line="221" w:lineRule="auto"/>
              <w:ind w:left="696"/>
            </w:pPr>
            <w:r>
              <w:rPr>
                <w:spacing w:val="-2"/>
              </w:rPr>
              <w:t>地理坐标</w:t>
            </w:r>
          </w:p>
        </w:tc>
        <w:tc>
          <w:tcPr>
            <w:tcW w:w="7225" w:type="dxa"/>
            <w:gridSpan w:val="3"/>
            <w:tcBorders>
              <w:right w:val="single" w:sz="6" w:space="0" w:color="000000"/>
            </w:tcBorders>
            <w:vAlign w:val="top"/>
          </w:tcPr>
          <w:p>
            <w:pPr>
              <w:pStyle w:val="TableText"/>
              <w:spacing w:before="173" w:line="221" w:lineRule="auto"/>
              <w:ind w:left="1417"/>
            </w:pPr>
            <w:r>
              <w:rPr>
                <w:spacing w:val="-5"/>
              </w:rPr>
              <w:t>（</w:t>
            </w:r>
            <w:r>
              <w:rPr>
                <w:rFonts w:ascii="Times New Roman" w:eastAsia="Times New Roman" w:hAnsi="Times New Roman" w:cs="Times New Roman"/>
                <w:spacing w:val="-5"/>
              </w:rPr>
              <w:t xml:space="preserve">119 </w:t>
            </w:r>
            <w:r>
              <w:rPr>
                <w:spacing w:val="-5"/>
              </w:rPr>
              <w:t>度</w:t>
            </w:r>
            <w:r>
              <w:rPr>
                <w:spacing w:val="-35"/>
              </w:rPr>
              <w:t xml:space="preserve"> </w:t>
            </w:r>
            <w:r>
              <w:rPr>
                <w:rFonts w:ascii="Times New Roman" w:eastAsia="Times New Roman" w:hAnsi="Times New Roman" w:cs="Times New Roman"/>
                <w:spacing w:val="-5"/>
              </w:rPr>
              <w:t>35</w:t>
            </w:r>
            <w:r>
              <w:rPr>
                <w:rFonts w:ascii="Times New Roman" w:eastAsia="Times New Roman" w:hAnsi="Times New Roman" w:cs="Times New Roman"/>
                <w:spacing w:val="12"/>
              </w:rPr>
              <w:t xml:space="preserve"> </w:t>
            </w:r>
            <w:r>
              <w:rPr>
                <w:spacing w:val="-5"/>
              </w:rPr>
              <w:t>分</w:t>
            </w:r>
            <w:r>
              <w:rPr>
                <w:spacing w:val="-50"/>
              </w:rPr>
              <w:t xml:space="preserve"> </w:t>
            </w:r>
            <w:r>
              <w:rPr>
                <w:rFonts w:ascii="Times New Roman" w:eastAsia="Times New Roman" w:hAnsi="Times New Roman" w:cs="Times New Roman"/>
                <w:spacing w:val="-5"/>
              </w:rPr>
              <w:t xml:space="preserve">22.921 </w:t>
            </w:r>
            <w:r>
              <w:rPr>
                <w:spacing w:val="-5"/>
              </w:rPr>
              <w:t>秒，</w:t>
            </w:r>
            <w:r>
              <w:rPr>
                <w:spacing w:val="-32"/>
              </w:rPr>
              <w:t xml:space="preserve"> </w:t>
            </w:r>
            <w:r>
              <w:rPr>
                <w:rFonts w:ascii="Times New Roman" w:eastAsia="Times New Roman" w:hAnsi="Times New Roman" w:cs="Times New Roman"/>
                <w:spacing w:val="-5"/>
              </w:rPr>
              <w:t xml:space="preserve">29 </w:t>
            </w:r>
            <w:r>
              <w:rPr>
                <w:spacing w:val="-5"/>
              </w:rPr>
              <w:t>度</w:t>
            </w:r>
            <w:r>
              <w:rPr>
                <w:spacing w:val="-41"/>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11"/>
              </w:rPr>
              <w:t xml:space="preserve"> </w:t>
            </w:r>
            <w:r>
              <w:rPr>
                <w:spacing w:val="-5"/>
              </w:rPr>
              <w:t>分</w:t>
            </w:r>
            <w:r>
              <w:rPr>
                <w:spacing w:val="-48"/>
              </w:rPr>
              <w:t xml:space="preserve"> </w:t>
            </w:r>
            <w:r>
              <w:rPr>
                <w:rFonts w:ascii="Times New Roman" w:eastAsia="Times New Roman" w:hAnsi="Times New Roman" w:cs="Times New Roman"/>
                <w:spacing w:val="-5"/>
              </w:rPr>
              <w:t>23.096</w:t>
            </w:r>
            <w:r>
              <w:rPr>
                <w:rFonts w:ascii="Times New Roman" w:eastAsia="Times New Roman" w:hAnsi="Times New Roman" w:cs="Times New Roman"/>
                <w:spacing w:val="8"/>
              </w:rPr>
              <w:t xml:space="preserve"> </w:t>
            </w:r>
            <w:r>
              <w:rPr>
                <w:spacing w:val="-5"/>
              </w:rPr>
              <w:t>秒）</w:t>
            </w:r>
          </w:p>
        </w:tc>
      </w:tr>
      <w:tr>
        <w:tblPrEx>
          <w:tblW w:w="9456" w:type="dxa"/>
          <w:tblInd w:w="7" w:type="dxa"/>
          <w:tblLayout w:type="fixed"/>
        </w:tblPrEx>
        <w:trPr>
          <w:trHeight w:val="577"/>
        </w:trPr>
        <w:tc>
          <w:tcPr>
            <w:tcW w:w="2231" w:type="dxa"/>
            <w:tcBorders>
              <w:left w:val="single" w:sz="6" w:space="0" w:color="000000"/>
            </w:tcBorders>
            <w:vAlign w:val="top"/>
          </w:tcPr>
          <w:p>
            <w:pPr>
              <w:pStyle w:val="TableText"/>
              <w:spacing w:before="70" w:line="241" w:lineRule="auto"/>
              <w:ind w:left="717"/>
            </w:pPr>
            <w:r>
              <w:rPr>
                <w:spacing w:val="-7"/>
              </w:rPr>
              <w:t>国民经济</w:t>
            </w:r>
          </w:p>
          <w:p>
            <w:pPr>
              <w:pStyle w:val="TableText"/>
              <w:spacing w:before="1" w:line="195" w:lineRule="auto"/>
              <w:ind w:left="699"/>
            </w:pPr>
            <w:r>
              <w:rPr>
                <w:spacing w:val="-3"/>
              </w:rPr>
              <w:t>行业类别</w:t>
            </w:r>
          </w:p>
        </w:tc>
        <w:tc>
          <w:tcPr>
            <w:tcW w:w="1821" w:type="dxa"/>
            <w:vAlign w:val="top"/>
          </w:tcPr>
          <w:p>
            <w:pPr>
              <w:pStyle w:val="TableText"/>
              <w:spacing w:before="71" w:line="218" w:lineRule="auto"/>
              <w:ind w:left="492" w:hanging="487"/>
            </w:pPr>
            <w:r>
              <w:rPr>
                <w:rFonts w:ascii="Times New Roman" w:eastAsia="Times New Roman" w:hAnsi="Times New Roman" w:cs="Times New Roman"/>
                <w:spacing w:val="-7"/>
              </w:rPr>
              <w:t>C2922</w:t>
            </w:r>
            <w:r>
              <w:rPr>
                <w:rFonts w:ascii="Times New Roman" w:eastAsia="Times New Roman" w:hAnsi="Times New Roman" w:cs="Times New Roman"/>
                <w:spacing w:val="13"/>
                <w:w w:val="101"/>
              </w:rPr>
              <w:t xml:space="preserve"> </w:t>
            </w:r>
            <w:r>
              <w:rPr>
                <w:spacing w:val="-7"/>
              </w:rPr>
              <w:t>塑料板、管、</w:t>
            </w:r>
            <w:r>
              <w:t xml:space="preserve"> </w:t>
            </w:r>
            <w:r>
              <w:rPr>
                <w:spacing w:val="-5"/>
              </w:rPr>
              <w:t>型材制造</w:t>
            </w:r>
          </w:p>
        </w:tc>
        <w:tc>
          <w:tcPr>
            <w:tcW w:w="2461" w:type="dxa"/>
            <w:vAlign w:val="top"/>
          </w:tcPr>
          <w:p>
            <w:pPr>
              <w:pStyle w:val="TableText"/>
              <w:spacing w:before="70" w:line="241" w:lineRule="auto"/>
              <w:ind w:left="819"/>
            </w:pPr>
            <w:r>
              <w:rPr>
                <w:spacing w:val="-2"/>
              </w:rPr>
              <w:t>建设项目</w:t>
            </w:r>
          </w:p>
          <w:p>
            <w:pPr>
              <w:pStyle w:val="TableText"/>
              <w:spacing w:before="1" w:line="195" w:lineRule="auto"/>
              <w:ind w:left="820"/>
            </w:pPr>
            <w:r>
              <w:rPr>
                <w:spacing w:val="-3"/>
              </w:rPr>
              <w:t>行业类别</w:t>
            </w:r>
          </w:p>
        </w:tc>
        <w:tc>
          <w:tcPr>
            <w:tcW w:w="2943" w:type="dxa"/>
            <w:tcBorders>
              <w:right w:val="single" w:sz="6" w:space="0" w:color="000000"/>
            </w:tcBorders>
            <w:vAlign w:val="top"/>
          </w:tcPr>
          <w:p>
            <w:pPr>
              <w:pStyle w:val="TableText"/>
              <w:spacing w:before="71" w:line="218" w:lineRule="auto"/>
              <w:ind w:left="18" w:right="12" w:hanging="3"/>
            </w:pPr>
            <w:r>
              <w:rPr>
                <w:spacing w:val="-3"/>
              </w:rPr>
              <w:t>十八、橡胶和塑料制品业：</w:t>
            </w:r>
            <w:r>
              <w:rPr>
                <w:rFonts w:ascii="Times New Roman" w:eastAsia="Times New Roman" w:hAnsi="Times New Roman" w:cs="Times New Roman"/>
                <w:spacing w:val="-3"/>
              </w:rPr>
              <w:t>47</w:t>
            </w:r>
            <w:r>
              <w:rPr>
                <w:spacing w:val="-3"/>
              </w:rPr>
              <w:t>、</w:t>
            </w:r>
            <w:r>
              <w:rPr>
                <w:spacing w:val="9"/>
              </w:rPr>
              <w:t xml:space="preserve"> </w:t>
            </w:r>
            <w:r>
              <w:rPr>
                <w:spacing w:val="-1"/>
              </w:rPr>
              <w:t>塑料制品制造（其他）</w:t>
            </w:r>
          </w:p>
        </w:tc>
      </w:tr>
      <w:tr>
        <w:tblPrEx>
          <w:tblW w:w="9456" w:type="dxa"/>
          <w:tblInd w:w="7" w:type="dxa"/>
          <w:tblLayout w:type="fixed"/>
        </w:tblPrEx>
        <w:trPr>
          <w:trHeight w:val="1241"/>
        </w:trPr>
        <w:tc>
          <w:tcPr>
            <w:tcW w:w="2231" w:type="dxa"/>
            <w:tcBorders>
              <w:left w:val="single" w:sz="6" w:space="0" w:color="000000"/>
            </w:tcBorders>
            <w:vAlign w:val="top"/>
          </w:tcPr>
          <w:p>
            <w:pPr>
              <w:spacing w:line="471" w:lineRule="auto"/>
              <w:rPr>
                <w:rFonts w:ascii="Arial"/>
                <w:sz w:val="21"/>
              </w:rPr>
            </w:pPr>
          </w:p>
          <w:p>
            <w:pPr>
              <w:pStyle w:val="TableText"/>
              <w:spacing w:before="68" w:line="221" w:lineRule="auto"/>
              <w:ind w:left="698"/>
            </w:pPr>
            <w:r>
              <w:rPr>
                <w:spacing w:val="-2"/>
              </w:rPr>
              <w:t>建设性质</w:t>
            </w:r>
          </w:p>
        </w:tc>
        <w:tc>
          <w:tcPr>
            <w:tcW w:w="1821" w:type="dxa"/>
            <w:vAlign w:val="top"/>
          </w:tcPr>
          <w:p>
            <w:pPr>
              <w:pStyle w:val="TableText"/>
              <w:spacing w:before="131" w:line="241" w:lineRule="auto"/>
              <w:ind w:left="15"/>
            </w:pPr>
            <w:r>
              <w:drawing>
                <wp:inline distT="0" distB="0" distL="0" distR="0">
                  <wp:extent cx="104473" cy="10420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04473" cy="104205"/>
                          </a:xfrm>
                          <a:prstGeom prst="rect">
                            <a:avLst/>
                          </a:prstGeom>
                        </pic:spPr>
                      </pic:pic>
                    </a:graphicData>
                  </a:graphic>
                </wp:inline>
              </w:drawing>
            </w:r>
            <w:r>
              <w:rPr>
                <w:spacing w:val="1"/>
              </w:rPr>
              <w:t>新建（迁建）</w:t>
            </w:r>
          </w:p>
          <w:p>
            <w:pPr>
              <w:pStyle w:val="TableText"/>
              <w:spacing w:line="220" w:lineRule="auto"/>
              <w:ind w:left="15"/>
            </w:pPr>
            <w:r>
              <w:drawing>
                <wp:inline distT="0" distB="0" distL="0" distR="0">
                  <wp:extent cx="96963" cy="9843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96963" cy="98438"/>
                          </a:xfrm>
                          <a:prstGeom prst="rect">
                            <a:avLst/>
                          </a:prstGeom>
                        </pic:spPr>
                      </pic:pic>
                    </a:graphicData>
                  </a:graphic>
                </wp:inline>
              </w:drawing>
            </w:r>
            <w:r>
              <w:rPr>
                <w:spacing w:val="9"/>
              </w:rPr>
              <w:t>改建</w:t>
            </w:r>
          </w:p>
          <w:p>
            <w:pPr>
              <w:pStyle w:val="TableText"/>
              <w:spacing w:before="20" w:line="221" w:lineRule="auto"/>
              <w:ind w:left="15"/>
            </w:pPr>
            <w:r>
              <w:drawing>
                <wp:inline distT="0" distB="0" distL="0" distR="0">
                  <wp:extent cx="96963" cy="9843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96963" cy="98438"/>
                          </a:xfrm>
                          <a:prstGeom prst="rect">
                            <a:avLst/>
                          </a:prstGeom>
                        </pic:spPr>
                      </pic:pic>
                    </a:graphicData>
                  </a:graphic>
                </wp:inline>
              </w:drawing>
            </w:r>
            <w:r>
              <w:rPr>
                <w:spacing w:val="9"/>
              </w:rPr>
              <w:t>扩建</w:t>
            </w:r>
          </w:p>
          <w:p>
            <w:pPr>
              <w:pStyle w:val="TableText"/>
              <w:spacing w:before="21" w:line="221" w:lineRule="auto"/>
              <w:ind w:left="15"/>
            </w:pPr>
            <w:r>
              <w:drawing>
                <wp:inline distT="0" distB="0" distL="0" distR="0">
                  <wp:extent cx="96963" cy="9843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5"/>
                          <a:stretch>
                            <a:fillRect/>
                          </a:stretch>
                        </pic:blipFill>
                        <pic:spPr>
                          <a:xfrm>
                            <a:off x="0" y="0"/>
                            <a:ext cx="96963" cy="98438"/>
                          </a:xfrm>
                          <a:prstGeom prst="rect">
                            <a:avLst/>
                          </a:prstGeom>
                        </pic:spPr>
                      </pic:pic>
                    </a:graphicData>
                  </a:graphic>
                </wp:inline>
              </w:drawing>
            </w:r>
            <w:r>
              <w:rPr>
                <w:spacing w:val="4"/>
              </w:rPr>
              <w:t>技术改造</w:t>
            </w:r>
          </w:p>
        </w:tc>
        <w:tc>
          <w:tcPr>
            <w:tcW w:w="2461" w:type="dxa"/>
            <w:vAlign w:val="top"/>
          </w:tcPr>
          <w:p>
            <w:pPr>
              <w:spacing w:line="335" w:lineRule="auto"/>
              <w:rPr>
                <w:rFonts w:ascii="Arial"/>
                <w:sz w:val="21"/>
              </w:rPr>
            </w:pPr>
          </w:p>
          <w:p>
            <w:pPr>
              <w:pStyle w:val="TableText"/>
              <w:spacing w:before="68" w:line="238" w:lineRule="auto"/>
              <w:ind w:left="819"/>
            </w:pPr>
            <w:r>
              <w:rPr>
                <w:spacing w:val="-2"/>
              </w:rPr>
              <w:t>建设项目</w:t>
            </w:r>
          </w:p>
          <w:p>
            <w:pPr>
              <w:pStyle w:val="TableText"/>
              <w:spacing w:line="220" w:lineRule="auto"/>
              <w:ind w:left="844"/>
            </w:pPr>
            <w:r>
              <w:rPr>
                <w:spacing w:val="-8"/>
              </w:rPr>
              <w:t>申报情形</w:t>
            </w:r>
          </w:p>
        </w:tc>
        <w:tc>
          <w:tcPr>
            <w:tcW w:w="2943" w:type="dxa"/>
            <w:tcBorders>
              <w:right w:val="single" w:sz="6" w:space="0" w:color="000000"/>
            </w:tcBorders>
            <w:vAlign w:val="top"/>
          </w:tcPr>
          <w:p>
            <w:pPr>
              <w:pStyle w:val="TableText"/>
              <w:spacing w:before="131" w:line="221" w:lineRule="auto"/>
              <w:ind w:left="23"/>
            </w:pPr>
            <w:r>
              <w:drawing>
                <wp:inline distT="0" distB="0" distL="0" distR="0">
                  <wp:extent cx="104473" cy="10420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
                          <a:stretch>
                            <a:fillRect/>
                          </a:stretch>
                        </pic:blipFill>
                        <pic:spPr>
                          <a:xfrm>
                            <a:off x="0" y="0"/>
                            <a:ext cx="104473" cy="104205"/>
                          </a:xfrm>
                          <a:prstGeom prst="rect">
                            <a:avLst/>
                          </a:prstGeom>
                        </pic:spPr>
                      </pic:pic>
                    </a:graphicData>
                  </a:graphic>
                </wp:inline>
              </w:drawing>
            </w:r>
            <w:r>
              <w:rPr>
                <w:spacing w:val="1"/>
              </w:rPr>
              <w:t>首次申报项目</w:t>
            </w:r>
          </w:p>
          <w:p>
            <w:pPr>
              <w:pStyle w:val="TableText"/>
              <w:spacing w:before="23" w:line="229" w:lineRule="auto"/>
              <w:ind w:left="23" w:right="428"/>
            </w:pPr>
            <w:r>
              <w:drawing>
                <wp:inline distT="0" distB="0" distL="0" distR="0">
                  <wp:extent cx="96962" cy="9843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5"/>
                          <a:stretch>
                            <a:fillRect/>
                          </a:stretch>
                        </pic:blipFill>
                        <pic:spPr>
                          <a:xfrm>
                            <a:off x="0" y="0"/>
                            <a:ext cx="96962" cy="98438"/>
                          </a:xfrm>
                          <a:prstGeom prst="rect">
                            <a:avLst/>
                          </a:prstGeom>
                        </pic:spPr>
                      </pic:pic>
                    </a:graphicData>
                  </a:graphic>
                </wp:inline>
              </w:drawing>
            </w:r>
            <w:r>
              <w:rPr>
                <w:spacing w:val="1"/>
              </w:rPr>
              <w:t>不予批准后再次申报项目</w:t>
            </w:r>
            <w:r>
              <w:rPr>
                <w:spacing w:val="6"/>
              </w:rPr>
              <w:t xml:space="preserve"> </w:t>
            </w:r>
            <w:r>
              <w:drawing>
                <wp:inline distT="0" distB="0" distL="0" distR="0">
                  <wp:extent cx="96962" cy="9843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5"/>
                          <a:stretch>
                            <a:fillRect/>
                          </a:stretch>
                        </pic:blipFill>
                        <pic:spPr>
                          <a:xfrm>
                            <a:off x="0" y="0"/>
                            <a:ext cx="96962" cy="98438"/>
                          </a:xfrm>
                          <a:prstGeom prst="rect">
                            <a:avLst/>
                          </a:prstGeom>
                        </pic:spPr>
                      </pic:pic>
                    </a:graphicData>
                  </a:graphic>
                </wp:inline>
              </w:drawing>
            </w:r>
            <w:r>
              <w:rPr>
                <w:spacing w:val="2"/>
              </w:rPr>
              <w:t>超五年重新审核项目</w:t>
            </w:r>
          </w:p>
          <w:p>
            <w:pPr>
              <w:pStyle w:val="TableText"/>
              <w:spacing w:before="22" w:line="221" w:lineRule="auto"/>
              <w:ind w:left="23"/>
            </w:pPr>
            <w:r>
              <w:drawing>
                <wp:inline distT="0" distB="0" distL="0" distR="0">
                  <wp:extent cx="96962" cy="98438"/>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5"/>
                          <a:stretch>
                            <a:fillRect/>
                          </a:stretch>
                        </pic:blipFill>
                        <pic:spPr>
                          <a:xfrm>
                            <a:off x="0" y="0"/>
                            <a:ext cx="96962" cy="98438"/>
                          </a:xfrm>
                          <a:prstGeom prst="rect">
                            <a:avLst/>
                          </a:prstGeom>
                        </pic:spPr>
                      </pic:pic>
                    </a:graphicData>
                  </a:graphic>
                </wp:inline>
              </w:drawing>
            </w:r>
            <w:r>
              <w:rPr>
                <w:spacing w:val="2"/>
              </w:rPr>
              <w:t>重大变动重新报批项目</w:t>
            </w:r>
          </w:p>
        </w:tc>
      </w:tr>
      <w:tr>
        <w:tblPrEx>
          <w:tblW w:w="9456" w:type="dxa"/>
          <w:tblInd w:w="7" w:type="dxa"/>
          <w:tblLayout w:type="fixed"/>
        </w:tblPrEx>
        <w:trPr>
          <w:trHeight w:val="875"/>
        </w:trPr>
        <w:tc>
          <w:tcPr>
            <w:tcW w:w="2231" w:type="dxa"/>
            <w:tcBorders>
              <w:left w:val="single" w:sz="6" w:space="0" w:color="000000"/>
            </w:tcBorders>
            <w:vAlign w:val="top"/>
          </w:tcPr>
          <w:p>
            <w:pPr>
              <w:pStyle w:val="TableText"/>
              <w:spacing w:before="221" w:line="229" w:lineRule="auto"/>
              <w:ind w:left="173" w:right="179" w:firstLine="180"/>
            </w:pPr>
            <w:r>
              <w:rPr>
                <w:spacing w:val="-1"/>
              </w:rPr>
              <w:t>项目审批（核准</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12"/>
              </w:rPr>
              <w:t>备案）</w:t>
            </w:r>
            <w:r>
              <w:rPr>
                <w:spacing w:val="-20"/>
              </w:rPr>
              <w:t xml:space="preserve"> </w:t>
            </w:r>
            <w:r>
              <w:rPr>
                <w:spacing w:val="-12"/>
              </w:rPr>
              <w:t>部门（选填）</w:t>
            </w:r>
          </w:p>
        </w:tc>
        <w:tc>
          <w:tcPr>
            <w:tcW w:w="1821" w:type="dxa"/>
            <w:vAlign w:val="top"/>
          </w:tcPr>
          <w:p>
            <w:pPr>
              <w:pStyle w:val="TableText"/>
              <w:spacing w:before="221" w:line="229" w:lineRule="auto"/>
              <w:ind w:left="494" w:right="68" w:hanging="419"/>
            </w:pPr>
            <w:r>
              <w:rPr>
                <w:spacing w:val="-1"/>
              </w:rPr>
              <w:t>金华市婺城区发展</w:t>
            </w:r>
            <w:r>
              <w:t xml:space="preserve"> </w:t>
            </w:r>
            <w:r>
              <w:rPr>
                <w:spacing w:val="-2"/>
              </w:rPr>
              <w:t>和改革局</w:t>
            </w:r>
          </w:p>
        </w:tc>
        <w:tc>
          <w:tcPr>
            <w:tcW w:w="2461" w:type="dxa"/>
            <w:vAlign w:val="top"/>
          </w:tcPr>
          <w:p>
            <w:pPr>
              <w:pStyle w:val="TableText"/>
              <w:spacing w:before="219" w:line="230" w:lineRule="auto"/>
              <w:ind w:left="293" w:right="294" w:firstLine="180"/>
            </w:pPr>
            <w:r>
              <w:rPr>
                <w:spacing w:val="-1"/>
              </w:rPr>
              <w:t>项目审批（核准</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12"/>
              </w:rPr>
              <w:t>备案）</w:t>
            </w:r>
            <w:r>
              <w:rPr>
                <w:spacing w:val="-20"/>
              </w:rPr>
              <w:t xml:space="preserve"> </w:t>
            </w:r>
            <w:r>
              <w:rPr>
                <w:spacing w:val="-12"/>
              </w:rPr>
              <w:t>文号（选填）</w:t>
            </w:r>
          </w:p>
        </w:tc>
        <w:tc>
          <w:tcPr>
            <w:tcW w:w="2943" w:type="dxa"/>
            <w:tcBorders>
              <w:right w:val="single" w:sz="6" w:space="0" w:color="000000"/>
            </w:tcBorders>
            <w:vAlign w:val="top"/>
          </w:tcPr>
          <w:p>
            <w:pPr>
              <w:spacing w:line="322" w:lineRule="auto"/>
              <w:rPr>
                <w:rFonts w:ascii="Arial"/>
                <w:sz w:val="21"/>
              </w:rPr>
            </w:pPr>
          </w:p>
          <w:p>
            <w:pPr>
              <w:spacing w:before="60" w:line="233" w:lineRule="auto"/>
              <w:ind w:left="143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9456" w:type="dxa"/>
          <w:tblInd w:w="7" w:type="dxa"/>
          <w:tblLayout w:type="fixed"/>
        </w:tblPrEx>
        <w:trPr>
          <w:trHeight w:val="518"/>
        </w:trPr>
        <w:tc>
          <w:tcPr>
            <w:tcW w:w="2231" w:type="dxa"/>
            <w:tcBorders>
              <w:left w:val="single" w:sz="6" w:space="0" w:color="000000"/>
            </w:tcBorders>
            <w:vAlign w:val="top"/>
          </w:tcPr>
          <w:p>
            <w:pPr>
              <w:pStyle w:val="TableText"/>
              <w:spacing w:before="175" w:line="221" w:lineRule="auto"/>
              <w:ind w:left="382"/>
            </w:pPr>
            <w:r>
              <w:rPr>
                <w:spacing w:val="-3"/>
              </w:rPr>
              <w:t>总投资（万元）</w:t>
            </w:r>
          </w:p>
        </w:tc>
        <w:tc>
          <w:tcPr>
            <w:tcW w:w="1821" w:type="dxa"/>
            <w:vAlign w:val="top"/>
          </w:tcPr>
          <w:p>
            <w:pPr>
              <w:spacing w:before="209" w:line="187" w:lineRule="auto"/>
              <w:ind w:left="75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w:t>
            </w:r>
          </w:p>
        </w:tc>
        <w:tc>
          <w:tcPr>
            <w:tcW w:w="2461" w:type="dxa"/>
            <w:vAlign w:val="top"/>
          </w:tcPr>
          <w:p>
            <w:pPr>
              <w:pStyle w:val="TableText"/>
              <w:spacing w:before="175" w:line="221" w:lineRule="auto"/>
              <w:ind w:left="396"/>
            </w:pPr>
            <w:r>
              <w:rPr>
                <w:spacing w:val="-1"/>
              </w:rPr>
              <w:t>环保投资（万元）</w:t>
            </w:r>
          </w:p>
        </w:tc>
        <w:tc>
          <w:tcPr>
            <w:tcW w:w="2943" w:type="dxa"/>
            <w:tcBorders>
              <w:right w:val="single" w:sz="6" w:space="0" w:color="000000"/>
            </w:tcBorders>
            <w:vAlign w:val="top"/>
          </w:tcPr>
          <w:p>
            <w:pPr>
              <w:spacing w:before="209" w:line="187" w:lineRule="auto"/>
              <w:ind w:left="136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r>
      <w:tr>
        <w:tblPrEx>
          <w:tblW w:w="9456" w:type="dxa"/>
          <w:tblInd w:w="7" w:type="dxa"/>
          <w:tblLayout w:type="fixed"/>
        </w:tblPrEx>
        <w:trPr>
          <w:trHeight w:val="518"/>
        </w:trPr>
        <w:tc>
          <w:tcPr>
            <w:tcW w:w="2231" w:type="dxa"/>
            <w:tcBorders>
              <w:left w:val="single" w:sz="6" w:space="0" w:color="000000"/>
            </w:tcBorders>
            <w:vAlign w:val="top"/>
          </w:tcPr>
          <w:p>
            <w:pPr>
              <w:pStyle w:val="TableText"/>
              <w:spacing w:before="176" w:line="235" w:lineRule="auto"/>
              <w:ind w:left="187"/>
            </w:pPr>
            <w:r>
              <w:rPr>
                <w:spacing w:val="-1"/>
              </w:rPr>
              <w:t>环保投资占比（</w:t>
            </w:r>
            <w:r>
              <w:rPr>
                <w:rFonts w:ascii="Times New Roman" w:eastAsia="Times New Roman" w:hAnsi="Times New Roman" w:cs="Times New Roman"/>
                <w:spacing w:val="-1"/>
              </w:rPr>
              <w:t>%</w:t>
            </w:r>
            <w:r>
              <w:rPr>
                <w:spacing w:val="-1"/>
              </w:rPr>
              <w:t>）</w:t>
            </w:r>
          </w:p>
        </w:tc>
        <w:tc>
          <w:tcPr>
            <w:tcW w:w="1821" w:type="dxa"/>
            <w:vAlign w:val="top"/>
          </w:tcPr>
          <w:p>
            <w:pPr>
              <w:spacing w:before="209" w:line="187" w:lineRule="auto"/>
              <w:ind w:left="856"/>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461" w:type="dxa"/>
            <w:vAlign w:val="top"/>
          </w:tcPr>
          <w:p>
            <w:pPr>
              <w:pStyle w:val="TableText"/>
              <w:spacing w:before="176" w:line="221" w:lineRule="auto"/>
              <w:ind w:left="815"/>
            </w:pPr>
            <w:r>
              <w:rPr>
                <w:spacing w:val="-1"/>
              </w:rPr>
              <w:t>施工工期</w:t>
            </w:r>
          </w:p>
        </w:tc>
        <w:tc>
          <w:tcPr>
            <w:tcW w:w="2943" w:type="dxa"/>
            <w:tcBorders>
              <w:right w:val="single" w:sz="6" w:space="0" w:color="000000"/>
            </w:tcBorders>
            <w:vAlign w:val="top"/>
          </w:tcPr>
          <w:p>
            <w:pPr>
              <w:pStyle w:val="TableText"/>
              <w:spacing w:before="175" w:line="221" w:lineRule="auto"/>
              <w:ind w:left="1152"/>
            </w:pPr>
            <w:r>
              <w:rPr>
                <w:rFonts w:ascii="Times New Roman" w:eastAsia="Times New Roman" w:hAnsi="Times New Roman" w:cs="Times New Roman"/>
                <w:spacing w:val="-7"/>
              </w:rPr>
              <w:t>12</w:t>
            </w:r>
            <w:r>
              <w:rPr>
                <w:rFonts w:ascii="Times New Roman" w:eastAsia="Times New Roman" w:hAnsi="Times New Roman" w:cs="Times New Roman"/>
                <w:spacing w:val="8"/>
              </w:rPr>
              <w:t xml:space="preserve"> </w:t>
            </w:r>
            <w:r>
              <w:rPr>
                <w:spacing w:val="-7"/>
              </w:rPr>
              <w:t>个月</w:t>
            </w:r>
          </w:p>
        </w:tc>
      </w:tr>
      <w:tr>
        <w:tblPrEx>
          <w:tblW w:w="9456" w:type="dxa"/>
          <w:tblInd w:w="7" w:type="dxa"/>
          <w:tblLayout w:type="fixed"/>
        </w:tblPrEx>
        <w:trPr>
          <w:trHeight w:val="546"/>
        </w:trPr>
        <w:tc>
          <w:tcPr>
            <w:tcW w:w="2231" w:type="dxa"/>
            <w:tcBorders>
              <w:left w:val="single" w:sz="6" w:space="0" w:color="000000"/>
            </w:tcBorders>
            <w:vAlign w:val="top"/>
          </w:tcPr>
          <w:p>
            <w:pPr>
              <w:pStyle w:val="TableText"/>
              <w:spacing w:before="200" w:line="221" w:lineRule="auto"/>
              <w:ind w:left="488"/>
            </w:pPr>
            <w:r>
              <w:rPr>
                <w:spacing w:val="-2"/>
              </w:rPr>
              <w:t>是否开工建设</w:t>
            </w:r>
          </w:p>
        </w:tc>
        <w:tc>
          <w:tcPr>
            <w:tcW w:w="1821" w:type="dxa"/>
            <w:vAlign w:val="top"/>
          </w:tcPr>
          <w:p>
            <w:pPr>
              <w:pStyle w:val="TableText"/>
              <w:spacing w:before="63" w:line="234" w:lineRule="auto"/>
              <w:ind w:left="15"/>
            </w:pPr>
            <w:r>
              <w:drawing>
                <wp:inline distT="0" distB="0" distL="0" distR="0">
                  <wp:extent cx="104473" cy="101586"/>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6"/>
                          <a:stretch>
                            <a:fillRect/>
                          </a:stretch>
                        </pic:blipFill>
                        <pic:spPr>
                          <a:xfrm>
                            <a:off x="0" y="0"/>
                            <a:ext cx="104473" cy="101586"/>
                          </a:xfrm>
                          <a:prstGeom prst="rect">
                            <a:avLst/>
                          </a:prstGeom>
                        </pic:spPr>
                      </pic:pic>
                    </a:graphicData>
                  </a:graphic>
                </wp:inline>
              </w:drawing>
            </w:r>
            <w:r>
              <w:rPr>
                <w:spacing w:val="6"/>
              </w:rPr>
              <w:t>否</w:t>
            </w:r>
          </w:p>
          <w:p>
            <w:pPr>
              <w:pStyle w:val="TableText"/>
              <w:spacing w:line="181" w:lineRule="auto"/>
              <w:ind w:left="15"/>
            </w:pPr>
            <w:r>
              <w:drawing>
                <wp:inline distT="0" distB="0" distL="0" distR="0">
                  <wp:extent cx="96963" cy="95964"/>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7"/>
                          <a:stretch>
                            <a:fillRect/>
                          </a:stretch>
                        </pic:blipFill>
                        <pic:spPr>
                          <a:xfrm>
                            <a:off x="0" y="0"/>
                            <a:ext cx="96963" cy="95964"/>
                          </a:xfrm>
                          <a:prstGeom prst="rect">
                            <a:avLst/>
                          </a:prstGeom>
                        </pic:spPr>
                      </pic:pic>
                    </a:graphicData>
                  </a:graphic>
                </wp:inline>
              </w:drawing>
            </w:r>
            <w:r>
              <w:rPr>
                <w:spacing w:val="-8"/>
              </w:rPr>
              <w:t>是：</w:t>
            </w:r>
          </w:p>
        </w:tc>
        <w:tc>
          <w:tcPr>
            <w:tcW w:w="2461" w:type="dxa"/>
            <w:vAlign w:val="top"/>
          </w:tcPr>
          <w:p>
            <w:pPr>
              <w:pStyle w:val="TableText"/>
              <w:spacing w:before="63" w:line="227" w:lineRule="auto"/>
              <w:ind w:left="645"/>
            </w:pPr>
            <w:r>
              <w:rPr>
                <w:spacing w:val="-10"/>
              </w:rPr>
              <w:t>用地（用海）</w:t>
            </w:r>
          </w:p>
          <w:p>
            <w:pPr>
              <w:pStyle w:val="TableText"/>
              <w:spacing w:line="188" w:lineRule="auto"/>
              <w:ind w:left="731"/>
            </w:pPr>
            <w:r>
              <w:rPr>
                <w:spacing w:val="-8"/>
              </w:rPr>
              <w:t>面积（</w:t>
            </w:r>
            <w:r>
              <w:rPr>
                <w:rFonts w:ascii="Times New Roman" w:eastAsia="Times New Roman" w:hAnsi="Times New Roman" w:cs="Times New Roman"/>
                <w:spacing w:val="-8"/>
              </w:rPr>
              <w:t>m</w:t>
            </w:r>
            <w:r>
              <w:rPr>
                <w:rFonts w:ascii="Times New Roman" w:eastAsia="Times New Roman" w:hAnsi="Times New Roman" w:cs="Times New Roman"/>
                <w:spacing w:val="-8"/>
                <w:position w:val="6"/>
                <w:sz w:val="13"/>
                <w:szCs w:val="13"/>
              </w:rPr>
              <w:t>2</w:t>
            </w:r>
            <w:r>
              <w:rPr>
                <w:spacing w:val="-8"/>
              </w:rPr>
              <w:t>）</w:t>
            </w:r>
          </w:p>
        </w:tc>
        <w:tc>
          <w:tcPr>
            <w:tcW w:w="2943" w:type="dxa"/>
            <w:tcBorders>
              <w:right w:val="single" w:sz="6" w:space="0" w:color="000000"/>
            </w:tcBorders>
            <w:vAlign w:val="top"/>
          </w:tcPr>
          <w:p>
            <w:pPr>
              <w:spacing w:before="233" w:line="187" w:lineRule="auto"/>
              <w:ind w:left="126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8743</w:t>
            </w:r>
          </w:p>
        </w:tc>
      </w:tr>
      <w:tr>
        <w:tblPrEx>
          <w:tblW w:w="9456" w:type="dxa"/>
          <w:tblInd w:w="7" w:type="dxa"/>
          <w:tblLayout w:type="fixed"/>
        </w:tblPrEx>
        <w:trPr>
          <w:trHeight w:val="1607"/>
        </w:trPr>
        <w:tc>
          <w:tcPr>
            <w:tcW w:w="2231" w:type="dxa"/>
            <w:tcBorders>
              <w:left w:val="single" w:sz="6" w:space="0" w:color="000000"/>
            </w:tcBorders>
            <w:vAlign w:val="top"/>
          </w:tcPr>
          <w:p>
            <w:pPr>
              <w:spacing w:line="328" w:lineRule="auto"/>
              <w:rPr>
                <w:rFonts w:ascii="Arial"/>
                <w:sz w:val="21"/>
              </w:rPr>
            </w:pPr>
          </w:p>
          <w:p>
            <w:pPr>
              <w:spacing w:line="329" w:lineRule="auto"/>
              <w:rPr>
                <w:rFonts w:ascii="Arial"/>
                <w:sz w:val="21"/>
              </w:rPr>
            </w:pPr>
          </w:p>
          <w:p>
            <w:pPr>
              <w:pStyle w:val="TableText"/>
              <w:spacing w:before="68" w:line="219" w:lineRule="auto"/>
              <w:ind w:left="274"/>
            </w:pPr>
            <w:r>
              <w:rPr>
                <w:spacing w:val="-1"/>
              </w:rPr>
              <w:t>专项评价设置情况</w:t>
            </w:r>
          </w:p>
        </w:tc>
        <w:tc>
          <w:tcPr>
            <w:tcW w:w="7225" w:type="dxa"/>
            <w:gridSpan w:val="3"/>
            <w:tcBorders>
              <w:right w:val="single" w:sz="6" w:space="0" w:color="000000"/>
            </w:tcBorders>
            <w:vAlign w:val="top"/>
          </w:tcPr>
          <w:p>
            <w:pPr>
              <w:spacing w:line="328" w:lineRule="auto"/>
              <w:rPr>
                <w:rFonts w:ascii="Arial"/>
                <w:sz w:val="21"/>
              </w:rPr>
            </w:pPr>
          </w:p>
          <w:p>
            <w:pPr>
              <w:spacing w:line="329" w:lineRule="auto"/>
              <w:rPr>
                <w:rFonts w:ascii="Arial"/>
                <w:sz w:val="21"/>
              </w:rPr>
            </w:pPr>
          </w:p>
          <w:p>
            <w:pPr>
              <w:pStyle w:val="TableText"/>
              <w:spacing w:before="68" w:line="221" w:lineRule="auto"/>
              <w:ind w:left="3510"/>
            </w:pPr>
            <w:r>
              <w:t>无</w:t>
            </w:r>
          </w:p>
        </w:tc>
      </w:tr>
      <w:tr>
        <w:tblPrEx>
          <w:tblW w:w="9456" w:type="dxa"/>
          <w:tblInd w:w="7" w:type="dxa"/>
          <w:tblLayout w:type="fixed"/>
        </w:tblPrEx>
        <w:trPr>
          <w:trHeight w:val="2123"/>
        </w:trPr>
        <w:tc>
          <w:tcPr>
            <w:tcW w:w="2231" w:type="dxa"/>
            <w:tcBorders>
              <w:left w:val="single" w:sz="6" w:space="0" w:color="000000"/>
            </w:tcBorders>
            <w:vAlign w:val="top"/>
          </w:tcPr>
          <w:p>
            <w:pPr>
              <w:spacing w:line="302" w:lineRule="auto"/>
              <w:rPr>
                <w:rFonts w:ascii="Arial"/>
                <w:sz w:val="21"/>
              </w:rPr>
            </w:pPr>
          </w:p>
          <w:p>
            <w:pPr>
              <w:spacing w:line="302" w:lineRule="auto"/>
              <w:rPr>
                <w:rFonts w:ascii="Arial"/>
                <w:sz w:val="21"/>
              </w:rPr>
            </w:pPr>
          </w:p>
          <w:p>
            <w:pPr>
              <w:spacing w:line="302" w:lineRule="auto"/>
              <w:rPr>
                <w:rFonts w:ascii="Arial"/>
                <w:sz w:val="21"/>
              </w:rPr>
            </w:pPr>
          </w:p>
          <w:p>
            <w:pPr>
              <w:pStyle w:val="TableText"/>
              <w:spacing w:before="68" w:line="221" w:lineRule="auto"/>
              <w:ind w:left="694"/>
            </w:pPr>
            <w:r>
              <w:rPr>
                <w:spacing w:val="-2"/>
              </w:rPr>
              <w:t>规划情况</w:t>
            </w:r>
          </w:p>
        </w:tc>
        <w:tc>
          <w:tcPr>
            <w:tcW w:w="7225" w:type="dxa"/>
            <w:gridSpan w:val="3"/>
            <w:tcBorders>
              <w:right w:val="single" w:sz="6" w:space="0" w:color="000000"/>
            </w:tcBorders>
            <w:vAlign w:val="top"/>
          </w:tcPr>
          <w:p>
            <w:pPr>
              <w:pStyle w:val="TableText"/>
              <w:spacing w:before="297" w:line="221" w:lineRule="auto"/>
              <w:ind w:left="111"/>
            </w:pPr>
            <w:r>
              <w:t>规划名称：金华市区竹马</w:t>
            </w:r>
            <w:r>
              <w:rPr>
                <w:rFonts w:ascii="Times New Roman" w:eastAsia="Times New Roman" w:hAnsi="Times New Roman" w:cs="Times New Roman"/>
              </w:rPr>
              <w:t>-</w:t>
            </w:r>
            <w:r>
              <w:t>栅川单元</w:t>
            </w:r>
            <w:r>
              <w:rPr>
                <w:rFonts w:ascii="Times New Roman" w:eastAsia="Times New Roman" w:hAnsi="Times New Roman" w:cs="Times New Roman"/>
              </w:rPr>
              <w:t>04</w:t>
            </w:r>
            <w:r>
              <w:t>～</w:t>
            </w:r>
            <w:r>
              <w:rPr>
                <w:rFonts w:ascii="Times New Roman" w:eastAsia="Times New Roman" w:hAnsi="Times New Roman" w:cs="Times New Roman"/>
              </w:rPr>
              <w:t>06</w:t>
            </w:r>
            <w:r>
              <w:t>街区控制性</w:t>
            </w:r>
            <w:r>
              <w:rPr>
                <w:spacing w:val="-1"/>
              </w:rPr>
              <w:t>详细规划</w:t>
            </w:r>
          </w:p>
          <w:p>
            <w:pPr>
              <w:pStyle w:val="TableText"/>
              <w:spacing w:before="159" w:line="220" w:lineRule="auto"/>
              <w:ind w:left="116"/>
            </w:pPr>
            <w:r>
              <w:rPr>
                <w:spacing w:val="-2"/>
              </w:rPr>
              <w:t>审批机关：金华市人民政府</w:t>
            </w:r>
          </w:p>
          <w:p>
            <w:pPr>
              <w:pStyle w:val="TableText"/>
              <w:spacing w:before="157" w:line="408" w:lineRule="exact"/>
              <w:ind w:left="116"/>
            </w:pPr>
            <w:r>
              <w:rPr>
                <w:position w:val="15"/>
              </w:rPr>
              <w:t>审批文件名称及文号：《金华市人民政府关于婺城区竹马</w:t>
            </w:r>
            <w:r>
              <w:rPr>
                <w:rFonts w:ascii="Times New Roman" w:eastAsia="Times New Roman" w:hAnsi="Times New Roman" w:cs="Times New Roman"/>
                <w:position w:val="15"/>
              </w:rPr>
              <w:t>-</w:t>
            </w:r>
            <w:r>
              <w:rPr>
                <w:position w:val="15"/>
              </w:rPr>
              <w:t>栅川单元</w:t>
            </w:r>
            <w:r>
              <w:rPr>
                <w:rFonts w:ascii="Times New Roman" w:eastAsia="Times New Roman" w:hAnsi="Times New Roman" w:cs="Times New Roman"/>
                <w:position w:val="15"/>
              </w:rPr>
              <w:t>04</w:t>
            </w:r>
            <w:r>
              <w:rPr>
                <w:position w:val="15"/>
              </w:rPr>
              <w:t>～</w:t>
            </w:r>
            <w:r>
              <w:rPr>
                <w:rFonts w:ascii="Times New Roman" w:eastAsia="Times New Roman" w:hAnsi="Times New Roman" w:cs="Times New Roman"/>
                <w:position w:val="15"/>
              </w:rPr>
              <w:t>06</w:t>
            </w:r>
            <w:r>
              <w:rPr>
                <w:position w:val="15"/>
              </w:rPr>
              <w:t>街</w:t>
            </w:r>
          </w:p>
          <w:p>
            <w:pPr>
              <w:pStyle w:val="TableText"/>
              <w:spacing w:line="221" w:lineRule="auto"/>
              <w:ind w:left="125"/>
            </w:pPr>
            <w:r>
              <w:rPr>
                <w:spacing w:val="-1"/>
              </w:rPr>
              <w:t>区控制性详细规划的批复》，金政函【</w:t>
            </w:r>
            <w:r>
              <w:rPr>
                <w:rFonts w:ascii="Times New Roman" w:eastAsia="Times New Roman" w:hAnsi="Times New Roman" w:cs="Times New Roman"/>
                <w:spacing w:val="-1"/>
              </w:rPr>
              <w:t>2020</w:t>
            </w:r>
            <w:r>
              <w:rPr>
                <w:spacing w:val="-1"/>
              </w:rPr>
              <w:t>】</w:t>
            </w:r>
            <w:r>
              <w:rPr>
                <w:rFonts w:ascii="Times New Roman" w:eastAsia="Times New Roman" w:hAnsi="Times New Roman" w:cs="Times New Roman"/>
                <w:spacing w:val="-1"/>
              </w:rPr>
              <w:t>39</w:t>
            </w:r>
            <w:r>
              <w:rPr>
                <w:spacing w:val="-1"/>
              </w:rPr>
              <w:t>号</w:t>
            </w:r>
          </w:p>
        </w:tc>
      </w:tr>
    </w:tbl>
    <w:p>
      <w:pPr>
        <w:sectPr>
          <w:footerReference w:type="default" r:id="rId8"/>
          <w:pgSz w:w="11907" w:h="16839"/>
          <w:pgMar w:top="1431" w:right="1217" w:bottom="1180" w:left="1217" w:header="0" w:footer="919" w:gutter="0"/>
          <w:pgNumType w:start="4"/>
          <w:cols w:space="708"/>
        </w:sectPr>
      </w:pPr>
    </w:p>
    <w:tbl>
      <w:tblPr>
        <w:tblStyle w:val="TableNormal1"/>
        <w:tblW w:w="945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31"/>
        <w:gridCol w:w="7225"/>
      </w:tblGrid>
      <w:tr>
        <w:tblPrEx>
          <w:tblW w:w="945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766"/>
        </w:trPr>
        <w:tc>
          <w:tcPr>
            <w:tcW w:w="2231" w:type="dxa"/>
            <w:tcBorders>
              <w:left w:val="single" w:sz="6" w:space="0" w:color="000000"/>
              <w:bottom w:val="single" w:sz="6" w:space="0" w:color="000000"/>
            </w:tcBorders>
            <w:vAlign w:val="top"/>
          </w:tcPr>
          <w:p>
            <w:pPr>
              <w:spacing w:line="289" w:lineRule="auto"/>
              <w:rPr>
                <w:rFonts w:ascii="Arial"/>
                <w:sz w:val="21"/>
              </w:rPr>
            </w:pPr>
          </w:p>
          <w:p>
            <w:pPr>
              <w:spacing w:line="289" w:lineRule="auto"/>
              <w:rPr>
                <w:rFonts w:ascii="Arial"/>
                <w:sz w:val="21"/>
              </w:rPr>
            </w:pPr>
          </w:p>
          <w:p>
            <w:pPr>
              <w:pStyle w:val="TableText"/>
              <w:spacing w:before="68" w:line="238" w:lineRule="auto"/>
              <w:ind w:left="486"/>
            </w:pPr>
            <w:r>
              <w:rPr>
                <w:spacing w:val="-1"/>
              </w:rPr>
              <w:t>规划环境影响</w:t>
            </w:r>
          </w:p>
          <w:p>
            <w:pPr>
              <w:pStyle w:val="TableText"/>
              <w:spacing w:line="219" w:lineRule="auto"/>
              <w:ind w:left="693"/>
            </w:pPr>
            <w:r>
              <w:rPr>
                <w:spacing w:val="-1"/>
              </w:rPr>
              <w:t>评价情况</w:t>
            </w:r>
          </w:p>
        </w:tc>
        <w:tc>
          <w:tcPr>
            <w:tcW w:w="7225" w:type="dxa"/>
            <w:tcBorders>
              <w:bottom w:val="single" w:sz="6" w:space="0" w:color="000000"/>
              <w:right w:val="single" w:sz="6" w:space="0" w:color="000000"/>
            </w:tcBorders>
            <w:vAlign w:val="top"/>
          </w:tcPr>
          <w:p>
            <w:pPr>
              <w:spacing w:line="322" w:lineRule="auto"/>
              <w:rPr>
                <w:rFonts w:ascii="Arial"/>
                <w:sz w:val="21"/>
              </w:rPr>
            </w:pPr>
          </w:p>
          <w:p>
            <w:pPr>
              <w:spacing w:line="323" w:lineRule="auto"/>
              <w:rPr>
                <w:rFonts w:ascii="Arial"/>
                <w:sz w:val="21"/>
              </w:rPr>
            </w:pPr>
          </w:p>
          <w:p>
            <w:pPr>
              <w:pStyle w:val="TableText"/>
              <w:spacing w:before="68" w:line="221" w:lineRule="auto"/>
              <w:ind w:left="3510"/>
            </w:pPr>
            <w:r>
              <w:t>无</w:t>
            </w:r>
          </w:p>
        </w:tc>
      </w:tr>
    </w:tbl>
    <w:p>
      <w:pPr>
        <w:pStyle w:val="BodyText"/>
      </w:pPr>
    </w:p>
    <w:p>
      <w:pPr>
        <w:sectPr>
          <w:footerReference w:type="default" r:id="rId9"/>
          <w:type w:val="nextPage"/>
          <w:pgSz w:w="11907" w:h="16839"/>
          <w:pgMar w:top="1431" w:right="1217" w:bottom="1180" w:left="1217" w:header="0" w:footer="919" w:gutter="0"/>
          <w:pgNumType w:start="5"/>
          <w:cols w:space="708"/>
          <w:titlePg w:val="0"/>
        </w:sectPr>
      </w:pPr>
    </w:p>
    <w:tbl>
      <w:tblPr>
        <w:tblStyle w:val="TableNormal2"/>
        <w:tblW w:w="945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230"/>
        <w:gridCol w:w="7226"/>
      </w:tblGrid>
      <w:tr>
        <w:tblPrEx>
          <w:tblW w:w="945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5314"/>
        </w:trPr>
        <w:tc>
          <w:tcPr>
            <w:tcW w:w="2230" w:type="dxa"/>
            <w:tcBorders>
              <w:bottom w:val="single" w:sz="2" w:space="0" w:color="000000"/>
              <w:right w:val="single" w:sz="8" w:space="0" w:color="000000"/>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69" w:line="221" w:lineRule="auto"/>
              <w:ind w:left="380"/>
            </w:pPr>
            <w:r>
              <w:rPr>
                <w:spacing w:val="-1"/>
              </w:rPr>
              <w:t>规划及规划环境</w:t>
            </w:r>
          </w:p>
          <w:p>
            <w:pPr>
              <w:pStyle w:val="TableText"/>
              <w:spacing w:before="19" w:line="219" w:lineRule="auto"/>
              <w:ind w:left="168"/>
            </w:pPr>
            <w:r>
              <w:rPr>
                <w:spacing w:val="-1"/>
              </w:rPr>
              <w:t>影响评价符合性分析</w:t>
            </w:r>
          </w:p>
        </w:tc>
        <w:tc>
          <w:tcPr>
            <w:tcW w:w="7226" w:type="dxa"/>
            <w:tcBorders>
              <w:left w:val="single" w:sz="8" w:space="0" w:color="000000"/>
              <w:bottom w:val="single" w:sz="2" w:space="0" w:color="000000"/>
            </w:tcBorders>
            <w:vAlign w:val="top"/>
          </w:tcPr>
          <w:p>
            <w:pPr>
              <w:pStyle w:val="TableText"/>
              <w:spacing w:before="33" w:line="221" w:lineRule="auto"/>
              <w:ind w:left="540"/>
            </w:pPr>
            <w:r>
              <w:rPr>
                <w:rFonts w:ascii="Times New Roman" w:eastAsia="Times New Roman" w:hAnsi="Times New Roman" w:cs="Times New Roman"/>
                <w:spacing w:val="-5"/>
              </w:rPr>
              <w:t>1</w:t>
            </w:r>
            <w:r>
              <w:rPr>
                <w:rFonts w:ascii="Times New Roman" w:eastAsia="Times New Roman" w:hAnsi="Times New Roman" w:cs="Times New Roman"/>
                <w:spacing w:val="-30"/>
              </w:rPr>
              <w:t xml:space="preserve"> </w:t>
            </w:r>
            <w:r>
              <w:rPr>
                <w:spacing w:val="-5"/>
              </w:rPr>
              <w:t>、规划符合性分析</w:t>
            </w:r>
          </w:p>
          <w:p>
            <w:pPr>
              <w:pStyle w:val="TableText"/>
              <w:spacing w:before="159" w:line="359" w:lineRule="auto"/>
              <w:ind w:left="102" w:right="42" w:firstLine="422"/>
            </w:pPr>
            <w:r>
              <w:t>金华市区竹马</w:t>
            </w:r>
            <w:r>
              <w:rPr>
                <w:rFonts w:ascii="Times New Roman" w:eastAsia="Times New Roman" w:hAnsi="Times New Roman" w:cs="Times New Roman"/>
              </w:rPr>
              <w:t>-</w:t>
            </w:r>
            <w:r>
              <w:t>栅川单元</w:t>
            </w:r>
            <w:r>
              <w:rPr>
                <w:rFonts w:ascii="Times New Roman" w:eastAsia="Times New Roman" w:hAnsi="Times New Roman" w:cs="Times New Roman"/>
              </w:rPr>
              <w:t>04</w:t>
            </w:r>
            <w:r>
              <w:t>～</w:t>
            </w:r>
            <w:r>
              <w:rPr>
                <w:rFonts w:ascii="Times New Roman" w:eastAsia="Times New Roman" w:hAnsi="Times New Roman" w:cs="Times New Roman"/>
              </w:rPr>
              <w:t>06</w:t>
            </w:r>
            <w:r>
              <w:t>街区由金千铁路、杭金衢高速</w:t>
            </w:r>
            <w:r>
              <w:rPr>
                <w:spacing w:val="-1"/>
              </w:rPr>
              <w:t>公路、竹马</w:t>
            </w:r>
            <w:r>
              <w:t xml:space="preserve"> </w:t>
            </w:r>
            <w:r>
              <w:t>乡行政区划范围线、金华城市总体规划中心城区范</w:t>
            </w:r>
            <w:r>
              <w:rPr>
                <w:spacing w:val="-1"/>
              </w:rPr>
              <w:t>围线围合而成的区域。规</w:t>
            </w:r>
            <w:r>
              <w:t xml:space="preserve">  </w:t>
            </w:r>
            <w:r>
              <w:rPr>
                <w:spacing w:val="-1"/>
              </w:rPr>
              <w:t>划用地面积</w:t>
            </w:r>
            <w:r>
              <w:rPr>
                <w:rFonts w:ascii="Times New Roman" w:eastAsia="Times New Roman" w:hAnsi="Times New Roman" w:cs="Times New Roman"/>
                <w:spacing w:val="-1"/>
              </w:rPr>
              <w:t>380.41</w:t>
            </w:r>
            <w:r>
              <w:rPr>
                <w:spacing w:val="-1"/>
              </w:rPr>
              <w:t>公顷，其中规划城市建设用地面积</w:t>
            </w:r>
            <w:r>
              <w:rPr>
                <w:rFonts w:ascii="Times New Roman" w:eastAsia="Times New Roman" w:hAnsi="Times New Roman" w:cs="Times New Roman"/>
                <w:spacing w:val="-1"/>
              </w:rPr>
              <w:t>248.65</w:t>
            </w:r>
            <w:r>
              <w:rPr>
                <w:spacing w:val="-1"/>
              </w:rPr>
              <w:t>公顷，规划容纳居</w:t>
            </w:r>
            <w:r>
              <w:rPr>
                <w:spacing w:val="10"/>
              </w:rPr>
              <w:t xml:space="preserve"> </w:t>
            </w:r>
            <w:r>
              <w:rPr>
                <w:spacing w:val="-7"/>
              </w:rPr>
              <w:t>住人口约</w:t>
            </w:r>
            <w:r>
              <w:rPr>
                <w:rFonts w:ascii="Times New Roman" w:eastAsia="Times New Roman" w:hAnsi="Times New Roman" w:cs="Times New Roman"/>
                <w:spacing w:val="-7"/>
              </w:rPr>
              <w:t>1.0</w:t>
            </w:r>
            <w:r>
              <w:rPr>
                <w:spacing w:val="-7"/>
              </w:rPr>
              <w:t>万人。规划形成“一核、四片、</w:t>
            </w:r>
            <w:r>
              <w:rPr>
                <w:spacing w:val="-37"/>
              </w:rPr>
              <w:t xml:space="preserve"> </w:t>
            </w:r>
            <w:r>
              <w:rPr>
                <w:spacing w:val="-8"/>
              </w:rPr>
              <w:t>一轴、两带”的空间结构。</w:t>
            </w:r>
            <w:r>
              <w:rPr>
                <w:spacing w:val="-38"/>
              </w:rPr>
              <w:t xml:space="preserve"> </w:t>
            </w:r>
            <w:r>
              <w:rPr>
                <w:spacing w:val="-8"/>
              </w:rPr>
              <w:t>一核：</w:t>
            </w:r>
            <w:r>
              <w:t xml:space="preserve"> </w:t>
            </w:r>
            <w:r>
              <w:t>竹马乡政府及周边服务设施所形成的片区服务核心。四片：规划区中部</w:t>
            </w:r>
            <w:r>
              <w:rPr>
                <w:spacing w:val="-1"/>
              </w:rPr>
              <w:t>的集</w:t>
            </w:r>
            <w:r>
              <w:t xml:space="preserve">  </w:t>
            </w:r>
            <w:r>
              <w:rPr>
                <w:spacing w:val="-3"/>
              </w:rPr>
              <w:t>镇生活片区；东侧工业功能片区；西侧金马水泥厂产业功能片区；</w:t>
            </w:r>
            <w:r>
              <w:rPr>
                <w:spacing w:val="-4"/>
              </w:rPr>
              <w:t xml:space="preserve"> 西北部以</w:t>
            </w:r>
            <w:r>
              <w:t xml:space="preserve">  </w:t>
            </w:r>
            <w:r>
              <w:rPr>
                <w:spacing w:val="-5"/>
              </w:rPr>
              <w:t>上陈垅水库和基本农田保护为主的生态涵养区。一轴：</w:t>
            </w:r>
            <w:r>
              <w:rPr>
                <w:spacing w:val="-13"/>
              </w:rPr>
              <w:t xml:space="preserve"> </w:t>
            </w:r>
            <w:r>
              <w:rPr>
                <w:spacing w:val="-5"/>
              </w:rPr>
              <w:t>金竹路发展轴。两带：</w:t>
            </w:r>
          </w:p>
          <w:p>
            <w:pPr>
              <w:pStyle w:val="TableText"/>
              <w:spacing w:line="219" w:lineRule="auto"/>
              <w:ind w:left="108"/>
            </w:pPr>
            <w:r>
              <w:t>西侧从上陈垅水库自北向南形成的河道景观带和中</w:t>
            </w:r>
            <w:r>
              <w:rPr>
                <w:spacing w:val="-1"/>
              </w:rPr>
              <w:t>部的盘溪景观带。</w:t>
            </w:r>
          </w:p>
          <w:p>
            <w:pPr>
              <w:pStyle w:val="TableText"/>
              <w:spacing w:before="159" w:line="359" w:lineRule="auto"/>
              <w:ind w:left="103" w:right="99" w:firstLine="421"/>
            </w:pPr>
            <w:r>
              <w:rPr>
                <w:spacing w:val="-3"/>
              </w:rPr>
              <w:t>本项目位于金华市婺城区竹马工业区，对照</w:t>
            </w:r>
            <w:r>
              <w:rPr>
                <w:spacing w:val="-4"/>
              </w:rPr>
              <w:t>《金华市区竹马</w:t>
            </w:r>
            <w:r>
              <w:rPr>
                <w:rFonts w:ascii="Times New Roman" w:eastAsia="Times New Roman" w:hAnsi="Times New Roman" w:cs="Times New Roman"/>
                <w:spacing w:val="-4"/>
              </w:rPr>
              <w:t>-</w:t>
            </w:r>
            <w:r>
              <w:rPr>
                <w:spacing w:val="-4"/>
              </w:rPr>
              <w:t>栅川单元</w:t>
            </w:r>
            <w:r>
              <w:rPr>
                <w:rFonts w:ascii="Times New Roman" w:eastAsia="Times New Roman" w:hAnsi="Times New Roman" w:cs="Times New Roman"/>
                <w:spacing w:val="-4"/>
              </w:rPr>
              <w:t>04</w:t>
            </w:r>
            <w:r>
              <w:rPr>
                <w:spacing w:val="-4"/>
              </w:rPr>
              <w:t>~</w:t>
            </w:r>
            <w:r>
              <w:t xml:space="preserve"> </w:t>
            </w:r>
            <w:r>
              <w:rPr>
                <w:rFonts w:ascii="Times New Roman" w:eastAsia="Times New Roman" w:hAnsi="Times New Roman" w:cs="Times New Roman"/>
                <w:spacing w:val="-1"/>
              </w:rPr>
              <w:t>06</w:t>
            </w:r>
            <w:r>
              <w:rPr>
                <w:spacing w:val="-1"/>
              </w:rPr>
              <w:t>街区控制性详细规划》中的土地利用规划图，项目所在地属于 “四片”中</w:t>
            </w:r>
            <w:r>
              <w:rPr>
                <w:spacing w:val="5"/>
              </w:rPr>
              <w:t xml:space="preserve"> </w:t>
            </w:r>
            <w:r>
              <w:t>的东侧工业功能片区，项目选址符合金华市区竹马</w:t>
            </w:r>
            <w:r>
              <w:rPr>
                <w:rFonts w:ascii="Times New Roman" w:eastAsia="Times New Roman" w:hAnsi="Times New Roman" w:cs="Times New Roman"/>
              </w:rPr>
              <w:t>-</w:t>
            </w:r>
            <w:r>
              <w:t>栅川单元</w:t>
            </w:r>
            <w:r>
              <w:rPr>
                <w:rFonts w:ascii="Times New Roman" w:eastAsia="Times New Roman" w:hAnsi="Times New Roman" w:cs="Times New Roman"/>
              </w:rPr>
              <w:t>04</w:t>
            </w:r>
            <w:r>
              <w:t>～</w:t>
            </w:r>
            <w:r>
              <w:rPr>
                <w:rFonts w:ascii="Times New Roman" w:eastAsia="Times New Roman" w:hAnsi="Times New Roman" w:cs="Times New Roman"/>
              </w:rPr>
              <w:t>06</w:t>
            </w:r>
            <w:r>
              <w:t>街区</w:t>
            </w:r>
            <w:r>
              <w:rPr>
                <w:spacing w:val="-1"/>
              </w:rPr>
              <w:t>控制</w:t>
            </w:r>
          </w:p>
          <w:p>
            <w:pPr>
              <w:pStyle w:val="TableText"/>
              <w:spacing w:line="222" w:lineRule="auto"/>
              <w:ind w:left="103"/>
            </w:pPr>
            <w:r>
              <w:rPr>
                <w:spacing w:val="-1"/>
              </w:rPr>
              <w:t>性详细规划要求。</w:t>
            </w:r>
          </w:p>
        </w:tc>
      </w:tr>
      <w:tr>
        <w:tblPrEx>
          <w:tblW w:w="9456" w:type="dxa"/>
          <w:tblInd w:w="7" w:type="dxa"/>
          <w:tblLayout w:type="fixed"/>
        </w:tblPrEx>
        <w:trPr>
          <w:trHeight w:val="7950"/>
        </w:trPr>
        <w:tc>
          <w:tcPr>
            <w:tcW w:w="2230" w:type="dxa"/>
            <w:tcBorders>
              <w:top w:val="single" w:sz="2" w:space="0" w:color="000000"/>
              <w:right w:val="single" w:sz="8" w:space="0" w:color="00000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68" w:line="221" w:lineRule="auto"/>
              <w:ind w:left="380"/>
            </w:pPr>
            <w:r>
              <w:rPr>
                <w:spacing w:val="-1"/>
              </w:rPr>
              <w:t>其他符合性分析</w:t>
            </w:r>
          </w:p>
        </w:tc>
        <w:tc>
          <w:tcPr>
            <w:tcW w:w="7226" w:type="dxa"/>
            <w:tcBorders>
              <w:top w:val="single" w:sz="2" w:space="0" w:color="000000"/>
              <w:left w:val="single" w:sz="8" w:space="0" w:color="000000"/>
            </w:tcBorders>
            <w:vAlign w:val="top"/>
          </w:tcPr>
          <w:p>
            <w:pPr>
              <w:pStyle w:val="TableText"/>
              <w:spacing w:before="35" w:line="221" w:lineRule="auto"/>
              <w:ind w:left="527"/>
            </w:pPr>
            <w:r>
              <w:rPr>
                <w:spacing w:val="-1"/>
              </w:rPr>
              <w:t>一、审批原则符合性分析：</w:t>
            </w:r>
          </w:p>
          <w:p>
            <w:pPr>
              <w:pStyle w:val="TableText"/>
              <w:spacing w:before="157" w:line="408" w:lineRule="exact"/>
              <w:ind w:left="522"/>
              <w:rPr>
                <w:rFonts w:ascii="Times New Roman" w:eastAsia="Times New Roman" w:hAnsi="Times New Roman" w:cs="Times New Roman"/>
              </w:rPr>
            </w:pPr>
            <w:r>
              <w:rPr>
                <w:spacing w:val="2"/>
                <w:position w:val="15"/>
              </w:rPr>
              <w:t xml:space="preserve">对照《浙江省建设项目环境保护管理办法》（浙江省人民政府令第 </w:t>
            </w:r>
            <w:r>
              <w:rPr>
                <w:rFonts w:ascii="Times New Roman" w:eastAsia="Times New Roman" w:hAnsi="Times New Roman" w:cs="Times New Roman"/>
                <w:spacing w:val="2"/>
                <w:position w:val="15"/>
              </w:rPr>
              <w:t>388</w:t>
            </w:r>
          </w:p>
          <w:p>
            <w:pPr>
              <w:pStyle w:val="TableText"/>
              <w:spacing w:line="219" w:lineRule="auto"/>
              <w:ind w:left="108"/>
            </w:pPr>
            <w:r>
              <w:rPr>
                <w:spacing w:val="-5"/>
              </w:rPr>
              <w:t>号</w:t>
            </w:r>
            <w:r>
              <w:rPr>
                <w:spacing w:val="-18"/>
              </w:rPr>
              <w:t>），</w:t>
            </w:r>
            <w:r>
              <w:rPr>
                <w:spacing w:val="-5"/>
              </w:rPr>
              <w:t>本项目审批原则符合性分析如下。</w:t>
            </w:r>
          </w:p>
          <w:p>
            <w:pPr>
              <w:pStyle w:val="TableText"/>
              <w:spacing w:before="159" w:line="221" w:lineRule="auto"/>
              <w:ind w:left="540"/>
            </w:pPr>
            <w:r>
              <w:rPr>
                <w:rFonts w:ascii="Times New Roman" w:eastAsia="Times New Roman" w:hAnsi="Times New Roman" w:cs="Times New Roman"/>
                <w:spacing w:val="-2"/>
              </w:rPr>
              <w:t>1</w:t>
            </w:r>
            <w:r>
              <w:rPr>
                <w:spacing w:val="-2"/>
              </w:rPr>
              <w:t>、建设项目环评审批原则符合性分析</w:t>
            </w:r>
          </w:p>
          <w:p>
            <w:pPr>
              <w:pStyle w:val="TableText"/>
              <w:spacing w:before="157" w:line="221" w:lineRule="auto"/>
              <w:ind w:left="529"/>
            </w:pPr>
            <w:r>
              <w:rPr>
                <w:spacing w:val="-1"/>
              </w:rPr>
              <w:t>（</w:t>
            </w:r>
            <w:r>
              <w:rPr>
                <w:rFonts w:ascii="Times New Roman" w:eastAsia="Times New Roman" w:hAnsi="Times New Roman" w:cs="Times New Roman"/>
                <w:spacing w:val="-1"/>
              </w:rPr>
              <w:t>1</w:t>
            </w:r>
            <w:r>
              <w:rPr>
                <w:spacing w:val="-1"/>
              </w:rPr>
              <w:t>）建设项目应当符合</w:t>
            </w:r>
            <w:r>
              <w:rPr>
                <w:rFonts w:ascii="Times New Roman" w:eastAsia="Times New Roman" w:hAnsi="Times New Roman" w:cs="Times New Roman"/>
                <w:spacing w:val="-1"/>
              </w:rPr>
              <w:t>“</w:t>
            </w:r>
            <w:r>
              <w:rPr>
                <w:spacing w:val="-1"/>
              </w:rPr>
              <w:t>三线一单</w:t>
            </w:r>
            <w:r>
              <w:rPr>
                <w:rFonts w:ascii="Times New Roman" w:eastAsia="Times New Roman" w:hAnsi="Times New Roman" w:cs="Times New Roman"/>
                <w:spacing w:val="-1"/>
              </w:rPr>
              <w:t>”</w:t>
            </w:r>
            <w:r>
              <w:rPr>
                <w:spacing w:val="-1"/>
              </w:rPr>
              <w:t>管控的要求</w:t>
            </w:r>
          </w:p>
          <w:p>
            <w:pPr>
              <w:pStyle w:val="TableText"/>
              <w:spacing w:before="159" w:line="359" w:lineRule="auto"/>
              <w:ind w:left="102" w:right="37" w:firstLine="420"/>
            </w:pPr>
            <w:r>
              <w:rPr>
                <w:spacing w:val="-4"/>
              </w:rPr>
              <w:t>根据《关于以改善环境质量为核心加强环境影响评价管</w:t>
            </w:r>
            <w:r>
              <w:rPr>
                <w:spacing w:val="-5"/>
              </w:rPr>
              <w:t>理的通知》（环环</w:t>
            </w:r>
            <w:r>
              <w:t xml:space="preserve"> </w:t>
            </w:r>
            <w:r>
              <w:rPr>
                <w:spacing w:val="-8"/>
              </w:rPr>
              <w:t>评</w:t>
            </w:r>
            <w:r>
              <w:rPr>
                <w:rFonts w:ascii="Times New Roman" w:eastAsia="Times New Roman" w:hAnsi="Times New Roman" w:cs="Times New Roman"/>
                <w:spacing w:val="-8"/>
              </w:rPr>
              <w:t xml:space="preserve">[2016]150  </w:t>
            </w:r>
            <w:r>
              <w:rPr>
                <w:spacing w:val="-8"/>
              </w:rPr>
              <w:t>号）</w:t>
            </w:r>
            <w:r>
              <w:rPr>
                <w:spacing w:val="-27"/>
              </w:rPr>
              <w:t xml:space="preserve"> </w:t>
            </w:r>
            <w:r>
              <w:rPr>
                <w:spacing w:val="-8"/>
              </w:rPr>
              <w:t>等相关要求，</w:t>
            </w:r>
            <w:r>
              <w:rPr>
                <w:spacing w:val="57"/>
              </w:rPr>
              <w:t xml:space="preserve"> </w:t>
            </w:r>
            <w:r>
              <w:rPr>
                <w:spacing w:val="-8"/>
              </w:rPr>
              <w:t xml:space="preserve">本次环境影响评价与“三线一单”（即生态保 </w:t>
            </w:r>
            <w:r>
              <w:rPr>
                <w:spacing w:val="-2"/>
              </w:rPr>
              <w:t>护红线、环境质量底线、资源利用上线和环境准入负面清单）进行</w:t>
            </w:r>
            <w:r>
              <w:rPr>
                <w:spacing w:val="-3"/>
              </w:rPr>
              <w:t>对照分析，</w:t>
            </w:r>
          </w:p>
          <w:p>
            <w:pPr>
              <w:pStyle w:val="TableText"/>
              <w:spacing w:line="220" w:lineRule="auto"/>
              <w:ind w:left="106"/>
            </w:pPr>
            <w:r>
              <w:rPr>
                <w:spacing w:val="-7"/>
              </w:rPr>
              <w:t>详见下表：</w:t>
            </w:r>
          </w:p>
          <w:p>
            <w:pPr>
              <w:pStyle w:val="TableText"/>
              <w:spacing w:before="158" w:line="221" w:lineRule="auto"/>
              <w:ind w:left="2087"/>
            </w:pPr>
            <w:r>
              <w:rPr>
                <w:spacing w:val="-3"/>
              </w:rPr>
              <w:t>表</w:t>
            </w:r>
            <w:r>
              <w:rPr>
                <w:spacing w:val="-18"/>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31"/>
              </w:rPr>
              <w:t xml:space="preserve"> </w:t>
            </w:r>
            <w:r>
              <w:rPr>
                <w:rFonts w:ascii="Times New Roman" w:eastAsia="Times New Roman" w:hAnsi="Times New Roman" w:cs="Times New Roman"/>
                <w:spacing w:val="-3"/>
              </w:rPr>
              <w:t>1    “</w:t>
            </w:r>
            <w:r>
              <w:rPr>
                <w:spacing w:val="-3"/>
              </w:rPr>
              <w:t>三线一单</w:t>
            </w:r>
            <w:r>
              <w:rPr>
                <w:rFonts w:ascii="Times New Roman" w:eastAsia="Times New Roman" w:hAnsi="Times New Roman" w:cs="Times New Roman"/>
                <w:spacing w:val="-3"/>
              </w:rPr>
              <w:t>”</w:t>
            </w:r>
            <w:r>
              <w:rPr>
                <w:spacing w:val="-3"/>
              </w:rPr>
              <w:t>对照分析情况</w:t>
            </w:r>
          </w:p>
          <w:p>
            <w:pPr>
              <w:spacing w:line="126" w:lineRule="exact"/>
            </w:pPr>
          </w:p>
          <w:tbl>
            <w:tblPr>
              <w:tblStyle w:val="TableNormal2"/>
              <w:tblW w:w="7006"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7"/>
              <w:gridCol w:w="1156"/>
              <w:gridCol w:w="5323"/>
            </w:tblGrid>
            <w:tr>
              <w:tblPrEx>
                <w:tblW w:w="7006"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527" w:type="dxa"/>
                  <w:textDirection w:val="tbRlV"/>
                  <w:vAlign w:val="top"/>
                </w:tcPr>
                <w:p>
                  <w:pPr>
                    <w:pStyle w:val="TableText"/>
                    <w:spacing w:before="154" w:line="211" w:lineRule="auto"/>
                    <w:ind w:left="34"/>
                  </w:pPr>
                  <w:r>
                    <w:rPr>
                      <w:spacing w:val="1"/>
                    </w:rPr>
                    <w:t>序</w:t>
                  </w:r>
                  <w:r>
                    <w:rPr>
                      <w:spacing w:val="-43"/>
                    </w:rPr>
                    <w:t xml:space="preserve"> </w:t>
                  </w:r>
                  <w:r>
                    <w:rPr>
                      <w:spacing w:val="1"/>
                    </w:rPr>
                    <w:t>号</w:t>
                  </w:r>
                </w:p>
              </w:tc>
              <w:tc>
                <w:tcPr>
                  <w:tcW w:w="1156" w:type="dxa"/>
                  <w:vAlign w:val="top"/>
                </w:tcPr>
                <w:p>
                  <w:pPr>
                    <w:pStyle w:val="TableText"/>
                    <w:spacing w:before="170" w:line="221" w:lineRule="auto"/>
                    <w:ind w:left="399"/>
                  </w:pPr>
                  <w:r>
                    <w:rPr>
                      <w:spacing w:val="-8"/>
                    </w:rPr>
                    <w:t>内容</w:t>
                  </w:r>
                </w:p>
              </w:tc>
              <w:tc>
                <w:tcPr>
                  <w:tcW w:w="5323" w:type="dxa"/>
                  <w:vAlign w:val="top"/>
                </w:tcPr>
                <w:p>
                  <w:pPr>
                    <w:pStyle w:val="TableText"/>
                    <w:spacing w:before="171" w:line="220" w:lineRule="auto"/>
                    <w:ind w:left="1931"/>
                  </w:pPr>
                  <w:r>
                    <w:rPr>
                      <w:spacing w:val="-1"/>
                    </w:rPr>
                    <w:t>本项目对照情况</w:t>
                  </w:r>
                </w:p>
              </w:tc>
            </w:tr>
            <w:tr>
              <w:tblPrEx>
                <w:tblW w:w="7006" w:type="dxa"/>
                <w:tblInd w:w="97" w:type="dxa"/>
                <w:tblLayout w:type="fixed"/>
              </w:tblPrEx>
              <w:trPr>
                <w:trHeight w:val="824"/>
              </w:trPr>
              <w:tc>
                <w:tcPr>
                  <w:tcW w:w="527" w:type="dxa"/>
                  <w:vAlign w:val="top"/>
                </w:tcPr>
                <w:p>
                  <w:pPr>
                    <w:spacing w:line="273" w:lineRule="auto"/>
                    <w:rPr>
                      <w:rFonts w:ascii="Arial"/>
                      <w:sz w:val="21"/>
                    </w:rPr>
                  </w:pPr>
                </w:p>
                <w:p>
                  <w:pPr>
                    <w:spacing w:before="60" w:line="187" w:lineRule="auto"/>
                    <w:ind w:left="23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156" w:type="dxa"/>
                  <w:vAlign w:val="top"/>
                </w:tcPr>
                <w:p>
                  <w:pPr>
                    <w:pStyle w:val="TableText"/>
                    <w:spacing w:before="166" w:line="231" w:lineRule="auto"/>
                    <w:ind w:left="378" w:right="154" w:hanging="214"/>
                  </w:pPr>
                  <w:r>
                    <w:rPr>
                      <w:spacing w:val="-2"/>
                    </w:rPr>
                    <w:t>生态保护</w:t>
                  </w:r>
                  <w:r>
                    <w:t xml:space="preserve"> </w:t>
                  </w:r>
                  <w:r>
                    <w:rPr>
                      <w:spacing w:val="-3"/>
                    </w:rPr>
                    <w:t>红线</w:t>
                  </w:r>
                </w:p>
              </w:tc>
              <w:tc>
                <w:tcPr>
                  <w:tcW w:w="5323" w:type="dxa"/>
                  <w:vAlign w:val="top"/>
                </w:tcPr>
                <w:p>
                  <w:pPr>
                    <w:pStyle w:val="TableText"/>
                    <w:spacing w:before="29" w:line="230" w:lineRule="auto"/>
                    <w:ind w:left="113" w:right="105" w:firstLine="3"/>
                    <w:jc w:val="both"/>
                  </w:pPr>
                  <w:r>
                    <w:rPr>
                      <w:spacing w:val="2"/>
                    </w:rPr>
                    <w:t>项目位于金华市婺城区竹马工业区，根据《金华市区生</w:t>
                  </w:r>
                  <w:r>
                    <w:rPr>
                      <w:spacing w:val="4"/>
                    </w:rPr>
                    <w:t xml:space="preserve"> </w:t>
                  </w:r>
                  <w:r>
                    <w:rPr>
                      <w:spacing w:val="-10"/>
                    </w:rPr>
                    <w:t>态红线划定文本》，本项目不在生态红线范围内， 满足生</w:t>
                  </w:r>
                  <w:r>
                    <w:rPr>
                      <w:spacing w:val="3"/>
                    </w:rPr>
                    <w:t xml:space="preserve"> </w:t>
                  </w:r>
                  <w:r>
                    <w:rPr>
                      <w:spacing w:val="-1"/>
                    </w:rPr>
                    <w:t>态保护红线要求。</w:t>
                  </w:r>
                </w:p>
              </w:tc>
            </w:tr>
          </w:tbl>
          <w:p/>
        </w:tc>
      </w:tr>
    </w:tbl>
    <w:p>
      <w:pPr>
        <w:sectPr>
          <w:footerReference w:type="default" r:id="rId10"/>
          <w:pgSz w:w="11907" w:h="16839"/>
          <w:pgMar w:top="1431" w:right="1217" w:bottom="1179" w:left="1217" w:header="0" w:footer="919" w:gutter="0"/>
          <w:pgNumType w:start="6"/>
          <w:cols w:space="708"/>
        </w:sectPr>
      </w:pPr>
    </w:p>
    <w:tbl>
      <w:tblPr>
        <w:tblStyle w:val="TableNormal3"/>
        <w:tblW w:w="945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230"/>
        <w:gridCol w:w="7226"/>
      </w:tblGrid>
      <w:tr>
        <w:tblPrEx>
          <w:tblW w:w="945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950"/>
        </w:trPr>
        <w:tc>
          <w:tcPr>
            <w:tcW w:w="2230" w:type="dxa"/>
            <w:tcBorders>
              <w:top w:val="single" w:sz="2" w:space="0" w:color="000000"/>
              <w:right w:val="single" w:sz="8" w:space="0" w:color="000000"/>
            </w:tcBorders>
            <w:vAlign w:val="top"/>
          </w:tcPr>
          <w:p/>
        </w:tc>
        <w:tc>
          <w:tcPr>
            <w:tcW w:w="7226" w:type="dxa"/>
            <w:tcBorders>
              <w:top w:val="single" w:sz="2" w:space="0" w:color="000000"/>
              <w:left w:val="single" w:sz="8" w:space="0" w:color="000000"/>
            </w:tcBorders>
            <w:vAlign w:val="top"/>
          </w:tcPr>
          <w:tbl>
            <w:tblPr>
              <w:tblStyle w:val="TableNormal3"/>
              <w:tblW w:w="7006"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7"/>
              <w:gridCol w:w="1156"/>
              <w:gridCol w:w="5323"/>
            </w:tblGrid>
            <w:tr>
              <w:tblPrEx>
                <w:tblW w:w="7006"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910"/>
              </w:trPr>
              <w:tc>
                <w:tcPr>
                  <w:tcW w:w="527" w:type="dxa"/>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61" w:line="187" w:lineRule="auto"/>
                    <w:ind w:left="21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156" w:type="dxa"/>
                  <w:vAlign w:val="top"/>
                </w:tcPr>
                <w:p>
                  <w:pPr>
                    <w:spacing w:line="319" w:lineRule="auto"/>
                    <w:rPr>
                      <w:rFonts w:ascii="Arial"/>
                      <w:sz w:val="21"/>
                    </w:rPr>
                  </w:pPr>
                </w:p>
                <w:p>
                  <w:pPr>
                    <w:spacing w:line="319" w:lineRule="auto"/>
                    <w:rPr>
                      <w:rFonts w:ascii="Arial"/>
                      <w:sz w:val="21"/>
                    </w:rPr>
                  </w:pPr>
                </w:p>
                <w:p>
                  <w:pPr>
                    <w:pStyle w:val="TableText"/>
                    <w:spacing w:before="68" w:line="230" w:lineRule="auto"/>
                    <w:ind w:left="372" w:right="154" w:hanging="210"/>
                  </w:pPr>
                  <w:r>
                    <w:rPr>
                      <w:spacing w:val="-2"/>
                    </w:rPr>
                    <w:t>环境质量</w:t>
                  </w:r>
                  <w:r>
                    <w:rPr>
                      <w:spacing w:val="1"/>
                    </w:rPr>
                    <w:t xml:space="preserve"> </w:t>
                  </w:r>
                  <w:r>
                    <w:rPr>
                      <w:spacing w:val="-2"/>
                    </w:rPr>
                    <w:t>底线</w:t>
                  </w:r>
                </w:p>
              </w:tc>
              <w:tc>
                <w:tcPr>
                  <w:tcW w:w="5323" w:type="dxa"/>
                  <w:vAlign w:val="top"/>
                </w:tcPr>
                <w:p>
                  <w:pPr>
                    <w:pStyle w:val="TableText"/>
                    <w:spacing w:before="28" w:line="233" w:lineRule="auto"/>
                    <w:ind w:left="112" w:right="112" w:firstLine="4"/>
                    <w:jc w:val="both"/>
                  </w:pPr>
                  <w:r>
                    <w:rPr>
                      <w:spacing w:val="2"/>
                    </w:rPr>
                    <w:t>项目所在区域的环境质量底线为：地表水环境质量达到</w:t>
                  </w:r>
                  <w:r>
                    <w:t xml:space="preserve"> </w:t>
                  </w:r>
                  <w:r>
                    <w:rPr>
                      <w:spacing w:val="-2"/>
                    </w:rPr>
                    <w:t>Ⅲ类标准； 环境空气质量达到二级标准；土壤环</w:t>
                  </w:r>
                  <w:r>
                    <w:rPr>
                      <w:spacing w:val="-3"/>
                    </w:rPr>
                    <w:t>境质量</w:t>
                  </w:r>
                  <w:r>
                    <w:t xml:space="preserve"> </w:t>
                  </w:r>
                  <w:r>
                    <w:rPr>
                      <w:spacing w:val="-5"/>
                    </w:rPr>
                    <w:t>达到相应评价标准； 声环境质量达到</w:t>
                  </w:r>
                  <w:r>
                    <w:rPr>
                      <w:spacing w:val="-44"/>
                    </w:rPr>
                    <w:t xml:space="preserve"> </w:t>
                  </w:r>
                  <w:r>
                    <w:rPr>
                      <w:rFonts w:ascii="Times New Roman" w:eastAsia="Times New Roman" w:hAnsi="Times New Roman" w:cs="Times New Roman"/>
                      <w:spacing w:val="-5"/>
                    </w:rPr>
                    <w:t xml:space="preserve">3 </w:t>
                  </w:r>
                  <w:r>
                    <w:rPr>
                      <w:spacing w:val="-5"/>
                    </w:rPr>
                    <w:t>类标</w:t>
                  </w:r>
                  <w:r>
                    <w:rPr>
                      <w:spacing w:val="-6"/>
                    </w:rPr>
                    <w:t>准。</w:t>
                  </w:r>
                </w:p>
                <w:p>
                  <w:pPr>
                    <w:pStyle w:val="TableText"/>
                    <w:spacing w:before="25" w:line="231" w:lineRule="auto"/>
                    <w:ind w:left="113" w:right="112"/>
                    <w:jc w:val="both"/>
                  </w:pPr>
                  <w:r>
                    <w:rPr>
                      <w:spacing w:val="2"/>
                    </w:rPr>
                    <w:t xml:space="preserve">本项目对产生的废气、废水、噪声经治理之后能做到达 </w:t>
                  </w:r>
                  <w:r>
                    <w:rPr>
                      <w:spacing w:val="2"/>
                    </w:rPr>
                    <w:t>标排放，固废可做到无害化处置。采取本环评提出的相</w:t>
                  </w:r>
                  <w:r>
                    <w:rPr>
                      <w:spacing w:val="3"/>
                    </w:rPr>
                    <w:t xml:space="preserve"> </w:t>
                  </w:r>
                  <w:r>
                    <w:rPr>
                      <w:spacing w:val="2"/>
                    </w:rPr>
                    <w:t>关防治措施后，本项目排放的污染物不会对区域环境质</w:t>
                  </w:r>
                  <w:r>
                    <w:rPr>
                      <w:spacing w:val="3"/>
                    </w:rPr>
                    <w:t xml:space="preserve"> </w:t>
                  </w:r>
                  <w:r>
                    <w:rPr>
                      <w:spacing w:val="-3"/>
                    </w:rPr>
                    <w:t>量底线造成冲击。</w:t>
                  </w:r>
                </w:p>
              </w:tc>
            </w:tr>
            <w:tr>
              <w:tblPrEx>
                <w:tblW w:w="7006" w:type="dxa"/>
                <w:tblInd w:w="97" w:type="dxa"/>
                <w:tblLayout w:type="fixed"/>
              </w:tblPrEx>
              <w:trPr>
                <w:trHeight w:val="537"/>
              </w:trPr>
              <w:tc>
                <w:tcPr>
                  <w:tcW w:w="527" w:type="dxa"/>
                  <w:tcBorders>
                    <w:bottom w:val="nil"/>
                  </w:tcBorders>
                  <w:vAlign w:val="top"/>
                </w:tcPr>
                <w:p>
                  <w:pPr>
                    <w:spacing w:before="200" w:line="187" w:lineRule="auto"/>
                    <w:ind w:left="217"/>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156" w:type="dxa"/>
                  <w:tcBorders>
                    <w:bottom w:val="nil"/>
                  </w:tcBorders>
                  <w:vAlign w:val="top"/>
                </w:tcPr>
                <w:p>
                  <w:pPr>
                    <w:pStyle w:val="TableText"/>
                    <w:spacing w:before="31" w:line="218" w:lineRule="auto"/>
                    <w:ind w:left="374" w:right="154" w:hanging="203"/>
                  </w:pPr>
                  <w:r>
                    <w:rPr>
                      <w:spacing w:val="-4"/>
                    </w:rPr>
                    <w:t>资源利用</w:t>
                  </w:r>
                  <w:r>
                    <w:t xml:space="preserve"> </w:t>
                  </w:r>
                  <w:r>
                    <w:rPr>
                      <w:spacing w:val="-2"/>
                    </w:rPr>
                    <w:t>上线</w:t>
                  </w:r>
                </w:p>
              </w:tc>
              <w:tc>
                <w:tcPr>
                  <w:tcW w:w="5323" w:type="dxa"/>
                  <w:tcBorders>
                    <w:bottom w:val="nil"/>
                  </w:tcBorders>
                  <w:vAlign w:val="top"/>
                </w:tcPr>
                <w:p>
                  <w:pPr>
                    <w:pStyle w:val="TableText"/>
                    <w:spacing w:before="31" w:line="218" w:lineRule="auto"/>
                    <w:ind w:left="112" w:right="112" w:firstLine="4"/>
                  </w:pPr>
                  <w:r>
                    <w:rPr>
                      <w:spacing w:val="2"/>
                    </w:rPr>
                    <w:t>项目建成运行后通过内部管理、设备选择、原辅材料的</w:t>
                  </w:r>
                  <w:r>
                    <w:t xml:space="preserve"> </w:t>
                  </w:r>
                  <w:r>
                    <w:rPr>
                      <w:spacing w:val="2"/>
                    </w:rPr>
                    <w:t>选用和管理、废物回收利用、污染治理等多方面采取合</w:t>
                  </w:r>
                </w:p>
              </w:tc>
            </w:tr>
          </w:tbl>
          <w:p>
            <w:pPr>
              <w:spacing w:line="30" w:lineRule="auto"/>
              <w:rPr>
                <w:rFonts w:ascii="Arial"/>
                <w:sz w:val="2"/>
              </w:rPr>
            </w:pPr>
          </w:p>
        </w:tc>
      </w:tr>
    </w:tbl>
    <w:p>
      <w:pPr>
        <w:pStyle w:val="BodyText"/>
      </w:pPr>
    </w:p>
    <w:p>
      <w:pPr>
        <w:sectPr>
          <w:footerReference w:type="default" r:id="rId11"/>
          <w:type w:val="nextPage"/>
          <w:pgSz w:w="11907" w:h="16839"/>
          <w:pgMar w:top="1431" w:right="1217" w:bottom="1179" w:left="1217" w:header="0" w:footer="919" w:gutter="0"/>
          <w:pgNumType w:start="7"/>
          <w:cols w:space="708"/>
          <w:titlePg w:val="0"/>
        </w:sectPr>
      </w:pPr>
    </w:p>
    <w:p>
      <w:pPr>
        <w:spacing w:before="29"/>
      </w:pPr>
    </w:p>
    <w:tbl>
      <w:tblPr>
        <w:tblStyle w:val="TableNormal4"/>
        <w:tblW w:w="9456" w:type="dxa"/>
        <w:tblInd w:w="7" w:type="dxa"/>
        <w:tblBorders>
          <w:top w:val="single" w:sz="4" w:space="0" w:color="000000"/>
          <w:left w:val="single" w:sz="6" w:space="0" w:color="000000"/>
          <w:bottom w:val="single" w:sz="6" w:space="0" w:color="000000"/>
          <w:right w:val="single" w:sz="6" w:space="0" w:color="000000"/>
        </w:tblBorders>
        <w:tblLayout w:type="fixed"/>
      </w:tblPr>
      <w:tblGrid>
        <w:gridCol w:w="9456"/>
      </w:tblGrid>
      <w:tr>
        <w:tblPrEx>
          <w:tblW w:w="9456"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411"/>
        </w:trPr>
        <w:tc>
          <w:tcPr>
            <w:tcW w:w="9456" w:type="dxa"/>
            <w:vAlign w:val="top"/>
          </w:tcPr>
          <w:p>
            <w:pPr>
              <w:spacing w:line="18" w:lineRule="exact"/>
            </w:pPr>
            <w:r>
              <w:pict>
                <v:rect id="_x0000_s1025" style="width:0.5pt;height:669.95pt;margin-top:0.47pt;margin-left:-361.32pt;mso-position-horizontal-relative:right-margin-area;mso-position-vertical-relative:top-margin-area;position:absolute;z-index:251658240" filled="t" fillcolor="black" stroked="f"/>
              </w:pict>
            </w:r>
          </w:p>
          <w:tbl>
            <w:tblPr>
              <w:tblStyle w:val="TableNormal4"/>
              <w:tblW w:w="7006" w:type="dxa"/>
              <w:tblInd w:w="23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7"/>
              <w:gridCol w:w="1156"/>
              <w:gridCol w:w="5323"/>
            </w:tblGrid>
            <w:tr>
              <w:tblPrEx>
                <w:tblW w:w="7006" w:type="dxa"/>
                <w:tblInd w:w="23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1"/>
              </w:trPr>
              <w:tc>
                <w:tcPr>
                  <w:tcW w:w="527" w:type="dxa"/>
                  <w:tcBorders>
                    <w:top w:val="nil"/>
                  </w:tcBorders>
                  <w:vAlign w:val="top"/>
                </w:tcPr>
                <w:p>
                  <w:pPr>
                    <w:rPr>
                      <w:rFonts w:ascii="Arial"/>
                      <w:sz w:val="21"/>
                    </w:rPr>
                  </w:pPr>
                </w:p>
              </w:tc>
              <w:tc>
                <w:tcPr>
                  <w:tcW w:w="1156" w:type="dxa"/>
                  <w:tcBorders>
                    <w:top w:val="nil"/>
                  </w:tcBorders>
                  <w:vAlign w:val="top"/>
                </w:tcPr>
                <w:p>
                  <w:pPr>
                    <w:rPr>
                      <w:rFonts w:ascii="Arial"/>
                      <w:sz w:val="21"/>
                    </w:rPr>
                  </w:pPr>
                </w:p>
              </w:tc>
              <w:tc>
                <w:tcPr>
                  <w:tcW w:w="5323" w:type="dxa"/>
                  <w:tcBorders>
                    <w:top w:val="nil"/>
                  </w:tcBorders>
                  <w:vAlign w:val="top"/>
                </w:tcPr>
                <w:p>
                  <w:pPr>
                    <w:pStyle w:val="TableText"/>
                    <w:spacing w:before="29" w:line="229" w:lineRule="auto"/>
                    <w:ind w:left="117" w:right="105" w:hanging="2"/>
                    <w:jc w:val="both"/>
                  </w:pPr>
                  <w:r>
                    <w:rPr>
                      <w:spacing w:val="3"/>
                    </w:rPr>
                    <w:t>理可行的防治措施，以</w:t>
                  </w:r>
                  <w:r>
                    <w:rPr>
                      <w:rFonts w:ascii="Times New Roman" w:eastAsia="Times New Roman" w:hAnsi="Times New Roman" w:cs="Times New Roman"/>
                      <w:spacing w:val="3"/>
                    </w:rPr>
                    <w:t>“</w:t>
                  </w:r>
                  <w:r>
                    <w:rPr>
                      <w:spacing w:val="3"/>
                    </w:rPr>
                    <w:t>节能、降耗、减污</w:t>
                  </w:r>
                  <w:r>
                    <w:rPr>
                      <w:rFonts w:ascii="Times New Roman" w:eastAsia="Times New Roman" w:hAnsi="Times New Roman" w:cs="Times New Roman"/>
                      <w:spacing w:val="3"/>
                    </w:rPr>
                    <w:t>”</w:t>
                  </w:r>
                  <w:r>
                    <w:rPr>
                      <w:spacing w:val="3"/>
                    </w:rPr>
                    <w:t>为目标，有</w:t>
                  </w:r>
                  <w:r>
                    <w:rPr>
                      <w:spacing w:val="5"/>
                    </w:rPr>
                    <w:t xml:space="preserve"> </w:t>
                  </w:r>
                  <w:r>
                    <w:rPr>
                      <w:spacing w:val="2"/>
                    </w:rPr>
                    <w:t>效地控制污染。项目的水、电等资源利用不会突破</w:t>
                  </w:r>
                  <w:r>
                    <w:rPr>
                      <w:spacing w:val="1"/>
                    </w:rPr>
                    <w:t>区域</w:t>
                  </w:r>
                  <w:r>
                    <w:t xml:space="preserve"> </w:t>
                  </w:r>
                  <w:r>
                    <w:rPr>
                      <w:spacing w:val="-2"/>
                    </w:rPr>
                    <w:t>的资源利用上线。</w:t>
                  </w:r>
                </w:p>
              </w:tc>
            </w:tr>
            <w:tr>
              <w:tblPrEx>
                <w:tblW w:w="7006" w:type="dxa"/>
                <w:tblInd w:w="2330" w:type="dxa"/>
                <w:tblLayout w:type="fixed"/>
              </w:tblPrEx>
              <w:trPr>
                <w:trHeight w:val="2185"/>
              </w:trPr>
              <w:tc>
                <w:tcPr>
                  <w:tcW w:w="527" w:type="dxa"/>
                  <w:vAlign w:val="top"/>
                </w:tcPr>
                <w:p>
                  <w:pPr>
                    <w:spacing w:line="316" w:lineRule="auto"/>
                    <w:rPr>
                      <w:rFonts w:ascii="Arial"/>
                      <w:sz w:val="21"/>
                    </w:rPr>
                  </w:pPr>
                </w:p>
                <w:p>
                  <w:pPr>
                    <w:spacing w:line="316" w:lineRule="auto"/>
                    <w:rPr>
                      <w:rFonts w:ascii="Arial"/>
                      <w:sz w:val="21"/>
                    </w:rPr>
                  </w:pPr>
                </w:p>
                <w:p>
                  <w:pPr>
                    <w:spacing w:line="317" w:lineRule="auto"/>
                    <w:rPr>
                      <w:rFonts w:ascii="Arial"/>
                      <w:sz w:val="21"/>
                    </w:rPr>
                  </w:pPr>
                </w:p>
                <w:p>
                  <w:pPr>
                    <w:spacing w:before="61" w:line="187" w:lineRule="auto"/>
                    <w:ind w:left="21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156" w:type="dxa"/>
                  <w:vAlign w:val="top"/>
                </w:tcPr>
                <w:p>
                  <w:pPr>
                    <w:spacing w:line="257"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68" w:line="231" w:lineRule="auto"/>
                    <w:ind w:left="170" w:right="154" w:hanging="8"/>
                  </w:pPr>
                  <w:r>
                    <w:rPr>
                      <w:spacing w:val="-2"/>
                    </w:rPr>
                    <w:t>环境准入</w:t>
                  </w:r>
                  <w:r>
                    <w:rPr>
                      <w:spacing w:val="1"/>
                    </w:rPr>
                    <w:t xml:space="preserve"> </w:t>
                  </w:r>
                  <w:r>
                    <w:rPr>
                      <w:spacing w:val="-4"/>
                    </w:rPr>
                    <w:t>负面清单</w:t>
                  </w:r>
                </w:p>
              </w:tc>
              <w:tc>
                <w:tcPr>
                  <w:tcW w:w="5323" w:type="dxa"/>
                  <w:vAlign w:val="top"/>
                </w:tcPr>
                <w:p>
                  <w:pPr>
                    <w:pStyle w:val="TableText"/>
                    <w:spacing w:before="27" w:line="236" w:lineRule="auto"/>
                    <w:ind w:left="113" w:right="105"/>
                    <w:jc w:val="both"/>
                  </w:pPr>
                  <w:r>
                    <w:rPr>
                      <w:spacing w:val="-5"/>
                    </w:rPr>
                    <w:t>根据《金华市</w:t>
                  </w:r>
                  <w:r>
                    <w:rPr>
                      <w:rFonts w:ascii="Times New Roman" w:eastAsia="Times New Roman" w:hAnsi="Times New Roman" w:cs="Times New Roman"/>
                      <w:spacing w:val="-5"/>
                    </w:rPr>
                    <w:t>“</w:t>
                  </w:r>
                  <w:r>
                    <w:rPr>
                      <w:spacing w:val="-5"/>
                    </w:rPr>
                    <w:t>三线一单</w:t>
                  </w:r>
                  <w:r>
                    <w:rPr>
                      <w:rFonts w:ascii="Times New Roman" w:eastAsia="Times New Roman" w:hAnsi="Times New Roman" w:cs="Times New Roman"/>
                      <w:spacing w:val="-5"/>
                    </w:rPr>
                    <w:t>”</w:t>
                  </w:r>
                  <w:r>
                    <w:rPr>
                      <w:spacing w:val="-5"/>
                    </w:rPr>
                    <w:t>生态环境分区管控方案》，项目</w:t>
                  </w:r>
                  <w:r>
                    <w:rPr>
                      <w:spacing w:val="2"/>
                    </w:rPr>
                    <w:t xml:space="preserve"> </w:t>
                  </w:r>
                  <w:r>
                    <w:rPr>
                      <w:spacing w:val="-12"/>
                    </w:rPr>
                    <w:t>所</w:t>
                  </w:r>
                  <w:r>
                    <w:rPr>
                      <w:spacing w:val="-19"/>
                    </w:rPr>
                    <w:t xml:space="preserve"> </w:t>
                  </w:r>
                  <w:r>
                    <w:rPr>
                      <w:spacing w:val="-12"/>
                    </w:rPr>
                    <w:t>在</w:t>
                  </w:r>
                  <w:r>
                    <w:rPr>
                      <w:spacing w:val="-37"/>
                    </w:rPr>
                    <w:t xml:space="preserve"> </w:t>
                  </w:r>
                  <w:r>
                    <w:rPr>
                      <w:spacing w:val="-12"/>
                    </w:rPr>
                    <w:t>地</w:t>
                  </w:r>
                  <w:r>
                    <w:rPr>
                      <w:spacing w:val="-36"/>
                    </w:rPr>
                    <w:t xml:space="preserve"> </w:t>
                  </w:r>
                  <w:r>
                    <w:rPr>
                      <w:spacing w:val="-12"/>
                    </w:rPr>
                    <w:t>属</w:t>
                  </w:r>
                  <w:r>
                    <w:rPr>
                      <w:spacing w:val="-33"/>
                    </w:rPr>
                    <w:t xml:space="preserve"> </w:t>
                  </w:r>
                  <w:r>
                    <w:rPr>
                      <w:spacing w:val="-12"/>
                    </w:rPr>
                    <w:t>于</w:t>
                  </w:r>
                  <w:r>
                    <w:rPr>
                      <w:spacing w:val="-31"/>
                    </w:rPr>
                    <w:t xml:space="preserve"> </w:t>
                  </w:r>
                  <w:r>
                    <w:rPr>
                      <w:spacing w:val="-12"/>
                    </w:rPr>
                    <w:t>金</w:t>
                  </w:r>
                  <w:r>
                    <w:rPr>
                      <w:spacing w:val="-37"/>
                    </w:rPr>
                    <w:t xml:space="preserve"> </w:t>
                  </w:r>
                  <w:r>
                    <w:rPr>
                      <w:spacing w:val="-12"/>
                    </w:rPr>
                    <w:t>华</w:t>
                  </w:r>
                  <w:r>
                    <w:rPr>
                      <w:spacing w:val="-31"/>
                    </w:rPr>
                    <w:t xml:space="preserve"> </w:t>
                  </w:r>
                  <w:r>
                    <w:rPr>
                      <w:spacing w:val="-12"/>
                    </w:rPr>
                    <w:t>市</w:t>
                  </w:r>
                  <w:r>
                    <w:rPr>
                      <w:spacing w:val="-30"/>
                    </w:rPr>
                    <w:t xml:space="preserve"> </w:t>
                  </w:r>
                  <w:r>
                    <w:rPr>
                      <w:spacing w:val="-12"/>
                    </w:rPr>
                    <w:t>婺</w:t>
                  </w:r>
                  <w:r>
                    <w:rPr>
                      <w:spacing w:val="-37"/>
                    </w:rPr>
                    <w:t xml:space="preserve"> </w:t>
                  </w:r>
                  <w:r>
                    <w:rPr>
                      <w:spacing w:val="-12"/>
                    </w:rPr>
                    <w:t>城 区</w:t>
                  </w:r>
                  <w:r>
                    <w:rPr>
                      <w:spacing w:val="-37"/>
                    </w:rPr>
                    <w:t xml:space="preserve"> </w:t>
                  </w:r>
                  <w:r>
                    <w:rPr>
                      <w:spacing w:val="-12"/>
                    </w:rPr>
                    <w:t>竹</w:t>
                  </w:r>
                  <w:r>
                    <w:rPr>
                      <w:spacing w:val="-31"/>
                    </w:rPr>
                    <w:t xml:space="preserve"> </w:t>
                  </w:r>
                  <w:r>
                    <w:rPr>
                      <w:spacing w:val="-12"/>
                    </w:rPr>
                    <w:t>马</w:t>
                  </w:r>
                  <w:r>
                    <w:rPr>
                      <w:spacing w:val="-28"/>
                    </w:rPr>
                    <w:t xml:space="preserve"> </w:t>
                  </w:r>
                  <w:r>
                    <w:rPr>
                      <w:spacing w:val="-12"/>
                    </w:rPr>
                    <w:t>乡</w:t>
                  </w:r>
                  <w:r>
                    <w:rPr>
                      <w:spacing w:val="-31"/>
                    </w:rPr>
                    <w:t xml:space="preserve"> </w:t>
                  </w:r>
                  <w:r>
                    <w:rPr>
                      <w:spacing w:val="-12"/>
                    </w:rPr>
                    <w:t>一</w:t>
                  </w:r>
                  <w:r>
                    <w:rPr>
                      <w:spacing w:val="-38"/>
                    </w:rPr>
                    <w:t xml:space="preserve"> </w:t>
                  </w:r>
                  <w:r>
                    <w:rPr>
                      <w:spacing w:val="-12"/>
                    </w:rPr>
                    <w:t>般</w:t>
                  </w:r>
                  <w:r>
                    <w:rPr>
                      <w:spacing w:val="-33"/>
                    </w:rPr>
                    <w:t xml:space="preserve"> </w:t>
                  </w:r>
                  <w:r>
                    <w:rPr>
                      <w:spacing w:val="-12"/>
                    </w:rPr>
                    <w:t>管</w:t>
                  </w:r>
                  <w:r>
                    <w:rPr>
                      <w:spacing w:val="-35"/>
                    </w:rPr>
                    <w:t xml:space="preserve"> </w:t>
                  </w:r>
                  <w:r>
                    <w:rPr>
                      <w:spacing w:val="-12"/>
                    </w:rPr>
                    <w:t>控</w:t>
                  </w:r>
                  <w:r>
                    <w:rPr>
                      <w:spacing w:val="-21"/>
                    </w:rPr>
                    <w:t xml:space="preserve"> </w:t>
                  </w:r>
                  <w:r>
                    <w:rPr>
                      <w:spacing w:val="-12"/>
                    </w:rPr>
                    <w:t>区</w:t>
                  </w:r>
                  <w:r>
                    <w:t xml:space="preserve"> </w:t>
                  </w:r>
                  <w:r>
                    <w:rPr>
                      <w:spacing w:val="-4"/>
                    </w:rPr>
                    <w:t>（</w:t>
                  </w:r>
                  <w:r>
                    <w:rPr>
                      <w:rFonts w:ascii="Times New Roman" w:eastAsia="Times New Roman" w:hAnsi="Times New Roman" w:cs="Times New Roman"/>
                      <w:spacing w:val="-4"/>
                    </w:rPr>
                    <w:t>ZH33070230021</w:t>
                  </w:r>
                  <w:r>
                    <w:rPr>
                      <w:spacing w:val="-4"/>
                    </w:rPr>
                    <w:t>）。本项目从事塑料管材生产，属于二</w:t>
                  </w:r>
                  <w:r>
                    <w:rPr>
                      <w:spacing w:val="5"/>
                    </w:rPr>
                    <w:t xml:space="preserve"> </w:t>
                  </w:r>
                  <w:r>
                    <w:rPr>
                      <w:spacing w:val="2"/>
                    </w:rPr>
                    <w:t>类工业项目，选址位于金华市婺城区竹马工业区，符合</w:t>
                  </w:r>
                  <w:r>
                    <w:rPr>
                      <w:spacing w:val="8"/>
                    </w:rPr>
                    <w:t xml:space="preserve"> </w:t>
                  </w:r>
                  <w:r>
                    <w:rPr>
                      <w:spacing w:val="-2"/>
                    </w:rPr>
                    <w:t>空间布局约束及环境风险防控要求。 项目总量控制指标</w:t>
                  </w:r>
                  <w:r>
                    <w:t xml:space="preserve"> </w:t>
                  </w:r>
                  <w:r>
                    <w:rPr>
                      <w:spacing w:val="2"/>
                    </w:rPr>
                    <w:t>污染物经区域替代削减后满足总量控制要求，符合污染</w:t>
                  </w:r>
                  <w:r>
                    <w:rPr>
                      <w:spacing w:val="3"/>
                    </w:rPr>
                    <w:t xml:space="preserve"> </w:t>
                  </w:r>
                  <w:r>
                    <w:rPr>
                      <w:spacing w:val="2"/>
                    </w:rPr>
                    <w:t>物排放管控要求和资源开发效率要求。因此，项目的建</w:t>
                  </w:r>
                  <w:r>
                    <w:rPr>
                      <w:spacing w:val="7"/>
                    </w:rPr>
                    <w:t xml:space="preserve"> </w:t>
                  </w:r>
                  <w:r>
                    <w:t>设符金华市</w:t>
                  </w:r>
                  <w:r>
                    <w:rPr>
                      <w:rFonts w:ascii="Times New Roman" w:eastAsia="Times New Roman" w:hAnsi="Times New Roman" w:cs="Times New Roman"/>
                    </w:rPr>
                    <w:t>“</w:t>
                  </w:r>
                  <w:r>
                    <w:t>三线一单</w:t>
                  </w:r>
                  <w:r>
                    <w:rPr>
                      <w:rFonts w:ascii="Times New Roman" w:eastAsia="Times New Roman" w:hAnsi="Times New Roman" w:cs="Times New Roman"/>
                    </w:rPr>
                    <w:t>”</w:t>
                  </w:r>
                  <w:r>
                    <w:t>生态环境分区管控准</w:t>
                  </w:r>
                  <w:r>
                    <w:rPr>
                      <w:spacing w:val="-1"/>
                    </w:rPr>
                    <w:t>入要求。</w:t>
                  </w:r>
                </w:p>
              </w:tc>
            </w:tr>
          </w:tbl>
          <w:p>
            <w:pPr>
              <w:pStyle w:val="TableText"/>
              <w:spacing w:before="29" w:line="221" w:lineRule="auto"/>
              <w:ind w:left="2756"/>
            </w:pPr>
            <w:r>
              <w:rPr>
                <w:spacing w:val="-3"/>
              </w:rPr>
              <w:t>根据以上对照分析，</w:t>
            </w:r>
            <w:r>
              <w:rPr>
                <w:spacing w:val="-20"/>
              </w:rPr>
              <w:t xml:space="preserve"> </w:t>
            </w:r>
            <w:r>
              <w:rPr>
                <w:spacing w:val="-3"/>
              </w:rPr>
              <w:t>项目的建设符合</w:t>
            </w:r>
            <w:r>
              <w:rPr>
                <w:rFonts w:ascii="Times New Roman" w:eastAsia="Times New Roman" w:hAnsi="Times New Roman" w:cs="Times New Roman"/>
                <w:spacing w:val="-3"/>
              </w:rPr>
              <w:t>“</w:t>
            </w:r>
            <w:r>
              <w:rPr>
                <w:spacing w:val="-3"/>
              </w:rPr>
              <w:t>三线一</w:t>
            </w:r>
            <w:r>
              <w:rPr>
                <w:spacing w:val="-4"/>
              </w:rPr>
              <w:t>单</w:t>
            </w:r>
            <w:r>
              <w:rPr>
                <w:rFonts w:ascii="Times New Roman" w:eastAsia="Times New Roman" w:hAnsi="Times New Roman" w:cs="Times New Roman"/>
                <w:spacing w:val="-4"/>
              </w:rPr>
              <w:t>”</w:t>
            </w:r>
            <w:r>
              <w:rPr>
                <w:spacing w:val="-4"/>
              </w:rPr>
              <w:t>管控要求。</w:t>
            </w:r>
          </w:p>
          <w:p>
            <w:pPr>
              <w:pStyle w:val="TableText"/>
              <w:spacing w:before="157" w:line="221" w:lineRule="auto"/>
              <w:ind w:left="2762"/>
            </w:pPr>
            <w:r>
              <w:rPr>
                <w:spacing w:val="-1"/>
              </w:rPr>
              <w:t>（</w:t>
            </w:r>
            <w:r>
              <w:rPr>
                <w:rFonts w:ascii="Times New Roman" w:eastAsia="Times New Roman" w:hAnsi="Times New Roman" w:cs="Times New Roman"/>
                <w:spacing w:val="-1"/>
              </w:rPr>
              <w:t>2</w:t>
            </w:r>
            <w:r>
              <w:rPr>
                <w:spacing w:val="-1"/>
              </w:rPr>
              <w:t>）排放污染物应当符合国家、省规定的污染物排放标准</w:t>
            </w:r>
          </w:p>
          <w:p>
            <w:pPr>
              <w:pStyle w:val="TableText"/>
              <w:spacing w:before="156" w:line="360" w:lineRule="auto"/>
              <w:ind w:left="2336" w:right="102" w:firstLine="423"/>
            </w:pPr>
            <w:r>
              <w:rPr>
                <w:spacing w:val="2"/>
              </w:rPr>
              <w:t>项目产生的废气、废水、噪声等污染物经有效治理后，均可做到达标排</w:t>
            </w:r>
            <w:r>
              <w:rPr>
                <w:spacing w:val="6"/>
              </w:rPr>
              <w:t xml:space="preserve"> </w:t>
            </w:r>
            <w:r>
              <w:rPr>
                <w:spacing w:val="2"/>
              </w:rPr>
              <w:t>放；各种固体废物得到妥善处置后，对环境的影响较小，环境功能可维持现</w:t>
            </w:r>
          </w:p>
          <w:p>
            <w:pPr>
              <w:pStyle w:val="TableText"/>
              <w:spacing w:line="220" w:lineRule="auto"/>
              <w:ind w:left="2336"/>
            </w:pPr>
            <w:r>
              <w:rPr>
                <w:spacing w:val="-10"/>
              </w:rPr>
              <w:t>状。</w:t>
            </w:r>
          </w:p>
          <w:p>
            <w:pPr>
              <w:pStyle w:val="TableText"/>
              <w:spacing w:before="157" w:line="221" w:lineRule="auto"/>
              <w:ind w:left="2762"/>
            </w:pPr>
            <w:r>
              <w:rPr>
                <w:spacing w:val="-1"/>
              </w:rPr>
              <w:t>（</w:t>
            </w:r>
            <w:r>
              <w:rPr>
                <w:rFonts w:ascii="Times New Roman" w:eastAsia="Times New Roman" w:hAnsi="Times New Roman" w:cs="Times New Roman"/>
                <w:spacing w:val="-1"/>
              </w:rPr>
              <w:t>3</w:t>
            </w:r>
            <w:r>
              <w:rPr>
                <w:spacing w:val="-1"/>
              </w:rPr>
              <w:t>）重点污染物排放总量控制要求</w:t>
            </w:r>
          </w:p>
          <w:p>
            <w:pPr>
              <w:pStyle w:val="TableText"/>
              <w:spacing w:before="157" w:line="408" w:lineRule="exact"/>
              <w:ind w:left="2759"/>
            </w:pPr>
            <w:r>
              <w:rPr>
                <w:spacing w:val="-3"/>
                <w:position w:val="14"/>
              </w:rPr>
              <w:t>项目新增</w:t>
            </w:r>
            <w:r>
              <w:rPr>
                <w:spacing w:val="-52"/>
                <w:position w:val="14"/>
              </w:rPr>
              <w:t xml:space="preserve"> </w:t>
            </w:r>
            <w:r>
              <w:rPr>
                <w:rFonts w:ascii="Times New Roman" w:eastAsia="Times New Roman" w:hAnsi="Times New Roman" w:cs="Times New Roman"/>
                <w:spacing w:val="-3"/>
                <w:position w:val="14"/>
              </w:rPr>
              <w:t xml:space="preserve">VOCs </w:t>
            </w:r>
            <w:r>
              <w:rPr>
                <w:spacing w:val="-3"/>
                <w:position w:val="14"/>
              </w:rPr>
              <w:t>须按</w:t>
            </w:r>
            <w:r>
              <w:rPr>
                <w:spacing w:val="-28"/>
                <w:position w:val="14"/>
              </w:rPr>
              <w:t xml:space="preserve"> </w:t>
            </w:r>
            <w:r>
              <w:rPr>
                <w:rFonts w:ascii="Times New Roman" w:eastAsia="Times New Roman" w:hAnsi="Times New Roman" w:cs="Times New Roman"/>
                <w:spacing w:val="-3"/>
                <w:position w:val="14"/>
              </w:rPr>
              <w:t xml:space="preserve">1:2 </w:t>
            </w:r>
            <w:r>
              <w:rPr>
                <w:spacing w:val="-3"/>
                <w:position w:val="14"/>
              </w:rPr>
              <w:t>进行区域替代削减，项目</w:t>
            </w:r>
            <w:r>
              <w:rPr>
                <w:spacing w:val="-4"/>
                <w:position w:val="14"/>
              </w:rPr>
              <w:t>在污染物达标排放的情</w:t>
            </w:r>
          </w:p>
          <w:p>
            <w:pPr>
              <w:pStyle w:val="TableText"/>
              <w:spacing w:line="220" w:lineRule="auto"/>
              <w:ind w:left="2337"/>
            </w:pPr>
            <w:r>
              <w:rPr>
                <w:spacing w:val="-6"/>
              </w:rPr>
              <w:t>况下， 排放的污染物总量可以满足总量控制要求。</w:t>
            </w:r>
          </w:p>
          <w:p>
            <w:pPr>
              <w:pStyle w:val="TableText"/>
              <w:spacing w:before="159" w:line="221" w:lineRule="auto"/>
              <w:ind w:left="2752"/>
            </w:pPr>
            <w:r>
              <w:rPr>
                <w:rFonts w:ascii="Times New Roman" w:eastAsia="Times New Roman" w:hAnsi="Times New Roman" w:cs="Times New Roman"/>
                <w:spacing w:val="-1"/>
              </w:rPr>
              <w:t>2</w:t>
            </w:r>
            <w:r>
              <w:rPr>
                <w:spacing w:val="-1"/>
              </w:rPr>
              <w:t>、建设项目其他部门审批要求符合性分析</w:t>
            </w:r>
          </w:p>
          <w:p>
            <w:pPr>
              <w:pStyle w:val="TableText"/>
              <w:spacing w:before="157" w:line="221" w:lineRule="auto"/>
              <w:ind w:left="2824"/>
            </w:pPr>
            <w:r>
              <w:rPr>
                <w:spacing w:val="-1"/>
              </w:rPr>
              <w:t>（</w:t>
            </w:r>
            <w:r>
              <w:rPr>
                <w:rFonts w:ascii="Times New Roman" w:eastAsia="Times New Roman" w:hAnsi="Times New Roman" w:cs="Times New Roman"/>
                <w:spacing w:val="-1"/>
              </w:rPr>
              <w:t>1</w:t>
            </w:r>
            <w:r>
              <w:rPr>
                <w:spacing w:val="-1"/>
              </w:rPr>
              <w:t>）总体规划符合性分析</w:t>
            </w:r>
          </w:p>
          <w:p>
            <w:pPr>
              <w:pStyle w:val="TableText"/>
              <w:spacing w:before="157" w:line="359" w:lineRule="auto"/>
              <w:ind w:left="2335" w:right="96" w:firstLine="484"/>
            </w:pPr>
            <w:r>
              <w:t>本项目位于金华市婺城区竹马工业区，属于工业用地，不动产权证见附</w:t>
            </w:r>
            <w:r>
              <w:rPr>
                <w:spacing w:val="11"/>
              </w:rPr>
              <w:t xml:space="preserve"> </w:t>
            </w:r>
            <w:r>
              <w:rPr>
                <w:spacing w:val="-2"/>
              </w:rPr>
              <w:t>件</w:t>
            </w:r>
            <w:r>
              <w:rPr>
                <w:spacing w:val="-31"/>
              </w:rPr>
              <w:t xml:space="preserve"> </w:t>
            </w:r>
            <w:r>
              <w:rPr>
                <w:rFonts w:ascii="Times New Roman" w:eastAsia="Times New Roman" w:hAnsi="Times New Roman" w:cs="Times New Roman"/>
                <w:spacing w:val="-2"/>
              </w:rPr>
              <w:t>3</w:t>
            </w:r>
            <w:r>
              <w:rPr>
                <w:spacing w:val="-2"/>
              </w:rPr>
              <w:t>，因此，项目选址符合金华市区竹马</w:t>
            </w:r>
            <w:r>
              <w:rPr>
                <w:rFonts w:ascii="Times New Roman" w:eastAsia="Times New Roman" w:hAnsi="Times New Roman" w:cs="Times New Roman"/>
                <w:spacing w:val="-2"/>
              </w:rPr>
              <w:t>-</w:t>
            </w:r>
            <w:r>
              <w:rPr>
                <w:spacing w:val="-2"/>
              </w:rPr>
              <w:t>栅川单元</w:t>
            </w:r>
            <w:r>
              <w:rPr>
                <w:spacing w:val="-45"/>
              </w:rPr>
              <w:t xml:space="preserve"> </w:t>
            </w:r>
            <w:r>
              <w:rPr>
                <w:rFonts w:ascii="Times New Roman" w:eastAsia="Times New Roman" w:hAnsi="Times New Roman" w:cs="Times New Roman"/>
                <w:spacing w:val="-2"/>
              </w:rPr>
              <w:t>04</w:t>
            </w:r>
            <w:r>
              <w:rPr>
                <w:spacing w:val="-2"/>
              </w:rPr>
              <w:t>～</w:t>
            </w:r>
            <w:r>
              <w:rPr>
                <w:rFonts w:ascii="Times New Roman" w:eastAsia="Times New Roman" w:hAnsi="Times New Roman" w:cs="Times New Roman"/>
                <w:spacing w:val="-2"/>
              </w:rPr>
              <w:t xml:space="preserve">06 </w:t>
            </w:r>
            <w:r>
              <w:rPr>
                <w:spacing w:val="-2"/>
              </w:rPr>
              <w:t>街区控制性详细规</w:t>
            </w:r>
          </w:p>
          <w:p>
            <w:pPr>
              <w:pStyle w:val="TableText"/>
              <w:spacing w:line="222" w:lineRule="auto"/>
              <w:ind w:left="2335"/>
            </w:pPr>
            <w:r>
              <w:rPr>
                <w:spacing w:val="-1"/>
              </w:rPr>
              <w:t>划总体要求。</w:t>
            </w:r>
          </w:p>
          <w:p>
            <w:pPr>
              <w:pStyle w:val="TableText"/>
              <w:spacing w:before="157" w:line="221" w:lineRule="auto"/>
              <w:ind w:left="2762"/>
            </w:pPr>
            <w:r>
              <w:rPr>
                <w:spacing w:val="-1"/>
              </w:rPr>
              <w:t>（</w:t>
            </w:r>
            <w:r>
              <w:rPr>
                <w:rFonts w:ascii="Times New Roman" w:eastAsia="Times New Roman" w:hAnsi="Times New Roman" w:cs="Times New Roman"/>
                <w:spacing w:val="-1"/>
              </w:rPr>
              <w:t>2</w:t>
            </w:r>
            <w:r>
              <w:rPr>
                <w:spacing w:val="-1"/>
              </w:rPr>
              <w:t>）产业政策符合性分析</w:t>
            </w:r>
          </w:p>
          <w:p>
            <w:pPr>
              <w:pStyle w:val="TableText"/>
              <w:spacing w:before="156" w:line="359" w:lineRule="auto"/>
              <w:ind w:left="2339" w:right="39" w:firstLine="420"/>
              <w:rPr>
                <w:rFonts w:ascii="Times New Roman" w:eastAsia="Times New Roman" w:hAnsi="Times New Roman" w:cs="Times New Roman"/>
              </w:rPr>
            </w:pPr>
            <w:r>
              <w:rPr>
                <w:spacing w:val="-10"/>
              </w:rPr>
              <w:t>项目未列入《产业结构调整指导目录（</w:t>
            </w:r>
            <w:r>
              <w:rPr>
                <w:rFonts w:ascii="Times New Roman" w:eastAsia="Times New Roman" w:hAnsi="Times New Roman" w:cs="Times New Roman"/>
                <w:spacing w:val="-10"/>
              </w:rPr>
              <w:t xml:space="preserve">2019 </w:t>
            </w:r>
            <w:r>
              <w:rPr>
                <w:spacing w:val="-10"/>
              </w:rPr>
              <w:t>年本）》中的限制类和淘汰类，</w:t>
            </w:r>
            <w:r>
              <w:rPr>
                <w:spacing w:val="18"/>
              </w:rPr>
              <w:t xml:space="preserve"> </w:t>
            </w:r>
            <w:r>
              <w:rPr>
                <w:spacing w:val="-3"/>
              </w:rPr>
              <w:t>该项目已通过金华市婺城区发展和改革局备案，项目代码为：</w:t>
            </w:r>
            <w:r>
              <w:rPr>
                <w:spacing w:val="55"/>
              </w:rPr>
              <w:t xml:space="preserve"> </w:t>
            </w:r>
            <w:r>
              <w:rPr>
                <w:rFonts w:ascii="Times New Roman" w:eastAsia="Times New Roman" w:hAnsi="Times New Roman" w:cs="Times New Roman"/>
                <w:spacing w:val="-3"/>
              </w:rPr>
              <w:t>2020-33</w:t>
            </w:r>
            <w:r>
              <w:rPr>
                <w:rFonts w:ascii="Times New Roman" w:eastAsia="Times New Roman" w:hAnsi="Times New Roman" w:cs="Times New Roman"/>
                <w:spacing w:val="-4"/>
              </w:rPr>
              <w:t>0702-4</w:t>
            </w:r>
          </w:p>
          <w:p>
            <w:pPr>
              <w:pStyle w:val="TableText"/>
              <w:spacing w:before="1" w:line="220" w:lineRule="auto"/>
              <w:ind w:left="2352"/>
            </w:pPr>
            <w:r>
              <w:rPr>
                <w:rFonts w:ascii="Times New Roman" w:eastAsia="Times New Roman" w:hAnsi="Times New Roman" w:cs="Times New Roman"/>
                <w:spacing w:val="-4"/>
              </w:rPr>
              <w:t>1-03-</w:t>
            </w:r>
            <w:r>
              <w:rPr>
                <w:rFonts w:ascii="Times New Roman" w:eastAsia="Times New Roman" w:hAnsi="Times New Roman" w:cs="Times New Roman"/>
                <w:spacing w:val="-30"/>
              </w:rPr>
              <w:t xml:space="preserve"> </w:t>
            </w:r>
            <w:r>
              <w:rPr>
                <w:rFonts w:ascii="Times New Roman" w:eastAsia="Times New Roman" w:hAnsi="Times New Roman" w:cs="Times New Roman"/>
                <w:spacing w:val="-4"/>
              </w:rPr>
              <w:t>121158</w:t>
            </w:r>
            <w:r>
              <w:rPr>
                <w:spacing w:val="-4"/>
              </w:rPr>
              <w:t>。因此， 项目的建</w:t>
            </w:r>
            <w:r>
              <w:rPr>
                <w:spacing w:val="-5"/>
              </w:rPr>
              <w:t>设符合国家以及地方的产业政策。</w:t>
            </w:r>
          </w:p>
          <w:p>
            <w:pPr>
              <w:pStyle w:val="TableText"/>
              <w:spacing w:before="157" w:line="220" w:lineRule="auto"/>
              <w:ind w:left="2759"/>
            </w:pPr>
            <w:r>
              <w:rPr>
                <w:spacing w:val="-4"/>
              </w:rPr>
              <w:t>二、《台州市塑料行业挥发性有机物污染整治规范》符合性分析</w:t>
            </w:r>
          </w:p>
          <w:p>
            <w:pPr>
              <w:pStyle w:val="TableText"/>
              <w:spacing w:before="160" w:line="359" w:lineRule="auto"/>
              <w:ind w:left="2337" w:right="99" w:firstLine="418"/>
            </w:pPr>
            <w:r>
              <w:rPr>
                <w:spacing w:val="-1"/>
              </w:rPr>
              <w:t>根据关于转发《</w:t>
            </w:r>
            <w:r>
              <w:rPr>
                <w:rFonts w:ascii="Times New Roman" w:eastAsia="Times New Roman" w:hAnsi="Times New Roman" w:cs="Times New Roman"/>
                <w:spacing w:val="-1"/>
              </w:rPr>
              <w:t>&lt;</w:t>
            </w:r>
            <w:r>
              <w:rPr>
                <w:spacing w:val="-1"/>
              </w:rPr>
              <w:t>杭州市化纤行业挥发性有机物污染整治规范（试行）</w:t>
            </w:r>
            <w:r>
              <w:rPr>
                <w:spacing w:val="-29"/>
              </w:rPr>
              <w:t xml:space="preserve"> </w:t>
            </w:r>
            <w:r>
              <w:rPr>
                <w:rFonts w:ascii="Times New Roman" w:eastAsia="Times New Roman" w:hAnsi="Times New Roman" w:cs="Times New Roman"/>
                <w:spacing w:val="-1"/>
              </w:rPr>
              <w:t>&gt;</w:t>
            </w:r>
            <w:r>
              <w:rPr>
                <w:rFonts w:ascii="Times New Roman" w:eastAsia="Times New Roman" w:hAnsi="Times New Roman" w:cs="Times New Roman"/>
              </w:rPr>
              <w:t xml:space="preserve"> </w:t>
            </w:r>
            <w:r>
              <w:rPr>
                <w:spacing w:val="-4"/>
              </w:rPr>
              <w:t xml:space="preserve">等 </w:t>
            </w:r>
            <w:r>
              <w:rPr>
                <w:rFonts w:ascii="Times New Roman" w:eastAsia="Times New Roman" w:hAnsi="Times New Roman" w:cs="Times New Roman"/>
                <w:spacing w:val="-4"/>
              </w:rPr>
              <w:t>12</w:t>
            </w:r>
            <w:r>
              <w:rPr>
                <w:rFonts w:ascii="Times New Roman" w:eastAsia="Times New Roman" w:hAnsi="Times New Roman" w:cs="Times New Roman"/>
                <w:spacing w:val="28"/>
              </w:rPr>
              <w:t xml:space="preserve"> </w:t>
            </w:r>
            <w:r>
              <w:rPr>
                <w:spacing w:val="-4"/>
              </w:rPr>
              <w:t>个行业</w:t>
            </w:r>
            <w:r>
              <w:rPr>
                <w:spacing w:val="-34"/>
              </w:rPr>
              <w:t xml:space="preserve"> </w:t>
            </w:r>
            <w:r>
              <w:rPr>
                <w:rFonts w:ascii="Times New Roman" w:eastAsia="Times New Roman" w:hAnsi="Times New Roman" w:cs="Times New Roman"/>
                <w:spacing w:val="-4"/>
              </w:rPr>
              <w:t>VOCs</w:t>
            </w:r>
            <w:r>
              <w:rPr>
                <w:rFonts w:ascii="Times New Roman" w:eastAsia="Times New Roman" w:hAnsi="Times New Roman" w:cs="Times New Roman"/>
                <w:spacing w:val="29"/>
                <w:w w:val="101"/>
              </w:rPr>
              <w:t xml:space="preserve"> </w:t>
            </w:r>
            <w:r>
              <w:rPr>
                <w:spacing w:val="-4"/>
              </w:rPr>
              <w:t>污染整治规范的通知》（</w:t>
            </w:r>
            <w:r>
              <w:rPr>
                <w:spacing w:val="-5"/>
              </w:rPr>
              <w:t>浙环办函</w:t>
            </w:r>
            <w:r>
              <w:rPr>
                <w:rFonts w:ascii="Times New Roman" w:eastAsia="Times New Roman" w:hAnsi="Times New Roman" w:cs="Times New Roman"/>
                <w:spacing w:val="-5"/>
              </w:rPr>
              <w:t>[2016]56</w:t>
            </w:r>
            <w:r>
              <w:rPr>
                <w:rFonts w:ascii="Times New Roman" w:eastAsia="Times New Roman" w:hAnsi="Times New Roman" w:cs="Times New Roman"/>
                <w:spacing w:val="32"/>
                <w:w w:val="101"/>
              </w:rPr>
              <w:t xml:space="preserve"> </w:t>
            </w:r>
            <w:r>
              <w:rPr>
                <w:spacing w:val="-5"/>
              </w:rPr>
              <w:t>号）中《台州</w:t>
            </w:r>
            <w:r>
              <w:t xml:space="preserve"> </w:t>
            </w:r>
            <w:r>
              <w:rPr>
                <w:spacing w:val="-4"/>
              </w:rPr>
              <w:t>市塑料行业挥发性有机物污染整治规范》，对照本项目情况，具体符合性分析</w:t>
            </w:r>
          </w:p>
          <w:p>
            <w:pPr>
              <w:pStyle w:val="TableText"/>
              <w:spacing w:before="1" w:line="220" w:lineRule="auto"/>
              <w:ind w:left="2339"/>
            </w:pPr>
            <w:r>
              <w:rPr>
                <w:spacing w:val="-6"/>
              </w:rPr>
              <w:t>见表</w:t>
            </w:r>
            <w:r>
              <w:rPr>
                <w:spacing w:val="-28"/>
              </w:rPr>
              <w:t xml:space="preserve"> </w:t>
            </w:r>
            <w:r>
              <w:rPr>
                <w:rFonts w:ascii="Times New Roman" w:eastAsia="Times New Roman" w:hAnsi="Times New Roman" w:cs="Times New Roman"/>
                <w:spacing w:val="-6"/>
              </w:rPr>
              <w:t>1-2</w:t>
            </w:r>
            <w:r>
              <w:rPr>
                <w:spacing w:val="-6"/>
              </w:rPr>
              <w:t>。</w:t>
            </w:r>
          </w:p>
        </w:tc>
      </w:tr>
    </w:tbl>
    <w:p>
      <w:pPr>
        <w:pStyle w:val="BodyText"/>
      </w:pPr>
    </w:p>
    <w:p>
      <w:pPr>
        <w:sectPr>
          <w:footerReference w:type="default" r:id="rId12"/>
          <w:pgSz w:w="11907" w:h="16839"/>
          <w:pgMar w:top="1431" w:right="1217" w:bottom="1179" w:left="1217" w:header="0" w:footer="919" w:gutter="0"/>
          <w:pgNumType w:start="8"/>
          <w:cols w:space="708"/>
        </w:sectPr>
      </w:pPr>
    </w:p>
    <w:tbl>
      <w:tblPr>
        <w:tblStyle w:val="TableNormal5"/>
        <w:tblW w:w="9456" w:type="dxa"/>
        <w:tblInd w:w="7" w:type="dxa"/>
        <w:tblBorders>
          <w:top w:val="single" w:sz="6" w:space="0" w:color="000000"/>
          <w:left w:val="single" w:sz="6" w:space="0" w:color="000000"/>
          <w:bottom w:val="single" w:sz="6" w:space="0" w:color="000000"/>
          <w:right w:val="single" w:sz="6" w:space="0" w:color="000000"/>
        </w:tblBorders>
        <w:tblLayout w:type="fixed"/>
      </w:tblPr>
      <w:tblGrid>
        <w:gridCol w:w="9456"/>
      </w:tblGrid>
      <w:tr>
        <w:tblPrEx>
          <w:tblW w:w="9456"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2857"/>
        </w:trPr>
        <w:tc>
          <w:tcPr>
            <w:tcW w:w="9456" w:type="dxa"/>
            <w:vAlign w:val="top"/>
          </w:tcPr>
          <w:p>
            <w:pPr>
              <w:pStyle w:val="TableText"/>
              <w:spacing w:before="33" w:line="220" w:lineRule="auto"/>
              <w:ind w:left="2784"/>
            </w:pPr>
            <w:r>
              <w:pict>
                <v:rect id="_x0000_s1026" style="width:0.5pt;height:642.45pt;margin-top:0.22pt;margin-left:-361.32pt;mso-position-horizontal-relative:right-margin-area;mso-position-vertical-relative:top-margin-area;position:absolute;z-index:251659264" filled="t" fillcolor="black" stroked="f"/>
              </w:pict>
            </w:r>
            <w:r>
              <w:rPr>
                <w:spacing w:val="-3"/>
              </w:rPr>
              <w:t>表</w:t>
            </w:r>
            <w:r>
              <w:rPr>
                <w:spacing w:val="-19"/>
              </w:rPr>
              <w:t xml:space="preserve"> </w:t>
            </w:r>
            <w:r>
              <w:rPr>
                <w:rFonts w:ascii="Times New Roman" w:eastAsia="Times New Roman" w:hAnsi="Times New Roman" w:cs="Times New Roman"/>
                <w:spacing w:val="-3"/>
              </w:rPr>
              <w:t>1-2</w:t>
            </w:r>
            <w:r>
              <w:rPr>
                <w:rFonts w:ascii="Times New Roman" w:eastAsia="Times New Roman" w:hAnsi="Times New Roman" w:cs="Times New Roman"/>
                <w:spacing w:val="24"/>
                <w:w w:val="101"/>
              </w:rPr>
              <w:t xml:space="preserve">  </w:t>
            </w:r>
            <w:r>
              <w:rPr>
                <w:spacing w:val="-3"/>
              </w:rPr>
              <w:t>《台州市塑料行业挥发性有机物污染整治规范》符合性分析</w:t>
            </w:r>
          </w:p>
          <w:p>
            <w:pPr>
              <w:spacing w:line="128" w:lineRule="exact"/>
            </w:pPr>
          </w:p>
          <w:tbl>
            <w:tblPr>
              <w:tblStyle w:val="TableNormal5"/>
              <w:tblW w:w="7001" w:type="dxa"/>
              <w:tblInd w:w="23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4"/>
              <w:gridCol w:w="352"/>
              <w:gridCol w:w="376"/>
              <w:gridCol w:w="3658"/>
              <w:gridCol w:w="1737"/>
              <w:gridCol w:w="614"/>
            </w:tblGrid>
            <w:tr>
              <w:tblPrEx>
                <w:tblW w:w="7001" w:type="dxa"/>
                <w:tblInd w:w="23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264" w:type="dxa"/>
                  <w:textDirection w:val="tbRlV"/>
                  <w:vAlign w:val="top"/>
                </w:tcPr>
                <w:p>
                  <w:pPr>
                    <w:pStyle w:val="TableText"/>
                    <w:spacing w:before="23" w:line="209" w:lineRule="auto"/>
                    <w:ind w:left="34"/>
                  </w:pPr>
                  <w:r>
                    <w:rPr>
                      <w:spacing w:val="1"/>
                    </w:rPr>
                    <w:t>类</w:t>
                  </w:r>
                  <w:r>
                    <w:rPr>
                      <w:spacing w:val="-43"/>
                    </w:rPr>
                    <w:t xml:space="preserve"> </w:t>
                  </w:r>
                  <w:r>
                    <w:rPr>
                      <w:spacing w:val="1"/>
                    </w:rPr>
                    <w:t>别</w:t>
                  </w:r>
                </w:p>
              </w:tc>
              <w:tc>
                <w:tcPr>
                  <w:tcW w:w="352" w:type="dxa"/>
                  <w:textDirection w:val="tbRlV"/>
                  <w:vAlign w:val="top"/>
                </w:tcPr>
                <w:p>
                  <w:pPr>
                    <w:pStyle w:val="TableText"/>
                    <w:spacing w:before="70" w:line="207" w:lineRule="auto"/>
                    <w:ind w:left="34"/>
                  </w:pPr>
                  <w:r>
                    <w:rPr>
                      <w:spacing w:val="1"/>
                    </w:rPr>
                    <w:t>内</w:t>
                  </w:r>
                  <w:r>
                    <w:rPr>
                      <w:spacing w:val="-43"/>
                    </w:rPr>
                    <w:t xml:space="preserve"> </w:t>
                  </w:r>
                  <w:r>
                    <w:rPr>
                      <w:spacing w:val="1"/>
                    </w:rPr>
                    <w:t>容</w:t>
                  </w:r>
                </w:p>
              </w:tc>
              <w:tc>
                <w:tcPr>
                  <w:tcW w:w="376" w:type="dxa"/>
                  <w:textDirection w:val="tbRlV"/>
                  <w:vAlign w:val="top"/>
                </w:tcPr>
                <w:p>
                  <w:pPr>
                    <w:pStyle w:val="TableText"/>
                    <w:spacing w:before="79" w:line="211" w:lineRule="auto"/>
                    <w:ind w:left="34"/>
                  </w:pPr>
                  <w:r>
                    <w:rPr>
                      <w:spacing w:val="1"/>
                    </w:rPr>
                    <w:t>序</w:t>
                  </w:r>
                  <w:r>
                    <w:rPr>
                      <w:spacing w:val="-43"/>
                    </w:rPr>
                    <w:t xml:space="preserve"> </w:t>
                  </w:r>
                  <w:r>
                    <w:rPr>
                      <w:spacing w:val="1"/>
                    </w:rPr>
                    <w:t>号</w:t>
                  </w:r>
                </w:p>
              </w:tc>
              <w:tc>
                <w:tcPr>
                  <w:tcW w:w="3658" w:type="dxa"/>
                  <w:vAlign w:val="top"/>
                </w:tcPr>
                <w:p>
                  <w:pPr>
                    <w:pStyle w:val="TableText"/>
                    <w:spacing w:before="171" w:line="220" w:lineRule="auto"/>
                    <w:ind w:left="1414"/>
                  </w:pPr>
                  <w:r>
                    <w:rPr>
                      <w:spacing w:val="-2"/>
                    </w:rPr>
                    <w:t>判断依据</w:t>
                  </w:r>
                </w:p>
              </w:tc>
              <w:tc>
                <w:tcPr>
                  <w:tcW w:w="1737" w:type="dxa"/>
                  <w:vAlign w:val="top"/>
                </w:tcPr>
                <w:p>
                  <w:pPr>
                    <w:pStyle w:val="TableText"/>
                    <w:spacing w:before="171" w:line="221" w:lineRule="auto"/>
                    <w:ind w:left="460"/>
                  </w:pPr>
                  <w:r>
                    <w:rPr>
                      <w:spacing w:val="-3"/>
                    </w:rPr>
                    <w:t>企业情况</w:t>
                  </w:r>
                </w:p>
              </w:tc>
              <w:tc>
                <w:tcPr>
                  <w:tcW w:w="614" w:type="dxa"/>
                  <w:vAlign w:val="top"/>
                </w:tcPr>
                <w:p>
                  <w:pPr>
                    <w:pStyle w:val="TableText"/>
                    <w:spacing w:before="34" w:line="224" w:lineRule="auto"/>
                    <w:ind w:left="103" w:right="92" w:firstLine="1"/>
                  </w:pPr>
                  <w:r>
                    <w:rPr>
                      <w:spacing w:val="-5"/>
                    </w:rPr>
                    <w:t>是否</w:t>
                  </w:r>
                  <w:r>
                    <w:t xml:space="preserve"> </w:t>
                  </w:r>
                  <w:r>
                    <w:rPr>
                      <w:spacing w:val="-4"/>
                    </w:rPr>
                    <w:t>符合</w:t>
                  </w:r>
                </w:p>
              </w:tc>
            </w:tr>
            <w:tr>
              <w:tblPrEx>
                <w:tblW w:w="7001" w:type="dxa"/>
                <w:tblInd w:w="2332" w:type="dxa"/>
                <w:tblLayout w:type="fixed"/>
              </w:tblPrEx>
              <w:trPr>
                <w:trHeight w:val="1093"/>
              </w:trPr>
              <w:tc>
                <w:tcPr>
                  <w:tcW w:w="264" w:type="dxa"/>
                  <w:vMerge w:val="restart"/>
                  <w:tcBorders>
                    <w:bottom w:val="nil"/>
                  </w:tcBorders>
                  <w:textDirection w:val="tbRlV"/>
                  <w:vAlign w:val="top"/>
                </w:tcPr>
                <w:p>
                  <w:pPr>
                    <w:pStyle w:val="TableText"/>
                    <w:spacing w:before="24" w:line="208" w:lineRule="auto"/>
                    <w:ind w:left="857"/>
                  </w:pPr>
                  <w:r>
                    <w:rPr>
                      <w:spacing w:val="1"/>
                    </w:rPr>
                    <w:t>污</w:t>
                  </w:r>
                  <w:r>
                    <w:rPr>
                      <w:spacing w:val="-43"/>
                    </w:rPr>
                    <w:t xml:space="preserve"> </w:t>
                  </w:r>
                  <w:r>
                    <w:rPr>
                      <w:spacing w:val="1"/>
                    </w:rPr>
                    <w:t>染</w:t>
                  </w:r>
                  <w:r>
                    <w:rPr>
                      <w:spacing w:val="-45"/>
                    </w:rPr>
                    <w:t xml:space="preserve"> </w:t>
                  </w:r>
                  <w:r>
                    <w:rPr>
                      <w:spacing w:val="1"/>
                    </w:rPr>
                    <w:t>防</w:t>
                  </w:r>
                  <w:r>
                    <w:rPr>
                      <w:spacing w:val="-43"/>
                    </w:rPr>
                    <w:t xml:space="preserve"> </w:t>
                  </w:r>
                  <w:r>
                    <w:rPr>
                      <w:spacing w:val="1"/>
                    </w:rPr>
                    <w:t>治</w:t>
                  </w:r>
                </w:p>
              </w:tc>
              <w:tc>
                <w:tcPr>
                  <w:tcW w:w="352" w:type="dxa"/>
                  <w:textDirection w:val="tbRlV"/>
                  <w:vAlign w:val="top"/>
                </w:tcPr>
                <w:p>
                  <w:pPr>
                    <w:pStyle w:val="TableText"/>
                    <w:spacing w:before="70" w:line="210" w:lineRule="auto"/>
                    <w:ind w:left="32"/>
                  </w:pPr>
                  <w:r>
                    <w:rPr>
                      <w:spacing w:val="46"/>
                    </w:rPr>
                    <w:t>总图布置</w:t>
                  </w:r>
                </w:p>
              </w:tc>
              <w:tc>
                <w:tcPr>
                  <w:tcW w:w="376" w:type="dxa"/>
                  <w:vAlign w:val="top"/>
                </w:tcPr>
                <w:p>
                  <w:pPr>
                    <w:spacing w:line="408" w:lineRule="auto"/>
                    <w:rPr>
                      <w:rFonts w:ascii="Arial"/>
                      <w:sz w:val="21"/>
                    </w:rPr>
                  </w:pPr>
                </w:p>
                <w:p>
                  <w:pPr>
                    <w:spacing w:before="61" w:line="187" w:lineRule="auto"/>
                    <w:ind w:left="15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658" w:type="dxa"/>
                  <w:vAlign w:val="top"/>
                </w:tcPr>
                <w:p>
                  <w:pPr>
                    <w:pStyle w:val="TableText"/>
                    <w:spacing w:before="31" w:line="231" w:lineRule="auto"/>
                    <w:ind w:left="9" w:right="4" w:firstLine="13"/>
                    <w:jc w:val="both"/>
                  </w:pPr>
                  <w:r>
                    <w:rPr>
                      <w:spacing w:val="3"/>
                    </w:rPr>
                    <w:t>易产生粉尘、噪音、恶臭废气的工序和</w:t>
                  </w:r>
                  <w:r>
                    <w:rPr>
                      <w:spacing w:val="2"/>
                    </w:rPr>
                    <w:t xml:space="preserve"> </w:t>
                  </w:r>
                  <w:r>
                    <w:rPr>
                      <w:spacing w:val="4"/>
                    </w:rPr>
                    <w:t>装置应避免布置在靠近住宅楼的厂界及</w:t>
                  </w:r>
                  <w:r>
                    <w:t xml:space="preserve"> </w:t>
                  </w:r>
                  <w:r>
                    <w:rPr>
                      <w:spacing w:val="4"/>
                    </w:rPr>
                    <w:t>厂区上风向，与周边环境敏感点距离满</w:t>
                  </w:r>
                  <w:r>
                    <w:t xml:space="preserve"> </w:t>
                  </w:r>
                  <w:r>
                    <w:rPr>
                      <w:spacing w:val="-4"/>
                    </w:rPr>
                    <w:t>足环保要求。</w:t>
                  </w:r>
                </w:p>
              </w:tc>
              <w:tc>
                <w:tcPr>
                  <w:tcW w:w="1737" w:type="dxa"/>
                  <w:vAlign w:val="top"/>
                </w:tcPr>
                <w:p>
                  <w:pPr>
                    <w:pStyle w:val="TableText"/>
                    <w:spacing w:before="303" w:line="231" w:lineRule="auto"/>
                    <w:ind w:left="358" w:right="20" w:hanging="319"/>
                  </w:pPr>
                  <w:r>
                    <w:rPr>
                      <w:spacing w:val="-2"/>
                    </w:rPr>
                    <w:t>项目离最近的敏感</w:t>
                  </w:r>
                  <w:r>
                    <w:rPr>
                      <w:spacing w:val="6"/>
                    </w:rPr>
                    <w:t xml:space="preserve"> </w:t>
                  </w:r>
                  <w:r>
                    <w:rPr>
                      <w:spacing w:val="-3"/>
                    </w:rPr>
                    <w:t>点距离较远</w:t>
                  </w:r>
                </w:p>
              </w:tc>
              <w:tc>
                <w:tcPr>
                  <w:tcW w:w="614" w:type="dxa"/>
                  <w:vAlign w:val="top"/>
                </w:tcPr>
                <w:p>
                  <w:pPr>
                    <w:spacing w:line="369" w:lineRule="auto"/>
                    <w:rPr>
                      <w:rFonts w:ascii="Arial"/>
                      <w:sz w:val="21"/>
                    </w:rPr>
                  </w:pPr>
                </w:p>
                <w:p>
                  <w:pPr>
                    <w:pStyle w:val="TableText"/>
                    <w:spacing w:before="68" w:line="221" w:lineRule="auto"/>
                    <w:ind w:left="103"/>
                  </w:pPr>
                  <w:r>
                    <w:rPr>
                      <w:spacing w:val="-2"/>
                    </w:rPr>
                    <w:t>符合</w:t>
                  </w:r>
                </w:p>
              </w:tc>
            </w:tr>
            <w:tr>
              <w:tblPrEx>
                <w:tblW w:w="7001" w:type="dxa"/>
                <w:tblInd w:w="2332" w:type="dxa"/>
                <w:tblLayout w:type="fixed"/>
              </w:tblPrEx>
              <w:trPr>
                <w:trHeight w:val="822"/>
              </w:trPr>
              <w:tc>
                <w:tcPr>
                  <w:tcW w:w="264" w:type="dxa"/>
                  <w:vMerge/>
                  <w:tcBorders>
                    <w:top w:val="nil"/>
                    <w:bottom w:val="nil"/>
                  </w:tcBorders>
                  <w:textDirection w:val="tbRlV"/>
                  <w:vAlign w:val="top"/>
                </w:tcPr>
                <w:p>
                  <w:pPr>
                    <w:rPr>
                      <w:rFonts w:ascii="Arial"/>
                      <w:sz w:val="21"/>
                    </w:rPr>
                  </w:pPr>
                </w:p>
              </w:tc>
              <w:tc>
                <w:tcPr>
                  <w:tcW w:w="352" w:type="dxa"/>
                  <w:vMerge w:val="restart"/>
                  <w:tcBorders>
                    <w:bottom w:val="nil"/>
                  </w:tcBorders>
                  <w:textDirection w:val="tbRlV"/>
                  <w:vAlign w:val="top"/>
                </w:tcPr>
                <w:p>
                  <w:pPr>
                    <w:pStyle w:val="TableText"/>
                    <w:spacing w:before="71" w:line="209" w:lineRule="auto"/>
                    <w:ind w:left="309"/>
                  </w:pPr>
                  <w:r>
                    <w:rPr>
                      <w:spacing w:val="1"/>
                    </w:rPr>
                    <w:t>原</w:t>
                  </w:r>
                  <w:r>
                    <w:rPr>
                      <w:spacing w:val="-43"/>
                    </w:rPr>
                    <w:t xml:space="preserve"> </w:t>
                  </w:r>
                  <w:r>
                    <w:rPr>
                      <w:spacing w:val="1"/>
                    </w:rPr>
                    <w:t>辅</w:t>
                  </w:r>
                  <w:r>
                    <w:rPr>
                      <w:spacing w:val="-45"/>
                    </w:rPr>
                    <w:t xml:space="preserve"> </w:t>
                  </w:r>
                  <w:r>
                    <w:rPr>
                      <w:spacing w:val="1"/>
                    </w:rPr>
                    <w:t>物</w:t>
                  </w:r>
                  <w:r>
                    <w:rPr>
                      <w:spacing w:val="-42"/>
                    </w:rPr>
                    <w:t xml:space="preserve"> </w:t>
                  </w:r>
                  <w:r>
                    <w:rPr>
                      <w:spacing w:val="1"/>
                    </w:rPr>
                    <w:t>料</w:t>
                  </w:r>
                </w:p>
              </w:tc>
              <w:tc>
                <w:tcPr>
                  <w:tcW w:w="376" w:type="dxa"/>
                  <w:vAlign w:val="top"/>
                </w:tcPr>
                <w:p>
                  <w:pPr>
                    <w:spacing w:line="276" w:lineRule="auto"/>
                    <w:rPr>
                      <w:rFonts w:ascii="Arial"/>
                      <w:sz w:val="21"/>
                    </w:rPr>
                  </w:pPr>
                </w:p>
                <w:p>
                  <w:pPr>
                    <w:spacing w:before="60" w:line="187" w:lineRule="auto"/>
                    <w:ind w:left="13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658" w:type="dxa"/>
                  <w:vAlign w:val="top"/>
                </w:tcPr>
                <w:p>
                  <w:pPr>
                    <w:pStyle w:val="TableText"/>
                    <w:spacing w:before="33" w:line="228" w:lineRule="auto"/>
                    <w:ind w:left="10" w:right="4" w:hanging="2"/>
                    <w:jc w:val="both"/>
                  </w:pPr>
                  <w:r>
                    <w:rPr>
                      <w:spacing w:val="4"/>
                    </w:rPr>
                    <w:t>采用环保型原辅料，禁止使用附带生物</w:t>
                  </w:r>
                  <w:r>
                    <w:t xml:space="preserve"> </w:t>
                  </w:r>
                  <w:r>
                    <w:rPr>
                      <w:spacing w:val="3"/>
                    </w:rPr>
                    <w:t>污染、有毒有害物质的废塑料作为生产</w:t>
                  </w:r>
                  <w:r>
                    <w:rPr>
                      <w:spacing w:val="15"/>
                    </w:rPr>
                    <w:t xml:space="preserve"> </w:t>
                  </w:r>
                  <w:r>
                    <w:rPr>
                      <w:spacing w:val="-2"/>
                    </w:rPr>
                    <w:t>原辅料。</w:t>
                  </w:r>
                </w:p>
              </w:tc>
              <w:tc>
                <w:tcPr>
                  <w:tcW w:w="1737" w:type="dxa"/>
                  <w:vAlign w:val="top"/>
                </w:tcPr>
                <w:p>
                  <w:pPr>
                    <w:pStyle w:val="TableText"/>
                    <w:spacing w:before="167" w:line="231" w:lineRule="auto"/>
                    <w:ind w:left="665" w:right="20" w:hanging="626"/>
                  </w:pPr>
                  <w:r>
                    <w:rPr>
                      <w:spacing w:val="-2"/>
                    </w:rPr>
                    <w:t>项目使用塑料粒子</w:t>
                  </w:r>
                  <w:r>
                    <w:rPr>
                      <w:spacing w:val="6"/>
                    </w:rPr>
                    <w:t xml:space="preserve"> </w:t>
                  </w:r>
                  <w:r>
                    <w:rPr>
                      <w:spacing w:val="-2"/>
                    </w:rPr>
                    <w:t>新料</w:t>
                  </w:r>
                </w:p>
              </w:tc>
              <w:tc>
                <w:tcPr>
                  <w:tcW w:w="614" w:type="dxa"/>
                  <w:vAlign w:val="top"/>
                </w:tcPr>
                <w:p>
                  <w:pPr>
                    <w:pStyle w:val="TableText"/>
                    <w:spacing w:before="304" w:line="221" w:lineRule="auto"/>
                    <w:ind w:left="103"/>
                  </w:pPr>
                  <w:r>
                    <w:rPr>
                      <w:spacing w:val="-2"/>
                    </w:rPr>
                    <w:t>符合</w:t>
                  </w:r>
                </w:p>
              </w:tc>
            </w:tr>
            <w:tr>
              <w:tblPrEx>
                <w:tblW w:w="7001" w:type="dxa"/>
                <w:tblInd w:w="2332" w:type="dxa"/>
                <w:tblLayout w:type="fixed"/>
              </w:tblPrEx>
              <w:trPr>
                <w:trHeight w:val="823"/>
              </w:trPr>
              <w:tc>
                <w:tcPr>
                  <w:tcW w:w="264" w:type="dxa"/>
                  <w:vMerge/>
                  <w:tcBorders>
                    <w:top w:val="nil"/>
                  </w:tcBorders>
                  <w:textDirection w:val="tbRlV"/>
                  <w:vAlign w:val="top"/>
                </w:tcPr>
                <w:p>
                  <w:pPr>
                    <w:rPr>
                      <w:rFonts w:ascii="Arial"/>
                      <w:sz w:val="21"/>
                    </w:rPr>
                  </w:pPr>
                </w:p>
              </w:tc>
              <w:tc>
                <w:tcPr>
                  <w:tcW w:w="352" w:type="dxa"/>
                  <w:vMerge/>
                  <w:tcBorders>
                    <w:top w:val="nil"/>
                  </w:tcBorders>
                  <w:textDirection w:val="tbRlV"/>
                  <w:vAlign w:val="top"/>
                </w:tcPr>
                <w:p>
                  <w:pPr>
                    <w:rPr>
                      <w:rFonts w:ascii="Arial"/>
                      <w:sz w:val="21"/>
                    </w:rPr>
                  </w:pPr>
                </w:p>
              </w:tc>
              <w:tc>
                <w:tcPr>
                  <w:tcW w:w="376" w:type="dxa"/>
                  <w:vAlign w:val="top"/>
                </w:tcPr>
                <w:p>
                  <w:pPr>
                    <w:spacing w:line="275" w:lineRule="auto"/>
                    <w:rPr>
                      <w:rFonts w:ascii="Arial"/>
                      <w:sz w:val="21"/>
                    </w:rPr>
                  </w:pPr>
                </w:p>
                <w:p>
                  <w:pPr>
                    <w:spacing w:before="60" w:line="187" w:lineRule="auto"/>
                    <w:ind w:left="141"/>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3658" w:type="dxa"/>
                  <w:vAlign w:val="top"/>
                </w:tcPr>
                <w:p>
                  <w:pPr>
                    <w:pStyle w:val="TableText"/>
                    <w:spacing w:before="31" w:line="229" w:lineRule="auto"/>
                    <w:ind w:left="14" w:hanging="7"/>
                    <w:jc w:val="both"/>
                  </w:pPr>
                  <w:r>
                    <w:rPr>
                      <w:spacing w:val="-2"/>
                    </w:rPr>
                    <w:t>进口的废塑料应符合《进口可用作原料</w:t>
                  </w:r>
                  <w:r>
                    <w:rPr>
                      <w:spacing w:val="6"/>
                    </w:rPr>
                    <w:t xml:space="preserve">  </w:t>
                  </w:r>
                  <w:r>
                    <w:rPr>
                      <w:spacing w:val="3"/>
                    </w:rPr>
                    <w:t>的固体废物环境保护控制标准废塑料》</w:t>
                  </w:r>
                  <w:r>
                    <w:rPr>
                      <w:spacing w:val="15"/>
                    </w:rPr>
                    <w:t xml:space="preserve"> </w:t>
                  </w:r>
                  <w:r>
                    <w:rPr>
                      <w:spacing w:val="-4"/>
                    </w:rPr>
                    <w:t>（</w:t>
                  </w:r>
                  <w:r>
                    <w:rPr>
                      <w:rFonts w:ascii="Times New Roman" w:eastAsia="Times New Roman" w:hAnsi="Times New Roman" w:cs="Times New Roman"/>
                      <w:spacing w:val="-4"/>
                    </w:rPr>
                    <w:t>GB16487.12-2005</w:t>
                  </w:r>
                  <w:r>
                    <w:rPr>
                      <w:spacing w:val="-4"/>
                    </w:rPr>
                    <w:t>）</w:t>
                  </w:r>
                </w:p>
              </w:tc>
              <w:tc>
                <w:tcPr>
                  <w:tcW w:w="1737" w:type="dxa"/>
                  <w:vAlign w:val="top"/>
                </w:tcPr>
                <w:p>
                  <w:pPr>
                    <w:pStyle w:val="TableText"/>
                    <w:spacing w:before="306" w:line="222" w:lineRule="auto"/>
                    <w:ind w:left="563"/>
                  </w:pPr>
                  <w:r>
                    <w:rPr>
                      <w:spacing w:val="-2"/>
                    </w:rPr>
                    <w:t>不涉及</w:t>
                  </w:r>
                </w:p>
              </w:tc>
              <w:tc>
                <w:tcPr>
                  <w:tcW w:w="614" w:type="dxa"/>
                  <w:vAlign w:val="top"/>
                </w:tcPr>
                <w:p>
                  <w:pPr>
                    <w:pStyle w:val="TableText"/>
                    <w:spacing w:before="305" w:line="221" w:lineRule="auto"/>
                    <w:ind w:left="103"/>
                  </w:pPr>
                  <w:r>
                    <w:rPr>
                      <w:spacing w:val="-2"/>
                    </w:rPr>
                    <w:t>符合</w:t>
                  </w:r>
                </w:p>
              </w:tc>
            </w:tr>
            <w:tr>
              <w:tblPrEx>
                <w:tblW w:w="7001" w:type="dxa"/>
                <w:tblInd w:w="2332" w:type="dxa"/>
                <w:tblLayout w:type="fixed"/>
              </w:tblPrEx>
              <w:trPr>
                <w:trHeight w:val="549"/>
              </w:trPr>
              <w:tc>
                <w:tcPr>
                  <w:tcW w:w="264" w:type="dxa"/>
                  <w:vMerge w:val="restart"/>
                  <w:tcBorders>
                    <w:bottom w:val="nil"/>
                  </w:tcBorders>
                  <w:textDirection w:val="tbRlV"/>
                  <w:vAlign w:val="top"/>
                </w:tcPr>
                <w:p>
                  <w:pPr>
                    <w:pStyle w:val="TableText"/>
                    <w:spacing w:before="24" w:line="208" w:lineRule="auto"/>
                    <w:ind w:left="51"/>
                  </w:pPr>
                  <w:r>
                    <w:rPr>
                      <w:spacing w:val="46"/>
                    </w:rPr>
                    <w:t>污染防治</w:t>
                  </w:r>
                </w:p>
              </w:tc>
              <w:tc>
                <w:tcPr>
                  <w:tcW w:w="352" w:type="dxa"/>
                  <w:vMerge w:val="restart"/>
                  <w:tcBorders>
                    <w:bottom w:val="nil"/>
                  </w:tcBorders>
                  <w:textDirection w:val="tbRlV"/>
                  <w:vAlign w:val="top"/>
                </w:tcPr>
                <w:p>
                  <w:pPr>
                    <w:pStyle w:val="TableText"/>
                    <w:spacing w:before="70" w:line="210" w:lineRule="auto"/>
                    <w:ind w:left="51"/>
                  </w:pPr>
                  <w:r>
                    <w:rPr>
                      <w:spacing w:val="46"/>
                    </w:rPr>
                    <w:t>现场管理</w:t>
                  </w:r>
                </w:p>
              </w:tc>
              <w:tc>
                <w:tcPr>
                  <w:tcW w:w="376" w:type="dxa"/>
                  <w:vAlign w:val="top"/>
                </w:tcPr>
                <w:p>
                  <w:pPr>
                    <w:spacing w:before="200" w:line="187" w:lineRule="auto"/>
                    <w:ind w:left="13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3658" w:type="dxa"/>
                  <w:vAlign w:val="top"/>
                </w:tcPr>
                <w:p>
                  <w:pPr>
                    <w:pStyle w:val="TableText"/>
                    <w:spacing w:before="31" w:line="223" w:lineRule="auto"/>
                    <w:ind w:left="8" w:firstLine="1"/>
                  </w:pPr>
                  <w:r>
                    <w:rPr>
                      <w:spacing w:val="-1"/>
                    </w:rPr>
                    <w:t xml:space="preserve">增塑剂等含有 </w:t>
                  </w:r>
                  <w:r>
                    <w:rPr>
                      <w:rFonts w:ascii="Times New Roman" w:eastAsia="Times New Roman" w:hAnsi="Times New Roman" w:cs="Times New Roman"/>
                      <w:spacing w:val="-1"/>
                    </w:rPr>
                    <w:t>VOC</w:t>
                  </w:r>
                  <w:r>
                    <w:rPr>
                      <w:rFonts w:ascii="Times New Roman" w:eastAsia="Times New Roman" w:hAnsi="Times New Roman" w:cs="Times New Roman"/>
                      <w:spacing w:val="-1"/>
                      <w:position w:val="-1"/>
                      <w:sz w:val="13"/>
                      <w:szCs w:val="13"/>
                    </w:rPr>
                    <w:t>S</w:t>
                  </w:r>
                  <w:r>
                    <w:rPr>
                      <w:rFonts w:ascii="Times New Roman" w:eastAsia="Times New Roman" w:hAnsi="Times New Roman" w:cs="Times New Roman"/>
                      <w:spacing w:val="17"/>
                      <w:w w:val="101"/>
                      <w:position w:val="-1"/>
                      <w:sz w:val="13"/>
                      <w:szCs w:val="13"/>
                    </w:rPr>
                    <w:t xml:space="preserve">  </w:t>
                  </w:r>
                  <w:r>
                    <w:rPr>
                      <w:spacing w:val="-1"/>
                    </w:rPr>
                    <w:t>组分的物料应密封</w:t>
                  </w:r>
                  <w:r>
                    <w:t xml:space="preserve"> </w:t>
                  </w:r>
                  <w:r>
                    <w:rPr>
                      <w:spacing w:val="-8"/>
                    </w:rPr>
                    <w:t>储存。</w:t>
                  </w:r>
                </w:p>
              </w:tc>
              <w:tc>
                <w:tcPr>
                  <w:tcW w:w="1737" w:type="dxa"/>
                  <w:vAlign w:val="top"/>
                </w:tcPr>
                <w:p>
                  <w:pPr>
                    <w:pStyle w:val="TableText"/>
                    <w:spacing w:before="169" w:line="222" w:lineRule="auto"/>
                    <w:ind w:left="563"/>
                  </w:pPr>
                  <w:r>
                    <w:rPr>
                      <w:spacing w:val="-2"/>
                    </w:rPr>
                    <w:t>不涉及</w:t>
                  </w:r>
                </w:p>
              </w:tc>
              <w:tc>
                <w:tcPr>
                  <w:tcW w:w="614" w:type="dxa"/>
                  <w:vAlign w:val="top"/>
                </w:tcPr>
                <w:p>
                  <w:pPr>
                    <w:pStyle w:val="TableText"/>
                    <w:spacing w:before="168" w:line="221" w:lineRule="auto"/>
                    <w:ind w:left="103"/>
                  </w:pPr>
                  <w:r>
                    <w:rPr>
                      <w:spacing w:val="-2"/>
                    </w:rPr>
                    <w:t>符合</w:t>
                  </w:r>
                </w:p>
              </w:tc>
            </w:tr>
            <w:tr>
              <w:tblPrEx>
                <w:tblW w:w="7001" w:type="dxa"/>
                <w:tblInd w:w="2332" w:type="dxa"/>
                <w:tblLayout w:type="fixed"/>
              </w:tblPrEx>
              <w:trPr>
                <w:trHeight w:val="578"/>
              </w:trPr>
              <w:tc>
                <w:tcPr>
                  <w:tcW w:w="264" w:type="dxa"/>
                  <w:vMerge/>
                  <w:tcBorders>
                    <w:top w:val="nil"/>
                  </w:tcBorders>
                  <w:textDirection w:val="tbRlV"/>
                  <w:vAlign w:val="top"/>
                </w:tcPr>
                <w:p>
                  <w:pPr>
                    <w:rPr>
                      <w:rFonts w:ascii="Arial"/>
                      <w:sz w:val="21"/>
                    </w:rPr>
                  </w:pPr>
                </w:p>
              </w:tc>
              <w:tc>
                <w:tcPr>
                  <w:tcW w:w="352" w:type="dxa"/>
                  <w:vMerge/>
                  <w:tcBorders>
                    <w:top w:val="nil"/>
                  </w:tcBorders>
                  <w:textDirection w:val="tbRlV"/>
                  <w:vAlign w:val="top"/>
                </w:tcPr>
                <w:p>
                  <w:pPr>
                    <w:rPr>
                      <w:rFonts w:ascii="Arial"/>
                      <w:sz w:val="21"/>
                    </w:rPr>
                  </w:pPr>
                </w:p>
              </w:tc>
              <w:tc>
                <w:tcPr>
                  <w:tcW w:w="376" w:type="dxa"/>
                  <w:vAlign w:val="top"/>
                </w:tcPr>
                <w:p>
                  <w:pPr>
                    <w:spacing w:before="218" w:line="184" w:lineRule="auto"/>
                    <w:ind w:left="142"/>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3658" w:type="dxa"/>
                  <w:vAlign w:val="top"/>
                </w:tcPr>
                <w:p>
                  <w:pPr>
                    <w:pStyle w:val="TableText"/>
                    <w:spacing w:before="33" w:line="235" w:lineRule="auto"/>
                    <w:ind w:left="8" w:right="4" w:firstLine="2"/>
                  </w:pPr>
                  <w:r>
                    <w:rPr>
                      <w:spacing w:val="3"/>
                    </w:rPr>
                    <w:t>涉及大宗有机物料使用的应采用储罐存</w:t>
                  </w:r>
                  <w:r>
                    <w:rPr>
                      <w:spacing w:val="15"/>
                    </w:rPr>
                    <w:t xml:space="preserve"> </w:t>
                  </w:r>
                  <w:r>
                    <w:rPr>
                      <w:spacing w:val="1"/>
                    </w:rPr>
                    <w:t>储，并优先考虑管道输送。</w:t>
                  </w:r>
                  <w:r>
                    <w:rPr>
                      <w:position w:val="3"/>
                    </w:rPr>
                    <w:drawing>
                      <wp:inline distT="0" distB="0" distL="0" distR="0">
                        <wp:extent cx="106045" cy="10731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3"/>
                                <a:stretch>
                                  <a:fillRect/>
                                </a:stretch>
                              </pic:blipFill>
                              <pic:spPr>
                                <a:xfrm>
                                  <a:off x="0" y="0"/>
                                  <a:ext cx="106045" cy="107315"/>
                                </a:xfrm>
                                <a:prstGeom prst="rect">
                                  <a:avLst/>
                                </a:prstGeom>
                              </pic:spPr>
                            </pic:pic>
                          </a:graphicData>
                        </a:graphic>
                      </wp:inline>
                    </w:drawing>
                  </w:r>
                </w:p>
              </w:tc>
              <w:tc>
                <w:tcPr>
                  <w:tcW w:w="1737" w:type="dxa"/>
                  <w:vAlign w:val="top"/>
                </w:tcPr>
                <w:p>
                  <w:pPr>
                    <w:spacing w:before="212" w:line="233" w:lineRule="auto"/>
                    <w:ind w:left="83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614" w:type="dxa"/>
                  <w:vAlign w:val="top"/>
                </w:tcPr>
                <w:p>
                  <w:pPr>
                    <w:spacing w:before="212" w:line="233" w:lineRule="auto"/>
                    <w:ind w:left="27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7001" w:type="dxa"/>
                <w:tblInd w:w="2332" w:type="dxa"/>
                <w:tblLayout w:type="fixed"/>
              </w:tblPrEx>
              <w:trPr>
                <w:trHeight w:val="549"/>
              </w:trPr>
              <w:tc>
                <w:tcPr>
                  <w:tcW w:w="264" w:type="dxa"/>
                  <w:vMerge w:val="restart"/>
                  <w:tcBorders>
                    <w:bottom w:val="nil"/>
                  </w:tcBorders>
                  <w:textDirection w:val="tbRlV"/>
                  <w:vAlign w:val="top"/>
                </w:tcPr>
                <w:p>
                  <w:pPr>
                    <w:pStyle w:val="TableText"/>
                    <w:spacing w:before="24" w:line="208" w:lineRule="auto"/>
                    <w:ind w:left="181"/>
                  </w:pPr>
                  <w:r>
                    <w:rPr>
                      <w:spacing w:val="46"/>
                    </w:rPr>
                    <w:t>污染防治</w:t>
                  </w:r>
                </w:p>
              </w:tc>
              <w:tc>
                <w:tcPr>
                  <w:tcW w:w="352" w:type="dxa"/>
                  <w:vMerge w:val="restart"/>
                  <w:tcBorders>
                    <w:bottom w:val="nil"/>
                  </w:tcBorders>
                  <w:textDirection w:val="tbRlV"/>
                  <w:vAlign w:val="top"/>
                </w:tcPr>
                <w:p>
                  <w:pPr>
                    <w:pStyle w:val="TableText"/>
                    <w:spacing w:before="71" w:line="209" w:lineRule="auto"/>
                    <w:ind w:left="181"/>
                  </w:pPr>
                  <w:r>
                    <w:rPr>
                      <w:spacing w:val="46"/>
                    </w:rPr>
                    <w:t>工艺装备</w:t>
                  </w:r>
                </w:p>
              </w:tc>
              <w:tc>
                <w:tcPr>
                  <w:tcW w:w="376" w:type="dxa"/>
                  <w:vAlign w:val="top"/>
                </w:tcPr>
                <w:p>
                  <w:pPr>
                    <w:spacing w:before="201" w:line="187" w:lineRule="auto"/>
                    <w:ind w:left="141"/>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3658" w:type="dxa"/>
                  <w:vAlign w:val="top"/>
                </w:tcPr>
                <w:p>
                  <w:pPr>
                    <w:pStyle w:val="TableText"/>
                    <w:spacing w:before="169" w:line="220" w:lineRule="auto"/>
                    <w:ind w:left="8"/>
                  </w:pPr>
                  <w:r>
                    <w:rPr>
                      <w:spacing w:val="-1"/>
                    </w:rPr>
                    <w:t>破碎工艺宜采用干法破碎技术</w:t>
                  </w:r>
                </w:p>
              </w:tc>
              <w:tc>
                <w:tcPr>
                  <w:tcW w:w="1737" w:type="dxa"/>
                  <w:vAlign w:val="top"/>
                </w:tcPr>
                <w:p>
                  <w:pPr>
                    <w:pStyle w:val="TableText"/>
                    <w:spacing w:before="33" w:line="222" w:lineRule="auto"/>
                    <w:ind w:left="665" w:right="21" w:hanging="626"/>
                  </w:pPr>
                  <w:r>
                    <w:rPr>
                      <w:spacing w:val="-2"/>
                    </w:rPr>
                    <w:t>项目采用干法破碎</w:t>
                  </w:r>
                  <w:r>
                    <w:rPr>
                      <w:spacing w:val="6"/>
                    </w:rPr>
                    <w:t xml:space="preserve"> </w:t>
                  </w:r>
                  <w:r>
                    <w:rPr>
                      <w:spacing w:val="-2"/>
                    </w:rPr>
                    <w:t>技术</w:t>
                  </w:r>
                </w:p>
              </w:tc>
              <w:tc>
                <w:tcPr>
                  <w:tcW w:w="614" w:type="dxa"/>
                  <w:vAlign w:val="top"/>
                </w:tcPr>
                <w:p>
                  <w:pPr>
                    <w:pStyle w:val="TableText"/>
                    <w:spacing w:before="169" w:line="221" w:lineRule="auto"/>
                    <w:ind w:left="103"/>
                  </w:pPr>
                  <w:r>
                    <w:rPr>
                      <w:spacing w:val="-2"/>
                    </w:rPr>
                    <w:t>符合</w:t>
                  </w:r>
                </w:p>
              </w:tc>
            </w:tr>
            <w:tr>
              <w:tblPrEx>
                <w:tblW w:w="7001" w:type="dxa"/>
                <w:tblInd w:w="2332" w:type="dxa"/>
                <w:tblLayout w:type="fixed"/>
              </w:tblPrEx>
              <w:trPr>
                <w:trHeight w:val="834"/>
              </w:trPr>
              <w:tc>
                <w:tcPr>
                  <w:tcW w:w="264" w:type="dxa"/>
                  <w:vMerge/>
                  <w:tcBorders>
                    <w:top w:val="nil"/>
                  </w:tcBorders>
                  <w:textDirection w:val="tbRlV"/>
                  <w:vAlign w:val="top"/>
                </w:tcPr>
                <w:p>
                  <w:pPr>
                    <w:rPr>
                      <w:rFonts w:ascii="Arial"/>
                      <w:sz w:val="21"/>
                    </w:rPr>
                  </w:pPr>
                </w:p>
              </w:tc>
              <w:tc>
                <w:tcPr>
                  <w:tcW w:w="352" w:type="dxa"/>
                  <w:vMerge/>
                  <w:tcBorders>
                    <w:top w:val="nil"/>
                  </w:tcBorders>
                  <w:textDirection w:val="tbRlV"/>
                  <w:vAlign w:val="top"/>
                </w:tcPr>
                <w:p>
                  <w:pPr>
                    <w:rPr>
                      <w:rFonts w:ascii="Arial"/>
                      <w:sz w:val="21"/>
                    </w:rPr>
                  </w:pPr>
                </w:p>
              </w:tc>
              <w:tc>
                <w:tcPr>
                  <w:tcW w:w="376" w:type="dxa"/>
                  <w:vAlign w:val="top"/>
                </w:tcPr>
                <w:p>
                  <w:pPr>
                    <w:spacing w:line="286" w:lineRule="auto"/>
                    <w:rPr>
                      <w:rFonts w:ascii="Arial"/>
                      <w:sz w:val="21"/>
                    </w:rPr>
                  </w:pPr>
                </w:p>
                <w:p>
                  <w:pPr>
                    <w:spacing w:before="61" w:line="184" w:lineRule="auto"/>
                    <w:ind w:left="140"/>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3658" w:type="dxa"/>
                  <w:vAlign w:val="top"/>
                </w:tcPr>
                <w:p>
                  <w:pPr>
                    <w:pStyle w:val="TableText"/>
                    <w:spacing w:before="32" w:line="232" w:lineRule="auto"/>
                    <w:ind w:left="9" w:right="4" w:hanging="1"/>
                    <w:jc w:val="both"/>
                  </w:pPr>
                  <w:r>
                    <w:rPr>
                      <w:spacing w:val="4"/>
                    </w:rPr>
                    <w:t>选用自动化程度高、密闭性强、废气产</w:t>
                  </w:r>
                  <w:r>
                    <w:t xml:space="preserve"> </w:t>
                  </w:r>
                  <w:r>
                    <w:rPr>
                      <w:spacing w:val="3"/>
                    </w:rPr>
                    <w:t>生少的生产工艺和装备，鼓励企业选用</w:t>
                  </w:r>
                  <w:r>
                    <w:rPr>
                      <w:spacing w:val="15"/>
                    </w:rPr>
                    <w:t xml:space="preserve"> </w:t>
                  </w:r>
                  <w:r>
                    <w:rPr>
                      <w:spacing w:val="-7"/>
                    </w:rPr>
                    <w:t xml:space="preserve">密闭自动配套装置及生产线。 </w:t>
                  </w:r>
                  <w:r>
                    <w:rPr>
                      <w:position w:val="2"/>
                    </w:rPr>
                    <w:drawing>
                      <wp:inline distT="0" distB="0" distL="0" distR="0">
                        <wp:extent cx="93345" cy="101599"/>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4"/>
                                <a:stretch>
                                  <a:fillRect/>
                                </a:stretch>
                              </pic:blipFill>
                              <pic:spPr>
                                <a:xfrm>
                                  <a:off x="0" y="0"/>
                                  <a:ext cx="93345" cy="101599"/>
                                </a:xfrm>
                                <a:prstGeom prst="rect">
                                  <a:avLst/>
                                </a:prstGeom>
                              </pic:spPr>
                            </pic:pic>
                          </a:graphicData>
                        </a:graphic>
                      </wp:inline>
                    </w:drawing>
                  </w:r>
                </w:p>
              </w:tc>
              <w:tc>
                <w:tcPr>
                  <w:tcW w:w="1737" w:type="dxa"/>
                  <w:vAlign w:val="top"/>
                </w:tcPr>
                <w:p>
                  <w:pPr>
                    <w:spacing w:line="280" w:lineRule="auto"/>
                    <w:rPr>
                      <w:rFonts w:ascii="Arial"/>
                      <w:sz w:val="21"/>
                    </w:rPr>
                  </w:pPr>
                </w:p>
                <w:p>
                  <w:pPr>
                    <w:spacing w:before="60" w:line="233" w:lineRule="auto"/>
                    <w:ind w:left="83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614" w:type="dxa"/>
                  <w:vAlign w:val="top"/>
                </w:tcPr>
                <w:p>
                  <w:pPr>
                    <w:spacing w:line="280" w:lineRule="auto"/>
                    <w:rPr>
                      <w:rFonts w:ascii="Arial"/>
                      <w:sz w:val="21"/>
                    </w:rPr>
                  </w:pPr>
                </w:p>
                <w:p>
                  <w:pPr>
                    <w:spacing w:before="60" w:line="233" w:lineRule="auto"/>
                    <w:ind w:left="27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7001" w:type="dxa"/>
                <w:tblInd w:w="2332" w:type="dxa"/>
                <w:tblLayout w:type="fixed"/>
              </w:tblPrEx>
              <w:trPr>
                <w:trHeight w:val="1912"/>
              </w:trPr>
              <w:tc>
                <w:tcPr>
                  <w:tcW w:w="264" w:type="dxa"/>
                  <w:vMerge w:val="restart"/>
                  <w:tcBorders>
                    <w:bottom w:val="nil"/>
                  </w:tcBorders>
                  <w:textDirection w:val="tbRlV"/>
                  <w:vAlign w:val="top"/>
                </w:tcPr>
                <w:p>
                  <w:pPr>
                    <w:pStyle w:val="TableText"/>
                    <w:spacing w:before="24" w:line="208" w:lineRule="auto"/>
                    <w:ind w:left="1407"/>
                  </w:pPr>
                  <w:r>
                    <w:rPr>
                      <w:spacing w:val="46"/>
                    </w:rPr>
                    <w:t>污染防治</w:t>
                  </w:r>
                </w:p>
              </w:tc>
              <w:tc>
                <w:tcPr>
                  <w:tcW w:w="352" w:type="dxa"/>
                  <w:vMerge w:val="restart"/>
                  <w:tcBorders>
                    <w:bottom w:val="nil"/>
                  </w:tcBorders>
                  <w:textDirection w:val="tbRlV"/>
                  <w:vAlign w:val="top"/>
                </w:tcPr>
                <w:p>
                  <w:pPr>
                    <w:pStyle w:val="TableText"/>
                    <w:spacing w:before="70" w:line="210" w:lineRule="auto"/>
                    <w:ind w:left="1407"/>
                  </w:pPr>
                  <w:r>
                    <w:rPr>
                      <w:spacing w:val="46"/>
                    </w:rPr>
                    <w:t>废气收集</w:t>
                  </w:r>
                </w:p>
              </w:tc>
              <w:tc>
                <w:tcPr>
                  <w:tcW w:w="376" w:type="dxa"/>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60" w:line="187" w:lineRule="auto"/>
                    <w:ind w:left="145"/>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3658" w:type="dxa"/>
                  <w:vAlign w:val="top"/>
                </w:tcPr>
                <w:p>
                  <w:pPr>
                    <w:pStyle w:val="TableText"/>
                    <w:spacing w:before="30" w:line="235" w:lineRule="auto"/>
                    <w:ind w:left="8"/>
                    <w:jc w:val="both"/>
                  </w:pPr>
                  <w:r>
                    <w:rPr>
                      <w:spacing w:val="-1"/>
                    </w:rPr>
                    <w:t xml:space="preserve">破碎、配料、干燥、塑化挤出等易产生 </w:t>
                  </w:r>
                  <w:r>
                    <w:rPr>
                      <w:spacing w:val="-1"/>
                    </w:rPr>
                    <w:t xml:space="preserve">恶臭废气的岗位应设置相应的废气收集 </w:t>
                  </w:r>
                  <w:r>
                    <w:rPr>
                      <w:spacing w:val="-8"/>
                    </w:rPr>
                    <w:t>系统，集气方向应与废气流动方向一致。</w:t>
                  </w:r>
                  <w:r>
                    <w:rPr>
                      <w:spacing w:val="7"/>
                    </w:rPr>
                    <w:t xml:space="preserve"> </w:t>
                  </w:r>
                  <w:r>
                    <w:rPr>
                      <w:spacing w:val="-1"/>
                    </w:rPr>
                    <w:t xml:space="preserve">使用塑料新料（不含回料）的企业视其 </w:t>
                  </w:r>
                  <w:r>
                    <w:rPr>
                      <w:spacing w:val="-1"/>
                    </w:rPr>
                    <w:t xml:space="preserve">废气产生情况可不设置相应的有机废气 </w:t>
                  </w:r>
                  <w:r>
                    <w:rPr>
                      <w:spacing w:val="-1"/>
                    </w:rPr>
                    <w:t xml:space="preserve">收集系统，但需获得当地环保局部门认 </w:t>
                  </w:r>
                  <w:r>
                    <w:t>可</w:t>
                  </w:r>
                </w:p>
              </w:tc>
              <w:tc>
                <w:tcPr>
                  <w:tcW w:w="1737" w:type="dxa"/>
                  <w:vAlign w:val="top"/>
                </w:tcPr>
                <w:p>
                  <w:pPr>
                    <w:spacing w:line="322" w:lineRule="auto"/>
                    <w:rPr>
                      <w:rFonts w:ascii="Arial"/>
                      <w:sz w:val="21"/>
                    </w:rPr>
                  </w:pPr>
                </w:p>
                <w:p>
                  <w:pPr>
                    <w:spacing w:line="323" w:lineRule="auto"/>
                    <w:rPr>
                      <w:rFonts w:ascii="Arial"/>
                      <w:sz w:val="21"/>
                    </w:rPr>
                  </w:pPr>
                </w:p>
                <w:p>
                  <w:pPr>
                    <w:pStyle w:val="TableText"/>
                    <w:spacing w:before="68" w:line="229" w:lineRule="auto"/>
                    <w:ind w:left="351" w:right="21" w:hanging="312"/>
                  </w:pPr>
                  <w:r>
                    <w:rPr>
                      <w:spacing w:val="-2"/>
                    </w:rPr>
                    <w:t>项目按要求设置废</w:t>
                  </w:r>
                  <w:r>
                    <w:rPr>
                      <w:spacing w:val="6"/>
                    </w:rPr>
                    <w:t xml:space="preserve"> </w:t>
                  </w:r>
                  <w:r>
                    <w:rPr>
                      <w:spacing w:val="-2"/>
                    </w:rPr>
                    <w:t>气收集系统</w:t>
                  </w:r>
                </w:p>
              </w:tc>
              <w:tc>
                <w:tcPr>
                  <w:tcW w:w="614" w:type="dxa"/>
                  <w:vAlign w:val="top"/>
                </w:tcPr>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69" w:line="221" w:lineRule="auto"/>
                    <w:ind w:left="103"/>
                  </w:pPr>
                  <w:r>
                    <w:rPr>
                      <w:spacing w:val="-2"/>
                    </w:rPr>
                    <w:t>符合</w:t>
                  </w:r>
                </w:p>
              </w:tc>
            </w:tr>
            <w:tr>
              <w:tblPrEx>
                <w:tblW w:w="7001" w:type="dxa"/>
                <w:tblInd w:w="2332" w:type="dxa"/>
                <w:tblLayout w:type="fixed"/>
              </w:tblPrEx>
              <w:trPr>
                <w:trHeight w:val="1093"/>
              </w:trPr>
              <w:tc>
                <w:tcPr>
                  <w:tcW w:w="264" w:type="dxa"/>
                  <w:vMerge/>
                  <w:tcBorders>
                    <w:top w:val="nil"/>
                    <w:bottom w:val="nil"/>
                  </w:tcBorders>
                  <w:textDirection w:val="tbRlV"/>
                  <w:vAlign w:val="top"/>
                </w:tcPr>
                <w:p>
                  <w:pPr>
                    <w:rPr>
                      <w:rFonts w:ascii="Arial"/>
                      <w:sz w:val="21"/>
                    </w:rPr>
                  </w:pPr>
                </w:p>
              </w:tc>
              <w:tc>
                <w:tcPr>
                  <w:tcW w:w="352" w:type="dxa"/>
                  <w:vMerge/>
                  <w:tcBorders>
                    <w:top w:val="nil"/>
                    <w:bottom w:val="nil"/>
                  </w:tcBorders>
                  <w:textDirection w:val="tbRlV"/>
                  <w:vAlign w:val="top"/>
                </w:tcPr>
                <w:p>
                  <w:pPr>
                    <w:rPr>
                      <w:rFonts w:ascii="Arial"/>
                      <w:sz w:val="21"/>
                    </w:rPr>
                  </w:pPr>
                </w:p>
              </w:tc>
              <w:tc>
                <w:tcPr>
                  <w:tcW w:w="376" w:type="dxa"/>
                  <w:vAlign w:val="top"/>
                </w:tcPr>
                <w:p>
                  <w:pPr>
                    <w:spacing w:line="412" w:lineRule="auto"/>
                    <w:rPr>
                      <w:rFonts w:ascii="Arial"/>
                      <w:sz w:val="21"/>
                    </w:rPr>
                  </w:pPr>
                </w:p>
                <w:p>
                  <w:pPr>
                    <w:spacing w:before="60" w:line="187" w:lineRule="auto"/>
                    <w:ind w:left="141"/>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3658" w:type="dxa"/>
                  <w:vAlign w:val="top"/>
                </w:tcPr>
                <w:p>
                  <w:pPr>
                    <w:pStyle w:val="TableText"/>
                    <w:spacing w:before="36" w:line="230" w:lineRule="auto"/>
                    <w:ind w:left="8" w:right="4"/>
                  </w:pPr>
                  <w:r>
                    <w:rPr>
                      <w:spacing w:val="4"/>
                    </w:rPr>
                    <w:t>破碎、配料、干燥等工序应采用密闭措</w:t>
                  </w:r>
                  <w:r>
                    <w:t xml:space="preserve"> </w:t>
                  </w:r>
                  <w:r>
                    <w:rPr>
                      <w:spacing w:val="4"/>
                    </w:rPr>
                    <w:t>施，减少废气的无组织排放；无法做到</w:t>
                  </w:r>
                  <w:r>
                    <w:t xml:space="preserve"> </w:t>
                  </w:r>
                  <w:r>
                    <w:rPr>
                      <w:spacing w:val="2"/>
                    </w:rPr>
                    <w:t>密闭部分可灵活选择集气罩局部抽风、</w:t>
                  </w:r>
                  <w:r>
                    <w:rPr>
                      <w:spacing w:val="3"/>
                    </w:rPr>
                    <w:t xml:space="preserve"> </w:t>
                  </w:r>
                  <w:r>
                    <w:rPr>
                      <w:spacing w:val="-2"/>
                    </w:rPr>
                    <w:t>车间整体换气等多种方式进行。</w:t>
                  </w:r>
                </w:p>
              </w:tc>
              <w:tc>
                <w:tcPr>
                  <w:tcW w:w="1737" w:type="dxa"/>
                  <w:vAlign w:val="top"/>
                </w:tcPr>
                <w:p>
                  <w:pPr>
                    <w:pStyle w:val="TableText"/>
                    <w:spacing w:before="169" w:line="220" w:lineRule="auto"/>
                    <w:ind w:left="39"/>
                  </w:pPr>
                  <w:r>
                    <w:rPr>
                      <w:spacing w:val="-1"/>
                    </w:rPr>
                    <w:t>项目按要求采用相</w:t>
                  </w:r>
                </w:p>
                <w:p>
                  <w:pPr>
                    <w:pStyle w:val="TableText"/>
                    <w:spacing w:before="23" w:line="221" w:lineRule="auto"/>
                    <w:ind w:left="36"/>
                  </w:pPr>
                  <w:r>
                    <w:rPr>
                      <w:spacing w:val="-1"/>
                    </w:rPr>
                    <w:t>应的减少无组织排</w:t>
                  </w:r>
                </w:p>
                <w:p>
                  <w:pPr>
                    <w:pStyle w:val="TableText"/>
                    <w:spacing w:before="19" w:line="221" w:lineRule="auto"/>
                    <w:ind w:left="559"/>
                  </w:pPr>
                  <w:r>
                    <w:rPr>
                      <w:spacing w:val="-2"/>
                    </w:rPr>
                    <w:t>放措施</w:t>
                  </w:r>
                </w:p>
              </w:tc>
              <w:tc>
                <w:tcPr>
                  <w:tcW w:w="614" w:type="dxa"/>
                  <w:vAlign w:val="top"/>
                </w:tcPr>
                <w:p>
                  <w:pPr>
                    <w:spacing w:line="372" w:lineRule="auto"/>
                    <w:rPr>
                      <w:rFonts w:ascii="Arial"/>
                      <w:sz w:val="21"/>
                    </w:rPr>
                  </w:pPr>
                </w:p>
                <w:p>
                  <w:pPr>
                    <w:pStyle w:val="TableText"/>
                    <w:spacing w:before="68" w:line="221" w:lineRule="auto"/>
                    <w:ind w:left="103"/>
                  </w:pPr>
                  <w:r>
                    <w:rPr>
                      <w:spacing w:val="-2"/>
                    </w:rPr>
                    <w:t>符合</w:t>
                  </w:r>
                </w:p>
              </w:tc>
            </w:tr>
            <w:tr>
              <w:tblPrEx>
                <w:tblW w:w="7001" w:type="dxa"/>
                <w:tblInd w:w="2332" w:type="dxa"/>
                <w:tblLayout w:type="fixed"/>
              </w:tblPrEx>
              <w:trPr>
                <w:trHeight w:val="820"/>
              </w:trPr>
              <w:tc>
                <w:tcPr>
                  <w:tcW w:w="264" w:type="dxa"/>
                  <w:vMerge/>
                  <w:tcBorders>
                    <w:top w:val="nil"/>
                  </w:tcBorders>
                  <w:textDirection w:val="tbRlV"/>
                  <w:vAlign w:val="top"/>
                </w:tcPr>
                <w:p>
                  <w:pPr>
                    <w:rPr>
                      <w:rFonts w:ascii="Arial"/>
                      <w:sz w:val="21"/>
                    </w:rPr>
                  </w:pPr>
                </w:p>
              </w:tc>
              <w:tc>
                <w:tcPr>
                  <w:tcW w:w="352" w:type="dxa"/>
                  <w:vMerge/>
                  <w:tcBorders>
                    <w:top w:val="nil"/>
                  </w:tcBorders>
                  <w:textDirection w:val="tbRlV"/>
                  <w:vAlign w:val="top"/>
                </w:tcPr>
                <w:p>
                  <w:pPr>
                    <w:rPr>
                      <w:rFonts w:ascii="Arial"/>
                      <w:sz w:val="21"/>
                    </w:rPr>
                  </w:pPr>
                </w:p>
              </w:tc>
              <w:tc>
                <w:tcPr>
                  <w:tcW w:w="376" w:type="dxa"/>
                  <w:vAlign w:val="top"/>
                </w:tcPr>
                <w:p>
                  <w:pPr>
                    <w:spacing w:line="279" w:lineRule="auto"/>
                    <w:rPr>
                      <w:rFonts w:ascii="Arial"/>
                      <w:sz w:val="21"/>
                    </w:rPr>
                  </w:pPr>
                </w:p>
                <w:p>
                  <w:pPr>
                    <w:spacing w:before="61"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3658" w:type="dxa"/>
                  <w:vAlign w:val="top"/>
                </w:tcPr>
                <w:p>
                  <w:pPr>
                    <w:pStyle w:val="TableText"/>
                    <w:spacing w:before="35" w:line="227" w:lineRule="auto"/>
                    <w:ind w:left="8" w:right="4" w:firstLine="5"/>
                    <w:jc w:val="both"/>
                  </w:pPr>
                  <w:r>
                    <w:rPr>
                      <w:spacing w:val="3"/>
                    </w:rPr>
                    <w:t>塑化挤出工序出料口应设置集气罩局部</w:t>
                  </w:r>
                  <w:r>
                    <w:rPr>
                      <w:spacing w:val="12"/>
                    </w:rPr>
                    <w:t xml:space="preserve"> </w:t>
                  </w:r>
                  <w:r>
                    <w:rPr>
                      <w:spacing w:val="4"/>
                    </w:rPr>
                    <w:t>抽风，出料口水冷段、风冷段生产线应</w:t>
                  </w:r>
                  <w:r>
                    <w:t xml:space="preserve"> </w:t>
                  </w:r>
                  <w:r>
                    <w:rPr>
                      <w:spacing w:val="-2"/>
                    </w:rPr>
                    <w:t>密闭化，风冷废气收集后集中处理。</w:t>
                  </w:r>
                </w:p>
              </w:tc>
              <w:tc>
                <w:tcPr>
                  <w:tcW w:w="1737" w:type="dxa"/>
                  <w:vAlign w:val="top"/>
                </w:tcPr>
                <w:p>
                  <w:pPr>
                    <w:pStyle w:val="TableText"/>
                    <w:spacing w:before="174" w:line="229" w:lineRule="auto"/>
                    <w:ind w:left="36" w:right="21" w:firstLine="2"/>
                  </w:pPr>
                  <w:r>
                    <w:rPr>
                      <w:spacing w:val="-2"/>
                    </w:rPr>
                    <w:t>项目按要求设置废</w:t>
                  </w:r>
                  <w:r>
                    <w:rPr>
                      <w:spacing w:val="6"/>
                    </w:rPr>
                    <w:t xml:space="preserve"> </w:t>
                  </w:r>
                  <w:r>
                    <w:rPr>
                      <w:spacing w:val="-1"/>
                    </w:rPr>
                    <w:t>气收集、处理系统</w:t>
                  </w:r>
                </w:p>
              </w:tc>
              <w:tc>
                <w:tcPr>
                  <w:tcW w:w="614" w:type="dxa"/>
                  <w:vAlign w:val="top"/>
                </w:tcPr>
                <w:p>
                  <w:pPr>
                    <w:pStyle w:val="TableText"/>
                    <w:spacing w:before="307" w:line="221" w:lineRule="auto"/>
                    <w:ind w:left="103"/>
                  </w:pPr>
                  <w:r>
                    <w:rPr>
                      <w:spacing w:val="-2"/>
                    </w:rPr>
                    <w:t>符合</w:t>
                  </w:r>
                </w:p>
              </w:tc>
            </w:tr>
          </w:tbl>
          <w:p/>
        </w:tc>
      </w:tr>
    </w:tbl>
    <w:p>
      <w:pPr>
        <w:sectPr>
          <w:footerReference w:type="default" r:id="rId15"/>
          <w:pgSz w:w="11907" w:h="16839"/>
          <w:pgMar w:top="1431" w:right="1217" w:bottom="1179" w:left="1217" w:header="0" w:footer="919" w:gutter="0"/>
          <w:pgNumType w:start="9"/>
          <w:cols w:space="708"/>
        </w:sectPr>
      </w:pPr>
    </w:p>
    <w:tbl>
      <w:tblPr>
        <w:tblStyle w:val="TableNormal6"/>
        <w:tblW w:w="9456" w:type="dxa"/>
        <w:tblInd w:w="7" w:type="dxa"/>
        <w:tblBorders>
          <w:top w:val="single" w:sz="6" w:space="0" w:color="000000"/>
          <w:left w:val="single" w:sz="6" w:space="0" w:color="000000"/>
          <w:bottom w:val="single" w:sz="6" w:space="0" w:color="000000"/>
          <w:right w:val="single" w:sz="6" w:space="0" w:color="000000"/>
        </w:tblBorders>
        <w:tblLayout w:type="fixed"/>
      </w:tblPr>
      <w:tblGrid>
        <w:gridCol w:w="9456"/>
      </w:tblGrid>
      <w:tr>
        <w:tblPrEx>
          <w:tblW w:w="9456"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2857"/>
        </w:trPr>
        <w:tc>
          <w:tcPr>
            <w:tcW w:w="9456" w:type="dxa"/>
            <w:vAlign w:val="top"/>
          </w:tcPr>
          <w:tbl>
            <w:tblPr>
              <w:tblStyle w:val="TableNormal6"/>
              <w:tblW w:w="7001" w:type="dxa"/>
              <w:tblInd w:w="23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4"/>
              <w:gridCol w:w="352"/>
              <w:gridCol w:w="376"/>
              <w:gridCol w:w="3658"/>
              <w:gridCol w:w="1737"/>
              <w:gridCol w:w="614"/>
            </w:tblGrid>
            <w:tr>
              <w:tblPrEx>
                <w:tblW w:w="7001" w:type="dxa"/>
                <w:tblInd w:w="23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638"/>
              </w:trPr>
              <w:tc>
                <w:tcPr>
                  <w:tcW w:w="264" w:type="dxa"/>
                  <w:vMerge w:val="restart"/>
                  <w:tcBorders>
                    <w:bottom w:val="nil"/>
                  </w:tcBorders>
                  <w:textDirection w:val="tbRlV"/>
                  <w:vAlign w:val="top"/>
                </w:tcPr>
                <w:p>
                  <w:pPr>
                    <w:pStyle w:val="TableText"/>
                    <w:spacing w:before="24" w:line="208" w:lineRule="auto"/>
                    <w:ind w:left="861"/>
                  </w:pPr>
                  <w:r>
                    <w:rPr>
                      <w:spacing w:val="46"/>
                    </w:rPr>
                    <w:t>污染防治</w:t>
                  </w:r>
                </w:p>
              </w:tc>
              <w:tc>
                <w:tcPr>
                  <w:tcW w:w="352" w:type="dxa"/>
                  <w:vMerge w:val="restart"/>
                  <w:tcBorders>
                    <w:bottom w:val="nil"/>
                  </w:tcBorders>
                  <w:textDirection w:val="tbRlV"/>
                  <w:vAlign w:val="top"/>
                </w:tcPr>
                <w:p>
                  <w:pPr>
                    <w:pStyle w:val="TableText"/>
                    <w:spacing w:before="70" w:line="210" w:lineRule="auto"/>
                    <w:ind w:left="861"/>
                  </w:pPr>
                  <w:r>
                    <w:rPr>
                      <w:spacing w:val="46"/>
                    </w:rPr>
                    <w:t>废气收集</w:t>
                  </w:r>
                </w:p>
              </w:tc>
              <w:tc>
                <w:tcPr>
                  <w:tcW w:w="376" w:type="dxa"/>
                  <w:vAlign w:val="top"/>
                </w:tcPr>
                <w:p>
                  <w:pPr>
                    <w:spacing w:line="343" w:lineRule="auto"/>
                    <w:rPr>
                      <w:rFonts w:ascii="Arial"/>
                      <w:sz w:val="21"/>
                    </w:rPr>
                  </w:pPr>
                </w:p>
                <w:p>
                  <w:pPr>
                    <w:spacing w:line="343" w:lineRule="auto"/>
                    <w:rPr>
                      <w:rFonts w:ascii="Arial"/>
                      <w:sz w:val="21"/>
                    </w:rPr>
                  </w:pPr>
                </w:p>
                <w:p>
                  <w:pPr>
                    <w:spacing w:before="60"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11</w:t>
                  </w:r>
                </w:p>
              </w:tc>
              <w:tc>
                <w:tcPr>
                  <w:tcW w:w="3658" w:type="dxa"/>
                  <w:vAlign w:val="top"/>
                </w:tcPr>
                <w:p>
                  <w:pPr>
                    <w:pStyle w:val="TableText"/>
                    <w:spacing w:before="37" w:line="233" w:lineRule="auto"/>
                    <w:ind w:left="8" w:firstLine="13"/>
                    <w:jc w:val="both"/>
                  </w:pPr>
                  <w:r>
                    <w:rPr>
                      <w:spacing w:val="-3"/>
                    </w:rPr>
                    <w:t>当采用上吸罩收集废气时，排风罩设计</w:t>
                  </w:r>
                  <w:r>
                    <w:rPr>
                      <w:spacing w:val="6"/>
                    </w:rPr>
                    <w:t xml:space="preserve">  </w:t>
                  </w:r>
                  <w:r>
                    <w:rPr>
                      <w:spacing w:val="17"/>
                    </w:rPr>
                    <w:t>应符合《排风罩的分类和技术条件》</w:t>
                  </w:r>
                  <w:r>
                    <w:rPr>
                      <w:spacing w:val="11"/>
                    </w:rPr>
                    <w:t xml:space="preserve"> </w:t>
                  </w:r>
                  <w:r>
                    <w:rPr>
                      <w:spacing w:val="-2"/>
                    </w:rPr>
                    <w:t>（</w:t>
                  </w:r>
                  <w:r>
                    <w:rPr>
                      <w:rFonts w:ascii="Times New Roman" w:eastAsia="Times New Roman" w:hAnsi="Times New Roman" w:cs="Times New Roman"/>
                      <w:spacing w:val="-2"/>
                    </w:rPr>
                    <w:t>GB/T16758-2008</w:t>
                  </w:r>
                  <w:r>
                    <w:rPr>
                      <w:spacing w:val="-2"/>
                    </w:rPr>
                    <w:t>）的要求，尽量靠近</w:t>
                  </w:r>
                  <w:r>
                    <w:rPr>
                      <w:spacing w:val="2"/>
                    </w:rPr>
                    <w:t xml:space="preserve">  </w:t>
                  </w:r>
                  <w:r>
                    <w:rPr>
                      <w:spacing w:val="-2"/>
                    </w:rPr>
                    <w:t>污染物排放点，除满足安全生产和职业</w:t>
                  </w:r>
                  <w:r>
                    <w:rPr>
                      <w:spacing w:val="6"/>
                    </w:rPr>
                    <w:t xml:space="preserve">  </w:t>
                  </w:r>
                  <w:r>
                    <w:rPr>
                      <w:spacing w:val="-2"/>
                    </w:rPr>
                    <w:t>卫生要求外，控制集气罩口断面平均风</w:t>
                  </w:r>
                  <w:r>
                    <w:rPr>
                      <w:spacing w:val="4"/>
                    </w:rPr>
                    <w:t xml:space="preserve">  </w:t>
                  </w:r>
                  <w:r>
                    <w:rPr>
                      <w:spacing w:val="-5"/>
                    </w:rPr>
                    <w:t>速不低于</w:t>
                  </w:r>
                  <w:r>
                    <w:rPr>
                      <w:spacing w:val="-44"/>
                    </w:rPr>
                    <w:t xml:space="preserve"> </w:t>
                  </w:r>
                  <w:r>
                    <w:rPr>
                      <w:rFonts w:ascii="Times New Roman" w:eastAsia="Times New Roman" w:hAnsi="Times New Roman" w:cs="Times New Roman"/>
                      <w:spacing w:val="-5"/>
                    </w:rPr>
                    <w:t>0.6m/s</w:t>
                  </w:r>
                  <w:r>
                    <w:rPr>
                      <w:spacing w:val="-5"/>
                    </w:rPr>
                    <w:t>。</w:t>
                  </w:r>
                </w:p>
              </w:tc>
              <w:tc>
                <w:tcPr>
                  <w:tcW w:w="1737" w:type="dxa"/>
                  <w:vAlign w:val="top"/>
                </w:tcPr>
                <w:p>
                  <w:pPr>
                    <w:spacing w:line="378" w:lineRule="auto"/>
                    <w:rPr>
                      <w:rFonts w:ascii="Arial"/>
                      <w:sz w:val="21"/>
                    </w:rPr>
                  </w:pPr>
                </w:p>
                <w:p>
                  <w:pPr>
                    <w:pStyle w:val="TableText"/>
                    <w:spacing w:before="68" w:line="221" w:lineRule="auto"/>
                    <w:ind w:left="35"/>
                  </w:pPr>
                  <w:r>
                    <w:rPr>
                      <w:spacing w:val="-1"/>
                    </w:rPr>
                    <w:t>废气处理设施委托</w:t>
                  </w:r>
                </w:p>
                <w:p>
                  <w:pPr>
                    <w:pStyle w:val="TableText"/>
                    <w:spacing w:before="19" w:line="221" w:lineRule="auto"/>
                    <w:ind w:left="36"/>
                  </w:pPr>
                  <w:r>
                    <w:rPr>
                      <w:spacing w:val="-1"/>
                    </w:rPr>
                    <w:t>有资质的单位进行</w:t>
                  </w:r>
                </w:p>
                <w:p>
                  <w:pPr>
                    <w:pStyle w:val="TableText"/>
                    <w:spacing w:before="21" w:line="222" w:lineRule="auto"/>
                    <w:ind w:left="354"/>
                  </w:pPr>
                  <w:r>
                    <w:rPr>
                      <w:spacing w:val="-2"/>
                    </w:rPr>
                    <w:t>设计、施工</w:t>
                  </w:r>
                </w:p>
              </w:tc>
              <w:tc>
                <w:tcPr>
                  <w:tcW w:w="614" w:type="dxa"/>
                  <w:vAlign w:val="top"/>
                </w:tcPr>
                <w:p>
                  <w:pPr>
                    <w:spacing w:line="323" w:lineRule="auto"/>
                    <w:rPr>
                      <w:rFonts w:ascii="Arial"/>
                      <w:sz w:val="21"/>
                    </w:rPr>
                  </w:pPr>
                </w:p>
                <w:p>
                  <w:pPr>
                    <w:spacing w:line="323" w:lineRule="auto"/>
                    <w:rPr>
                      <w:rFonts w:ascii="Arial"/>
                      <w:sz w:val="21"/>
                    </w:rPr>
                  </w:pPr>
                </w:p>
                <w:p>
                  <w:pPr>
                    <w:pStyle w:val="TableText"/>
                    <w:spacing w:before="69" w:line="221" w:lineRule="auto"/>
                    <w:ind w:left="103"/>
                  </w:pPr>
                  <w:r>
                    <w:rPr>
                      <w:spacing w:val="-2"/>
                    </w:rPr>
                    <w:t>符合</w:t>
                  </w:r>
                </w:p>
              </w:tc>
            </w:tr>
            <w:tr>
              <w:tblPrEx>
                <w:tblW w:w="7001" w:type="dxa"/>
                <w:tblInd w:w="2332" w:type="dxa"/>
                <w:tblLayout w:type="fixed"/>
              </w:tblPrEx>
              <w:trPr>
                <w:trHeight w:val="1098"/>
              </w:trPr>
              <w:tc>
                <w:tcPr>
                  <w:tcW w:w="264" w:type="dxa"/>
                  <w:vMerge/>
                  <w:tcBorders>
                    <w:top w:val="nil"/>
                  </w:tcBorders>
                  <w:textDirection w:val="tbRlV"/>
                  <w:vAlign w:val="top"/>
                </w:tcPr>
                <w:p>
                  <w:pPr>
                    <w:rPr>
                      <w:rFonts w:ascii="Arial"/>
                      <w:sz w:val="21"/>
                    </w:rPr>
                  </w:pPr>
                </w:p>
              </w:tc>
              <w:tc>
                <w:tcPr>
                  <w:tcW w:w="352" w:type="dxa"/>
                  <w:vMerge/>
                  <w:tcBorders>
                    <w:top w:val="nil"/>
                  </w:tcBorders>
                  <w:textDirection w:val="tbRlV"/>
                  <w:vAlign w:val="top"/>
                </w:tcPr>
                <w:p>
                  <w:pPr>
                    <w:rPr>
                      <w:rFonts w:ascii="Arial"/>
                      <w:sz w:val="21"/>
                    </w:rPr>
                  </w:pPr>
                </w:p>
              </w:tc>
              <w:tc>
                <w:tcPr>
                  <w:tcW w:w="376" w:type="dxa"/>
                  <w:vAlign w:val="top"/>
                </w:tcPr>
                <w:p>
                  <w:pPr>
                    <w:spacing w:line="417" w:lineRule="auto"/>
                    <w:rPr>
                      <w:rFonts w:ascii="Arial"/>
                      <w:sz w:val="21"/>
                    </w:rPr>
                  </w:pPr>
                </w:p>
                <w:p>
                  <w:pPr>
                    <w:spacing w:before="61"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c>
                <w:tcPr>
                  <w:tcW w:w="3658" w:type="dxa"/>
                  <w:vAlign w:val="top"/>
                </w:tcPr>
                <w:p>
                  <w:pPr>
                    <w:pStyle w:val="TableText"/>
                    <w:spacing w:before="36" w:line="231" w:lineRule="auto"/>
                    <w:ind w:left="9" w:hanging="1"/>
                    <w:jc w:val="both"/>
                  </w:pPr>
                  <w:r>
                    <w:rPr>
                      <w:spacing w:val="3"/>
                    </w:rPr>
                    <w:t>采用生产线整体密闭，密闭区域内换风</w:t>
                  </w:r>
                  <w:r>
                    <w:rPr>
                      <w:spacing w:val="15"/>
                    </w:rPr>
                    <w:t xml:space="preserve"> </w:t>
                  </w:r>
                  <w:r>
                    <w:rPr>
                      <w:spacing w:val="-6"/>
                    </w:rPr>
                    <w:t>次数原则上不少于</w:t>
                  </w:r>
                  <w:r>
                    <w:rPr>
                      <w:spacing w:val="-45"/>
                    </w:rPr>
                    <w:t xml:space="preserve"> </w:t>
                  </w:r>
                  <w:r>
                    <w:rPr>
                      <w:rFonts w:ascii="Times New Roman" w:eastAsia="Times New Roman" w:hAnsi="Times New Roman" w:cs="Times New Roman"/>
                      <w:spacing w:val="-6"/>
                    </w:rPr>
                    <w:t>20</w:t>
                  </w:r>
                  <w:r>
                    <w:rPr>
                      <w:rFonts w:ascii="Times New Roman" w:eastAsia="Times New Roman" w:hAnsi="Times New Roman" w:cs="Times New Roman"/>
                      <w:spacing w:val="14"/>
                      <w:w w:val="101"/>
                    </w:rPr>
                    <w:t xml:space="preserve"> </w:t>
                  </w:r>
                  <w:r>
                    <w:rPr>
                      <w:spacing w:val="-6"/>
                    </w:rPr>
                    <w:t>次</w:t>
                  </w:r>
                  <w:r>
                    <w:rPr>
                      <w:rFonts w:ascii="Times New Roman" w:eastAsia="Times New Roman" w:hAnsi="Times New Roman" w:cs="Times New Roman"/>
                      <w:spacing w:val="-6"/>
                    </w:rPr>
                    <w:t>/</w:t>
                  </w:r>
                  <w:r>
                    <w:rPr>
                      <w:spacing w:val="-6"/>
                    </w:rPr>
                    <w:t>小时，采用车间</w:t>
                  </w:r>
                  <w:r>
                    <w:t xml:space="preserve"> </w:t>
                  </w:r>
                  <w:r>
                    <w:rPr>
                      <w:spacing w:val="3"/>
                    </w:rPr>
                    <w:t>整体密闭换风，车间内换风次数原则上</w:t>
                  </w:r>
                  <w:r>
                    <w:rPr>
                      <w:spacing w:val="14"/>
                    </w:rPr>
                    <w:t xml:space="preserve"> </w:t>
                  </w:r>
                  <w:r>
                    <w:rPr>
                      <w:spacing w:val="-4"/>
                    </w:rPr>
                    <w:t>不少于</w:t>
                  </w:r>
                  <w:r>
                    <w:rPr>
                      <w:spacing w:val="-39"/>
                    </w:rPr>
                    <w:t xml:space="preserve"> </w:t>
                  </w:r>
                  <w:r>
                    <w:rPr>
                      <w:rFonts w:ascii="Times New Roman" w:eastAsia="Times New Roman" w:hAnsi="Times New Roman" w:cs="Times New Roman"/>
                      <w:spacing w:val="-4"/>
                    </w:rPr>
                    <w:t>8</w:t>
                  </w:r>
                  <w:r>
                    <w:rPr>
                      <w:rFonts w:ascii="Times New Roman" w:eastAsia="Times New Roman" w:hAnsi="Times New Roman" w:cs="Times New Roman"/>
                      <w:spacing w:val="14"/>
                      <w:w w:val="101"/>
                    </w:rPr>
                    <w:t xml:space="preserve"> </w:t>
                  </w:r>
                  <w:r>
                    <w:rPr>
                      <w:spacing w:val="-4"/>
                    </w:rPr>
                    <w:t>次</w:t>
                  </w:r>
                  <w:r>
                    <w:rPr>
                      <w:rFonts w:ascii="Times New Roman" w:eastAsia="Times New Roman" w:hAnsi="Times New Roman" w:cs="Times New Roman"/>
                      <w:spacing w:val="-4"/>
                    </w:rPr>
                    <w:t>/</w:t>
                  </w:r>
                  <w:r>
                    <w:rPr>
                      <w:spacing w:val="-4"/>
                    </w:rPr>
                    <w:t>小时。</w:t>
                  </w:r>
                </w:p>
              </w:tc>
              <w:tc>
                <w:tcPr>
                  <w:tcW w:w="1737" w:type="dxa"/>
                  <w:vAlign w:val="top"/>
                </w:tcPr>
                <w:p>
                  <w:pPr>
                    <w:spacing w:line="243" w:lineRule="auto"/>
                    <w:rPr>
                      <w:rFonts w:ascii="Arial"/>
                      <w:sz w:val="21"/>
                    </w:rPr>
                  </w:pPr>
                </w:p>
                <w:p>
                  <w:pPr>
                    <w:pStyle w:val="TableText"/>
                    <w:spacing w:before="69" w:line="229" w:lineRule="auto"/>
                    <w:ind w:left="559" w:right="21" w:hanging="520"/>
                  </w:pPr>
                  <w:r>
                    <w:rPr>
                      <w:spacing w:val="-2"/>
                    </w:rPr>
                    <w:t>项目采用集气罩收</w:t>
                  </w:r>
                  <w:r>
                    <w:rPr>
                      <w:spacing w:val="6"/>
                    </w:rPr>
                    <w:t xml:space="preserve"> </w:t>
                  </w:r>
                  <w:r>
                    <w:rPr>
                      <w:spacing w:val="-2"/>
                    </w:rPr>
                    <w:t>集废气</w:t>
                  </w:r>
                </w:p>
              </w:tc>
              <w:tc>
                <w:tcPr>
                  <w:tcW w:w="614" w:type="dxa"/>
                  <w:vAlign w:val="top"/>
                </w:tcPr>
                <w:p>
                  <w:pPr>
                    <w:spacing w:line="414" w:lineRule="auto"/>
                    <w:rPr>
                      <w:rFonts w:ascii="Arial"/>
                      <w:sz w:val="21"/>
                    </w:rPr>
                  </w:pPr>
                </w:p>
                <w:p>
                  <w:pPr>
                    <w:spacing w:before="60" w:line="233" w:lineRule="auto"/>
                    <w:ind w:left="27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spacing w:line="14" w:lineRule="auto"/>
              <w:rPr>
                <w:rFonts w:ascii="Arial"/>
                <w:sz w:val="2"/>
              </w:rPr>
            </w:pPr>
          </w:p>
        </w:tc>
      </w:tr>
    </w:tbl>
    <w:p>
      <w:pPr>
        <w:pStyle w:val="BodyText"/>
      </w:pPr>
    </w:p>
    <w:p>
      <w:pPr>
        <w:sectPr>
          <w:footerReference w:type="default" r:id="rId16"/>
          <w:type w:val="nextPage"/>
          <w:pgSz w:w="11907" w:h="16839"/>
          <w:pgMar w:top="1431" w:right="1217" w:bottom="1179" w:left="1217" w:header="0" w:footer="919" w:gutter="0"/>
          <w:pgNumType w:start="10"/>
          <w:cols w:space="708"/>
          <w:titlePg w:val="0"/>
        </w:sectPr>
      </w:pPr>
    </w:p>
    <w:p>
      <w:pPr>
        <w:spacing w:before="29"/>
      </w:pPr>
    </w:p>
    <w:tbl>
      <w:tblPr>
        <w:tblStyle w:val="TableNormal7"/>
        <w:tblW w:w="9456" w:type="dxa"/>
        <w:tblInd w:w="7" w:type="dxa"/>
        <w:tblBorders>
          <w:top w:val="single" w:sz="4" w:space="0" w:color="000000"/>
          <w:left w:val="single" w:sz="6" w:space="0" w:color="000000"/>
          <w:bottom w:val="single" w:sz="6" w:space="0" w:color="000000"/>
          <w:right w:val="single" w:sz="6" w:space="0" w:color="000000"/>
        </w:tblBorders>
        <w:tblLayout w:type="fixed"/>
      </w:tblPr>
      <w:tblGrid>
        <w:gridCol w:w="9456"/>
      </w:tblGrid>
      <w:tr>
        <w:tblPrEx>
          <w:tblW w:w="9456"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291"/>
        </w:trPr>
        <w:tc>
          <w:tcPr>
            <w:tcW w:w="9456" w:type="dxa"/>
            <w:vAlign w:val="top"/>
          </w:tcPr>
          <w:p>
            <w:pPr>
              <w:spacing w:line="18" w:lineRule="exact"/>
            </w:pPr>
            <w:r>
              <w:pict>
                <v:rect id="_x0000_s1027" style="width:0.5pt;height:663.95pt;margin-top:0.47pt;margin-left:-361.32pt;mso-position-horizontal-relative:right-margin-area;mso-position-vertical-relative:top-margin-area;position:absolute;z-index:251660288" filled="t" fillcolor="black" stroked="f"/>
              </w:pict>
            </w:r>
          </w:p>
          <w:tbl>
            <w:tblPr>
              <w:tblStyle w:val="TableNormal7"/>
              <w:tblW w:w="7001" w:type="dxa"/>
              <w:tblInd w:w="23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4"/>
              <w:gridCol w:w="352"/>
              <w:gridCol w:w="376"/>
              <w:gridCol w:w="3658"/>
              <w:gridCol w:w="1737"/>
              <w:gridCol w:w="614"/>
            </w:tblGrid>
            <w:tr>
              <w:tblPrEx>
                <w:tblW w:w="7001" w:type="dxa"/>
                <w:tblInd w:w="23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94"/>
              </w:trPr>
              <w:tc>
                <w:tcPr>
                  <w:tcW w:w="264" w:type="dxa"/>
                  <w:tcBorders>
                    <w:top w:val="nil"/>
                  </w:tcBorders>
                  <w:textDirection w:val="tbRlV"/>
                  <w:vAlign w:val="top"/>
                </w:tcPr>
                <w:p>
                  <w:pPr>
                    <w:pStyle w:val="TableText"/>
                    <w:spacing w:before="24" w:line="208" w:lineRule="auto"/>
                    <w:ind w:left="29"/>
                  </w:pPr>
                  <w:r>
                    <w:rPr>
                      <w:spacing w:val="1"/>
                    </w:rPr>
                    <w:t>污</w:t>
                  </w:r>
                  <w:r>
                    <w:rPr>
                      <w:spacing w:val="-43"/>
                    </w:rPr>
                    <w:t xml:space="preserve"> </w:t>
                  </w:r>
                  <w:r>
                    <w:rPr>
                      <w:spacing w:val="1"/>
                    </w:rPr>
                    <w:t>染</w:t>
                  </w:r>
                  <w:r>
                    <w:rPr>
                      <w:spacing w:val="-45"/>
                    </w:rPr>
                    <w:t xml:space="preserve"> </w:t>
                  </w:r>
                  <w:r>
                    <w:rPr>
                      <w:spacing w:val="1"/>
                    </w:rPr>
                    <w:t>防</w:t>
                  </w:r>
                  <w:r>
                    <w:rPr>
                      <w:spacing w:val="-43"/>
                    </w:rPr>
                    <w:t xml:space="preserve"> </w:t>
                  </w:r>
                  <w:r>
                    <w:rPr>
                      <w:spacing w:val="1"/>
                    </w:rPr>
                    <w:t>治</w:t>
                  </w:r>
                </w:p>
              </w:tc>
              <w:tc>
                <w:tcPr>
                  <w:tcW w:w="352" w:type="dxa"/>
                  <w:tcBorders>
                    <w:top w:val="nil"/>
                  </w:tcBorders>
                  <w:textDirection w:val="tbRlV"/>
                  <w:vAlign w:val="top"/>
                </w:tcPr>
                <w:p>
                  <w:pPr>
                    <w:pStyle w:val="TableText"/>
                    <w:spacing w:before="70" w:line="210" w:lineRule="auto"/>
                    <w:ind w:left="29"/>
                  </w:pPr>
                  <w:r>
                    <w:rPr>
                      <w:spacing w:val="1"/>
                    </w:rPr>
                    <w:t>废</w:t>
                  </w:r>
                  <w:r>
                    <w:rPr>
                      <w:spacing w:val="-43"/>
                    </w:rPr>
                    <w:t xml:space="preserve"> </w:t>
                  </w:r>
                  <w:r>
                    <w:rPr>
                      <w:spacing w:val="1"/>
                    </w:rPr>
                    <w:t>气</w:t>
                  </w:r>
                  <w:r>
                    <w:rPr>
                      <w:spacing w:val="-45"/>
                    </w:rPr>
                    <w:t xml:space="preserve"> </w:t>
                  </w:r>
                  <w:r>
                    <w:rPr>
                      <w:spacing w:val="1"/>
                    </w:rPr>
                    <w:t>收</w:t>
                  </w:r>
                  <w:r>
                    <w:rPr>
                      <w:spacing w:val="-43"/>
                    </w:rPr>
                    <w:t xml:space="preserve"> </w:t>
                  </w:r>
                  <w:r>
                    <w:rPr>
                      <w:spacing w:val="1"/>
                    </w:rPr>
                    <w:t>集</w:t>
                  </w:r>
                </w:p>
              </w:tc>
              <w:tc>
                <w:tcPr>
                  <w:tcW w:w="376" w:type="dxa"/>
                  <w:tcBorders>
                    <w:top w:val="nil"/>
                  </w:tcBorders>
                  <w:vAlign w:val="top"/>
                </w:tcPr>
                <w:p>
                  <w:pPr>
                    <w:spacing w:line="408" w:lineRule="auto"/>
                    <w:rPr>
                      <w:rFonts w:ascii="Arial"/>
                      <w:sz w:val="21"/>
                    </w:rPr>
                  </w:pPr>
                </w:p>
                <w:p>
                  <w:pPr>
                    <w:spacing w:before="61"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13</w:t>
                  </w:r>
                </w:p>
              </w:tc>
              <w:tc>
                <w:tcPr>
                  <w:tcW w:w="3658" w:type="dxa"/>
                  <w:tcBorders>
                    <w:top w:val="nil"/>
                  </w:tcBorders>
                  <w:vAlign w:val="top"/>
                </w:tcPr>
                <w:p>
                  <w:pPr>
                    <w:pStyle w:val="TableText"/>
                    <w:spacing w:before="167" w:line="233" w:lineRule="auto"/>
                    <w:ind w:left="8" w:right="4"/>
                    <w:jc w:val="both"/>
                  </w:pPr>
                  <w:r>
                    <w:rPr>
                      <w:spacing w:val="4"/>
                    </w:rPr>
                    <w:t>废气收集和输送满足《大气污染治理工</w:t>
                  </w:r>
                  <w:r>
                    <w:t xml:space="preserve"> </w:t>
                  </w:r>
                  <w:r>
                    <w:rPr>
                      <w:spacing w:val="-1"/>
                    </w:rPr>
                    <w:t>程技术导则》（</w:t>
                  </w:r>
                  <w:r>
                    <w:rPr>
                      <w:rFonts w:ascii="Times New Roman" w:eastAsia="Times New Roman" w:hAnsi="Times New Roman" w:cs="Times New Roman"/>
                      <w:spacing w:val="-1"/>
                    </w:rPr>
                    <w:t>HJ2000-2010</w:t>
                  </w:r>
                  <w:r>
                    <w:rPr>
                      <w:spacing w:val="-1"/>
                    </w:rPr>
                    <w:t>）要求</w:t>
                  </w:r>
                  <w:r>
                    <w:rPr>
                      <w:spacing w:val="-2"/>
                    </w:rPr>
                    <w:t>，管</w:t>
                  </w:r>
                  <w:r>
                    <w:t xml:space="preserve"> </w:t>
                  </w:r>
                  <w:r>
                    <w:rPr>
                      <w:spacing w:val="-2"/>
                    </w:rPr>
                    <w:t>路应有明显的颜色区分及走向标识。</w:t>
                  </w:r>
                </w:p>
              </w:tc>
              <w:tc>
                <w:tcPr>
                  <w:tcW w:w="1737" w:type="dxa"/>
                  <w:tcBorders>
                    <w:top w:val="nil"/>
                  </w:tcBorders>
                  <w:vAlign w:val="top"/>
                </w:tcPr>
                <w:p>
                  <w:pPr>
                    <w:pStyle w:val="TableText"/>
                    <w:spacing w:before="166" w:line="221" w:lineRule="auto"/>
                    <w:ind w:left="35"/>
                  </w:pPr>
                  <w:r>
                    <w:rPr>
                      <w:spacing w:val="-1"/>
                    </w:rPr>
                    <w:t>废气处理设施委托</w:t>
                  </w:r>
                </w:p>
                <w:p>
                  <w:pPr>
                    <w:pStyle w:val="TableText"/>
                    <w:spacing w:before="19" w:line="221" w:lineRule="auto"/>
                    <w:ind w:left="36"/>
                  </w:pPr>
                  <w:r>
                    <w:rPr>
                      <w:spacing w:val="-1"/>
                    </w:rPr>
                    <w:t>有资质的单位进行</w:t>
                  </w:r>
                </w:p>
                <w:p>
                  <w:pPr>
                    <w:pStyle w:val="TableText"/>
                    <w:spacing w:before="21" w:line="222" w:lineRule="auto"/>
                    <w:ind w:left="354"/>
                  </w:pPr>
                  <w:r>
                    <w:rPr>
                      <w:spacing w:val="-2"/>
                    </w:rPr>
                    <w:t>设计、施工</w:t>
                  </w:r>
                </w:p>
              </w:tc>
              <w:tc>
                <w:tcPr>
                  <w:tcW w:w="614" w:type="dxa"/>
                  <w:tcBorders>
                    <w:top w:val="nil"/>
                  </w:tcBorders>
                  <w:vAlign w:val="top"/>
                </w:tcPr>
                <w:p>
                  <w:pPr>
                    <w:spacing w:line="366" w:lineRule="auto"/>
                    <w:rPr>
                      <w:rFonts w:ascii="Arial"/>
                      <w:sz w:val="21"/>
                    </w:rPr>
                  </w:pPr>
                </w:p>
                <w:p>
                  <w:pPr>
                    <w:pStyle w:val="TableText"/>
                    <w:spacing w:before="69" w:line="221" w:lineRule="auto"/>
                    <w:ind w:left="103"/>
                  </w:pPr>
                  <w:r>
                    <w:rPr>
                      <w:spacing w:val="-2"/>
                    </w:rPr>
                    <w:t>符合</w:t>
                  </w:r>
                </w:p>
              </w:tc>
            </w:tr>
            <w:tr>
              <w:tblPrEx>
                <w:tblW w:w="7001" w:type="dxa"/>
                <w:tblInd w:w="2332" w:type="dxa"/>
                <w:tblLayout w:type="fixed"/>
              </w:tblPrEx>
              <w:trPr>
                <w:trHeight w:val="1093"/>
              </w:trPr>
              <w:tc>
                <w:tcPr>
                  <w:tcW w:w="264" w:type="dxa"/>
                  <w:textDirection w:val="tbRlV"/>
                  <w:vAlign w:val="top"/>
                </w:tcPr>
                <w:p>
                  <w:pPr>
                    <w:pStyle w:val="TableText"/>
                    <w:spacing w:before="24" w:line="208" w:lineRule="auto"/>
                    <w:ind w:left="29"/>
                  </w:pPr>
                  <w:r>
                    <w:rPr>
                      <w:spacing w:val="1"/>
                    </w:rPr>
                    <w:t>污</w:t>
                  </w:r>
                  <w:r>
                    <w:rPr>
                      <w:spacing w:val="-43"/>
                    </w:rPr>
                    <w:t xml:space="preserve"> </w:t>
                  </w:r>
                  <w:r>
                    <w:rPr>
                      <w:spacing w:val="1"/>
                    </w:rPr>
                    <w:t>染</w:t>
                  </w:r>
                  <w:r>
                    <w:rPr>
                      <w:spacing w:val="-45"/>
                    </w:rPr>
                    <w:t xml:space="preserve"> </w:t>
                  </w:r>
                  <w:r>
                    <w:rPr>
                      <w:spacing w:val="1"/>
                    </w:rPr>
                    <w:t>防</w:t>
                  </w:r>
                  <w:r>
                    <w:rPr>
                      <w:spacing w:val="-43"/>
                    </w:rPr>
                    <w:t xml:space="preserve"> </w:t>
                  </w:r>
                  <w:r>
                    <w:rPr>
                      <w:spacing w:val="1"/>
                    </w:rPr>
                    <w:t>治</w:t>
                  </w:r>
                </w:p>
              </w:tc>
              <w:tc>
                <w:tcPr>
                  <w:tcW w:w="352" w:type="dxa"/>
                  <w:textDirection w:val="tbRlV"/>
                  <w:vAlign w:val="top"/>
                </w:tcPr>
                <w:p>
                  <w:pPr>
                    <w:pStyle w:val="TableText"/>
                    <w:spacing w:before="71" w:line="210" w:lineRule="auto"/>
                    <w:ind w:left="29"/>
                  </w:pPr>
                  <w:r>
                    <w:rPr>
                      <w:spacing w:val="1"/>
                    </w:rPr>
                    <w:t>废</w:t>
                  </w:r>
                  <w:r>
                    <w:rPr>
                      <w:spacing w:val="-43"/>
                    </w:rPr>
                    <w:t xml:space="preserve"> </w:t>
                  </w:r>
                  <w:r>
                    <w:rPr>
                      <w:spacing w:val="1"/>
                    </w:rPr>
                    <w:t>气</w:t>
                  </w:r>
                  <w:r>
                    <w:rPr>
                      <w:spacing w:val="-45"/>
                    </w:rPr>
                    <w:t xml:space="preserve"> </w:t>
                  </w:r>
                  <w:r>
                    <w:rPr>
                      <w:spacing w:val="1"/>
                    </w:rPr>
                    <w:t>治</w:t>
                  </w:r>
                  <w:r>
                    <w:rPr>
                      <w:spacing w:val="-43"/>
                    </w:rPr>
                    <w:t xml:space="preserve"> </w:t>
                  </w:r>
                  <w:r>
                    <w:rPr>
                      <w:spacing w:val="1"/>
                    </w:rPr>
                    <w:t>理</w:t>
                  </w:r>
                </w:p>
              </w:tc>
              <w:tc>
                <w:tcPr>
                  <w:tcW w:w="376" w:type="dxa"/>
                  <w:vAlign w:val="top"/>
                </w:tcPr>
                <w:p>
                  <w:pPr>
                    <w:spacing w:line="408" w:lineRule="auto"/>
                    <w:rPr>
                      <w:rFonts w:ascii="Arial"/>
                      <w:sz w:val="21"/>
                    </w:rPr>
                  </w:pPr>
                </w:p>
                <w:p>
                  <w:pPr>
                    <w:spacing w:before="61"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14</w:t>
                  </w:r>
                </w:p>
              </w:tc>
              <w:tc>
                <w:tcPr>
                  <w:tcW w:w="3658" w:type="dxa"/>
                  <w:vAlign w:val="top"/>
                </w:tcPr>
                <w:p>
                  <w:pPr>
                    <w:pStyle w:val="TableText"/>
                    <w:spacing w:before="31" w:line="231" w:lineRule="auto"/>
                    <w:ind w:left="7" w:right="1"/>
                    <w:jc w:val="both"/>
                  </w:pPr>
                  <w:r>
                    <w:rPr>
                      <w:spacing w:val="4"/>
                    </w:rPr>
                    <w:t>废气处理设施满足选型要求。使用塑料</w:t>
                  </w:r>
                  <w:r>
                    <w:t xml:space="preserve"> </w:t>
                  </w:r>
                  <w:r>
                    <w:rPr>
                      <w:spacing w:val="4"/>
                    </w:rPr>
                    <w:t>新料（不含回料）的企业视其废气产生</w:t>
                  </w:r>
                  <w:r>
                    <w:rPr>
                      <w:spacing w:val="1"/>
                    </w:rPr>
                    <w:t xml:space="preserve"> </w:t>
                  </w:r>
                  <w:r>
                    <w:rPr>
                      <w:spacing w:val="17"/>
                    </w:rPr>
                    <w:t>情况可不设置相应的有机废气收集系</w:t>
                  </w:r>
                  <w:r>
                    <w:rPr>
                      <w:spacing w:val="10"/>
                    </w:rPr>
                    <w:t xml:space="preserve"> </w:t>
                  </w:r>
                  <w:r>
                    <w:rPr>
                      <w:spacing w:val="-2"/>
                    </w:rPr>
                    <w:t>统，但需获得当地环保局部门认可。</w:t>
                  </w:r>
                </w:p>
              </w:tc>
              <w:tc>
                <w:tcPr>
                  <w:tcW w:w="1737" w:type="dxa"/>
                  <w:vAlign w:val="top"/>
                </w:tcPr>
                <w:p>
                  <w:pPr>
                    <w:pStyle w:val="TableText"/>
                    <w:spacing w:before="167" w:line="221" w:lineRule="auto"/>
                    <w:ind w:left="35"/>
                  </w:pPr>
                  <w:r>
                    <w:rPr>
                      <w:spacing w:val="-1"/>
                    </w:rPr>
                    <w:t>废气处理设施委托</w:t>
                  </w:r>
                </w:p>
                <w:p>
                  <w:pPr>
                    <w:pStyle w:val="TableText"/>
                    <w:spacing w:before="22" w:line="221" w:lineRule="auto"/>
                    <w:ind w:left="36"/>
                  </w:pPr>
                  <w:r>
                    <w:rPr>
                      <w:spacing w:val="-1"/>
                    </w:rPr>
                    <w:t>有资质的单位进行</w:t>
                  </w:r>
                </w:p>
                <w:p>
                  <w:pPr>
                    <w:pStyle w:val="TableText"/>
                    <w:spacing w:before="19" w:line="222" w:lineRule="auto"/>
                    <w:ind w:left="354"/>
                  </w:pPr>
                  <w:r>
                    <w:rPr>
                      <w:spacing w:val="-2"/>
                    </w:rPr>
                    <w:t>设计、施工</w:t>
                  </w:r>
                </w:p>
              </w:tc>
              <w:tc>
                <w:tcPr>
                  <w:tcW w:w="614" w:type="dxa"/>
                  <w:vAlign w:val="top"/>
                </w:tcPr>
                <w:p>
                  <w:pPr>
                    <w:spacing w:line="369" w:lineRule="auto"/>
                    <w:rPr>
                      <w:rFonts w:ascii="Arial"/>
                      <w:sz w:val="21"/>
                    </w:rPr>
                  </w:pPr>
                </w:p>
                <w:p>
                  <w:pPr>
                    <w:pStyle w:val="TableText"/>
                    <w:spacing w:before="68" w:line="221" w:lineRule="auto"/>
                    <w:ind w:left="103"/>
                  </w:pPr>
                  <w:r>
                    <w:rPr>
                      <w:spacing w:val="-2"/>
                    </w:rPr>
                    <w:t>符合</w:t>
                  </w:r>
                </w:p>
              </w:tc>
            </w:tr>
            <w:tr>
              <w:tblPrEx>
                <w:tblW w:w="7001" w:type="dxa"/>
                <w:tblInd w:w="2332" w:type="dxa"/>
                <w:tblLayout w:type="fixed"/>
              </w:tblPrEx>
              <w:trPr>
                <w:trHeight w:val="1094"/>
              </w:trPr>
              <w:tc>
                <w:tcPr>
                  <w:tcW w:w="264" w:type="dxa"/>
                  <w:textDirection w:val="tbRlV"/>
                  <w:vAlign w:val="top"/>
                </w:tcPr>
                <w:p>
                  <w:pPr>
                    <w:pStyle w:val="TableText"/>
                    <w:spacing w:before="24" w:line="208" w:lineRule="auto"/>
                    <w:ind w:left="31"/>
                  </w:pPr>
                  <w:r>
                    <w:rPr>
                      <w:spacing w:val="1"/>
                    </w:rPr>
                    <w:t>污</w:t>
                  </w:r>
                  <w:r>
                    <w:rPr>
                      <w:spacing w:val="-43"/>
                    </w:rPr>
                    <w:t xml:space="preserve"> </w:t>
                  </w:r>
                  <w:r>
                    <w:rPr>
                      <w:spacing w:val="1"/>
                    </w:rPr>
                    <w:t>染</w:t>
                  </w:r>
                  <w:r>
                    <w:rPr>
                      <w:spacing w:val="-45"/>
                    </w:rPr>
                    <w:t xml:space="preserve"> </w:t>
                  </w:r>
                  <w:r>
                    <w:rPr>
                      <w:spacing w:val="1"/>
                    </w:rPr>
                    <w:t>防</w:t>
                  </w:r>
                  <w:r>
                    <w:rPr>
                      <w:spacing w:val="-43"/>
                    </w:rPr>
                    <w:t xml:space="preserve"> </w:t>
                  </w:r>
                  <w:r>
                    <w:rPr>
                      <w:spacing w:val="1"/>
                    </w:rPr>
                    <w:t>治</w:t>
                  </w:r>
                </w:p>
              </w:tc>
              <w:tc>
                <w:tcPr>
                  <w:tcW w:w="352" w:type="dxa"/>
                  <w:textDirection w:val="tbRlV"/>
                  <w:vAlign w:val="top"/>
                </w:tcPr>
                <w:p>
                  <w:pPr>
                    <w:pStyle w:val="TableText"/>
                    <w:spacing w:before="71" w:line="210" w:lineRule="auto"/>
                    <w:ind w:left="31"/>
                  </w:pPr>
                  <w:r>
                    <w:rPr>
                      <w:spacing w:val="1"/>
                    </w:rPr>
                    <w:t>废</w:t>
                  </w:r>
                  <w:r>
                    <w:rPr>
                      <w:spacing w:val="-43"/>
                    </w:rPr>
                    <w:t xml:space="preserve"> </w:t>
                  </w:r>
                  <w:r>
                    <w:rPr>
                      <w:spacing w:val="1"/>
                    </w:rPr>
                    <w:t>气</w:t>
                  </w:r>
                  <w:r>
                    <w:rPr>
                      <w:spacing w:val="-45"/>
                    </w:rPr>
                    <w:t xml:space="preserve"> </w:t>
                  </w:r>
                  <w:r>
                    <w:rPr>
                      <w:spacing w:val="1"/>
                    </w:rPr>
                    <w:t>治</w:t>
                  </w:r>
                  <w:r>
                    <w:rPr>
                      <w:spacing w:val="-43"/>
                    </w:rPr>
                    <w:t xml:space="preserve"> </w:t>
                  </w:r>
                  <w:r>
                    <w:rPr>
                      <w:spacing w:val="1"/>
                    </w:rPr>
                    <w:t>理</w:t>
                  </w:r>
                </w:p>
              </w:tc>
              <w:tc>
                <w:tcPr>
                  <w:tcW w:w="376" w:type="dxa"/>
                  <w:vAlign w:val="top"/>
                </w:tcPr>
                <w:p>
                  <w:pPr>
                    <w:spacing w:line="410" w:lineRule="auto"/>
                    <w:rPr>
                      <w:rFonts w:ascii="Arial"/>
                      <w:sz w:val="21"/>
                    </w:rPr>
                  </w:pPr>
                </w:p>
                <w:p>
                  <w:pPr>
                    <w:spacing w:before="60"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3658" w:type="dxa"/>
                  <w:vAlign w:val="top"/>
                </w:tcPr>
                <w:p>
                  <w:pPr>
                    <w:pStyle w:val="TableText"/>
                    <w:spacing w:before="32" w:line="231" w:lineRule="auto"/>
                    <w:ind w:left="8" w:right="4"/>
                    <w:jc w:val="both"/>
                  </w:pPr>
                  <w:r>
                    <w:rPr>
                      <w:spacing w:val="4"/>
                    </w:rPr>
                    <w:t>废气排放应满足《大气污染物综合排放</w:t>
                  </w:r>
                  <w:r>
                    <w:t xml:space="preserve"> </w:t>
                  </w:r>
                  <w:r>
                    <w:rPr>
                      <w:spacing w:val="-18"/>
                    </w:rPr>
                    <w:t>标准</w:t>
                  </w:r>
                  <w:r>
                    <w:rPr>
                      <w:spacing w:val="-17"/>
                    </w:rPr>
                    <w:t>》（</w:t>
                  </w:r>
                  <w:r>
                    <w:rPr>
                      <w:rFonts w:ascii="Times New Roman" w:eastAsia="Times New Roman" w:hAnsi="Times New Roman" w:cs="Times New Roman"/>
                      <w:spacing w:val="-17"/>
                    </w:rPr>
                    <w:t>GB16297-</w:t>
                  </w:r>
                  <w:r>
                    <w:rPr>
                      <w:rFonts w:ascii="Times New Roman" w:eastAsia="Times New Roman" w:hAnsi="Times New Roman" w:cs="Times New Roman"/>
                      <w:spacing w:val="-27"/>
                    </w:rPr>
                    <w:t xml:space="preserve"> </w:t>
                  </w:r>
                  <w:r>
                    <w:rPr>
                      <w:rFonts w:ascii="Times New Roman" w:eastAsia="Times New Roman" w:hAnsi="Times New Roman" w:cs="Times New Roman"/>
                      <w:spacing w:val="-17"/>
                    </w:rPr>
                    <w:t>1996</w:t>
                  </w:r>
                  <w:r>
                    <w:rPr>
                      <w:spacing w:val="-17"/>
                    </w:rPr>
                    <w:t>）、《恶臭污染物</w:t>
                  </w:r>
                  <w:r>
                    <w:rPr>
                      <w:spacing w:val="-15"/>
                    </w:rPr>
                    <w:t>排</w:t>
                  </w:r>
                  <w:r>
                    <w:t xml:space="preserve"> </w:t>
                  </w:r>
                  <w:r>
                    <w:rPr>
                      <w:spacing w:val="-9"/>
                    </w:rPr>
                    <w:t>放标准》（</w:t>
                  </w:r>
                  <w:r>
                    <w:rPr>
                      <w:rFonts w:ascii="Times New Roman" w:eastAsia="Times New Roman" w:hAnsi="Times New Roman" w:cs="Times New Roman"/>
                      <w:spacing w:val="-9"/>
                    </w:rPr>
                    <w:t>GB14554-</w:t>
                  </w:r>
                  <w:r>
                    <w:rPr>
                      <w:rFonts w:ascii="Times New Roman" w:eastAsia="Times New Roman" w:hAnsi="Times New Roman" w:cs="Times New Roman"/>
                      <w:spacing w:val="-26"/>
                    </w:rPr>
                    <w:t xml:space="preserve"> </w:t>
                  </w:r>
                  <w:r>
                    <w:rPr>
                      <w:rFonts w:ascii="Times New Roman" w:eastAsia="Times New Roman" w:hAnsi="Times New Roman" w:cs="Times New Roman"/>
                      <w:spacing w:val="-9"/>
                    </w:rPr>
                    <w:t>1993</w:t>
                  </w:r>
                  <w:r>
                    <w:rPr>
                      <w:spacing w:val="-9"/>
                    </w:rPr>
                    <w:t>）等相关标准要</w:t>
                  </w:r>
                  <w:r>
                    <w:t xml:space="preserve"> </w:t>
                  </w:r>
                  <w:r>
                    <w:rPr>
                      <w:spacing w:val="-10"/>
                    </w:rPr>
                    <w:t>求。</w:t>
                  </w:r>
                </w:p>
              </w:tc>
              <w:tc>
                <w:tcPr>
                  <w:tcW w:w="1737" w:type="dxa"/>
                  <w:vAlign w:val="top"/>
                </w:tcPr>
                <w:p>
                  <w:pPr>
                    <w:pStyle w:val="TableText"/>
                    <w:spacing w:before="304" w:line="230" w:lineRule="auto"/>
                    <w:ind w:left="457" w:right="20" w:hanging="422"/>
                  </w:pPr>
                  <w:r>
                    <w:rPr>
                      <w:spacing w:val="-1"/>
                    </w:rPr>
                    <w:t>废气排放满足相关</w:t>
                  </w:r>
                  <w:r>
                    <w:rPr>
                      <w:spacing w:val="2"/>
                    </w:rPr>
                    <w:t xml:space="preserve"> </w:t>
                  </w:r>
                  <w:r>
                    <w:rPr>
                      <w:spacing w:val="-2"/>
                    </w:rPr>
                    <w:t>标准要求</w:t>
                  </w:r>
                </w:p>
              </w:tc>
              <w:tc>
                <w:tcPr>
                  <w:tcW w:w="614" w:type="dxa"/>
                  <w:vAlign w:val="top"/>
                </w:tcPr>
                <w:p>
                  <w:pPr>
                    <w:spacing w:line="370" w:lineRule="auto"/>
                    <w:rPr>
                      <w:rFonts w:ascii="Arial"/>
                      <w:sz w:val="21"/>
                    </w:rPr>
                  </w:pPr>
                </w:p>
                <w:p>
                  <w:pPr>
                    <w:pStyle w:val="TableText"/>
                    <w:spacing w:before="68" w:line="221" w:lineRule="auto"/>
                    <w:ind w:left="103"/>
                  </w:pPr>
                  <w:r>
                    <w:rPr>
                      <w:spacing w:val="-2"/>
                    </w:rPr>
                    <w:t>符合</w:t>
                  </w:r>
                </w:p>
              </w:tc>
            </w:tr>
            <w:tr>
              <w:tblPrEx>
                <w:tblW w:w="7001" w:type="dxa"/>
                <w:tblInd w:w="2332" w:type="dxa"/>
                <w:tblLayout w:type="fixed"/>
              </w:tblPrEx>
              <w:trPr>
                <w:trHeight w:val="823"/>
              </w:trPr>
              <w:tc>
                <w:tcPr>
                  <w:tcW w:w="264" w:type="dxa"/>
                  <w:vMerge w:val="restart"/>
                  <w:tcBorders>
                    <w:bottom w:val="nil"/>
                  </w:tcBorders>
                  <w:textDirection w:val="tbRlV"/>
                  <w:vAlign w:val="top"/>
                </w:tcPr>
                <w:p>
                  <w:pPr>
                    <w:pStyle w:val="TableText"/>
                    <w:spacing w:before="23" w:line="209" w:lineRule="auto"/>
                    <w:ind w:left="1963"/>
                  </w:pPr>
                  <w:r>
                    <w:rPr>
                      <w:spacing w:val="1"/>
                    </w:rPr>
                    <w:t>环</w:t>
                  </w:r>
                  <w:r>
                    <w:rPr>
                      <w:spacing w:val="-43"/>
                    </w:rPr>
                    <w:t xml:space="preserve"> </w:t>
                  </w:r>
                  <w:r>
                    <w:rPr>
                      <w:spacing w:val="1"/>
                    </w:rPr>
                    <w:t>境</w:t>
                  </w:r>
                  <w:r>
                    <w:rPr>
                      <w:spacing w:val="-45"/>
                    </w:rPr>
                    <w:t xml:space="preserve"> </w:t>
                  </w:r>
                  <w:r>
                    <w:rPr>
                      <w:spacing w:val="1"/>
                    </w:rPr>
                    <w:t>管</w:t>
                  </w:r>
                  <w:r>
                    <w:rPr>
                      <w:spacing w:val="-43"/>
                    </w:rPr>
                    <w:t xml:space="preserve"> </w:t>
                  </w:r>
                  <w:r>
                    <w:rPr>
                      <w:spacing w:val="1"/>
                    </w:rPr>
                    <w:t>理</w:t>
                  </w:r>
                </w:p>
              </w:tc>
              <w:tc>
                <w:tcPr>
                  <w:tcW w:w="352" w:type="dxa"/>
                  <w:vMerge w:val="restart"/>
                  <w:tcBorders>
                    <w:bottom w:val="nil"/>
                  </w:tcBorders>
                  <w:textDirection w:val="tbRlV"/>
                  <w:vAlign w:val="top"/>
                </w:tcPr>
                <w:p>
                  <w:pPr>
                    <w:pStyle w:val="TableText"/>
                    <w:spacing w:before="70" w:line="207" w:lineRule="auto"/>
                    <w:ind w:left="588"/>
                  </w:pPr>
                  <w:r>
                    <w:rPr>
                      <w:spacing w:val="46"/>
                    </w:rPr>
                    <w:t>内部治理</w:t>
                  </w:r>
                </w:p>
              </w:tc>
              <w:tc>
                <w:tcPr>
                  <w:tcW w:w="376" w:type="dxa"/>
                  <w:vAlign w:val="top"/>
                </w:tcPr>
                <w:p>
                  <w:pPr>
                    <w:spacing w:line="274" w:lineRule="auto"/>
                    <w:rPr>
                      <w:rFonts w:ascii="Arial"/>
                      <w:sz w:val="21"/>
                    </w:rPr>
                  </w:pPr>
                </w:p>
                <w:p>
                  <w:pPr>
                    <w:spacing w:before="61"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w:t>
                  </w:r>
                </w:p>
              </w:tc>
              <w:tc>
                <w:tcPr>
                  <w:tcW w:w="3658" w:type="dxa"/>
                  <w:vAlign w:val="top"/>
                </w:tcPr>
                <w:p>
                  <w:pPr>
                    <w:pStyle w:val="TableText"/>
                    <w:spacing w:before="31" w:line="229" w:lineRule="auto"/>
                    <w:ind w:left="8" w:right="4" w:firstLine="4"/>
                    <w:jc w:val="both"/>
                  </w:pPr>
                  <w:r>
                    <w:rPr>
                      <w:spacing w:val="3"/>
                    </w:rPr>
                    <w:t>企业应建立健全环境保护责任制度，包</w:t>
                  </w:r>
                  <w:r>
                    <w:rPr>
                      <w:spacing w:val="13"/>
                    </w:rPr>
                    <w:t xml:space="preserve"> </w:t>
                  </w:r>
                  <w:r>
                    <w:rPr>
                      <w:spacing w:val="4"/>
                    </w:rPr>
                    <w:t>括环保人员管理制度、环保设施运行制</w:t>
                  </w:r>
                  <w:r>
                    <w:t xml:space="preserve"> </w:t>
                  </w:r>
                  <w:r>
                    <w:rPr>
                      <w:spacing w:val="-1"/>
                    </w:rPr>
                    <w:t>度、废气例行监测制度等。</w:t>
                  </w:r>
                </w:p>
              </w:tc>
              <w:tc>
                <w:tcPr>
                  <w:tcW w:w="1737" w:type="dxa"/>
                  <w:vAlign w:val="top"/>
                </w:tcPr>
                <w:p>
                  <w:pPr>
                    <w:pStyle w:val="TableText"/>
                    <w:spacing w:before="167" w:line="231" w:lineRule="auto"/>
                    <w:ind w:left="245" w:right="21" w:hanging="209"/>
                  </w:pPr>
                  <w:r>
                    <w:rPr>
                      <w:spacing w:val="-1"/>
                    </w:rPr>
                    <w:t>环评要求企业建立</w:t>
                  </w:r>
                  <w:r>
                    <w:rPr>
                      <w:spacing w:val="1"/>
                    </w:rPr>
                    <w:t xml:space="preserve"> </w:t>
                  </w:r>
                  <w:r>
                    <w:rPr>
                      <w:spacing w:val="-1"/>
                    </w:rPr>
                    <w:t>环保管理制度</w:t>
                  </w:r>
                </w:p>
              </w:tc>
              <w:tc>
                <w:tcPr>
                  <w:tcW w:w="614" w:type="dxa"/>
                  <w:vAlign w:val="top"/>
                </w:tcPr>
                <w:p>
                  <w:pPr>
                    <w:pStyle w:val="TableText"/>
                    <w:spacing w:before="305" w:line="221" w:lineRule="auto"/>
                    <w:ind w:left="103"/>
                  </w:pPr>
                  <w:r>
                    <w:rPr>
                      <w:spacing w:val="-2"/>
                    </w:rPr>
                    <w:t>符合</w:t>
                  </w:r>
                </w:p>
              </w:tc>
            </w:tr>
            <w:tr>
              <w:tblPrEx>
                <w:tblW w:w="7001" w:type="dxa"/>
                <w:tblInd w:w="2332" w:type="dxa"/>
                <w:tblLayout w:type="fixed"/>
              </w:tblPrEx>
              <w:trPr>
                <w:trHeight w:val="820"/>
              </w:trPr>
              <w:tc>
                <w:tcPr>
                  <w:tcW w:w="264" w:type="dxa"/>
                  <w:vMerge/>
                  <w:tcBorders>
                    <w:top w:val="nil"/>
                    <w:bottom w:val="nil"/>
                  </w:tcBorders>
                  <w:textDirection w:val="tbRlV"/>
                  <w:vAlign w:val="top"/>
                </w:tcPr>
                <w:p>
                  <w:pPr>
                    <w:rPr>
                      <w:rFonts w:ascii="Arial"/>
                      <w:sz w:val="21"/>
                    </w:rPr>
                  </w:pPr>
                </w:p>
              </w:tc>
              <w:tc>
                <w:tcPr>
                  <w:tcW w:w="352" w:type="dxa"/>
                  <w:vMerge/>
                  <w:tcBorders>
                    <w:top w:val="nil"/>
                    <w:bottom w:val="nil"/>
                  </w:tcBorders>
                  <w:textDirection w:val="tbRlV"/>
                  <w:vAlign w:val="top"/>
                </w:tcPr>
                <w:p>
                  <w:pPr>
                    <w:rPr>
                      <w:rFonts w:ascii="Arial"/>
                      <w:sz w:val="21"/>
                    </w:rPr>
                  </w:pPr>
                </w:p>
              </w:tc>
              <w:tc>
                <w:tcPr>
                  <w:tcW w:w="376" w:type="dxa"/>
                  <w:vAlign w:val="top"/>
                </w:tcPr>
                <w:p>
                  <w:pPr>
                    <w:spacing w:line="274" w:lineRule="auto"/>
                    <w:rPr>
                      <w:rFonts w:ascii="Arial"/>
                      <w:sz w:val="21"/>
                    </w:rPr>
                  </w:pPr>
                </w:p>
                <w:p>
                  <w:pPr>
                    <w:spacing w:before="61"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17</w:t>
                  </w:r>
                </w:p>
              </w:tc>
              <w:tc>
                <w:tcPr>
                  <w:tcW w:w="3658" w:type="dxa"/>
                  <w:vAlign w:val="top"/>
                </w:tcPr>
                <w:p>
                  <w:pPr>
                    <w:pStyle w:val="TableText"/>
                    <w:spacing w:before="31" w:line="228" w:lineRule="auto"/>
                    <w:ind w:left="10" w:right="1" w:firstLine="2"/>
                    <w:jc w:val="both"/>
                  </w:pPr>
                  <w:r>
                    <w:rPr>
                      <w:spacing w:val="17"/>
                    </w:rPr>
                    <w:t>设置环境保护监督管理部门或专职人</w:t>
                  </w:r>
                  <w:r>
                    <w:rPr>
                      <w:spacing w:val="5"/>
                    </w:rPr>
                    <w:t xml:space="preserve"> </w:t>
                  </w:r>
                  <w:r>
                    <w:rPr>
                      <w:spacing w:val="3"/>
                    </w:rPr>
                    <w:t>员，负责有效落实环境保护相关管理工</w:t>
                  </w:r>
                  <w:r>
                    <w:rPr>
                      <w:spacing w:val="15"/>
                    </w:rPr>
                    <w:t xml:space="preserve"> </w:t>
                  </w:r>
                  <w:r>
                    <w:rPr>
                      <w:spacing w:val="-10"/>
                    </w:rPr>
                    <w:t>作。</w:t>
                  </w:r>
                </w:p>
              </w:tc>
              <w:tc>
                <w:tcPr>
                  <w:tcW w:w="1737" w:type="dxa"/>
                  <w:vAlign w:val="top"/>
                </w:tcPr>
                <w:p>
                  <w:pPr>
                    <w:pStyle w:val="TableText"/>
                    <w:spacing w:before="168" w:line="230" w:lineRule="auto"/>
                    <w:ind w:left="245" w:right="21" w:hanging="209"/>
                  </w:pPr>
                  <w:r>
                    <w:rPr>
                      <w:spacing w:val="-1"/>
                    </w:rPr>
                    <w:t>环评要求企业设置</w:t>
                  </w:r>
                  <w:r>
                    <w:rPr>
                      <w:spacing w:val="1"/>
                    </w:rPr>
                    <w:t xml:space="preserve"> </w:t>
                  </w:r>
                  <w:r>
                    <w:rPr>
                      <w:spacing w:val="-1"/>
                    </w:rPr>
                    <w:t>环保专职人员</w:t>
                  </w:r>
                </w:p>
              </w:tc>
              <w:tc>
                <w:tcPr>
                  <w:tcW w:w="614" w:type="dxa"/>
                  <w:vAlign w:val="top"/>
                </w:tcPr>
                <w:p>
                  <w:pPr>
                    <w:pStyle w:val="TableText"/>
                    <w:spacing w:before="305" w:line="221" w:lineRule="auto"/>
                    <w:ind w:left="103"/>
                  </w:pPr>
                  <w:r>
                    <w:rPr>
                      <w:spacing w:val="-2"/>
                    </w:rPr>
                    <w:t>符合</w:t>
                  </w:r>
                </w:p>
              </w:tc>
            </w:tr>
            <w:tr>
              <w:tblPrEx>
                <w:tblW w:w="7001" w:type="dxa"/>
                <w:tblInd w:w="2332" w:type="dxa"/>
                <w:tblLayout w:type="fixed"/>
              </w:tblPrEx>
              <w:trPr>
                <w:trHeight w:val="551"/>
              </w:trPr>
              <w:tc>
                <w:tcPr>
                  <w:tcW w:w="264" w:type="dxa"/>
                  <w:vMerge/>
                  <w:tcBorders>
                    <w:top w:val="nil"/>
                    <w:bottom w:val="nil"/>
                  </w:tcBorders>
                  <w:textDirection w:val="tbRlV"/>
                  <w:vAlign w:val="top"/>
                </w:tcPr>
                <w:p>
                  <w:pPr>
                    <w:rPr>
                      <w:rFonts w:ascii="Arial"/>
                      <w:sz w:val="21"/>
                    </w:rPr>
                  </w:pPr>
                </w:p>
              </w:tc>
              <w:tc>
                <w:tcPr>
                  <w:tcW w:w="352" w:type="dxa"/>
                  <w:vMerge/>
                  <w:tcBorders>
                    <w:top w:val="nil"/>
                  </w:tcBorders>
                  <w:textDirection w:val="tbRlV"/>
                  <w:vAlign w:val="top"/>
                </w:tcPr>
                <w:p>
                  <w:pPr>
                    <w:rPr>
                      <w:rFonts w:ascii="Arial"/>
                      <w:sz w:val="21"/>
                    </w:rPr>
                  </w:pPr>
                </w:p>
              </w:tc>
              <w:tc>
                <w:tcPr>
                  <w:tcW w:w="376" w:type="dxa"/>
                  <w:vAlign w:val="top"/>
                </w:tcPr>
                <w:p>
                  <w:pPr>
                    <w:spacing w:before="203"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18</w:t>
                  </w:r>
                </w:p>
              </w:tc>
              <w:tc>
                <w:tcPr>
                  <w:tcW w:w="3658" w:type="dxa"/>
                  <w:vAlign w:val="top"/>
                </w:tcPr>
                <w:p>
                  <w:pPr>
                    <w:pStyle w:val="TableText"/>
                    <w:spacing w:before="35" w:line="222" w:lineRule="auto"/>
                    <w:ind w:left="10" w:right="4" w:hanging="1"/>
                  </w:pPr>
                  <w:r>
                    <w:rPr>
                      <w:spacing w:val="4"/>
                    </w:rPr>
                    <w:t>禁止露天焚烧废塑料及加工利用过程产</w:t>
                  </w:r>
                  <w:r>
                    <w:t xml:space="preserve"> </w:t>
                  </w:r>
                  <w:r>
                    <w:rPr>
                      <w:spacing w:val="-2"/>
                    </w:rPr>
                    <w:t>生的残余垃圾、滤网等。</w:t>
                  </w:r>
                </w:p>
              </w:tc>
              <w:tc>
                <w:tcPr>
                  <w:tcW w:w="1737" w:type="dxa"/>
                  <w:vAlign w:val="top"/>
                </w:tcPr>
                <w:p>
                  <w:pPr>
                    <w:pStyle w:val="TableText"/>
                    <w:spacing w:before="169" w:line="220" w:lineRule="auto"/>
                    <w:ind w:left="35"/>
                  </w:pPr>
                  <w:r>
                    <w:rPr>
                      <w:spacing w:val="-1"/>
                    </w:rPr>
                    <w:t>边角料粉碎后回用</w:t>
                  </w:r>
                </w:p>
              </w:tc>
              <w:tc>
                <w:tcPr>
                  <w:tcW w:w="614" w:type="dxa"/>
                  <w:vAlign w:val="top"/>
                </w:tcPr>
                <w:p>
                  <w:pPr>
                    <w:pStyle w:val="TableText"/>
                    <w:spacing w:before="168" w:line="221" w:lineRule="auto"/>
                    <w:ind w:left="103"/>
                  </w:pPr>
                  <w:r>
                    <w:rPr>
                      <w:spacing w:val="-2"/>
                    </w:rPr>
                    <w:t>符合</w:t>
                  </w:r>
                </w:p>
              </w:tc>
            </w:tr>
            <w:tr>
              <w:tblPrEx>
                <w:tblW w:w="7001" w:type="dxa"/>
                <w:tblInd w:w="2332" w:type="dxa"/>
                <w:tblLayout w:type="fixed"/>
              </w:tblPrEx>
              <w:trPr>
                <w:trHeight w:val="549"/>
              </w:trPr>
              <w:tc>
                <w:tcPr>
                  <w:tcW w:w="264" w:type="dxa"/>
                  <w:vMerge/>
                  <w:tcBorders>
                    <w:top w:val="nil"/>
                    <w:bottom w:val="nil"/>
                  </w:tcBorders>
                  <w:textDirection w:val="tbRlV"/>
                  <w:vAlign w:val="top"/>
                </w:tcPr>
                <w:p>
                  <w:pPr>
                    <w:rPr>
                      <w:rFonts w:ascii="Arial"/>
                      <w:sz w:val="21"/>
                    </w:rPr>
                  </w:pPr>
                </w:p>
              </w:tc>
              <w:tc>
                <w:tcPr>
                  <w:tcW w:w="352" w:type="dxa"/>
                  <w:vMerge w:val="restart"/>
                  <w:tcBorders>
                    <w:bottom w:val="nil"/>
                  </w:tcBorders>
                  <w:textDirection w:val="tbRlV"/>
                  <w:vAlign w:val="top"/>
                </w:tcPr>
                <w:p>
                  <w:pPr>
                    <w:pStyle w:val="TableText"/>
                    <w:spacing w:before="71" w:line="208" w:lineRule="auto"/>
                    <w:ind w:left="174"/>
                  </w:pPr>
                  <w:r>
                    <w:rPr>
                      <w:spacing w:val="46"/>
                    </w:rPr>
                    <w:t>档案管理</w:t>
                  </w:r>
                </w:p>
              </w:tc>
              <w:tc>
                <w:tcPr>
                  <w:tcW w:w="376" w:type="dxa"/>
                  <w:vAlign w:val="top"/>
                </w:tcPr>
                <w:p>
                  <w:pPr>
                    <w:spacing w:before="201"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19</w:t>
                  </w:r>
                </w:p>
              </w:tc>
              <w:tc>
                <w:tcPr>
                  <w:tcW w:w="3658" w:type="dxa"/>
                  <w:vAlign w:val="top"/>
                </w:tcPr>
                <w:p>
                  <w:pPr>
                    <w:pStyle w:val="TableText"/>
                    <w:spacing w:before="33" w:line="222" w:lineRule="auto"/>
                    <w:ind w:left="9"/>
                  </w:pPr>
                  <w:r>
                    <w:rPr>
                      <w:spacing w:val="-2"/>
                    </w:rPr>
                    <w:t xml:space="preserve">加强企业 </w:t>
                  </w:r>
                  <w:r>
                    <w:rPr>
                      <w:rFonts w:ascii="Times New Roman" w:eastAsia="Times New Roman" w:hAnsi="Times New Roman" w:cs="Times New Roman"/>
                      <w:spacing w:val="-2"/>
                    </w:rPr>
                    <w:t>VOCs</w:t>
                  </w:r>
                  <w:r>
                    <w:rPr>
                      <w:rFonts w:ascii="Times New Roman" w:eastAsia="Times New Roman" w:hAnsi="Times New Roman" w:cs="Times New Roman"/>
                      <w:spacing w:val="57"/>
                      <w:w w:val="101"/>
                    </w:rPr>
                    <w:t xml:space="preserve"> </w:t>
                  </w:r>
                  <w:r>
                    <w:rPr>
                      <w:spacing w:val="-2"/>
                    </w:rPr>
                    <w:t>排放申报登记和环境统</w:t>
                  </w:r>
                  <w:r>
                    <w:t xml:space="preserve"> </w:t>
                  </w:r>
                  <w:r>
                    <w:rPr>
                      <w:spacing w:val="-1"/>
                    </w:rPr>
                    <w:t>计，建立完善的</w:t>
                  </w:r>
                  <w:r>
                    <w:rPr>
                      <w:rFonts w:ascii="Times New Roman" w:eastAsia="Times New Roman" w:hAnsi="Times New Roman" w:cs="Times New Roman"/>
                      <w:spacing w:val="-1"/>
                    </w:rPr>
                    <w:t>“</w:t>
                  </w:r>
                  <w:r>
                    <w:rPr>
                      <w:spacing w:val="-1"/>
                    </w:rPr>
                    <w:t>一厂一档</w:t>
                  </w:r>
                  <w:r>
                    <w:rPr>
                      <w:rFonts w:ascii="Times New Roman" w:eastAsia="Times New Roman" w:hAnsi="Times New Roman" w:cs="Times New Roman"/>
                      <w:spacing w:val="-1"/>
                    </w:rPr>
                    <w:t>”</w:t>
                  </w:r>
                  <w:r>
                    <w:rPr>
                      <w:spacing w:val="-1"/>
                    </w:rPr>
                    <w:t>。</w:t>
                  </w:r>
                </w:p>
              </w:tc>
              <w:tc>
                <w:tcPr>
                  <w:tcW w:w="1737" w:type="dxa"/>
                  <w:vAlign w:val="top"/>
                </w:tcPr>
                <w:p>
                  <w:pPr>
                    <w:pStyle w:val="TableText"/>
                    <w:spacing w:before="33" w:line="221" w:lineRule="auto"/>
                    <w:ind w:left="36"/>
                  </w:pPr>
                  <w:r>
                    <w:rPr>
                      <w:spacing w:val="-1"/>
                    </w:rPr>
                    <w:t>环评要求企业建立</w:t>
                  </w:r>
                </w:p>
                <w:p>
                  <w:pPr>
                    <w:pStyle w:val="TableText"/>
                    <w:spacing w:before="19" w:line="206" w:lineRule="auto"/>
                    <w:ind w:left="315"/>
                    <w:rPr>
                      <w:rFonts w:ascii="Times New Roman" w:eastAsia="Times New Roman" w:hAnsi="Times New Roman" w:cs="Times New Roman"/>
                    </w:rPr>
                  </w:pPr>
                  <w:r>
                    <w:rPr>
                      <w:rFonts w:ascii="Times New Roman" w:eastAsia="Times New Roman" w:hAnsi="Times New Roman" w:cs="Times New Roman"/>
                      <w:spacing w:val="14"/>
                    </w:rPr>
                    <w:t>“</w:t>
                  </w:r>
                  <w:r>
                    <w:rPr>
                      <w:spacing w:val="14"/>
                    </w:rPr>
                    <w:t>一厂一档</w:t>
                  </w:r>
                  <w:r>
                    <w:rPr>
                      <w:rFonts w:ascii="Times New Roman" w:eastAsia="Times New Roman" w:hAnsi="Times New Roman" w:cs="Times New Roman"/>
                      <w:spacing w:val="14"/>
                    </w:rPr>
                    <w:t>”</w:t>
                  </w:r>
                </w:p>
              </w:tc>
              <w:tc>
                <w:tcPr>
                  <w:tcW w:w="614" w:type="dxa"/>
                  <w:vAlign w:val="top"/>
                </w:tcPr>
                <w:p>
                  <w:pPr>
                    <w:pStyle w:val="TableText"/>
                    <w:spacing w:before="169" w:line="221" w:lineRule="auto"/>
                    <w:ind w:left="103"/>
                  </w:pPr>
                  <w:r>
                    <w:rPr>
                      <w:spacing w:val="-2"/>
                    </w:rPr>
                    <w:t>符合</w:t>
                  </w:r>
                </w:p>
              </w:tc>
            </w:tr>
            <w:tr>
              <w:tblPrEx>
                <w:tblW w:w="7001" w:type="dxa"/>
                <w:tblInd w:w="2332" w:type="dxa"/>
                <w:tblLayout w:type="fixed"/>
              </w:tblPrEx>
              <w:trPr>
                <w:trHeight w:val="820"/>
              </w:trPr>
              <w:tc>
                <w:tcPr>
                  <w:tcW w:w="264" w:type="dxa"/>
                  <w:vMerge/>
                  <w:tcBorders>
                    <w:top w:val="nil"/>
                    <w:bottom w:val="nil"/>
                  </w:tcBorders>
                  <w:textDirection w:val="tbRlV"/>
                  <w:vAlign w:val="top"/>
                </w:tcPr>
                <w:p>
                  <w:pPr>
                    <w:rPr>
                      <w:rFonts w:ascii="Arial"/>
                      <w:sz w:val="21"/>
                    </w:rPr>
                  </w:pPr>
                </w:p>
              </w:tc>
              <w:tc>
                <w:tcPr>
                  <w:tcW w:w="352" w:type="dxa"/>
                  <w:vMerge/>
                  <w:tcBorders>
                    <w:top w:val="nil"/>
                  </w:tcBorders>
                  <w:textDirection w:val="tbRlV"/>
                  <w:vAlign w:val="top"/>
                </w:tcPr>
                <w:p>
                  <w:pPr>
                    <w:rPr>
                      <w:rFonts w:ascii="Arial"/>
                      <w:sz w:val="21"/>
                    </w:rPr>
                  </w:pPr>
                </w:p>
              </w:tc>
              <w:tc>
                <w:tcPr>
                  <w:tcW w:w="376" w:type="dxa"/>
                  <w:vAlign w:val="top"/>
                </w:tcPr>
                <w:p>
                  <w:pPr>
                    <w:spacing w:line="276" w:lineRule="auto"/>
                    <w:rPr>
                      <w:rFonts w:ascii="Arial"/>
                      <w:sz w:val="21"/>
                    </w:rPr>
                  </w:pPr>
                </w:p>
                <w:p>
                  <w:pPr>
                    <w:spacing w:before="61" w:line="187" w:lineRule="auto"/>
                    <w:ind w:left="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3658" w:type="dxa"/>
                  <w:vAlign w:val="top"/>
                </w:tcPr>
                <w:p>
                  <w:pPr>
                    <w:pStyle w:val="TableText"/>
                    <w:spacing w:before="35" w:line="227" w:lineRule="auto"/>
                    <w:ind w:left="3"/>
                    <w:jc w:val="both"/>
                  </w:pPr>
                  <w:r>
                    <w:rPr>
                      <w:rFonts w:ascii="Times New Roman" w:eastAsia="Times New Roman" w:hAnsi="Times New Roman" w:cs="Times New Roman"/>
                      <w:spacing w:val="-4"/>
                    </w:rPr>
                    <w:t xml:space="preserve">VOCs </w:t>
                  </w:r>
                  <w:r>
                    <w:rPr>
                      <w:spacing w:val="-4"/>
                    </w:rPr>
                    <w:t>治理设施运行台账完整，定期更换</w:t>
                  </w:r>
                  <w:r>
                    <w:rPr>
                      <w:spacing w:val="1"/>
                    </w:rPr>
                    <w:t xml:space="preserve"> </w:t>
                  </w:r>
                  <w:r>
                    <w:rPr>
                      <w:rFonts w:ascii="Times New Roman" w:eastAsia="Times New Roman" w:hAnsi="Times New Roman" w:cs="Times New Roman"/>
                      <w:spacing w:val="-4"/>
                    </w:rPr>
                    <w:t xml:space="preserve">VOCs </w:t>
                  </w:r>
                  <w:r>
                    <w:rPr>
                      <w:spacing w:val="-4"/>
                    </w:rPr>
                    <w:t>治理设备的吸附剂、催化剂或吸收</w:t>
                  </w:r>
                  <w:r>
                    <w:rPr>
                      <w:spacing w:val="1"/>
                    </w:rPr>
                    <w:t xml:space="preserve"> </w:t>
                  </w:r>
                  <w:r>
                    <w:t>剂，应有详细的购买及更换台账</w:t>
                  </w:r>
                </w:p>
              </w:tc>
              <w:tc>
                <w:tcPr>
                  <w:tcW w:w="1737" w:type="dxa"/>
                  <w:vAlign w:val="top"/>
                </w:tcPr>
                <w:p>
                  <w:pPr>
                    <w:pStyle w:val="TableText"/>
                    <w:spacing w:before="171" w:line="229" w:lineRule="auto"/>
                    <w:ind w:left="36" w:right="21"/>
                  </w:pPr>
                  <w:r>
                    <w:rPr>
                      <w:spacing w:val="-1"/>
                    </w:rPr>
                    <w:t>环评要求企业设置</w:t>
                  </w:r>
                  <w:r>
                    <w:rPr>
                      <w:spacing w:val="1"/>
                    </w:rPr>
                    <w:t xml:space="preserve"> </w:t>
                  </w:r>
                  <w:r>
                    <w:rPr>
                      <w:spacing w:val="-1"/>
                    </w:rPr>
                    <w:t>相应台账管理制度</w:t>
                  </w:r>
                </w:p>
              </w:tc>
              <w:tc>
                <w:tcPr>
                  <w:tcW w:w="614" w:type="dxa"/>
                  <w:vAlign w:val="top"/>
                </w:tcPr>
                <w:p>
                  <w:pPr>
                    <w:pStyle w:val="TableText"/>
                    <w:spacing w:before="304" w:line="221" w:lineRule="auto"/>
                    <w:ind w:left="103"/>
                  </w:pPr>
                  <w:r>
                    <w:rPr>
                      <w:spacing w:val="-2"/>
                    </w:rPr>
                    <w:t>符合</w:t>
                  </w:r>
                </w:p>
              </w:tc>
            </w:tr>
            <w:tr>
              <w:tblPrEx>
                <w:tblW w:w="7001" w:type="dxa"/>
                <w:tblInd w:w="2332" w:type="dxa"/>
                <w:tblLayout w:type="fixed"/>
              </w:tblPrEx>
              <w:trPr>
                <w:trHeight w:val="1372"/>
              </w:trPr>
              <w:tc>
                <w:tcPr>
                  <w:tcW w:w="264" w:type="dxa"/>
                  <w:vMerge/>
                  <w:tcBorders>
                    <w:top w:val="nil"/>
                  </w:tcBorders>
                  <w:textDirection w:val="tbRlV"/>
                  <w:vAlign w:val="top"/>
                </w:tcPr>
                <w:p>
                  <w:pPr>
                    <w:rPr>
                      <w:rFonts w:ascii="Arial"/>
                      <w:sz w:val="21"/>
                    </w:rPr>
                  </w:pPr>
                </w:p>
              </w:tc>
              <w:tc>
                <w:tcPr>
                  <w:tcW w:w="352" w:type="dxa"/>
                  <w:textDirection w:val="tbRlV"/>
                  <w:vAlign w:val="top"/>
                </w:tcPr>
                <w:p>
                  <w:pPr>
                    <w:pStyle w:val="TableText"/>
                    <w:spacing w:before="71" w:line="209" w:lineRule="auto"/>
                    <w:ind w:left="171"/>
                  </w:pPr>
                  <w:r>
                    <w:rPr>
                      <w:spacing w:val="1"/>
                    </w:rPr>
                    <w:t>环</w:t>
                  </w:r>
                  <w:r>
                    <w:rPr>
                      <w:spacing w:val="-43"/>
                    </w:rPr>
                    <w:t xml:space="preserve"> </w:t>
                  </w:r>
                  <w:r>
                    <w:rPr>
                      <w:spacing w:val="1"/>
                    </w:rPr>
                    <w:t>境</w:t>
                  </w:r>
                  <w:r>
                    <w:rPr>
                      <w:spacing w:val="-45"/>
                    </w:rPr>
                    <w:t xml:space="preserve"> </w:t>
                  </w:r>
                  <w:r>
                    <w:rPr>
                      <w:spacing w:val="1"/>
                    </w:rPr>
                    <w:t>监</w:t>
                  </w:r>
                  <w:r>
                    <w:rPr>
                      <w:spacing w:val="-43"/>
                    </w:rPr>
                    <w:t xml:space="preserve"> </w:t>
                  </w:r>
                  <w:r>
                    <w:rPr>
                      <w:spacing w:val="1"/>
                    </w:rPr>
                    <w:t>测</w:t>
                  </w:r>
                </w:p>
              </w:tc>
              <w:tc>
                <w:tcPr>
                  <w:tcW w:w="376" w:type="dxa"/>
                  <w:vAlign w:val="top"/>
                </w:tcPr>
                <w:p>
                  <w:pPr>
                    <w:spacing w:line="274" w:lineRule="auto"/>
                    <w:rPr>
                      <w:rFonts w:ascii="Arial"/>
                      <w:sz w:val="21"/>
                    </w:rPr>
                  </w:pPr>
                </w:p>
                <w:p>
                  <w:pPr>
                    <w:spacing w:line="275" w:lineRule="auto"/>
                    <w:rPr>
                      <w:rFonts w:ascii="Arial"/>
                      <w:sz w:val="21"/>
                    </w:rPr>
                  </w:pPr>
                </w:p>
                <w:p>
                  <w:pPr>
                    <w:spacing w:before="61" w:line="187" w:lineRule="auto"/>
                    <w:ind w:left="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w:t>
                  </w:r>
                </w:p>
              </w:tc>
              <w:tc>
                <w:tcPr>
                  <w:tcW w:w="3658" w:type="dxa"/>
                  <w:vAlign w:val="top"/>
                </w:tcPr>
                <w:p>
                  <w:pPr>
                    <w:pStyle w:val="TableText"/>
                    <w:spacing w:before="36" w:line="233" w:lineRule="auto"/>
                    <w:ind w:left="7" w:right="4" w:firstLine="5"/>
                    <w:jc w:val="both"/>
                  </w:pPr>
                  <w:r>
                    <w:rPr>
                      <w:spacing w:val="3"/>
                    </w:rPr>
                    <w:t>企业应根据废气治理情况建立环境保护</w:t>
                  </w:r>
                  <w:r>
                    <w:rPr>
                      <w:spacing w:val="13"/>
                    </w:rPr>
                    <w:t xml:space="preserve"> </w:t>
                  </w:r>
                  <w:r>
                    <w:rPr>
                      <w:spacing w:val="4"/>
                    </w:rPr>
                    <w:t>监测制度。每年定期对废气总排放口及</w:t>
                  </w:r>
                  <w:r>
                    <w:rPr>
                      <w:spacing w:val="1"/>
                    </w:rPr>
                    <w:t xml:space="preserve"> </w:t>
                  </w:r>
                  <w:r>
                    <w:rPr>
                      <w:spacing w:val="4"/>
                    </w:rPr>
                    <w:t>厂界开展监测，监测指标须包含臭气浓</w:t>
                  </w:r>
                  <w:r>
                    <w:rPr>
                      <w:spacing w:val="1"/>
                    </w:rPr>
                    <w:t xml:space="preserve"> </w:t>
                  </w:r>
                  <w:r>
                    <w:rPr>
                      <w:spacing w:val="4"/>
                    </w:rPr>
                    <w:t>度和非甲烷总烃；废气处理设施须监测</w:t>
                  </w:r>
                  <w:r>
                    <w:rPr>
                      <w:spacing w:val="1"/>
                    </w:rPr>
                    <w:t xml:space="preserve"> </w:t>
                  </w:r>
                  <w:r>
                    <w:rPr>
                      <w:spacing w:val="-6"/>
                    </w:rPr>
                    <w:t>进、出口参数， 并核算</w:t>
                  </w:r>
                  <w:r>
                    <w:rPr>
                      <w:spacing w:val="-49"/>
                    </w:rPr>
                    <w:t xml:space="preserve"> </w:t>
                  </w:r>
                  <w:r>
                    <w:rPr>
                      <w:rFonts w:ascii="Times New Roman" w:eastAsia="Times New Roman" w:hAnsi="Times New Roman" w:cs="Times New Roman"/>
                      <w:spacing w:val="-6"/>
                    </w:rPr>
                    <w:t xml:space="preserve">VOCS </w:t>
                  </w:r>
                  <w:r>
                    <w:rPr>
                      <w:spacing w:val="-6"/>
                    </w:rPr>
                    <w:t>去除率</w:t>
                  </w:r>
                </w:p>
              </w:tc>
              <w:tc>
                <w:tcPr>
                  <w:tcW w:w="1737" w:type="dxa"/>
                  <w:vAlign w:val="top"/>
                </w:tcPr>
                <w:p>
                  <w:pPr>
                    <w:spacing w:line="374" w:lineRule="auto"/>
                    <w:rPr>
                      <w:rFonts w:ascii="Arial"/>
                      <w:sz w:val="21"/>
                    </w:rPr>
                  </w:pPr>
                </w:p>
                <w:p>
                  <w:pPr>
                    <w:pStyle w:val="TableText"/>
                    <w:spacing w:before="68" w:line="230" w:lineRule="auto"/>
                    <w:ind w:left="245" w:right="21" w:hanging="209"/>
                  </w:pPr>
                  <w:r>
                    <w:rPr>
                      <w:spacing w:val="-1"/>
                    </w:rPr>
                    <w:t>环评要求企业建立</w:t>
                  </w:r>
                  <w:r>
                    <w:rPr>
                      <w:spacing w:val="1"/>
                    </w:rPr>
                    <w:t xml:space="preserve"> </w:t>
                  </w:r>
                  <w:r>
                    <w:rPr>
                      <w:spacing w:val="-1"/>
                    </w:rPr>
                    <w:t>环保监测制度</w:t>
                  </w:r>
                </w:p>
              </w:tc>
              <w:tc>
                <w:tcPr>
                  <w:tcW w:w="614" w:type="dxa"/>
                  <w:vAlign w:val="top"/>
                </w:tcPr>
                <w:p>
                  <w:pPr>
                    <w:spacing w:line="253" w:lineRule="auto"/>
                    <w:rPr>
                      <w:rFonts w:ascii="Arial"/>
                      <w:sz w:val="21"/>
                    </w:rPr>
                  </w:pPr>
                </w:p>
                <w:p>
                  <w:pPr>
                    <w:spacing w:line="254" w:lineRule="auto"/>
                    <w:rPr>
                      <w:rFonts w:ascii="Arial"/>
                      <w:sz w:val="21"/>
                    </w:rPr>
                  </w:pPr>
                </w:p>
                <w:p>
                  <w:pPr>
                    <w:pStyle w:val="TableText"/>
                    <w:spacing w:before="68" w:line="221" w:lineRule="auto"/>
                    <w:ind w:left="103"/>
                  </w:pPr>
                  <w:r>
                    <w:rPr>
                      <w:spacing w:val="-2"/>
                    </w:rPr>
                    <w:t>符合</w:t>
                  </w:r>
                </w:p>
              </w:tc>
            </w:tr>
          </w:tbl>
          <w:p>
            <w:pPr>
              <w:pStyle w:val="TableText"/>
              <w:spacing w:before="44" w:line="412" w:lineRule="exact"/>
              <w:ind w:left="2338"/>
            </w:pPr>
            <w:r>
              <w:rPr>
                <w:spacing w:val="-3"/>
                <w:position w:val="14"/>
              </w:rPr>
              <w:t xml:space="preserve">说明： </w:t>
            </w:r>
            <w:r>
              <w:rPr>
                <w:rFonts w:ascii="Times New Roman" w:eastAsia="Times New Roman" w:hAnsi="Times New Roman" w:cs="Times New Roman"/>
                <w:spacing w:val="-3"/>
                <w:position w:val="14"/>
              </w:rPr>
              <w:t>1</w:t>
            </w:r>
            <w:r>
              <w:rPr>
                <w:spacing w:val="-3"/>
                <w:position w:val="14"/>
              </w:rPr>
              <w:t>、加</w:t>
            </w:r>
            <w:r>
              <w:rPr>
                <w:rFonts w:ascii="Times New Roman" w:eastAsia="Times New Roman" w:hAnsi="Times New Roman" w:cs="Times New Roman"/>
                <w:spacing w:val="-3"/>
                <w:position w:val="14"/>
              </w:rPr>
              <w:t>“</w:t>
            </w:r>
            <w:r>
              <w:rPr>
                <w:rFonts w:ascii="Segoe UI Symbol" w:eastAsia="Segoe UI Symbol" w:hAnsi="Segoe UI Symbol" w:cs="Segoe UI Symbol"/>
                <w:spacing w:val="-3"/>
                <w:position w:val="14"/>
              </w:rPr>
              <w:t>★</w:t>
            </w:r>
            <w:r>
              <w:rPr>
                <w:rFonts w:ascii="Times New Roman" w:eastAsia="Times New Roman" w:hAnsi="Times New Roman" w:cs="Times New Roman"/>
                <w:spacing w:val="-3"/>
                <w:position w:val="14"/>
              </w:rPr>
              <w:t>”</w:t>
            </w:r>
            <w:r>
              <w:rPr>
                <w:rFonts w:ascii="Times New Roman" w:eastAsia="Times New Roman" w:hAnsi="Times New Roman" w:cs="Times New Roman"/>
                <w:spacing w:val="-25"/>
                <w:position w:val="14"/>
              </w:rPr>
              <w:t xml:space="preserve"> </w:t>
            </w:r>
            <w:r>
              <w:rPr>
                <w:spacing w:val="-3"/>
                <w:position w:val="14"/>
              </w:rPr>
              <w:t>的条目为可选条目，由当地环保主管部门根据当地情况明确</w:t>
            </w:r>
          </w:p>
          <w:p>
            <w:pPr>
              <w:pStyle w:val="TableText"/>
              <w:spacing w:line="222" w:lineRule="auto"/>
              <w:ind w:left="2337"/>
            </w:pPr>
            <w:r>
              <w:rPr>
                <w:spacing w:val="-7"/>
              </w:rPr>
              <w:t>整治要求；</w:t>
            </w:r>
          </w:p>
          <w:p>
            <w:pPr>
              <w:pStyle w:val="TableText"/>
              <w:spacing w:before="155" w:line="408" w:lineRule="exact"/>
              <w:ind w:left="2752"/>
            </w:pPr>
            <w:r>
              <w:rPr>
                <w:rFonts w:ascii="Times New Roman" w:eastAsia="Times New Roman" w:hAnsi="Times New Roman" w:cs="Times New Roman"/>
                <w:spacing w:val="-1"/>
                <w:position w:val="14"/>
              </w:rPr>
              <w:t>2</w:t>
            </w:r>
            <w:r>
              <w:rPr>
                <w:spacing w:val="-1"/>
                <w:position w:val="14"/>
              </w:rPr>
              <w:t>、整治期间如涉及的国家、地方和行业标准、政策进行了修订，则按修</w:t>
            </w:r>
          </w:p>
          <w:p>
            <w:pPr>
              <w:pStyle w:val="TableText"/>
              <w:spacing w:line="220" w:lineRule="auto"/>
              <w:ind w:left="2338"/>
            </w:pPr>
            <w:r>
              <w:rPr>
                <w:spacing w:val="-2"/>
              </w:rPr>
              <w:t>订后的新标准、新政策执行。</w:t>
            </w:r>
          </w:p>
          <w:p>
            <w:pPr>
              <w:pStyle w:val="TableText"/>
              <w:spacing w:before="160" w:line="409" w:lineRule="exact"/>
              <w:ind w:left="2844"/>
            </w:pPr>
            <w:r>
              <w:rPr>
                <w:spacing w:val="-6"/>
                <w:position w:val="15"/>
              </w:rPr>
              <w:t>由上表可知，</w:t>
            </w:r>
            <w:r>
              <w:rPr>
                <w:spacing w:val="67"/>
                <w:position w:val="15"/>
              </w:rPr>
              <w:t xml:space="preserve"> </w:t>
            </w:r>
            <w:r>
              <w:rPr>
                <w:spacing w:val="-6"/>
                <w:position w:val="15"/>
              </w:rPr>
              <w:t>本项目建成后符合《台州市塑料行业挥发性有机物污染整</w:t>
            </w:r>
          </w:p>
          <w:p>
            <w:pPr>
              <w:pStyle w:val="TableText"/>
              <w:spacing w:line="221" w:lineRule="auto"/>
              <w:ind w:left="2341"/>
            </w:pPr>
            <w:r>
              <w:rPr>
                <w:spacing w:val="-1"/>
              </w:rPr>
              <w:t>治规范》的相关要求。</w:t>
            </w:r>
          </w:p>
        </w:tc>
      </w:tr>
    </w:tbl>
    <w:p>
      <w:pPr>
        <w:pStyle w:val="BodyText"/>
      </w:pPr>
    </w:p>
    <w:p>
      <w:pPr>
        <w:sectPr>
          <w:footerReference w:type="default" r:id="rId17"/>
          <w:pgSz w:w="11907" w:h="16839"/>
          <w:pgMar w:top="1431" w:right="1217" w:bottom="1178" w:left="1217" w:header="0" w:footer="919" w:gutter="0"/>
          <w:pgNumType w:start="11"/>
          <w:cols w:space="708"/>
        </w:sectPr>
      </w:pPr>
    </w:p>
    <w:p>
      <w:pPr>
        <w:pStyle w:val="BodyText"/>
        <w:spacing w:line="245" w:lineRule="auto"/>
      </w:pPr>
    </w:p>
    <w:p>
      <w:pPr>
        <w:pStyle w:val="BodyText"/>
        <w:spacing w:line="245" w:lineRule="auto"/>
      </w:pPr>
    </w:p>
    <w:p>
      <w:pPr>
        <w:spacing w:before="98" w:line="219" w:lineRule="auto"/>
        <w:ind w:left="3055"/>
        <w:rPr>
          <w:rFonts w:ascii="SimHei" w:eastAsia="SimHei" w:hAnsi="SimHei" w:cs="SimHei"/>
          <w:sz w:val="30"/>
          <w:szCs w:val="30"/>
        </w:rPr>
      </w:pPr>
      <w:bookmarkStart w:id="1" w:name="bookmark2"/>
      <w:bookmarkEnd w:id="1"/>
      <w:r>
        <w:rPr>
          <w:rFonts w:ascii="SimHei" w:eastAsia="SimHei" w:hAnsi="SimHei" w:cs="SimHei"/>
          <w:spacing w:val="-2"/>
          <w:sz w:val="30"/>
          <w:szCs w:val="30"/>
        </w:rPr>
        <w:t>二、建设项目工程分析</w:t>
      </w:r>
    </w:p>
    <w:tbl>
      <w:tblPr>
        <w:tblStyle w:val="TableNormal8"/>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3"/>
        <w:gridCol w:w="8632"/>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374"/>
        </w:trPr>
        <w:tc>
          <w:tcPr>
            <w:tcW w:w="433" w:type="dxa"/>
            <w:tcBorders>
              <w:bottom w:val="single" w:sz="4" w:space="0" w:color="000000"/>
              <w:right w:val="single" w:sz="8" w:space="0" w:color="000000"/>
            </w:tcBorders>
            <w:textDirection w:val="tbRlV"/>
            <w:vAlign w:val="top"/>
          </w:tcPr>
          <w:p>
            <w:pPr>
              <w:pStyle w:val="TableText"/>
              <w:spacing w:before="101" w:line="207" w:lineRule="auto"/>
              <w:ind w:left="5669"/>
            </w:pPr>
            <w:r>
              <w:rPr>
                <w:spacing w:val="1"/>
              </w:rPr>
              <w:t>建</w:t>
            </w:r>
            <w:r>
              <w:rPr>
                <w:spacing w:val="-43"/>
              </w:rPr>
              <w:t xml:space="preserve"> </w:t>
            </w:r>
            <w:r>
              <w:rPr>
                <w:spacing w:val="1"/>
              </w:rPr>
              <w:t>设</w:t>
            </w:r>
            <w:r>
              <w:rPr>
                <w:spacing w:val="-45"/>
              </w:rPr>
              <w:t xml:space="preserve"> </w:t>
            </w:r>
            <w:r>
              <w:rPr>
                <w:spacing w:val="1"/>
              </w:rPr>
              <w:t>内</w:t>
            </w:r>
            <w:r>
              <w:rPr>
                <w:spacing w:val="-43"/>
              </w:rPr>
              <w:t xml:space="preserve"> </w:t>
            </w:r>
            <w:r>
              <w:rPr>
                <w:spacing w:val="1"/>
              </w:rPr>
              <w:t>容</w:t>
            </w:r>
          </w:p>
        </w:tc>
        <w:tc>
          <w:tcPr>
            <w:tcW w:w="8632" w:type="dxa"/>
            <w:tcBorders>
              <w:left w:val="single" w:sz="8" w:space="0" w:color="000000"/>
              <w:bottom w:val="single" w:sz="4" w:space="0" w:color="000000"/>
            </w:tcBorders>
            <w:vAlign w:val="top"/>
          </w:tcPr>
          <w:p>
            <w:pPr>
              <w:pStyle w:val="TableText"/>
              <w:spacing w:before="39" w:line="220" w:lineRule="auto"/>
              <w:ind w:left="599"/>
              <w:rPr>
                <w:sz w:val="24"/>
                <w:szCs w:val="24"/>
              </w:rPr>
            </w:pPr>
            <w:r>
              <w:rPr>
                <w:rFonts w:ascii="Times New Roman" w:eastAsia="Times New Roman" w:hAnsi="Times New Roman" w:cs="Times New Roman"/>
                <w:spacing w:val="-9"/>
                <w:sz w:val="24"/>
                <w:szCs w:val="24"/>
              </w:rPr>
              <w:t>1</w:t>
            </w:r>
            <w:r>
              <w:rPr>
                <w:rFonts w:ascii="Times New Roman" w:eastAsia="Times New Roman" w:hAnsi="Times New Roman" w:cs="Times New Roman"/>
                <w:spacing w:val="-32"/>
                <w:sz w:val="24"/>
                <w:szCs w:val="24"/>
              </w:rPr>
              <w:t xml:space="preserve"> </w:t>
            </w:r>
            <w:r>
              <w:rPr>
                <w:spacing w:val="-9"/>
                <w:sz w:val="24"/>
                <w:szCs w:val="24"/>
              </w:rPr>
              <w:t>、项目由来</w:t>
            </w:r>
          </w:p>
          <w:p>
            <w:pPr>
              <w:pStyle w:val="TableText"/>
              <w:spacing w:before="181" w:line="359" w:lineRule="auto"/>
              <w:ind w:left="102" w:right="101" w:firstLine="480"/>
              <w:rPr>
                <w:sz w:val="24"/>
                <w:szCs w:val="24"/>
              </w:rPr>
            </w:pPr>
            <w:r>
              <w:rPr>
                <w:spacing w:val="-4"/>
                <w:sz w:val="24"/>
                <w:szCs w:val="24"/>
              </w:rPr>
              <w:t>金华市汇港管业有限公司成立于</w:t>
            </w:r>
            <w:r>
              <w:rPr>
                <w:spacing w:val="-54"/>
                <w:sz w:val="24"/>
                <w:szCs w:val="24"/>
              </w:rPr>
              <w:t xml:space="preserve"> </w:t>
            </w:r>
            <w:r>
              <w:rPr>
                <w:rFonts w:ascii="Times New Roman" w:eastAsia="Times New Roman" w:hAnsi="Times New Roman" w:cs="Times New Roman"/>
                <w:spacing w:val="-4"/>
                <w:sz w:val="24"/>
                <w:szCs w:val="24"/>
              </w:rPr>
              <w:t xml:space="preserve">2020 </w:t>
            </w:r>
            <w:r>
              <w:rPr>
                <w:spacing w:val="-4"/>
                <w:sz w:val="24"/>
                <w:szCs w:val="24"/>
              </w:rPr>
              <w:t>年</w:t>
            </w:r>
            <w:r>
              <w:rPr>
                <w:spacing w:val="-50"/>
                <w:sz w:val="24"/>
                <w:szCs w:val="24"/>
              </w:rPr>
              <w:t xml:space="preserve"> </w:t>
            </w:r>
            <w:r>
              <w:rPr>
                <w:rFonts w:ascii="Times New Roman" w:eastAsia="Times New Roman" w:hAnsi="Times New Roman" w:cs="Times New Roman"/>
                <w:spacing w:val="-4"/>
                <w:sz w:val="24"/>
                <w:szCs w:val="24"/>
              </w:rPr>
              <w:t>3</w:t>
            </w:r>
            <w:r>
              <w:rPr>
                <w:rFonts w:ascii="Times New Roman" w:eastAsia="Times New Roman" w:hAnsi="Times New Roman" w:cs="Times New Roman"/>
                <w:spacing w:val="15"/>
                <w:w w:val="101"/>
                <w:sz w:val="24"/>
                <w:szCs w:val="24"/>
              </w:rPr>
              <w:t xml:space="preserve"> </w:t>
            </w:r>
            <w:r>
              <w:rPr>
                <w:spacing w:val="-4"/>
                <w:sz w:val="24"/>
                <w:szCs w:val="24"/>
              </w:rPr>
              <w:t>月，是一家拟从事塑料管材生产及</w:t>
            </w:r>
            <w:r>
              <w:rPr>
                <w:sz w:val="24"/>
                <w:szCs w:val="24"/>
              </w:rPr>
              <w:t xml:space="preserve"> </w:t>
            </w:r>
            <w:r>
              <w:rPr>
                <w:sz w:val="24"/>
                <w:szCs w:val="24"/>
              </w:rPr>
              <w:t>销售的企业，公司购置位于金华市婺城区竹马工业区的金华市汇港玩具有限公司</w:t>
            </w:r>
            <w:r>
              <w:rPr>
                <w:spacing w:val="8"/>
                <w:sz w:val="24"/>
                <w:szCs w:val="24"/>
              </w:rPr>
              <w:t xml:space="preserve"> </w:t>
            </w:r>
            <w:r>
              <w:rPr>
                <w:spacing w:val="-3"/>
                <w:sz w:val="24"/>
                <w:szCs w:val="24"/>
              </w:rPr>
              <w:t>原有生产厂区，用地面积</w:t>
            </w:r>
            <w:r>
              <w:rPr>
                <w:spacing w:val="-38"/>
                <w:sz w:val="24"/>
                <w:szCs w:val="24"/>
              </w:rPr>
              <w:t xml:space="preserve"> </w:t>
            </w:r>
            <w:r>
              <w:rPr>
                <w:rFonts w:ascii="Times New Roman" w:eastAsia="Times New Roman" w:hAnsi="Times New Roman" w:cs="Times New Roman"/>
                <w:spacing w:val="-3"/>
                <w:sz w:val="24"/>
                <w:szCs w:val="24"/>
              </w:rPr>
              <w:t>8743m</w:t>
            </w:r>
            <w:r>
              <w:rPr>
                <w:rFonts w:ascii="Times New Roman" w:eastAsia="Times New Roman" w:hAnsi="Times New Roman" w:cs="Times New Roman"/>
                <w:spacing w:val="-3"/>
                <w:position w:val="9"/>
                <w:sz w:val="16"/>
                <w:szCs w:val="16"/>
              </w:rPr>
              <w:t>2</w:t>
            </w:r>
            <w:r>
              <w:rPr>
                <w:rFonts w:ascii="Times New Roman" w:eastAsia="Times New Roman" w:hAnsi="Times New Roman" w:cs="Times New Roman"/>
                <w:spacing w:val="-13"/>
                <w:position w:val="9"/>
                <w:sz w:val="16"/>
                <w:szCs w:val="16"/>
              </w:rPr>
              <w:t xml:space="preserve"> </w:t>
            </w:r>
            <w:r>
              <w:rPr>
                <w:spacing w:val="-3"/>
                <w:sz w:val="24"/>
                <w:szCs w:val="24"/>
              </w:rPr>
              <w:t>，共</w:t>
            </w:r>
            <w:r>
              <w:rPr>
                <w:spacing w:val="-34"/>
                <w:sz w:val="24"/>
                <w:szCs w:val="24"/>
              </w:rPr>
              <w:t xml:space="preserve"> </w:t>
            </w:r>
            <w:r>
              <w:rPr>
                <w:rFonts w:ascii="Times New Roman" w:eastAsia="Times New Roman" w:hAnsi="Times New Roman" w:cs="Times New Roman"/>
                <w:spacing w:val="-3"/>
                <w:sz w:val="24"/>
                <w:szCs w:val="24"/>
              </w:rPr>
              <w:t>3</w:t>
            </w:r>
            <w:r>
              <w:rPr>
                <w:rFonts w:ascii="Times New Roman" w:eastAsia="Times New Roman" w:hAnsi="Times New Roman" w:cs="Times New Roman"/>
                <w:spacing w:val="25"/>
                <w:sz w:val="24"/>
                <w:szCs w:val="24"/>
              </w:rPr>
              <w:t xml:space="preserve"> </w:t>
            </w:r>
            <w:r>
              <w:rPr>
                <w:spacing w:val="-3"/>
                <w:sz w:val="24"/>
                <w:szCs w:val="24"/>
              </w:rPr>
              <w:t>幢</w:t>
            </w:r>
            <w:r>
              <w:rPr>
                <w:spacing w:val="-4"/>
                <w:sz w:val="24"/>
                <w:szCs w:val="24"/>
              </w:rPr>
              <w:t>厂房总建筑面积</w:t>
            </w:r>
            <w:r>
              <w:rPr>
                <w:spacing w:val="-44"/>
                <w:sz w:val="24"/>
                <w:szCs w:val="24"/>
              </w:rPr>
              <w:t xml:space="preserve"> </w:t>
            </w:r>
            <w:r>
              <w:rPr>
                <w:rFonts w:ascii="Times New Roman" w:eastAsia="Times New Roman" w:hAnsi="Times New Roman" w:cs="Times New Roman"/>
                <w:spacing w:val="-4"/>
                <w:sz w:val="24"/>
                <w:szCs w:val="24"/>
              </w:rPr>
              <w:t>9942.03m</w:t>
            </w:r>
            <w:r>
              <w:rPr>
                <w:rFonts w:ascii="Times New Roman" w:eastAsia="Times New Roman" w:hAnsi="Times New Roman" w:cs="Times New Roman"/>
                <w:spacing w:val="-4"/>
                <w:position w:val="9"/>
                <w:sz w:val="16"/>
                <w:szCs w:val="16"/>
              </w:rPr>
              <w:t xml:space="preserve">2 </w:t>
            </w:r>
            <w:r>
              <w:rPr>
                <w:spacing w:val="-4"/>
                <w:sz w:val="24"/>
                <w:szCs w:val="24"/>
              </w:rPr>
              <w:t>。根据市场</w:t>
            </w:r>
            <w:r>
              <w:rPr>
                <w:sz w:val="24"/>
                <w:szCs w:val="24"/>
              </w:rPr>
              <w:t xml:space="preserve"> </w:t>
            </w:r>
            <w:r>
              <w:rPr>
                <w:spacing w:val="6"/>
                <w:sz w:val="24"/>
                <w:szCs w:val="24"/>
              </w:rPr>
              <w:t xml:space="preserve">分析并结合公司自身情况，公司拟投资 </w:t>
            </w:r>
            <w:r>
              <w:rPr>
                <w:rFonts w:ascii="Times New Roman" w:eastAsia="Times New Roman" w:hAnsi="Times New Roman" w:cs="Times New Roman"/>
                <w:spacing w:val="6"/>
                <w:sz w:val="24"/>
                <w:szCs w:val="24"/>
              </w:rPr>
              <w:t xml:space="preserve">500  </w:t>
            </w:r>
            <w:r>
              <w:rPr>
                <w:spacing w:val="6"/>
                <w:sz w:val="24"/>
                <w:szCs w:val="24"/>
              </w:rPr>
              <w:t xml:space="preserve">万元，新建 </w:t>
            </w:r>
            <w:r>
              <w:rPr>
                <w:rFonts w:ascii="Times New Roman" w:eastAsia="Times New Roman" w:hAnsi="Times New Roman" w:cs="Times New Roman"/>
                <w:spacing w:val="6"/>
                <w:sz w:val="24"/>
                <w:szCs w:val="24"/>
              </w:rPr>
              <w:t>3#</w:t>
            </w:r>
            <w:r>
              <w:rPr>
                <w:spacing w:val="6"/>
                <w:sz w:val="24"/>
                <w:szCs w:val="24"/>
              </w:rPr>
              <w:t>厂房扩建建筑面积</w:t>
            </w:r>
            <w:r>
              <w:rPr>
                <w:spacing w:val="14"/>
                <w:sz w:val="24"/>
                <w:szCs w:val="24"/>
              </w:rPr>
              <w:t xml:space="preserve"> </w:t>
            </w:r>
            <w:r>
              <w:rPr>
                <w:rFonts w:ascii="Times New Roman" w:eastAsia="Times New Roman" w:hAnsi="Times New Roman" w:cs="Times New Roman"/>
                <w:spacing w:val="-11"/>
                <w:sz w:val="24"/>
                <w:szCs w:val="24"/>
              </w:rPr>
              <w:t>6046.02m</w:t>
            </w:r>
            <w:r>
              <w:rPr>
                <w:rFonts w:ascii="Times New Roman" w:eastAsia="Times New Roman" w:hAnsi="Times New Roman" w:cs="Times New Roman"/>
                <w:spacing w:val="-11"/>
                <w:position w:val="9"/>
                <w:sz w:val="16"/>
                <w:szCs w:val="16"/>
              </w:rPr>
              <w:t>2</w:t>
            </w:r>
            <w:r>
              <w:rPr>
                <w:rFonts w:ascii="Times New Roman" w:eastAsia="Times New Roman" w:hAnsi="Times New Roman" w:cs="Times New Roman"/>
                <w:spacing w:val="-12"/>
                <w:position w:val="9"/>
                <w:sz w:val="16"/>
                <w:szCs w:val="16"/>
              </w:rPr>
              <w:t xml:space="preserve"> </w:t>
            </w:r>
            <w:r>
              <w:rPr>
                <w:spacing w:val="-11"/>
                <w:sz w:val="24"/>
                <w:szCs w:val="24"/>
              </w:rPr>
              <w:t>，并购置塑料管材生产线，</w:t>
            </w:r>
            <w:r>
              <w:rPr>
                <w:spacing w:val="50"/>
                <w:sz w:val="24"/>
                <w:szCs w:val="24"/>
              </w:rPr>
              <w:t xml:space="preserve"> </w:t>
            </w:r>
            <w:r>
              <w:rPr>
                <w:spacing w:val="-11"/>
                <w:sz w:val="24"/>
                <w:szCs w:val="24"/>
              </w:rPr>
              <w:t>实施塑料管材生产项目，待项目建成</w:t>
            </w:r>
            <w:r>
              <w:rPr>
                <w:spacing w:val="-12"/>
                <w:sz w:val="24"/>
                <w:szCs w:val="24"/>
              </w:rPr>
              <w:t>后，</w:t>
            </w:r>
            <w:r>
              <w:rPr>
                <w:spacing w:val="47"/>
                <w:sz w:val="24"/>
                <w:szCs w:val="24"/>
              </w:rPr>
              <w:t xml:space="preserve"> </w:t>
            </w:r>
            <w:r>
              <w:rPr>
                <w:spacing w:val="-12"/>
                <w:sz w:val="24"/>
                <w:szCs w:val="24"/>
              </w:rPr>
              <w:t>形</w:t>
            </w:r>
            <w:r>
              <w:rPr>
                <w:sz w:val="24"/>
                <w:szCs w:val="24"/>
              </w:rPr>
              <w:t xml:space="preserve"> </w:t>
            </w:r>
            <w:r>
              <w:rPr>
                <w:spacing w:val="-4"/>
                <w:sz w:val="24"/>
                <w:szCs w:val="24"/>
              </w:rPr>
              <w:t>成年产</w:t>
            </w:r>
            <w:r>
              <w:rPr>
                <w:spacing w:val="-45"/>
                <w:sz w:val="24"/>
                <w:szCs w:val="24"/>
              </w:rPr>
              <w:t xml:space="preserve"> </w:t>
            </w:r>
            <w:r>
              <w:rPr>
                <w:rFonts w:ascii="Times New Roman" w:eastAsia="Times New Roman" w:hAnsi="Times New Roman" w:cs="Times New Roman"/>
                <w:spacing w:val="-4"/>
                <w:sz w:val="24"/>
                <w:szCs w:val="24"/>
              </w:rPr>
              <w:t>3000</w:t>
            </w:r>
            <w:r>
              <w:rPr>
                <w:rFonts w:ascii="Times New Roman" w:eastAsia="Times New Roman" w:hAnsi="Times New Roman" w:cs="Times New Roman"/>
                <w:spacing w:val="21"/>
                <w:sz w:val="24"/>
                <w:szCs w:val="24"/>
              </w:rPr>
              <w:t xml:space="preserve"> </w:t>
            </w:r>
            <w:r>
              <w:rPr>
                <w:spacing w:val="-4"/>
                <w:sz w:val="24"/>
                <w:szCs w:val="24"/>
              </w:rPr>
              <w:t>吨塑料管材的生产能力。该项目已于金华市婺城区发展和改革局进行</w:t>
            </w:r>
          </w:p>
          <w:p>
            <w:pPr>
              <w:pStyle w:val="TableText"/>
              <w:spacing w:line="219" w:lineRule="auto"/>
              <w:ind w:left="104"/>
              <w:rPr>
                <w:sz w:val="24"/>
                <w:szCs w:val="24"/>
              </w:rPr>
            </w:pPr>
            <w:r>
              <w:rPr>
                <w:spacing w:val="-7"/>
                <w:sz w:val="24"/>
                <w:szCs w:val="24"/>
              </w:rPr>
              <w:t>备案，项目代码：</w:t>
            </w:r>
            <w:r>
              <w:rPr>
                <w:spacing w:val="60"/>
                <w:sz w:val="24"/>
                <w:szCs w:val="24"/>
              </w:rPr>
              <w:t xml:space="preserve"> </w:t>
            </w:r>
            <w:r>
              <w:rPr>
                <w:rFonts w:ascii="Times New Roman" w:eastAsia="Times New Roman" w:hAnsi="Times New Roman" w:cs="Times New Roman"/>
                <w:spacing w:val="-7"/>
                <w:sz w:val="24"/>
                <w:szCs w:val="24"/>
              </w:rPr>
              <w:t>2020-330702-41-03-</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7"/>
                <w:sz w:val="24"/>
                <w:szCs w:val="24"/>
              </w:rPr>
              <w:t>121158</w:t>
            </w:r>
            <w:r>
              <w:rPr>
                <w:spacing w:val="-7"/>
                <w:sz w:val="24"/>
                <w:szCs w:val="24"/>
              </w:rPr>
              <w:t>。</w:t>
            </w:r>
          </w:p>
          <w:p>
            <w:pPr>
              <w:pStyle w:val="TableText"/>
              <w:spacing w:before="183" w:line="359" w:lineRule="auto"/>
              <w:ind w:left="101" w:right="101" w:firstLine="481"/>
              <w:rPr>
                <w:sz w:val="24"/>
                <w:szCs w:val="24"/>
              </w:rPr>
            </w:pPr>
            <w:r>
              <w:rPr>
                <w:spacing w:val="-7"/>
                <w:sz w:val="24"/>
                <w:szCs w:val="24"/>
              </w:rPr>
              <w:t>依据《中华人民共和国环境影响评价法》、《建设项目环境保护管理条例》的</w:t>
            </w:r>
            <w:r>
              <w:rPr>
                <w:spacing w:val="3"/>
                <w:sz w:val="24"/>
                <w:szCs w:val="24"/>
              </w:rPr>
              <w:t xml:space="preserve"> </w:t>
            </w:r>
            <w:r>
              <w:rPr>
                <w:spacing w:val="-4"/>
                <w:sz w:val="24"/>
                <w:szCs w:val="24"/>
              </w:rPr>
              <w:t>有关规定，</w:t>
            </w:r>
            <w:r>
              <w:rPr>
                <w:spacing w:val="31"/>
                <w:sz w:val="24"/>
                <w:szCs w:val="24"/>
              </w:rPr>
              <w:t xml:space="preserve"> </w:t>
            </w:r>
            <w:r>
              <w:rPr>
                <w:spacing w:val="-4"/>
                <w:sz w:val="24"/>
                <w:szCs w:val="24"/>
              </w:rPr>
              <w:t>该项目必须进行环境影响评价。根据《建设项目环境影响</w:t>
            </w:r>
            <w:r>
              <w:rPr>
                <w:spacing w:val="-5"/>
                <w:sz w:val="24"/>
                <w:szCs w:val="24"/>
              </w:rPr>
              <w:t>评价分类管</w:t>
            </w:r>
            <w:r>
              <w:rPr>
                <w:sz w:val="24"/>
                <w:szCs w:val="24"/>
              </w:rPr>
              <w:t xml:space="preserve"> </w:t>
            </w:r>
            <w:r>
              <w:rPr>
                <w:spacing w:val="-21"/>
                <w:sz w:val="24"/>
                <w:szCs w:val="24"/>
              </w:rPr>
              <w:t>理名录（</w:t>
            </w:r>
            <w:r>
              <w:rPr>
                <w:rFonts w:ascii="Times New Roman" w:eastAsia="Times New Roman" w:hAnsi="Times New Roman" w:cs="Times New Roman"/>
                <w:spacing w:val="-21"/>
                <w:sz w:val="24"/>
                <w:szCs w:val="24"/>
              </w:rPr>
              <w:t>2021</w:t>
            </w:r>
            <w:r>
              <w:rPr>
                <w:rFonts w:ascii="Times New Roman" w:eastAsia="Times New Roman" w:hAnsi="Times New Roman" w:cs="Times New Roman"/>
                <w:spacing w:val="10"/>
                <w:sz w:val="24"/>
                <w:szCs w:val="24"/>
              </w:rPr>
              <w:t xml:space="preserve"> </w:t>
            </w:r>
            <w:r>
              <w:rPr>
                <w:spacing w:val="-21"/>
                <w:sz w:val="24"/>
                <w:szCs w:val="24"/>
              </w:rPr>
              <w:t>年版）》中“十八、橡胶和塑料制品</w:t>
            </w:r>
            <w:r>
              <w:rPr>
                <w:spacing w:val="-22"/>
                <w:sz w:val="24"/>
                <w:szCs w:val="24"/>
              </w:rPr>
              <w:t xml:space="preserve">业： </w:t>
            </w:r>
            <w:r>
              <w:rPr>
                <w:rFonts w:ascii="Times New Roman" w:eastAsia="Times New Roman" w:hAnsi="Times New Roman" w:cs="Times New Roman"/>
                <w:spacing w:val="-22"/>
                <w:sz w:val="24"/>
                <w:szCs w:val="24"/>
              </w:rPr>
              <w:t>47</w:t>
            </w:r>
            <w:r>
              <w:rPr>
                <w:spacing w:val="-22"/>
                <w:sz w:val="24"/>
                <w:szCs w:val="24"/>
              </w:rPr>
              <w:t>、塑料制品制造（其他）”，</w:t>
            </w:r>
            <w:r>
              <w:rPr>
                <w:sz w:val="24"/>
                <w:szCs w:val="24"/>
              </w:rPr>
              <w:t xml:space="preserve"> </w:t>
            </w:r>
            <w:r>
              <w:rPr>
                <w:spacing w:val="-3"/>
                <w:sz w:val="24"/>
                <w:szCs w:val="24"/>
              </w:rPr>
              <w:t>本项目须编制环境影响报告表。受金华市汇港管业有限公司委托， 我公司</w:t>
            </w:r>
            <w:r>
              <w:rPr>
                <w:spacing w:val="-4"/>
                <w:sz w:val="24"/>
                <w:szCs w:val="24"/>
              </w:rPr>
              <w:t>组织有</w:t>
            </w:r>
            <w:r>
              <w:rPr>
                <w:sz w:val="24"/>
                <w:szCs w:val="24"/>
              </w:rPr>
              <w:t xml:space="preserve"> </w:t>
            </w:r>
            <w:r>
              <w:rPr>
                <w:spacing w:val="-3"/>
                <w:sz w:val="24"/>
                <w:szCs w:val="24"/>
              </w:rPr>
              <w:t>关人员在对项目区域环境状况进行调查、踏勘等工作的基础上， 按照《建设</w:t>
            </w:r>
            <w:r>
              <w:rPr>
                <w:spacing w:val="-4"/>
                <w:sz w:val="24"/>
                <w:szCs w:val="24"/>
              </w:rPr>
              <w:t>项目</w:t>
            </w:r>
            <w:r>
              <w:rPr>
                <w:sz w:val="24"/>
                <w:szCs w:val="24"/>
              </w:rPr>
              <w:t xml:space="preserve"> </w:t>
            </w:r>
            <w:r>
              <w:rPr>
                <w:spacing w:val="-3"/>
                <w:sz w:val="24"/>
                <w:szCs w:val="24"/>
              </w:rPr>
              <w:t>环境影响报告表编制技术指南》（污染影响类</w:t>
            </w:r>
            <w:r>
              <w:rPr>
                <w:spacing w:val="-66"/>
                <w:sz w:val="24"/>
                <w:szCs w:val="24"/>
              </w:rPr>
              <w:t>）（</w:t>
            </w:r>
            <w:r>
              <w:rPr>
                <w:spacing w:val="-3"/>
                <w:sz w:val="24"/>
                <w:szCs w:val="24"/>
              </w:rPr>
              <w:t>试行）的要求，编制了本项目的</w:t>
            </w:r>
          </w:p>
          <w:p>
            <w:pPr>
              <w:pStyle w:val="TableText"/>
              <w:spacing w:line="218" w:lineRule="auto"/>
              <w:ind w:left="101"/>
              <w:rPr>
                <w:sz w:val="24"/>
                <w:szCs w:val="24"/>
              </w:rPr>
            </w:pPr>
            <w:r>
              <w:rPr>
                <w:spacing w:val="-5"/>
                <w:sz w:val="24"/>
                <w:szCs w:val="24"/>
              </w:rPr>
              <w:t>环境影响报告表。</w:t>
            </w:r>
          </w:p>
          <w:p>
            <w:pPr>
              <w:pStyle w:val="TableText"/>
              <w:spacing w:before="182" w:line="220" w:lineRule="auto"/>
              <w:ind w:left="576"/>
              <w:rPr>
                <w:sz w:val="24"/>
                <w:szCs w:val="24"/>
              </w:rPr>
            </w:pPr>
            <w:r>
              <w:rPr>
                <w:rFonts w:ascii="Times New Roman" w:eastAsia="Times New Roman" w:hAnsi="Times New Roman" w:cs="Times New Roman"/>
                <w:spacing w:val="-3"/>
                <w:sz w:val="24"/>
                <w:szCs w:val="24"/>
              </w:rPr>
              <w:t>2</w:t>
            </w:r>
            <w:r>
              <w:rPr>
                <w:rFonts w:ascii="Times New Roman" w:eastAsia="Times New Roman" w:hAnsi="Times New Roman" w:cs="Times New Roman"/>
                <w:spacing w:val="-27"/>
                <w:sz w:val="24"/>
                <w:szCs w:val="24"/>
              </w:rPr>
              <w:t xml:space="preserve"> </w:t>
            </w:r>
            <w:r>
              <w:rPr>
                <w:spacing w:val="-3"/>
                <w:sz w:val="24"/>
                <w:szCs w:val="24"/>
              </w:rPr>
              <w:t>、项目产品名称及生产规模</w:t>
            </w:r>
          </w:p>
          <w:p>
            <w:pPr>
              <w:pStyle w:val="TableText"/>
              <w:spacing w:before="182" w:line="219" w:lineRule="auto"/>
              <w:ind w:left="3040"/>
              <w:rPr>
                <w:sz w:val="24"/>
                <w:szCs w:val="24"/>
              </w:rPr>
            </w:pPr>
            <w:r>
              <w:rPr>
                <w:spacing w:val="-3"/>
                <w:sz w:val="24"/>
                <w:szCs w:val="24"/>
              </w:rPr>
              <w:t>表</w:t>
            </w:r>
            <w:r>
              <w:rPr>
                <w:spacing w:val="-53"/>
                <w:sz w:val="24"/>
                <w:szCs w:val="24"/>
              </w:rPr>
              <w:t xml:space="preserve"> </w:t>
            </w:r>
            <w:r>
              <w:rPr>
                <w:rFonts w:ascii="Times New Roman" w:eastAsia="Times New Roman" w:hAnsi="Times New Roman" w:cs="Times New Roman"/>
                <w:spacing w:val="-3"/>
                <w:sz w:val="24"/>
                <w:szCs w:val="24"/>
              </w:rPr>
              <w:t>2-</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3"/>
                <w:sz w:val="24"/>
                <w:szCs w:val="24"/>
              </w:rPr>
              <w:t xml:space="preserve">1    </w:t>
            </w:r>
            <w:r>
              <w:rPr>
                <w:spacing w:val="-3"/>
                <w:sz w:val="24"/>
                <w:szCs w:val="24"/>
              </w:rPr>
              <w:t>本项目产品方案</w:t>
            </w:r>
          </w:p>
          <w:p>
            <w:pPr>
              <w:spacing w:line="150" w:lineRule="exact"/>
            </w:pPr>
          </w:p>
          <w:tbl>
            <w:tblPr>
              <w:tblStyle w:val="TableNormal8"/>
              <w:tblW w:w="8415"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38"/>
              <w:gridCol w:w="3768"/>
              <w:gridCol w:w="2809"/>
            </w:tblGrid>
            <w:tr>
              <w:tblPrEx>
                <w:tblW w:w="8415"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3"/>
              </w:trPr>
              <w:tc>
                <w:tcPr>
                  <w:tcW w:w="1838" w:type="dxa"/>
                  <w:vAlign w:val="top"/>
                </w:tcPr>
                <w:p>
                  <w:pPr>
                    <w:pStyle w:val="TableText"/>
                    <w:spacing w:before="96" w:line="222" w:lineRule="auto"/>
                    <w:ind w:left="712"/>
                  </w:pPr>
                  <w:r>
                    <w:rPr>
                      <w:spacing w:val="-2"/>
                    </w:rPr>
                    <w:t>序号</w:t>
                  </w:r>
                </w:p>
              </w:tc>
              <w:tc>
                <w:tcPr>
                  <w:tcW w:w="3768" w:type="dxa"/>
                  <w:vAlign w:val="top"/>
                </w:tcPr>
                <w:p>
                  <w:pPr>
                    <w:pStyle w:val="TableText"/>
                    <w:spacing w:before="96" w:line="221" w:lineRule="auto"/>
                    <w:ind w:left="1465"/>
                  </w:pPr>
                  <w:r>
                    <w:rPr>
                      <w:spacing w:val="-2"/>
                    </w:rPr>
                    <w:t>产品名称</w:t>
                  </w:r>
                </w:p>
              </w:tc>
              <w:tc>
                <w:tcPr>
                  <w:tcW w:w="2809" w:type="dxa"/>
                  <w:vAlign w:val="top"/>
                </w:tcPr>
                <w:p>
                  <w:pPr>
                    <w:pStyle w:val="TableText"/>
                    <w:spacing w:before="96" w:line="221" w:lineRule="auto"/>
                    <w:ind w:left="1095"/>
                  </w:pPr>
                  <w:r>
                    <w:rPr>
                      <w:spacing w:val="-2"/>
                    </w:rPr>
                    <w:t>年产量</w:t>
                  </w:r>
                </w:p>
              </w:tc>
            </w:tr>
            <w:tr>
              <w:tblPrEx>
                <w:tblW w:w="8415" w:type="dxa"/>
                <w:tblInd w:w="94" w:type="dxa"/>
                <w:tblLayout w:type="fixed"/>
              </w:tblPrEx>
              <w:trPr>
                <w:trHeight w:val="405"/>
              </w:trPr>
              <w:tc>
                <w:tcPr>
                  <w:tcW w:w="1838" w:type="dxa"/>
                  <w:vAlign w:val="top"/>
                </w:tcPr>
                <w:p>
                  <w:pPr>
                    <w:spacing w:before="128" w:line="187" w:lineRule="auto"/>
                    <w:ind w:left="88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768" w:type="dxa"/>
                  <w:vAlign w:val="top"/>
                </w:tcPr>
                <w:p>
                  <w:pPr>
                    <w:pStyle w:val="TableText"/>
                    <w:spacing w:before="94" w:line="220" w:lineRule="auto"/>
                    <w:ind w:left="1469"/>
                  </w:pPr>
                  <w:r>
                    <w:rPr>
                      <w:spacing w:val="-3"/>
                    </w:rPr>
                    <w:t>塑料管材</w:t>
                  </w:r>
                </w:p>
              </w:tc>
              <w:tc>
                <w:tcPr>
                  <w:tcW w:w="2809" w:type="dxa"/>
                  <w:vAlign w:val="top"/>
                </w:tcPr>
                <w:p>
                  <w:pPr>
                    <w:pStyle w:val="TableText"/>
                    <w:spacing w:before="94" w:line="230" w:lineRule="auto"/>
                    <w:ind w:left="1068"/>
                  </w:pPr>
                  <w:r>
                    <w:rPr>
                      <w:rFonts w:ascii="Times New Roman" w:eastAsia="Times New Roman" w:hAnsi="Times New Roman" w:cs="Times New Roman"/>
                      <w:spacing w:val="-2"/>
                    </w:rPr>
                    <w:t>3000</w:t>
                  </w:r>
                  <w:r>
                    <w:rPr>
                      <w:rFonts w:ascii="Times New Roman" w:eastAsia="Times New Roman" w:hAnsi="Times New Roman" w:cs="Times New Roman"/>
                      <w:spacing w:val="18"/>
                      <w:w w:val="101"/>
                    </w:rPr>
                    <w:t xml:space="preserve"> </w:t>
                  </w:r>
                  <w:r>
                    <w:rPr>
                      <w:spacing w:val="-2"/>
                    </w:rPr>
                    <w:t>吨</w:t>
                  </w:r>
                </w:p>
              </w:tc>
            </w:tr>
          </w:tbl>
          <w:p>
            <w:pPr>
              <w:pStyle w:val="TableText"/>
              <w:spacing w:before="34" w:line="220" w:lineRule="auto"/>
              <w:ind w:left="581"/>
              <w:rPr>
                <w:sz w:val="24"/>
                <w:szCs w:val="24"/>
              </w:rPr>
            </w:pPr>
            <w:r>
              <w:rPr>
                <w:rFonts w:ascii="Times New Roman" w:eastAsia="Times New Roman" w:hAnsi="Times New Roman" w:cs="Times New Roman"/>
                <w:spacing w:val="-5"/>
                <w:sz w:val="24"/>
                <w:szCs w:val="24"/>
              </w:rPr>
              <w:t>3</w:t>
            </w:r>
            <w:r>
              <w:rPr>
                <w:rFonts w:ascii="Times New Roman" w:eastAsia="Times New Roman" w:hAnsi="Times New Roman" w:cs="Times New Roman"/>
                <w:spacing w:val="-29"/>
                <w:sz w:val="24"/>
                <w:szCs w:val="24"/>
              </w:rPr>
              <w:t xml:space="preserve"> </w:t>
            </w:r>
            <w:r>
              <w:rPr>
                <w:spacing w:val="-5"/>
                <w:sz w:val="24"/>
                <w:szCs w:val="24"/>
              </w:rPr>
              <w:t>、建设项目组成</w:t>
            </w:r>
          </w:p>
          <w:p>
            <w:pPr>
              <w:pStyle w:val="TableText"/>
              <w:spacing w:before="180" w:line="220" w:lineRule="auto"/>
              <w:ind w:left="2800"/>
              <w:rPr>
                <w:sz w:val="24"/>
                <w:szCs w:val="24"/>
              </w:rPr>
            </w:pPr>
            <w:r>
              <w:rPr>
                <w:spacing w:val="-1"/>
                <w:sz w:val="24"/>
                <w:szCs w:val="24"/>
              </w:rPr>
              <w:t>表</w:t>
            </w:r>
            <w:r>
              <w:rPr>
                <w:spacing w:val="-54"/>
                <w:sz w:val="24"/>
                <w:szCs w:val="24"/>
              </w:rPr>
              <w:t xml:space="preserve"> </w:t>
            </w:r>
            <w:r>
              <w:rPr>
                <w:rFonts w:ascii="Times New Roman" w:eastAsia="Times New Roman" w:hAnsi="Times New Roman" w:cs="Times New Roman"/>
                <w:spacing w:val="-1"/>
                <w:sz w:val="24"/>
                <w:szCs w:val="24"/>
              </w:rPr>
              <w:t xml:space="preserve">2-2    </w:t>
            </w:r>
            <w:r>
              <w:rPr>
                <w:spacing w:val="-1"/>
                <w:sz w:val="24"/>
                <w:szCs w:val="24"/>
              </w:rPr>
              <w:t>建设项目组成一览表</w:t>
            </w:r>
          </w:p>
          <w:p>
            <w:pPr>
              <w:spacing w:line="148" w:lineRule="exact"/>
            </w:pPr>
          </w:p>
          <w:tbl>
            <w:tblPr>
              <w:tblStyle w:val="TableNormal8"/>
              <w:tblW w:w="8415"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86"/>
              <w:gridCol w:w="2015"/>
              <w:gridCol w:w="4714"/>
            </w:tblGrid>
            <w:tr>
              <w:tblPrEx>
                <w:tblW w:w="8415"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9"/>
              </w:trPr>
              <w:tc>
                <w:tcPr>
                  <w:tcW w:w="3701" w:type="dxa"/>
                  <w:gridSpan w:val="2"/>
                  <w:vAlign w:val="top"/>
                </w:tcPr>
                <w:p>
                  <w:pPr>
                    <w:pStyle w:val="TableText"/>
                    <w:spacing w:before="82" w:line="221" w:lineRule="auto"/>
                    <w:ind w:left="1439"/>
                  </w:pPr>
                  <w:r>
                    <w:rPr>
                      <w:spacing w:val="-3"/>
                    </w:rPr>
                    <w:t>项目名称</w:t>
                  </w:r>
                </w:p>
              </w:tc>
              <w:tc>
                <w:tcPr>
                  <w:tcW w:w="4714" w:type="dxa"/>
                  <w:vAlign w:val="top"/>
                </w:tcPr>
                <w:p>
                  <w:pPr>
                    <w:pStyle w:val="TableText"/>
                    <w:spacing w:before="81" w:line="221" w:lineRule="auto"/>
                    <w:ind w:left="1943"/>
                  </w:pPr>
                  <w:r>
                    <w:rPr>
                      <w:spacing w:val="-3"/>
                    </w:rPr>
                    <w:t>工程内容</w:t>
                  </w:r>
                </w:p>
              </w:tc>
            </w:tr>
            <w:tr>
              <w:tblPrEx>
                <w:tblW w:w="8415" w:type="dxa"/>
                <w:tblInd w:w="94" w:type="dxa"/>
                <w:tblLayout w:type="fixed"/>
              </w:tblPrEx>
              <w:trPr>
                <w:trHeight w:val="374"/>
              </w:trPr>
              <w:tc>
                <w:tcPr>
                  <w:tcW w:w="1686" w:type="dxa"/>
                  <w:vMerge w:val="restart"/>
                  <w:tcBorders>
                    <w:bottom w:val="nil"/>
                  </w:tcBorders>
                  <w:vAlign w:val="top"/>
                </w:tcPr>
                <w:p>
                  <w:pPr>
                    <w:pStyle w:val="TableText"/>
                    <w:spacing w:before="267" w:line="221" w:lineRule="auto"/>
                    <w:ind w:left="429"/>
                  </w:pPr>
                  <w:r>
                    <w:rPr>
                      <w:spacing w:val="-2"/>
                    </w:rPr>
                    <w:t>主体工程</w:t>
                  </w:r>
                </w:p>
              </w:tc>
              <w:tc>
                <w:tcPr>
                  <w:tcW w:w="2015" w:type="dxa"/>
                  <w:vAlign w:val="top"/>
                </w:tcPr>
                <w:p>
                  <w:pPr>
                    <w:pStyle w:val="TableText"/>
                    <w:spacing w:before="77" w:line="235" w:lineRule="auto"/>
                    <w:ind w:left="485"/>
                  </w:pPr>
                  <w:r>
                    <w:rPr>
                      <w:rFonts w:ascii="Times New Roman" w:eastAsia="Times New Roman" w:hAnsi="Times New Roman" w:cs="Times New Roman"/>
                      <w:spacing w:val="-1"/>
                    </w:rPr>
                    <w:t>3#</w:t>
                  </w:r>
                  <w:r>
                    <w:rPr>
                      <w:spacing w:val="-1"/>
                    </w:rPr>
                    <w:t>厂房扩建</w:t>
                  </w:r>
                </w:p>
              </w:tc>
              <w:tc>
                <w:tcPr>
                  <w:tcW w:w="4714" w:type="dxa"/>
                  <w:vAlign w:val="top"/>
                </w:tcPr>
                <w:p>
                  <w:pPr>
                    <w:pStyle w:val="TableText"/>
                    <w:spacing w:before="77" w:line="221" w:lineRule="auto"/>
                    <w:ind w:left="114"/>
                    <w:rPr>
                      <w:rFonts w:ascii="Times New Roman" w:eastAsia="Times New Roman" w:hAnsi="Times New Roman" w:cs="Times New Roman"/>
                      <w:sz w:val="13"/>
                      <w:szCs w:val="13"/>
                    </w:rPr>
                  </w:pPr>
                  <w:r>
                    <w:rPr>
                      <w:spacing w:val="-1"/>
                    </w:rPr>
                    <w:t>新建</w:t>
                  </w:r>
                  <w:r>
                    <w:rPr>
                      <w:spacing w:val="-43"/>
                    </w:rPr>
                    <w:t xml:space="preserve"> </w:t>
                  </w:r>
                  <w:r>
                    <w:rPr>
                      <w:rFonts w:ascii="Times New Roman" w:eastAsia="Times New Roman" w:hAnsi="Times New Roman" w:cs="Times New Roman"/>
                      <w:spacing w:val="-1"/>
                    </w:rPr>
                    <w:t>3#</w:t>
                  </w:r>
                  <w:r>
                    <w:rPr>
                      <w:spacing w:val="-1"/>
                    </w:rPr>
                    <w:t>厂房扩建建筑面积</w:t>
                  </w:r>
                  <w:r>
                    <w:rPr>
                      <w:spacing w:val="-46"/>
                    </w:rPr>
                    <w:t xml:space="preserve"> </w:t>
                  </w:r>
                  <w:r>
                    <w:rPr>
                      <w:rFonts w:ascii="Times New Roman" w:eastAsia="Times New Roman" w:hAnsi="Times New Roman" w:cs="Times New Roman"/>
                      <w:spacing w:val="-1"/>
                    </w:rPr>
                    <w:t>6046.02</w:t>
                  </w:r>
                  <w:r>
                    <w:rPr>
                      <w:rFonts w:ascii="Times New Roman" w:eastAsia="Times New Roman" w:hAnsi="Times New Roman" w:cs="Times New Roman"/>
                      <w:spacing w:val="-2"/>
                    </w:rPr>
                    <w:t>m</w:t>
                  </w:r>
                  <w:r>
                    <w:rPr>
                      <w:rFonts w:ascii="Times New Roman" w:eastAsia="Times New Roman" w:hAnsi="Times New Roman" w:cs="Times New Roman"/>
                      <w:spacing w:val="-2"/>
                      <w:position w:val="6"/>
                      <w:sz w:val="13"/>
                      <w:szCs w:val="13"/>
                    </w:rPr>
                    <w:t>2</w:t>
                  </w:r>
                </w:p>
              </w:tc>
            </w:tr>
            <w:tr>
              <w:tblPrEx>
                <w:tblW w:w="8415" w:type="dxa"/>
                <w:tblInd w:w="94" w:type="dxa"/>
                <w:tblLayout w:type="fixed"/>
              </w:tblPrEx>
              <w:trPr>
                <w:trHeight w:val="374"/>
              </w:trPr>
              <w:tc>
                <w:tcPr>
                  <w:tcW w:w="1686" w:type="dxa"/>
                  <w:vMerge/>
                  <w:tcBorders>
                    <w:top w:val="nil"/>
                  </w:tcBorders>
                  <w:vAlign w:val="top"/>
                </w:tcPr>
                <w:p>
                  <w:pPr>
                    <w:rPr>
                      <w:rFonts w:ascii="Arial"/>
                      <w:sz w:val="21"/>
                    </w:rPr>
                  </w:pPr>
                </w:p>
              </w:tc>
              <w:tc>
                <w:tcPr>
                  <w:tcW w:w="2015" w:type="dxa"/>
                  <w:vAlign w:val="top"/>
                </w:tcPr>
                <w:p>
                  <w:pPr>
                    <w:pStyle w:val="TableText"/>
                    <w:spacing w:before="78" w:line="235" w:lineRule="auto"/>
                    <w:ind w:left="696"/>
                  </w:pPr>
                  <w:r>
                    <w:rPr>
                      <w:rFonts w:ascii="Times New Roman" w:eastAsia="Times New Roman" w:hAnsi="Times New Roman" w:cs="Times New Roman"/>
                      <w:spacing w:val="-2"/>
                    </w:rPr>
                    <w:t>3#</w:t>
                  </w:r>
                  <w:r>
                    <w:rPr>
                      <w:spacing w:val="-2"/>
                    </w:rPr>
                    <w:t>厂房</w:t>
                  </w:r>
                </w:p>
              </w:tc>
              <w:tc>
                <w:tcPr>
                  <w:tcW w:w="4714" w:type="dxa"/>
                  <w:vAlign w:val="top"/>
                </w:tcPr>
                <w:p>
                  <w:pPr>
                    <w:pStyle w:val="TableText"/>
                    <w:spacing w:before="77" w:line="221" w:lineRule="auto"/>
                    <w:ind w:left="117"/>
                  </w:pPr>
                  <w:r>
                    <w:rPr>
                      <w:spacing w:val="-1"/>
                    </w:rPr>
                    <w:t>设挤出、破碎等工序</w:t>
                  </w:r>
                </w:p>
              </w:tc>
            </w:tr>
          </w:tbl>
          <w:p/>
        </w:tc>
      </w:tr>
    </w:tbl>
    <w:p>
      <w:pPr>
        <w:sectPr>
          <w:footerReference w:type="default" r:id="rId18"/>
          <w:pgSz w:w="11907" w:h="16839"/>
          <w:pgMar w:top="1431" w:right="1411" w:bottom="954" w:left="1414" w:header="0" w:footer="693" w:gutter="0"/>
          <w:pgNumType w:start="12"/>
          <w:cols w:space="708"/>
        </w:sectPr>
      </w:pPr>
    </w:p>
    <w:tbl>
      <w:tblPr>
        <w:tblStyle w:val="TableNormal9"/>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3"/>
        <w:gridCol w:w="8632"/>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374"/>
        </w:trPr>
        <w:tc>
          <w:tcPr>
            <w:tcW w:w="433" w:type="dxa"/>
            <w:tcBorders>
              <w:bottom w:val="single" w:sz="4" w:space="0" w:color="000000"/>
              <w:right w:val="single" w:sz="8" w:space="0" w:color="000000"/>
            </w:tcBorders>
            <w:textDirection w:val="tbRlV"/>
            <w:vAlign w:val="top"/>
          </w:tcPr>
          <w:p/>
        </w:tc>
        <w:tc>
          <w:tcPr>
            <w:tcW w:w="8632" w:type="dxa"/>
            <w:tcBorders>
              <w:left w:val="single" w:sz="8" w:space="0" w:color="000000"/>
              <w:bottom w:val="single" w:sz="4" w:space="0" w:color="000000"/>
            </w:tcBorders>
            <w:vAlign w:val="top"/>
          </w:tcPr>
          <w:tbl>
            <w:tblPr>
              <w:tblStyle w:val="TableNormal9"/>
              <w:tblW w:w="8415"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86"/>
              <w:gridCol w:w="2015"/>
              <w:gridCol w:w="4714"/>
            </w:tblGrid>
            <w:tr>
              <w:tblPrEx>
                <w:tblW w:w="8415"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4"/>
              </w:trPr>
              <w:tc>
                <w:tcPr>
                  <w:tcW w:w="1686" w:type="dxa"/>
                  <w:vMerge w:val="restart"/>
                  <w:tcBorders>
                    <w:bottom w:val="nil"/>
                  </w:tcBorders>
                  <w:vAlign w:val="top"/>
                </w:tcPr>
                <w:p>
                  <w:pPr>
                    <w:spacing w:line="386" w:lineRule="auto"/>
                    <w:rPr>
                      <w:rFonts w:ascii="Arial"/>
                      <w:sz w:val="21"/>
                    </w:rPr>
                  </w:pPr>
                </w:p>
                <w:p>
                  <w:pPr>
                    <w:pStyle w:val="TableText"/>
                    <w:spacing w:before="69" w:line="221" w:lineRule="auto"/>
                    <w:ind w:left="434"/>
                  </w:pPr>
                  <w:r>
                    <w:rPr>
                      <w:spacing w:val="-3"/>
                    </w:rPr>
                    <w:t>公用工程</w:t>
                  </w:r>
                </w:p>
              </w:tc>
              <w:tc>
                <w:tcPr>
                  <w:tcW w:w="2015" w:type="dxa"/>
                  <w:vAlign w:val="top"/>
                </w:tcPr>
                <w:p>
                  <w:pPr>
                    <w:pStyle w:val="TableText"/>
                    <w:spacing w:before="77" w:line="220" w:lineRule="auto"/>
                    <w:ind w:left="590"/>
                  </w:pPr>
                  <w:r>
                    <w:rPr>
                      <w:spacing w:val="-2"/>
                    </w:rPr>
                    <w:t>供电工程</w:t>
                  </w:r>
                </w:p>
              </w:tc>
              <w:tc>
                <w:tcPr>
                  <w:tcW w:w="4714" w:type="dxa"/>
                  <w:vAlign w:val="top"/>
                </w:tcPr>
                <w:p>
                  <w:pPr>
                    <w:pStyle w:val="TableText"/>
                    <w:spacing w:before="78" w:line="221" w:lineRule="auto"/>
                    <w:ind w:left="113"/>
                    <w:rPr>
                      <w:rFonts w:ascii="Times New Roman" w:eastAsia="Times New Roman" w:hAnsi="Times New Roman" w:cs="Times New Roman"/>
                    </w:rPr>
                  </w:pPr>
                  <w:r>
                    <w:rPr>
                      <w:spacing w:val="-1"/>
                    </w:rPr>
                    <w:t>配电房变压器容量</w:t>
                  </w:r>
                  <w:r>
                    <w:rPr>
                      <w:spacing w:val="-48"/>
                    </w:rPr>
                    <w:t xml:space="preserve"> </w:t>
                  </w:r>
                  <w:r>
                    <w:rPr>
                      <w:rFonts w:ascii="Times New Roman" w:eastAsia="Times New Roman" w:hAnsi="Times New Roman" w:cs="Times New Roman"/>
                      <w:spacing w:val="-1"/>
                    </w:rPr>
                    <w:t>250KVA</w:t>
                  </w:r>
                </w:p>
              </w:tc>
            </w:tr>
            <w:tr>
              <w:tblPrEx>
                <w:tblW w:w="8415" w:type="dxa"/>
                <w:tblInd w:w="94" w:type="dxa"/>
                <w:tblLayout w:type="fixed"/>
              </w:tblPrEx>
              <w:trPr>
                <w:trHeight w:val="374"/>
              </w:trPr>
              <w:tc>
                <w:tcPr>
                  <w:tcW w:w="1686" w:type="dxa"/>
                  <w:vMerge/>
                  <w:tcBorders>
                    <w:top w:val="nil"/>
                    <w:bottom w:val="nil"/>
                  </w:tcBorders>
                  <w:vAlign w:val="top"/>
                </w:tcPr>
                <w:p>
                  <w:pPr>
                    <w:rPr>
                      <w:rFonts w:ascii="Arial"/>
                      <w:sz w:val="21"/>
                    </w:rPr>
                  </w:pPr>
                </w:p>
              </w:tc>
              <w:tc>
                <w:tcPr>
                  <w:tcW w:w="2015" w:type="dxa"/>
                  <w:vAlign w:val="top"/>
                </w:tcPr>
                <w:p>
                  <w:pPr>
                    <w:pStyle w:val="TableText"/>
                    <w:spacing w:before="77" w:line="221" w:lineRule="auto"/>
                    <w:ind w:left="591"/>
                  </w:pPr>
                  <w:r>
                    <w:rPr>
                      <w:spacing w:val="-2"/>
                    </w:rPr>
                    <w:t>给水工程</w:t>
                  </w:r>
                </w:p>
              </w:tc>
              <w:tc>
                <w:tcPr>
                  <w:tcW w:w="4714" w:type="dxa"/>
                  <w:vAlign w:val="top"/>
                </w:tcPr>
                <w:p>
                  <w:pPr>
                    <w:pStyle w:val="TableText"/>
                    <w:spacing w:before="77" w:line="221" w:lineRule="auto"/>
                    <w:ind w:left="119"/>
                  </w:pPr>
                  <w:r>
                    <w:rPr>
                      <w:spacing w:val="-2"/>
                    </w:rPr>
                    <w:t>市政给水管网</w:t>
                  </w:r>
                </w:p>
              </w:tc>
            </w:tr>
            <w:tr>
              <w:tblPrEx>
                <w:tblW w:w="8415" w:type="dxa"/>
                <w:tblInd w:w="94" w:type="dxa"/>
                <w:tblLayout w:type="fixed"/>
              </w:tblPrEx>
              <w:trPr>
                <w:trHeight w:val="372"/>
              </w:trPr>
              <w:tc>
                <w:tcPr>
                  <w:tcW w:w="1686" w:type="dxa"/>
                  <w:vMerge/>
                  <w:tcBorders>
                    <w:top w:val="nil"/>
                  </w:tcBorders>
                  <w:vAlign w:val="top"/>
                </w:tcPr>
                <w:p>
                  <w:pPr>
                    <w:rPr>
                      <w:rFonts w:ascii="Arial"/>
                      <w:sz w:val="21"/>
                    </w:rPr>
                  </w:pPr>
                </w:p>
              </w:tc>
              <w:tc>
                <w:tcPr>
                  <w:tcW w:w="2015" w:type="dxa"/>
                  <w:vAlign w:val="top"/>
                </w:tcPr>
                <w:p>
                  <w:pPr>
                    <w:pStyle w:val="TableText"/>
                    <w:spacing w:before="77" w:line="221" w:lineRule="auto"/>
                    <w:ind w:left="590"/>
                  </w:pPr>
                  <w:r>
                    <w:rPr>
                      <w:spacing w:val="-2"/>
                    </w:rPr>
                    <w:t>排水工程</w:t>
                  </w:r>
                </w:p>
              </w:tc>
              <w:tc>
                <w:tcPr>
                  <w:tcW w:w="4714" w:type="dxa"/>
                  <w:vAlign w:val="top"/>
                </w:tcPr>
                <w:p>
                  <w:pPr>
                    <w:pStyle w:val="TableText"/>
                    <w:spacing w:before="77" w:line="221" w:lineRule="auto"/>
                    <w:ind w:left="113"/>
                  </w:pPr>
                  <w:r>
                    <w:rPr>
                      <w:spacing w:val="-1"/>
                    </w:rPr>
                    <w:t>废水排放系统、雨水排放系统</w:t>
                  </w:r>
                </w:p>
              </w:tc>
            </w:tr>
            <w:tr>
              <w:tblPrEx>
                <w:tblW w:w="8415" w:type="dxa"/>
                <w:tblInd w:w="94" w:type="dxa"/>
                <w:tblLayout w:type="fixed"/>
              </w:tblPrEx>
              <w:trPr>
                <w:trHeight w:val="372"/>
              </w:trPr>
              <w:tc>
                <w:tcPr>
                  <w:tcW w:w="1686" w:type="dxa"/>
                  <w:tcBorders>
                    <w:bottom w:val="nil"/>
                  </w:tcBorders>
                  <w:vAlign w:val="top"/>
                </w:tcPr>
                <w:p>
                  <w:pPr>
                    <w:pStyle w:val="TableText"/>
                    <w:spacing w:before="80" w:line="221" w:lineRule="auto"/>
                    <w:ind w:left="427"/>
                  </w:pPr>
                  <w:r>
                    <w:rPr>
                      <w:spacing w:val="-2"/>
                    </w:rPr>
                    <w:t>环保工程</w:t>
                  </w:r>
                </w:p>
              </w:tc>
              <w:tc>
                <w:tcPr>
                  <w:tcW w:w="2015" w:type="dxa"/>
                  <w:tcBorders>
                    <w:bottom w:val="nil"/>
                  </w:tcBorders>
                  <w:vAlign w:val="top"/>
                </w:tcPr>
                <w:p>
                  <w:pPr>
                    <w:pStyle w:val="TableText"/>
                    <w:spacing w:before="80" w:line="221" w:lineRule="auto"/>
                    <w:ind w:left="380"/>
                  </w:pPr>
                  <w:r>
                    <w:rPr>
                      <w:spacing w:val="-1"/>
                    </w:rPr>
                    <w:t>废水处理设施</w:t>
                  </w:r>
                </w:p>
              </w:tc>
              <w:tc>
                <w:tcPr>
                  <w:tcW w:w="4714" w:type="dxa"/>
                  <w:tcBorders>
                    <w:bottom w:val="nil"/>
                  </w:tcBorders>
                  <w:vAlign w:val="top"/>
                </w:tcPr>
                <w:p>
                  <w:pPr>
                    <w:pStyle w:val="TableText"/>
                    <w:spacing w:before="80" w:line="221" w:lineRule="auto"/>
                    <w:ind w:left="115"/>
                  </w:pPr>
                  <w:r>
                    <w:rPr>
                      <w:spacing w:val="-1"/>
                    </w:rPr>
                    <w:t>生活污水处理设施一套</w:t>
                  </w:r>
                </w:p>
              </w:tc>
            </w:tr>
          </w:tbl>
          <w:p>
            <w:pPr>
              <w:spacing w:line="82" w:lineRule="auto"/>
              <w:rPr>
                <w:rFonts w:ascii="Arial"/>
                <w:sz w:val="2"/>
              </w:rPr>
            </w:pPr>
          </w:p>
        </w:tc>
      </w:tr>
    </w:tbl>
    <w:p>
      <w:pPr>
        <w:pStyle w:val="BodyText"/>
      </w:pPr>
    </w:p>
    <w:p>
      <w:pPr>
        <w:sectPr>
          <w:footerReference w:type="default" r:id="rId19"/>
          <w:type w:val="nextPage"/>
          <w:pgSz w:w="11907" w:h="16839"/>
          <w:pgMar w:top="1431" w:right="1411" w:bottom="954" w:left="1414" w:header="0" w:footer="693" w:gutter="0"/>
          <w:pgNumType w:start="13"/>
          <w:cols w:space="708"/>
          <w:titlePg w:val="0"/>
        </w:sectPr>
      </w:pPr>
    </w:p>
    <w:tbl>
      <w:tblPr>
        <w:tblStyle w:val="TableNormal10"/>
        <w:tblW w:w="9065" w:type="dxa"/>
        <w:tblInd w:w="7" w:type="dxa"/>
        <w:tblBorders>
          <w:top w:val="single" w:sz="4" w:space="0" w:color="000000"/>
          <w:left w:val="single" w:sz="6" w:space="0" w:color="000000"/>
          <w:bottom w:val="single" w:sz="6" w:space="0" w:color="000000"/>
          <w:right w:val="single" w:sz="6" w:space="0" w:color="000000"/>
        </w:tblBorders>
        <w:tblLayout w:type="fixed"/>
      </w:tblPr>
      <w:tblGrid>
        <w:gridCol w:w="9065"/>
      </w:tblGrid>
      <w:tr>
        <w:tblPrEx>
          <w:tblW w:w="9065"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411"/>
        </w:trPr>
        <w:tc>
          <w:tcPr>
            <w:tcW w:w="9065" w:type="dxa"/>
            <w:vAlign w:val="top"/>
          </w:tcPr>
          <w:p>
            <w:pPr>
              <w:spacing w:line="18" w:lineRule="exact"/>
            </w:pPr>
            <w:r>
              <w:pict>
                <v:rect id="_x0000_s1028" style="width:0.5pt;height:669.95pt;margin-top:0.47pt;margin-left:-431.77pt;mso-position-horizontal-relative:right-margin-area;mso-position-vertical-relative:top-margin-area;position:absolute;z-index:251662336" filled="t" fillcolor="black" stroked="f"/>
              </w:pict>
            </w:r>
            <w:r>
              <w:pict>
                <v:shapetype id="_x0000_t202" coordsize="21600,21600" o:spt="202" path="m,l,21600r21600,l21600,xe">
                  <v:stroke joinstyle="miter"/>
                  <v:path gradientshapeok="t" o:connecttype="rect"/>
                </v:shapetype>
                <v:shape id="_x0000_s1029" type="#_x0000_t202" style="width:77.75pt;height:40.1pt;margin-top:512.08pt;margin-left:-260.52pt;mso-position-horizontal-relative:right-margin-area;mso-position-vertical-relative:top-margin-area;position:absolute;z-index:251673600" filled="f" stroked="f">
                  <o:lock v:ext="edit" aspectratio="f"/>
                  <v:textbox inset="0,0,0,0">
                    <w:txbxContent>
                      <w:p>
                        <w:pPr>
                          <w:spacing w:line="20" w:lineRule="exact"/>
                        </w:pPr>
                      </w:p>
                      <w:tbl>
                        <w:tblPr>
                          <w:tblStyle w:val="TableNormal10"/>
                          <w:tblW w:w="150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504"/>
                        </w:tblGrid>
                        <w:tr>
                          <w:tblPrEx>
                            <w:tblW w:w="150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741"/>
                          </w:trPr>
                          <w:tc>
                            <w:tcPr>
                              <w:tcW w:w="1504" w:type="dxa"/>
                              <w:vAlign w:val="top"/>
                            </w:tcPr>
                            <w:p>
                              <w:pPr>
                                <w:spacing w:before="89" w:line="234" w:lineRule="auto"/>
                                <w:ind w:left="579"/>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180t/a</w:t>
                              </w:r>
                            </w:p>
                          </w:tc>
                        </w:tr>
                      </w:tbl>
                      <w:p>
                        <w:pPr>
                          <w:rPr>
                            <w:rFonts w:ascii="Arial"/>
                            <w:sz w:val="21"/>
                          </w:rPr>
                        </w:pPr>
                      </w:p>
                    </w:txbxContent>
                  </v:textbox>
                </v:shape>
              </w:pict>
            </w:r>
            <w:r>
              <w:pict>
                <v:shape id="_x0000_s1030" type="#_x0000_t202" style="width:27.35pt;height:13.8pt;margin-top:539.62pt;margin-left:-315.26pt;mso-position-horizontal-relative:right-margin-area;mso-position-vertical-relative:top-margin-area;position:absolute;z-index:251675648" filled="f" stroked="f">
                  <o:lock v:ext="edit" aspectratio="f"/>
                  <v:textbox inset="0,0,0,0">
                    <w:txbxContent>
                      <w:p>
                        <w:pPr>
                          <w:spacing w:before="19" w:line="234" w:lineRule="auto"/>
                          <w:ind w:left="2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180t/a</w:t>
                        </w:r>
                      </w:p>
                    </w:txbxContent>
                  </v:textbox>
                </v:shape>
              </w:pict>
            </w:r>
            <w:r>
              <w:pict>
                <v:shape id="_x0000_s1031" type="#_x0000_t202" style="width:65.25pt;height:27.65pt;margin-top:537.03pt;margin-left:-285.97pt;mso-position-horizontal-relative:right-margin-area;mso-position-vertical-relative:top-margin-area;position:absolute;z-index:251670528" filled="f" stroked="f">
                  <o:lock v:ext="edit" aspectratio="f"/>
                  <v:textbox inset="0,0,0,0">
                    <w:txbxContent>
                      <w:p>
                        <w:pPr>
                          <w:spacing w:line="20" w:lineRule="exact"/>
                        </w:pPr>
                      </w:p>
                      <w:tbl>
                        <w:tblPr>
                          <w:tblStyle w:val="TableNormal10"/>
                          <w:tblW w:w="125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254"/>
                        </w:tblGrid>
                        <w:tr>
                          <w:tblPrEx>
                            <w:tblW w:w="125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92"/>
                          </w:trPr>
                          <w:tc>
                            <w:tcPr>
                              <w:tcW w:w="1254" w:type="dxa"/>
                              <w:vAlign w:val="top"/>
                            </w:tcPr>
                            <w:p>
                              <w:pPr>
                                <w:pStyle w:val="TableText"/>
                                <w:spacing w:before="138" w:line="221" w:lineRule="auto"/>
                                <w:ind w:left="319"/>
                              </w:pPr>
                              <w:r>
                                <w:rPr>
                                  <w:spacing w:val="-1"/>
                                </w:rPr>
                                <w:t>冷却水</w:t>
                              </w:r>
                            </w:p>
                          </w:tc>
                        </w:tr>
                      </w:tbl>
                      <w:p>
                        <w:pPr>
                          <w:rPr>
                            <w:rFonts w:ascii="Arial"/>
                            <w:sz w:val="21"/>
                          </w:rPr>
                        </w:pPr>
                      </w:p>
                    </w:txbxContent>
                  </v:textbox>
                </v:shape>
              </w:pict>
            </w:r>
            <w:r>
              <w:pict>
                <v:shape id="_x0000_s1032" type="#_x0000_t202" style="width:52.7pt;height:27.65pt;margin-top:574.46pt;margin-left:-410.62pt;mso-position-horizontal-relative:right-margin-area;mso-position-vertical-relative:top-margin-area;position:absolute;z-index:251666432" filled="f" stroked="f">
                  <o:lock v:ext="edit" aspectratio="f"/>
                  <v:textbox inset="0,0,0,0">
                    <w:txbxContent>
                      <w:p>
                        <w:pPr>
                          <w:spacing w:line="20" w:lineRule="exact"/>
                        </w:pPr>
                      </w:p>
                      <w:tbl>
                        <w:tblPr>
                          <w:tblStyle w:val="TableNormal10"/>
                          <w:tblW w:w="1003"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003"/>
                        </w:tblGrid>
                        <w:tr>
                          <w:tblPrEx>
                            <w:tblW w:w="1003"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92"/>
                          </w:trPr>
                          <w:tc>
                            <w:tcPr>
                              <w:tcW w:w="1003" w:type="dxa"/>
                              <w:vAlign w:val="top"/>
                            </w:tcPr>
                            <w:p>
                              <w:pPr>
                                <w:pStyle w:val="TableText"/>
                                <w:spacing w:before="140" w:line="222" w:lineRule="auto"/>
                                <w:ind w:left="188"/>
                              </w:pPr>
                              <w:r>
                                <w:rPr>
                                  <w:spacing w:val="-1"/>
                                </w:rPr>
                                <w:t>新鲜水</w:t>
                              </w:r>
                            </w:p>
                          </w:tc>
                        </w:tr>
                      </w:tbl>
                      <w:p>
                        <w:pPr>
                          <w:rPr>
                            <w:rFonts w:ascii="Arial"/>
                            <w:sz w:val="21"/>
                          </w:rPr>
                        </w:pPr>
                      </w:p>
                    </w:txbxContent>
                  </v:textbox>
                </v:shape>
              </w:pict>
            </w:r>
            <w:r>
              <w:pict>
                <v:shape id="_x0000_s1033" type="#_x0000_t202" style="width:39.45pt;height:14.8pt;margin-top:577.23pt;margin-left:-360.58pt;mso-position-horizontal-relative:right-margin-area;mso-position-vertical-relative:top-margin-area;position:absolute;z-index:251663360" filled="f" stroked="f">
                  <o:lock v:ext="edit" aspectratio="f"/>
                  <v:textbox inset="0,0,0,0">
                    <w:txbxContent>
                      <w:p>
                        <w:pPr>
                          <w:tabs>
                            <w:tab w:val="left" w:pos="90"/>
                          </w:tabs>
                          <w:spacing w:before="19" w:line="234"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u w:val="single" w:color="auto"/>
                          </w:rPr>
                          <w:tab/>
                        </w:r>
                        <w:r>
                          <w:rPr>
                            <w:rFonts w:ascii="Times New Roman" w:eastAsia="Times New Roman" w:hAnsi="Times New Roman" w:cs="Times New Roman"/>
                            <w:spacing w:val="-3"/>
                            <w:sz w:val="21"/>
                            <w:szCs w:val="21"/>
                            <w:u w:val="single" w:color="auto"/>
                          </w:rPr>
                          <w:t>1080t/</w:t>
                        </w:r>
                        <w:r>
                          <w:rPr>
                            <w:rFonts w:ascii="Times New Roman" w:eastAsia="Times New Roman" w:hAnsi="Times New Roman" w:cs="Times New Roman"/>
                            <w:spacing w:val="-3"/>
                            <w:sz w:val="21"/>
                            <w:szCs w:val="21"/>
                          </w:rPr>
                          <w:t>a</w:t>
                        </w:r>
                        <w:r>
                          <w:rPr>
                            <w:rFonts w:ascii="Times New Roman" w:eastAsia="Times New Roman" w:hAnsi="Times New Roman" w:cs="Times New Roman"/>
                            <w:spacing w:val="1"/>
                            <w:sz w:val="21"/>
                            <w:szCs w:val="21"/>
                          </w:rPr>
                          <w:t xml:space="preserve">  </w:t>
                        </w:r>
                      </w:p>
                    </w:txbxContent>
                  </v:textbox>
                </v:shape>
              </w:pict>
            </w:r>
            <w:r>
              <w:pict>
                <v:shape id="_x0000_s1034" type="#_x0000_t202" style="width:27.3pt;height:11.65pt;margin-top:592.26pt;margin-left:-233.24pt;mso-position-horizontal-relative:right-margin-area;mso-position-vertical-relative:top-margin-area;position:absolute;z-index:251669504" filled="f" stroked="f">
                  <o:lock v:ext="edit" aspectratio="f"/>
                  <v:textbox inset="0,0,0,0">
                    <w:txbxContent>
                      <w:p>
                        <w:pPr>
                          <w:spacing w:before="19" w:line="192" w:lineRule="auto"/>
                          <w:ind w:left="2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180t/a</w:t>
                        </w:r>
                      </w:p>
                    </w:txbxContent>
                  </v:textbox>
                </v:shape>
              </w:pict>
            </w:r>
            <w:r>
              <w:pict>
                <v:shape id="_x0000_s1035" style="width:24.3pt;height:9.05pt;margin-top:604.5pt;margin-left:-245.16pt;mso-position-horizontal-relative:right-margin-area;mso-position-vertical-relative:top-margin-area;position:absolute;z-index:-251655168" coordorigin="0,0" coordsize="485,181" path="m479,6c409,106,219,174,6,174e" filled="f" strokecolor="black" strokeweight="0.66pt">
                  <v:stroke dashstyle="dash" endcap="round"/>
                </v:shape>
              </w:pict>
            </w:r>
            <w:r>
              <w:pict>
                <v:shape id="_x0000_s1036" type="#_x0000_t202" style="width:65.25pt;height:27.65pt;margin-top:611.89pt;margin-left:-285.94pt;mso-position-horizontal-relative:right-margin-area;mso-position-vertical-relative:top-margin-area;position:absolute;z-index:251668480" filled="f" stroked="f">
                  <o:lock v:ext="edit" aspectratio="f"/>
                  <v:textbox inset="0,0,0,0">
                    <w:txbxContent>
                      <w:p>
                        <w:pPr>
                          <w:spacing w:line="20" w:lineRule="exact"/>
                        </w:pPr>
                      </w:p>
                      <w:tbl>
                        <w:tblPr>
                          <w:tblStyle w:val="TableNormal10"/>
                          <w:tblW w:w="125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254"/>
                        </w:tblGrid>
                        <w:tr>
                          <w:tblPrEx>
                            <w:tblW w:w="125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92"/>
                          </w:trPr>
                          <w:tc>
                            <w:tcPr>
                              <w:tcW w:w="1254" w:type="dxa"/>
                              <w:vAlign w:val="top"/>
                            </w:tcPr>
                            <w:p>
                              <w:pPr>
                                <w:pStyle w:val="TableText"/>
                                <w:spacing w:before="145" w:line="221" w:lineRule="auto"/>
                                <w:ind w:left="213"/>
                              </w:pPr>
                              <w:r>
                                <w:rPr>
                                  <w:spacing w:val="-1"/>
                                </w:rPr>
                                <w:t>生活污水</w:t>
                              </w:r>
                            </w:p>
                          </w:tc>
                        </w:tr>
                      </w:tbl>
                      <w:p>
                        <w:pPr>
                          <w:rPr>
                            <w:rFonts w:ascii="Arial"/>
                            <w:sz w:val="21"/>
                          </w:rPr>
                        </w:pPr>
                      </w:p>
                    </w:txbxContent>
                  </v:textbox>
                </v:shape>
              </w:pict>
            </w:r>
            <w:r>
              <w:pict>
                <v:shape id="_x0000_s1037" type="#_x0000_t202" style="width:65.25pt;height:27.65pt;margin-top:611.89pt;margin-left:-185.47pt;mso-position-horizontal-relative:right-margin-area;mso-position-vertical-relative:top-margin-area;position:absolute;z-index:251664384" filled="f" stroked="f">
                  <o:lock v:ext="edit" aspectratio="f"/>
                  <v:textbox inset="0,0,0,0">
                    <w:txbxContent>
                      <w:p>
                        <w:pPr>
                          <w:spacing w:line="20" w:lineRule="exact"/>
                        </w:pPr>
                      </w:p>
                      <w:tbl>
                        <w:tblPr>
                          <w:tblStyle w:val="TableNormal10"/>
                          <w:tblW w:w="125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254"/>
                        </w:tblGrid>
                        <w:tr>
                          <w:tblPrEx>
                            <w:tblW w:w="125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92"/>
                          </w:trPr>
                          <w:tc>
                            <w:tcPr>
                              <w:tcW w:w="1254" w:type="dxa"/>
                              <w:vAlign w:val="top"/>
                            </w:tcPr>
                            <w:p>
                              <w:pPr>
                                <w:pStyle w:val="TableText"/>
                                <w:spacing w:before="145" w:line="221" w:lineRule="auto"/>
                                <w:ind w:left="321"/>
                              </w:pPr>
                              <w:r>
                                <w:rPr>
                                  <w:spacing w:val="-1"/>
                                </w:rPr>
                                <w:t>化粪池</w:t>
                              </w:r>
                            </w:p>
                          </w:tc>
                        </w:tr>
                      </w:tbl>
                      <w:p>
                        <w:pPr>
                          <w:rPr>
                            <w:rFonts w:ascii="Arial"/>
                            <w:sz w:val="21"/>
                          </w:rPr>
                        </w:pPr>
                      </w:p>
                    </w:txbxContent>
                  </v:textbox>
                </v:shape>
              </w:pict>
            </w:r>
            <w:r>
              <w:pict>
                <v:shape id="_x0000_s1038" type="#_x0000_t202" style="width:65.25pt;height:27.65pt;margin-top:611.89pt;margin-left:-85.4pt;mso-position-horizontal-relative:right-margin-area;mso-position-vertical-relative:top-margin-area;position:absolute;z-index:251667456" filled="f" stroked="f">
                  <o:lock v:ext="edit" aspectratio="f"/>
                  <v:textbox inset="0,0,0,0">
                    <w:txbxContent>
                      <w:p>
                        <w:pPr>
                          <w:spacing w:line="20" w:lineRule="exact"/>
                        </w:pPr>
                      </w:p>
                      <w:tbl>
                        <w:tblPr>
                          <w:tblStyle w:val="TableNormal10"/>
                          <w:tblW w:w="125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254"/>
                        </w:tblGrid>
                        <w:tr>
                          <w:tblPrEx>
                            <w:tblW w:w="125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92"/>
                          </w:trPr>
                          <w:tc>
                            <w:tcPr>
                              <w:tcW w:w="1254" w:type="dxa"/>
                              <w:vAlign w:val="top"/>
                            </w:tcPr>
                            <w:p>
                              <w:pPr>
                                <w:pStyle w:val="TableText"/>
                                <w:spacing w:before="145" w:line="222" w:lineRule="auto"/>
                                <w:ind w:left="217"/>
                              </w:pPr>
                              <w:r>
                                <w:t>达标排放</w:t>
                              </w:r>
                            </w:p>
                          </w:tc>
                        </w:tr>
                      </w:tbl>
                      <w:p>
                        <w:pPr>
                          <w:rPr>
                            <w:rFonts w:ascii="Arial"/>
                            <w:sz w:val="21"/>
                          </w:rPr>
                        </w:pPr>
                      </w:p>
                    </w:txbxContent>
                  </v:textbox>
                </v:shape>
              </w:pict>
            </w:r>
            <w:r>
              <w:pict>
                <v:shape id="_x0000_s1039" type="#_x0000_t202" style="width:6.35pt;height:13.85pt;margin-top:614.82pt;margin-left:-294.52pt;mso-position-horizontal-relative:right-margin-area;mso-position-vertical-relative:top-margin-area;position:absolute;z-index:251672576" filled="f" stroked="f">
                  <o:lock v:ext="edit" aspectratio="f"/>
                  <v:textbox inset="0,0,0,0">
                    <w:txbxContent>
                      <w:p>
                        <w:pPr>
                          <w:spacing w:before="19" w:line="235"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a</w:t>
                        </w:r>
                      </w:p>
                    </w:txbxContent>
                  </v:textbox>
                </v:shape>
              </w:pict>
            </w:r>
            <w:r>
              <w:pict>
                <v:shape id="_x0000_s1040" type="#_x0000_t202" style="width:39.9pt;height:14.8pt;margin-top:614.82pt;margin-left:-223.4pt;mso-position-horizontal-relative:right-margin-area;mso-position-vertical-relative:top-margin-area;position:absolute;z-index:251676672" filled="f" stroked="f">
                  <o:lock v:ext="edit" aspectratio="f"/>
                  <v:textbox inset="0,0,0,0">
                    <w:txbxContent>
                      <w:p>
                        <w:pPr>
                          <w:tabs>
                            <w:tab w:val="left" w:pos="151"/>
                          </w:tabs>
                          <w:spacing w:before="19" w:line="234"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u w:val="single" w:color="auto"/>
                          </w:rPr>
                          <w:tab/>
                        </w:r>
                        <w:r>
                          <w:rPr>
                            <w:rFonts w:ascii="Times New Roman" w:eastAsia="Times New Roman" w:hAnsi="Times New Roman" w:cs="Times New Roman"/>
                            <w:spacing w:val="-1"/>
                            <w:sz w:val="21"/>
                            <w:szCs w:val="21"/>
                            <w:u w:val="single" w:color="auto"/>
                          </w:rPr>
                          <w:t>720t/</w:t>
                        </w:r>
                        <w:r>
                          <w:rPr>
                            <w:rFonts w:ascii="Times New Roman" w:eastAsia="Times New Roman" w:hAnsi="Times New Roman" w:cs="Times New Roman"/>
                            <w:spacing w:val="-1"/>
                            <w:sz w:val="21"/>
                            <w:szCs w:val="21"/>
                          </w:rPr>
                          <w:t xml:space="preserve">a  </w:t>
                        </w:r>
                      </w:p>
                    </w:txbxContent>
                  </v:textbox>
                </v:shape>
              </w:pict>
            </w:r>
            <w:r>
              <w:pict>
                <v:shape id="_x0000_s1041" type="#_x0000_t202" style="width:39.9pt;height:14.8pt;margin-top:614.82pt;margin-left:-122.44pt;mso-position-horizontal-relative:right-margin-area;mso-position-vertical-relative:top-margin-area;position:absolute;z-index:251665408" filled="f" stroked="f">
                  <o:lock v:ext="edit" aspectratio="f"/>
                  <v:textbox inset="0,0,0,0">
                    <w:txbxContent>
                      <w:p>
                        <w:pPr>
                          <w:tabs>
                            <w:tab w:val="left" w:pos="166"/>
                          </w:tabs>
                          <w:spacing w:before="19" w:line="234"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u w:val="single" w:color="auto"/>
                          </w:rPr>
                          <w:tab/>
                        </w:r>
                        <w:r>
                          <w:rPr>
                            <w:rFonts w:ascii="Times New Roman" w:eastAsia="Times New Roman" w:hAnsi="Times New Roman" w:cs="Times New Roman"/>
                            <w:spacing w:val="-1"/>
                            <w:sz w:val="21"/>
                            <w:szCs w:val="21"/>
                            <w:u w:val="single" w:color="auto"/>
                          </w:rPr>
                          <w:t>720t/</w:t>
                        </w:r>
                        <w:r>
                          <w:rPr>
                            <w:rFonts w:ascii="Times New Roman" w:eastAsia="Times New Roman" w:hAnsi="Times New Roman" w:cs="Times New Roman"/>
                            <w:spacing w:val="-1"/>
                            <w:sz w:val="21"/>
                            <w:szCs w:val="21"/>
                          </w:rPr>
                          <w:t>a</w:t>
                        </w:r>
                        <w:r>
                          <w:rPr>
                            <w:rFonts w:ascii="Times New Roman" w:eastAsia="Times New Roman" w:hAnsi="Times New Roman" w:cs="Times New Roman"/>
                            <w:spacing w:val="1"/>
                            <w:sz w:val="21"/>
                            <w:szCs w:val="21"/>
                          </w:rPr>
                          <w:t xml:space="preserve">  </w:t>
                        </w:r>
                      </w:p>
                    </w:txbxContent>
                  </v:textbox>
                </v:shape>
              </w:pict>
            </w:r>
            <w:r>
              <w:pict>
                <v:shape id="_x0000_s1042" style="width:8.6pt;height:5.75pt;margin-top:622.84pt;margin-left:-293.62pt;mso-position-horizontal-relative:right-margin-area;mso-position-vertical-relative:top-margin-area;position:absolute;z-index:251671552" coordorigin="0,0" coordsize="172,115" path="m,l171,57l,114l,xe" filled="t" fillcolor="black" stroked="f"/>
              </w:pict>
            </w:r>
            <w:r>
              <w:pict>
                <v:shape id="_x0000_s1043" style="width:8.6pt;height:5.75pt;margin-top:547.99pt;margin-left:-293.22pt;mso-position-horizontal-relative:right-margin-area;mso-position-vertical-relative:top-margin-area;position:absolute;z-index:251674624" coordorigin="0,0" coordsize="172,115" path="m,l171,57l,114l,xe" filled="t" fillcolor="black" stroked="f"/>
              </w:pict>
            </w:r>
            <w:r>
              <w:pict>
                <v:group id="_x0000_s1044" style="width:26.25pt;height:12.85pt;margin-top:525.88pt;margin-left:-242.94pt;mso-position-horizontal-relative:right-margin-area;mso-position-vertical-relative:top-margin-area;position:absolute;z-index:251678720" coordorigin="0,0" coordsize="525,257" filled="f" stroked="f">
                  <v:shape id="_x0000_s1045" style="width:485;height:181;position:absolute;top:75" coordorigin="0,0" coordsize="485,181" path="m479,6c409,106,219,174,6,174e" filled="f" strokecolor="black" strokeweight="0.66pt">
                    <v:stroke dashstyle="dash" endcap="round"/>
                  </v:shape>
                  <v:shape id="_x0000_s1046" style="width:108;height:126;left:416;position:absolute" coordorigin="0,0" coordsize="108,126" path="m90,l108,126c80,97,39,84,,89l90,xe" filled="t" fillcolor="black" stroked="f"/>
                </v:group>
              </w:pict>
            </w:r>
            <w:r>
              <w:pict>
                <v:shape id="_x0000_s1047" style="width:5.8pt;height:8.65pt;margin-top:529.72pt;margin-left:-262.07pt;mso-position-horizontal-relative:right-margin-area;mso-position-vertical-relative:top-margin-area;position:absolute;z-index:251677696" coordorigin="0,0" coordsize="116,172" path="m115,l57,172l,l115,xe" filled="t" fillcolor="black" stroked="f"/>
              </w:pict>
            </w:r>
          </w:p>
          <w:tbl>
            <w:tblPr>
              <w:tblStyle w:val="TableNormal10"/>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86"/>
              <w:gridCol w:w="2015"/>
              <w:gridCol w:w="4714"/>
            </w:tblGrid>
            <w:tr>
              <w:tblPrEx>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3"/>
              </w:trPr>
              <w:tc>
                <w:tcPr>
                  <w:tcW w:w="1686" w:type="dxa"/>
                  <w:vMerge w:val="restart"/>
                  <w:tcBorders>
                    <w:top w:val="nil"/>
                    <w:bottom w:val="nil"/>
                  </w:tcBorders>
                  <w:vAlign w:val="top"/>
                </w:tcPr>
                <w:p>
                  <w:pPr>
                    <w:rPr>
                      <w:rFonts w:ascii="Arial"/>
                      <w:sz w:val="21"/>
                    </w:rPr>
                  </w:pPr>
                </w:p>
              </w:tc>
              <w:tc>
                <w:tcPr>
                  <w:tcW w:w="2015" w:type="dxa"/>
                  <w:tcBorders>
                    <w:top w:val="nil"/>
                  </w:tcBorders>
                  <w:vAlign w:val="top"/>
                </w:tcPr>
                <w:p>
                  <w:pPr>
                    <w:pStyle w:val="TableText"/>
                    <w:spacing w:before="78" w:line="221" w:lineRule="auto"/>
                    <w:ind w:left="380"/>
                  </w:pPr>
                  <w:r>
                    <w:rPr>
                      <w:spacing w:val="-1"/>
                    </w:rPr>
                    <w:t>废气处理设施</w:t>
                  </w:r>
                </w:p>
              </w:tc>
              <w:tc>
                <w:tcPr>
                  <w:tcW w:w="4714" w:type="dxa"/>
                  <w:tcBorders>
                    <w:top w:val="nil"/>
                  </w:tcBorders>
                  <w:vAlign w:val="top"/>
                </w:tcPr>
                <w:p>
                  <w:pPr>
                    <w:pStyle w:val="TableText"/>
                    <w:spacing w:before="77" w:line="220" w:lineRule="auto"/>
                    <w:ind w:left="117"/>
                  </w:pPr>
                  <w:r>
                    <w:rPr>
                      <w:spacing w:val="-1"/>
                    </w:rPr>
                    <w:t>活性炭吸附处理装置一套</w:t>
                  </w:r>
                </w:p>
              </w:tc>
            </w:tr>
            <w:tr>
              <w:tblPrEx>
                <w:tblW w:w="8415" w:type="dxa"/>
                <w:tblInd w:w="529" w:type="dxa"/>
                <w:tblLayout w:type="fixed"/>
              </w:tblPrEx>
              <w:trPr>
                <w:trHeight w:val="373"/>
              </w:trPr>
              <w:tc>
                <w:tcPr>
                  <w:tcW w:w="1686" w:type="dxa"/>
                  <w:vMerge/>
                  <w:tcBorders>
                    <w:top w:val="nil"/>
                    <w:bottom w:val="nil"/>
                  </w:tcBorders>
                  <w:vAlign w:val="top"/>
                </w:tcPr>
                <w:p>
                  <w:pPr>
                    <w:rPr>
                      <w:rFonts w:ascii="Arial"/>
                      <w:sz w:val="21"/>
                    </w:rPr>
                  </w:pPr>
                </w:p>
              </w:tc>
              <w:tc>
                <w:tcPr>
                  <w:tcW w:w="2015" w:type="dxa"/>
                  <w:vAlign w:val="top"/>
                </w:tcPr>
                <w:p>
                  <w:pPr>
                    <w:pStyle w:val="TableText"/>
                    <w:spacing w:before="78" w:line="221" w:lineRule="auto"/>
                    <w:ind w:left="399"/>
                  </w:pPr>
                  <w:r>
                    <w:rPr>
                      <w:spacing w:val="-4"/>
                    </w:rPr>
                    <w:t>固废贮存设施</w:t>
                  </w:r>
                </w:p>
              </w:tc>
              <w:tc>
                <w:tcPr>
                  <w:tcW w:w="4714" w:type="dxa"/>
                  <w:vAlign w:val="top"/>
                </w:tcPr>
                <w:p>
                  <w:pPr>
                    <w:pStyle w:val="TableText"/>
                    <w:spacing w:before="78" w:line="221" w:lineRule="auto"/>
                    <w:ind w:left="117"/>
                  </w:pPr>
                  <w:r>
                    <w:rPr>
                      <w:spacing w:val="-5"/>
                    </w:rPr>
                    <w:t>一般固废暂存场所、</w:t>
                  </w:r>
                  <w:r>
                    <w:rPr>
                      <w:spacing w:val="-28"/>
                    </w:rPr>
                    <w:t xml:space="preserve"> </w:t>
                  </w:r>
                  <w:r>
                    <w:rPr>
                      <w:spacing w:val="-5"/>
                    </w:rPr>
                    <w:t>危险废物暂存场所</w:t>
                  </w:r>
                </w:p>
              </w:tc>
            </w:tr>
            <w:tr>
              <w:tblPrEx>
                <w:tblW w:w="8415" w:type="dxa"/>
                <w:tblInd w:w="529" w:type="dxa"/>
                <w:tblLayout w:type="fixed"/>
              </w:tblPrEx>
              <w:trPr>
                <w:trHeight w:val="373"/>
              </w:trPr>
              <w:tc>
                <w:tcPr>
                  <w:tcW w:w="1686" w:type="dxa"/>
                  <w:vMerge/>
                  <w:tcBorders>
                    <w:top w:val="nil"/>
                  </w:tcBorders>
                  <w:vAlign w:val="top"/>
                </w:tcPr>
                <w:p>
                  <w:pPr>
                    <w:rPr>
                      <w:rFonts w:ascii="Arial"/>
                      <w:sz w:val="21"/>
                    </w:rPr>
                  </w:pPr>
                </w:p>
              </w:tc>
              <w:tc>
                <w:tcPr>
                  <w:tcW w:w="2015" w:type="dxa"/>
                  <w:vAlign w:val="top"/>
                </w:tcPr>
                <w:p>
                  <w:pPr>
                    <w:pStyle w:val="TableText"/>
                    <w:spacing w:before="80" w:line="221" w:lineRule="auto"/>
                    <w:ind w:left="391"/>
                  </w:pPr>
                  <w:r>
                    <w:rPr>
                      <w:spacing w:val="-3"/>
                    </w:rPr>
                    <w:t>噪声治理措施</w:t>
                  </w:r>
                </w:p>
              </w:tc>
              <w:tc>
                <w:tcPr>
                  <w:tcW w:w="4714" w:type="dxa"/>
                  <w:vAlign w:val="top"/>
                </w:tcPr>
                <w:p>
                  <w:pPr>
                    <w:pStyle w:val="TableText"/>
                    <w:spacing w:before="79" w:line="221" w:lineRule="auto"/>
                    <w:ind w:left="116"/>
                  </w:pPr>
                  <w:r>
                    <w:rPr>
                      <w:spacing w:val="-1"/>
                    </w:rPr>
                    <w:t>构筑物隔声、基础减振、消音设备等</w:t>
                  </w:r>
                </w:p>
              </w:tc>
            </w:tr>
            <w:tr>
              <w:tblPrEx>
                <w:tblW w:w="8415" w:type="dxa"/>
                <w:tblInd w:w="529" w:type="dxa"/>
                <w:tblLayout w:type="fixed"/>
              </w:tblPrEx>
              <w:trPr>
                <w:trHeight w:val="377"/>
              </w:trPr>
              <w:tc>
                <w:tcPr>
                  <w:tcW w:w="1686" w:type="dxa"/>
                  <w:vAlign w:val="top"/>
                </w:tcPr>
                <w:p>
                  <w:pPr>
                    <w:pStyle w:val="TableText"/>
                    <w:spacing w:before="81" w:line="221" w:lineRule="auto"/>
                    <w:ind w:left="427"/>
                  </w:pPr>
                  <w:r>
                    <w:rPr>
                      <w:spacing w:val="-1"/>
                    </w:rPr>
                    <w:t>储运工程</w:t>
                  </w:r>
                </w:p>
              </w:tc>
              <w:tc>
                <w:tcPr>
                  <w:tcW w:w="2015" w:type="dxa"/>
                  <w:vAlign w:val="top"/>
                </w:tcPr>
                <w:p>
                  <w:pPr>
                    <w:pStyle w:val="TableText"/>
                    <w:spacing w:before="80" w:line="221" w:lineRule="auto"/>
                    <w:ind w:left="800"/>
                  </w:pPr>
                  <w:r>
                    <w:rPr>
                      <w:spacing w:val="-2"/>
                    </w:rPr>
                    <w:t>仓库</w:t>
                  </w:r>
                </w:p>
              </w:tc>
              <w:tc>
                <w:tcPr>
                  <w:tcW w:w="4714" w:type="dxa"/>
                  <w:vAlign w:val="top"/>
                </w:tcPr>
                <w:p>
                  <w:pPr>
                    <w:pStyle w:val="TableText"/>
                    <w:spacing w:before="80" w:line="221" w:lineRule="auto"/>
                    <w:ind w:left="119"/>
                  </w:pPr>
                  <w:r>
                    <w:rPr>
                      <w:spacing w:val="-2"/>
                    </w:rPr>
                    <w:t>原料、成品仓库</w:t>
                  </w:r>
                </w:p>
              </w:tc>
            </w:tr>
          </w:tbl>
          <w:p>
            <w:pPr>
              <w:pStyle w:val="TableText"/>
              <w:spacing w:before="33" w:line="219" w:lineRule="auto"/>
              <w:ind w:left="1011"/>
              <w:rPr>
                <w:sz w:val="24"/>
                <w:szCs w:val="24"/>
              </w:rPr>
            </w:pPr>
            <w:r>
              <w:rPr>
                <w:rFonts w:ascii="Times New Roman" w:eastAsia="Times New Roman" w:hAnsi="Times New Roman" w:cs="Times New Roman"/>
                <w:spacing w:val="-3"/>
                <w:sz w:val="24"/>
                <w:szCs w:val="24"/>
              </w:rPr>
              <w:t>4</w:t>
            </w:r>
            <w:r>
              <w:rPr>
                <w:rFonts w:ascii="Times New Roman" w:eastAsia="Times New Roman" w:hAnsi="Times New Roman" w:cs="Times New Roman"/>
                <w:spacing w:val="-34"/>
                <w:sz w:val="24"/>
                <w:szCs w:val="24"/>
              </w:rPr>
              <w:t xml:space="preserve"> </w:t>
            </w:r>
            <w:r>
              <w:rPr>
                <w:spacing w:val="-3"/>
                <w:sz w:val="24"/>
                <w:szCs w:val="24"/>
              </w:rPr>
              <w:t>、项目主要原辅材料</w:t>
            </w:r>
          </w:p>
          <w:p>
            <w:pPr>
              <w:pStyle w:val="TableText"/>
              <w:spacing w:before="180" w:line="219" w:lineRule="auto"/>
              <w:ind w:left="1023"/>
              <w:rPr>
                <w:sz w:val="24"/>
                <w:szCs w:val="24"/>
              </w:rPr>
            </w:pPr>
            <w:r>
              <w:rPr>
                <w:spacing w:val="-2"/>
                <w:sz w:val="24"/>
                <w:szCs w:val="24"/>
              </w:rPr>
              <w:t>（</w:t>
            </w:r>
            <w:r>
              <w:rPr>
                <w:rFonts w:ascii="Times New Roman" w:eastAsia="Times New Roman" w:hAnsi="Times New Roman" w:cs="Times New Roman"/>
                <w:spacing w:val="-2"/>
                <w:sz w:val="24"/>
                <w:szCs w:val="24"/>
              </w:rPr>
              <w:t>1</w:t>
            </w:r>
            <w:r>
              <w:rPr>
                <w:spacing w:val="-2"/>
                <w:sz w:val="24"/>
                <w:szCs w:val="24"/>
              </w:rPr>
              <w:t>）主要原辅材料消耗情况</w:t>
            </w:r>
          </w:p>
          <w:p>
            <w:pPr>
              <w:pStyle w:val="TableText"/>
              <w:spacing w:before="183" w:line="219" w:lineRule="auto"/>
              <w:ind w:left="2996"/>
              <w:rPr>
                <w:sz w:val="24"/>
                <w:szCs w:val="24"/>
              </w:rPr>
            </w:pPr>
            <w:r>
              <w:rPr>
                <w:spacing w:val="-1"/>
                <w:sz w:val="24"/>
                <w:szCs w:val="24"/>
              </w:rPr>
              <w:t>表</w:t>
            </w:r>
            <w:r>
              <w:rPr>
                <w:spacing w:val="-52"/>
                <w:sz w:val="24"/>
                <w:szCs w:val="24"/>
              </w:rPr>
              <w:t xml:space="preserve"> </w:t>
            </w:r>
            <w:r>
              <w:rPr>
                <w:rFonts w:ascii="Times New Roman" w:eastAsia="Times New Roman" w:hAnsi="Times New Roman" w:cs="Times New Roman"/>
                <w:spacing w:val="-1"/>
                <w:sz w:val="24"/>
                <w:szCs w:val="24"/>
              </w:rPr>
              <w:t xml:space="preserve">2-3    </w:t>
            </w:r>
            <w:r>
              <w:rPr>
                <w:spacing w:val="-1"/>
                <w:sz w:val="24"/>
                <w:szCs w:val="24"/>
              </w:rPr>
              <w:t>项目主要原辅材料一览表</w:t>
            </w:r>
          </w:p>
          <w:p>
            <w:pPr>
              <w:spacing w:line="150" w:lineRule="exact"/>
            </w:pPr>
          </w:p>
          <w:tbl>
            <w:tblPr>
              <w:tblStyle w:val="TableNormal10"/>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7"/>
              <w:gridCol w:w="1428"/>
              <w:gridCol w:w="1086"/>
              <w:gridCol w:w="1252"/>
              <w:gridCol w:w="1252"/>
              <w:gridCol w:w="1358"/>
              <w:gridCol w:w="1372"/>
            </w:tblGrid>
            <w:tr>
              <w:tblPrEx>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667" w:type="dxa"/>
                  <w:vAlign w:val="top"/>
                </w:tcPr>
                <w:p>
                  <w:pPr>
                    <w:pStyle w:val="TableText"/>
                    <w:spacing w:before="168" w:line="222" w:lineRule="auto"/>
                    <w:ind w:left="127"/>
                  </w:pPr>
                  <w:r>
                    <w:rPr>
                      <w:spacing w:val="-2"/>
                    </w:rPr>
                    <w:t>序号</w:t>
                  </w:r>
                </w:p>
              </w:tc>
              <w:tc>
                <w:tcPr>
                  <w:tcW w:w="1428" w:type="dxa"/>
                  <w:vAlign w:val="top"/>
                </w:tcPr>
                <w:p>
                  <w:pPr>
                    <w:pStyle w:val="TableText"/>
                    <w:spacing w:before="34" w:line="224" w:lineRule="auto"/>
                    <w:ind w:left="609" w:right="187" w:hanging="414"/>
                  </w:pPr>
                  <w:r>
                    <w:rPr>
                      <w:spacing w:val="-2"/>
                    </w:rPr>
                    <w:t>原辅材料名</w:t>
                  </w:r>
                  <w:r>
                    <w:t xml:space="preserve"> </w:t>
                  </w:r>
                  <w:r>
                    <w:t>称</w:t>
                  </w:r>
                </w:p>
              </w:tc>
              <w:tc>
                <w:tcPr>
                  <w:tcW w:w="1086" w:type="dxa"/>
                  <w:vAlign w:val="top"/>
                </w:tcPr>
                <w:p>
                  <w:pPr>
                    <w:pStyle w:val="TableText"/>
                    <w:spacing w:before="168" w:line="221" w:lineRule="auto"/>
                    <w:ind w:left="123"/>
                  </w:pPr>
                  <w:r>
                    <w:rPr>
                      <w:spacing w:val="-2"/>
                    </w:rPr>
                    <w:t>包装规格</w:t>
                  </w:r>
                </w:p>
              </w:tc>
              <w:tc>
                <w:tcPr>
                  <w:tcW w:w="1252" w:type="dxa"/>
                  <w:vAlign w:val="top"/>
                </w:tcPr>
                <w:p>
                  <w:pPr>
                    <w:pStyle w:val="TableText"/>
                    <w:spacing w:before="169" w:line="221" w:lineRule="auto"/>
                    <w:ind w:left="422"/>
                  </w:pPr>
                  <w:r>
                    <w:rPr>
                      <w:spacing w:val="-2"/>
                    </w:rPr>
                    <w:t>单位</w:t>
                  </w:r>
                </w:p>
              </w:tc>
              <w:tc>
                <w:tcPr>
                  <w:tcW w:w="1252" w:type="dxa"/>
                  <w:vAlign w:val="top"/>
                </w:tcPr>
                <w:p>
                  <w:pPr>
                    <w:pStyle w:val="TableText"/>
                    <w:spacing w:before="168" w:line="221" w:lineRule="auto"/>
                    <w:ind w:left="316"/>
                  </w:pPr>
                  <w:r>
                    <w:rPr>
                      <w:spacing w:val="-2"/>
                    </w:rPr>
                    <w:t>年用量</w:t>
                  </w:r>
                </w:p>
              </w:tc>
              <w:tc>
                <w:tcPr>
                  <w:tcW w:w="1358" w:type="dxa"/>
                  <w:vAlign w:val="top"/>
                </w:tcPr>
                <w:p>
                  <w:pPr>
                    <w:pStyle w:val="TableText"/>
                    <w:spacing w:before="168" w:line="221" w:lineRule="auto"/>
                    <w:ind w:left="160"/>
                  </w:pPr>
                  <w:r>
                    <w:rPr>
                      <w:spacing w:val="-2"/>
                    </w:rPr>
                    <w:t>最大储存量</w:t>
                  </w:r>
                </w:p>
              </w:tc>
              <w:tc>
                <w:tcPr>
                  <w:tcW w:w="1372" w:type="dxa"/>
                  <w:vAlign w:val="top"/>
                </w:tcPr>
                <w:p>
                  <w:pPr>
                    <w:pStyle w:val="TableText"/>
                    <w:spacing w:before="168" w:line="221" w:lineRule="auto"/>
                    <w:ind w:left="268"/>
                  </w:pPr>
                  <w:r>
                    <w:rPr>
                      <w:spacing w:val="-2"/>
                    </w:rPr>
                    <w:t>储存位置</w:t>
                  </w:r>
                </w:p>
              </w:tc>
            </w:tr>
            <w:tr>
              <w:tblPrEx>
                <w:tblW w:w="8415" w:type="dxa"/>
                <w:tblInd w:w="529" w:type="dxa"/>
                <w:tblLayout w:type="fixed"/>
              </w:tblPrEx>
              <w:trPr>
                <w:trHeight w:val="373"/>
              </w:trPr>
              <w:tc>
                <w:tcPr>
                  <w:tcW w:w="667" w:type="dxa"/>
                  <w:vAlign w:val="top"/>
                </w:tcPr>
                <w:p>
                  <w:pPr>
                    <w:spacing w:before="109" w:line="187" w:lineRule="auto"/>
                    <w:ind w:left="30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428" w:type="dxa"/>
                  <w:vAlign w:val="top"/>
                </w:tcPr>
                <w:p>
                  <w:pPr>
                    <w:pStyle w:val="TableText"/>
                    <w:spacing w:before="78" w:line="221" w:lineRule="auto"/>
                    <w:ind w:left="149"/>
                  </w:pPr>
                  <w:r>
                    <w:rPr>
                      <w:rFonts w:ascii="Times New Roman" w:eastAsia="Times New Roman" w:hAnsi="Times New Roman" w:cs="Times New Roman"/>
                      <w:spacing w:val="-3"/>
                    </w:rPr>
                    <w:t>PP</w:t>
                  </w:r>
                  <w:r>
                    <w:rPr>
                      <w:rFonts w:ascii="Times New Roman" w:eastAsia="Times New Roman" w:hAnsi="Times New Roman" w:cs="Times New Roman"/>
                      <w:spacing w:val="15"/>
                    </w:rPr>
                    <w:t xml:space="preserve"> </w:t>
                  </w:r>
                  <w:r>
                    <w:rPr>
                      <w:spacing w:val="-3"/>
                    </w:rPr>
                    <w:t>塑料粒子</w:t>
                  </w:r>
                </w:p>
              </w:tc>
              <w:tc>
                <w:tcPr>
                  <w:tcW w:w="1086" w:type="dxa"/>
                  <w:vAlign w:val="top"/>
                </w:tcPr>
                <w:p>
                  <w:pPr>
                    <w:pStyle w:val="TableText"/>
                    <w:spacing w:before="78" w:line="213" w:lineRule="auto"/>
                    <w:ind w:left="196"/>
                  </w:pPr>
                  <w:r>
                    <w:rPr>
                      <w:rFonts w:ascii="Times New Roman" w:eastAsia="Times New Roman" w:hAnsi="Times New Roman" w:cs="Times New Roman"/>
                      <w:spacing w:val="-1"/>
                    </w:rPr>
                    <w:t>25kg/</w:t>
                  </w:r>
                  <w:r>
                    <w:rPr>
                      <w:spacing w:val="-1"/>
                    </w:rPr>
                    <w:t>袋</w:t>
                  </w:r>
                </w:p>
              </w:tc>
              <w:tc>
                <w:tcPr>
                  <w:tcW w:w="1252" w:type="dxa"/>
                  <w:vAlign w:val="top"/>
                </w:tcPr>
                <w:p>
                  <w:pPr>
                    <w:pStyle w:val="TableText"/>
                    <w:spacing w:before="78" w:line="230" w:lineRule="auto"/>
                    <w:ind w:left="535"/>
                  </w:pPr>
                  <w:r>
                    <w:t>吨</w:t>
                  </w:r>
                </w:p>
              </w:tc>
              <w:tc>
                <w:tcPr>
                  <w:tcW w:w="1252" w:type="dxa"/>
                  <w:vAlign w:val="top"/>
                </w:tcPr>
                <w:p>
                  <w:pPr>
                    <w:spacing w:before="109" w:line="187" w:lineRule="auto"/>
                    <w:ind w:left="43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1800</w:t>
                  </w:r>
                </w:p>
              </w:tc>
              <w:tc>
                <w:tcPr>
                  <w:tcW w:w="1358" w:type="dxa"/>
                  <w:vAlign w:val="top"/>
                </w:tcPr>
                <w:p>
                  <w:pPr>
                    <w:spacing w:before="109" w:line="187" w:lineRule="auto"/>
                    <w:ind w:left="57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36</w:t>
                  </w:r>
                </w:p>
              </w:tc>
              <w:tc>
                <w:tcPr>
                  <w:tcW w:w="1372" w:type="dxa"/>
                  <w:vMerge w:val="restart"/>
                  <w:tcBorders>
                    <w:bottom w:val="nil"/>
                  </w:tcBorders>
                  <w:vAlign w:val="top"/>
                </w:tcPr>
                <w:p>
                  <w:pPr>
                    <w:pStyle w:val="TableText"/>
                    <w:spacing w:before="267" w:line="221" w:lineRule="auto"/>
                    <w:ind w:left="165"/>
                  </w:pPr>
                  <w:r>
                    <w:rPr>
                      <w:spacing w:val="-2"/>
                    </w:rPr>
                    <w:t>生产车间内</w:t>
                  </w:r>
                </w:p>
              </w:tc>
            </w:tr>
            <w:tr>
              <w:tblPrEx>
                <w:tblW w:w="8415" w:type="dxa"/>
                <w:tblInd w:w="529" w:type="dxa"/>
                <w:tblLayout w:type="fixed"/>
              </w:tblPrEx>
              <w:trPr>
                <w:trHeight w:val="371"/>
              </w:trPr>
              <w:tc>
                <w:tcPr>
                  <w:tcW w:w="667" w:type="dxa"/>
                  <w:vAlign w:val="top"/>
                </w:tcPr>
                <w:p>
                  <w:pPr>
                    <w:spacing w:before="111" w:line="187" w:lineRule="auto"/>
                    <w:ind w:left="28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428" w:type="dxa"/>
                  <w:vAlign w:val="top"/>
                </w:tcPr>
                <w:p>
                  <w:pPr>
                    <w:pStyle w:val="TableText"/>
                    <w:spacing w:before="79" w:line="221" w:lineRule="auto"/>
                    <w:ind w:left="142"/>
                  </w:pPr>
                  <w:r>
                    <w:rPr>
                      <w:rFonts w:ascii="Times New Roman" w:eastAsia="Times New Roman" w:hAnsi="Times New Roman" w:cs="Times New Roman"/>
                      <w:spacing w:val="-3"/>
                    </w:rPr>
                    <w:t>PE</w:t>
                  </w:r>
                  <w:r>
                    <w:rPr>
                      <w:rFonts w:ascii="Times New Roman" w:eastAsia="Times New Roman" w:hAnsi="Times New Roman" w:cs="Times New Roman"/>
                      <w:spacing w:val="15"/>
                      <w:w w:val="101"/>
                    </w:rPr>
                    <w:t xml:space="preserve"> </w:t>
                  </w:r>
                  <w:r>
                    <w:rPr>
                      <w:spacing w:val="-3"/>
                    </w:rPr>
                    <w:t>塑料粒子</w:t>
                  </w:r>
                </w:p>
              </w:tc>
              <w:tc>
                <w:tcPr>
                  <w:tcW w:w="1086" w:type="dxa"/>
                  <w:vAlign w:val="top"/>
                </w:tcPr>
                <w:p>
                  <w:pPr>
                    <w:pStyle w:val="TableText"/>
                    <w:spacing w:before="80" w:line="213" w:lineRule="auto"/>
                    <w:ind w:left="196"/>
                  </w:pPr>
                  <w:r>
                    <w:rPr>
                      <w:rFonts w:ascii="Times New Roman" w:eastAsia="Times New Roman" w:hAnsi="Times New Roman" w:cs="Times New Roman"/>
                      <w:spacing w:val="-1"/>
                    </w:rPr>
                    <w:t>25kg/</w:t>
                  </w:r>
                  <w:r>
                    <w:rPr>
                      <w:spacing w:val="-1"/>
                    </w:rPr>
                    <w:t>袋</w:t>
                  </w:r>
                </w:p>
              </w:tc>
              <w:tc>
                <w:tcPr>
                  <w:tcW w:w="1252" w:type="dxa"/>
                  <w:vAlign w:val="top"/>
                </w:tcPr>
                <w:p>
                  <w:pPr>
                    <w:pStyle w:val="TableText"/>
                    <w:spacing w:before="79" w:line="230" w:lineRule="auto"/>
                    <w:ind w:left="535"/>
                  </w:pPr>
                  <w:r>
                    <w:t>吨</w:t>
                  </w:r>
                </w:p>
              </w:tc>
              <w:tc>
                <w:tcPr>
                  <w:tcW w:w="1252" w:type="dxa"/>
                  <w:vAlign w:val="top"/>
                </w:tcPr>
                <w:p>
                  <w:pPr>
                    <w:spacing w:before="110" w:line="187" w:lineRule="auto"/>
                    <w:ind w:left="43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1200</w:t>
                  </w:r>
                </w:p>
              </w:tc>
              <w:tc>
                <w:tcPr>
                  <w:tcW w:w="1358" w:type="dxa"/>
                  <w:vAlign w:val="top"/>
                </w:tcPr>
                <w:p>
                  <w:pPr>
                    <w:spacing w:before="111" w:line="187" w:lineRule="auto"/>
                    <w:ind w:left="57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w:t>
                  </w:r>
                </w:p>
              </w:tc>
              <w:tc>
                <w:tcPr>
                  <w:tcW w:w="1372" w:type="dxa"/>
                  <w:vMerge/>
                  <w:tcBorders>
                    <w:top w:val="nil"/>
                  </w:tcBorders>
                  <w:vAlign w:val="top"/>
                </w:tcPr>
                <w:p>
                  <w:pPr>
                    <w:rPr>
                      <w:rFonts w:ascii="Arial"/>
                      <w:sz w:val="21"/>
                    </w:rPr>
                  </w:pPr>
                </w:p>
              </w:tc>
            </w:tr>
            <w:tr>
              <w:tblPrEx>
                <w:tblW w:w="8415" w:type="dxa"/>
                <w:tblInd w:w="529" w:type="dxa"/>
                <w:tblLayout w:type="fixed"/>
              </w:tblPrEx>
              <w:trPr>
                <w:trHeight w:val="373"/>
              </w:trPr>
              <w:tc>
                <w:tcPr>
                  <w:tcW w:w="667" w:type="dxa"/>
                  <w:vAlign w:val="top"/>
                </w:tcPr>
                <w:p>
                  <w:pPr>
                    <w:spacing w:before="114" w:line="187" w:lineRule="auto"/>
                    <w:ind w:left="28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428" w:type="dxa"/>
                  <w:vAlign w:val="top"/>
                </w:tcPr>
                <w:p>
                  <w:pPr>
                    <w:pStyle w:val="TableText"/>
                    <w:spacing w:before="82" w:line="220" w:lineRule="auto"/>
                    <w:ind w:left="296"/>
                  </w:pPr>
                  <w:r>
                    <w:rPr>
                      <w:spacing w:val="-2"/>
                    </w:rPr>
                    <w:t>包装材料</w:t>
                  </w:r>
                </w:p>
              </w:tc>
              <w:tc>
                <w:tcPr>
                  <w:tcW w:w="1086" w:type="dxa"/>
                  <w:vAlign w:val="top"/>
                </w:tcPr>
                <w:p>
                  <w:pPr>
                    <w:spacing w:before="110" w:line="233" w:lineRule="auto"/>
                    <w:ind w:left="50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52" w:type="dxa"/>
                  <w:vAlign w:val="top"/>
                </w:tcPr>
                <w:p>
                  <w:pPr>
                    <w:spacing w:before="110" w:line="233" w:lineRule="auto"/>
                    <w:ind w:left="59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52" w:type="dxa"/>
                  <w:vAlign w:val="top"/>
                </w:tcPr>
                <w:p>
                  <w:pPr>
                    <w:pStyle w:val="TableText"/>
                    <w:spacing w:before="82" w:line="220" w:lineRule="auto"/>
                    <w:ind w:left="422"/>
                  </w:pPr>
                  <w:r>
                    <w:rPr>
                      <w:spacing w:val="-2"/>
                    </w:rPr>
                    <w:t>若干</w:t>
                  </w:r>
                </w:p>
              </w:tc>
              <w:tc>
                <w:tcPr>
                  <w:tcW w:w="1358" w:type="dxa"/>
                  <w:vAlign w:val="top"/>
                </w:tcPr>
                <w:p>
                  <w:pPr>
                    <w:spacing w:before="110" w:line="233" w:lineRule="auto"/>
                    <w:ind w:left="64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72" w:type="dxa"/>
                  <w:vAlign w:val="top"/>
                </w:tcPr>
                <w:p>
                  <w:pPr>
                    <w:spacing w:before="110" w:line="233" w:lineRule="auto"/>
                    <w:ind w:left="65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415" w:type="dxa"/>
                <w:tblInd w:w="529" w:type="dxa"/>
                <w:tblLayout w:type="fixed"/>
              </w:tblPrEx>
              <w:trPr>
                <w:trHeight w:val="374"/>
              </w:trPr>
              <w:tc>
                <w:tcPr>
                  <w:tcW w:w="667" w:type="dxa"/>
                  <w:vAlign w:val="top"/>
                </w:tcPr>
                <w:p>
                  <w:pPr>
                    <w:spacing w:before="115" w:line="187" w:lineRule="auto"/>
                    <w:ind w:left="28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428" w:type="dxa"/>
                  <w:vAlign w:val="top"/>
                </w:tcPr>
                <w:p>
                  <w:pPr>
                    <w:pStyle w:val="TableText"/>
                    <w:spacing w:before="83" w:line="221" w:lineRule="auto"/>
                    <w:ind w:left="613"/>
                  </w:pPr>
                  <w:r>
                    <w:t>水</w:t>
                  </w:r>
                </w:p>
              </w:tc>
              <w:tc>
                <w:tcPr>
                  <w:tcW w:w="1086" w:type="dxa"/>
                  <w:vAlign w:val="top"/>
                </w:tcPr>
                <w:p>
                  <w:pPr>
                    <w:spacing w:before="111" w:line="233" w:lineRule="auto"/>
                    <w:ind w:left="50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52" w:type="dxa"/>
                  <w:vAlign w:val="top"/>
                </w:tcPr>
                <w:p>
                  <w:pPr>
                    <w:pStyle w:val="TableText"/>
                    <w:spacing w:before="83" w:line="230" w:lineRule="auto"/>
                    <w:ind w:left="535"/>
                  </w:pPr>
                  <w:r>
                    <w:t>吨</w:t>
                  </w:r>
                </w:p>
              </w:tc>
              <w:tc>
                <w:tcPr>
                  <w:tcW w:w="1252" w:type="dxa"/>
                  <w:vAlign w:val="top"/>
                </w:tcPr>
                <w:p>
                  <w:pPr>
                    <w:spacing w:before="115" w:line="187" w:lineRule="auto"/>
                    <w:ind w:left="43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1080</w:t>
                  </w:r>
                </w:p>
              </w:tc>
              <w:tc>
                <w:tcPr>
                  <w:tcW w:w="1358" w:type="dxa"/>
                  <w:vAlign w:val="top"/>
                </w:tcPr>
                <w:p>
                  <w:pPr>
                    <w:spacing w:before="111" w:line="233" w:lineRule="auto"/>
                    <w:ind w:left="64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72" w:type="dxa"/>
                  <w:vAlign w:val="top"/>
                </w:tcPr>
                <w:p>
                  <w:pPr>
                    <w:spacing w:before="111" w:line="233" w:lineRule="auto"/>
                    <w:ind w:left="65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415" w:type="dxa"/>
                <w:tblInd w:w="529" w:type="dxa"/>
                <w:tblLayout w:type="fixed"/>
              </w:tblPrEx>
              <w:trPr>
                <w:trHeight w:val="378"/>
              </w:trPr>
              <w:tc>
                <w:tcPr>
                  <w:tcW w:w="667" w:type="dxa"/>
                  <w:vAlign w:val="top"/>
                </w:tcPr>
                <w:p>
                  <w:pPr>
                    <w:spacing w:before="118" w:line="184" w:lineRule="auto"/>
                    <w:ind w:left="288"/>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428" w:type="dxa"/>
                  <w:vAlign w:val="top"/>
                </w:tcPr>
                <w:p>
                  <w:pPr>
                    <w:pStyle w:val="TableText"/>
                    <w:spacing w:before="84" w:line="226" w:lineRule="auto"/>
                    <w:ind w:left="635"/>
                  </w:pPr>
                  <w:r>
                    <w:t>电</w:t>
                  </w:r>
                </w:p>
              </w:tc>
              <w:tc>
                <w:tcPr>
                  <w:tcW w:w="1086" w:type="dxa"/>
                  <w:vAlign w:val="top"/>
                </w:tcPr>
                <w:p>
                  <w:pPr>
                    <w:spacing w:before="112" w:line="233" w:lineRule="auto"/>
                    <w:ind w:left="50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52" w:type="dxa"/>
                  <w:vAlign w:val="top"/>
                </w:tcPr>
                <w:p>
                  <w:pPr>
                    <w:pStyle w:val="TableText"/>
                    <w:spacing w:before="84" w:line="221" w:lineRule="auto"/>
                    <w:ind w:left="425"/>
                  </w:pPr>
                  <w:r>
                    <w:rPr>
                      <w:spacing w:val="-3"/>
                    </w:rPr>
                    <w:t>万度</w:t>
                  </w:r>
                </w:p>
              </w:tc>
              <w:tc>
                <w:tcPr>
                  <w:tcW w:w="1252" w:type="dxa"/>
                  <w:vAlign w:val="top"/>
                </w:tcPr>
                <w:p>
                  <w:pPr>
                    <w:spacing w:before="115" w:line="187" w:lineRule="auto"/>
                    <w:ind w:left="5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1358" w:type="dxa"/>
                  <w:vAlign w:val="top"/>
                </w:tcPr>
                <w:p>
                  <w:pPr>
                    <w:spacing w:before="112" w:line="233" w:lineRule="auto"/>
                    <w:ind w:left="64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72" w:type="dxa"/>
                  <w:vAlign w:val="top"/>
                </w:tcPr>
                <w:p>
                  <w:pPr>
                    <w:spacing w:before="112" w:line="233" w:lineRule="auto"/>
                    <w:ind w:left="65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pStyle w:val="TableText"/>
              <w:spacing w:before="33" w:line="219" w:lineRule="auto"/>
              <w:ind w:left="1023"/>
              <w:rPr>
                <w:sz w:val="24"/>
                <w:szCs w:val="24"/>
              </w:rPr>
            </w:pPr>
            <w:r>
              <w:rPr>
                <w:spacing w:val="-2"/>
                <w:sz w:val="24"/>
                <w:szCs w:val="24"/>
              </w:rPr>
              <w:t>（</w:t>
            </w:r>
            <w:r>
              <w:rPr>
                <w:rFonts w:ascii="Times New Roman" w:eastAsia="Times New Roman" w:hAnsi="Times New Roman" w:cs="Times New Roman"/>
                <w:spacing w:val="-2"/>
                <w:sz w:val="24"/>
                <w:szCs w:val="24"/>
              </w:rPr>
              <w:t>2</w:t>
            </w:r>
            <w:r>
              <w:rPr>
                <w:spacing w:val="-2"/>
                <w:sz w:val="24"/>
                <w:szCs w:val="24"/>
              </w:rPr>
              <w:t>）原辅材料简介</w:t>
            </w:r>
          </w:p>
          <w:p>
            <w:pPr>
              <w:pStyle w:val="TableText"/>
              <w:spacing w:before="186" w:line="359" w:lineRule="auto"/>
              <w:ind w:left="536" w:right="100" w:firstLine="474"/>
              <w:jc w:val="both"/>
              <w:rPr>
                <w:sz w:val="24"/>
                <w:szCs w:val="24"/>
              </w:rPr>
            </w:pPr>
            <w:r>
              <w:rPr>
                <w:rFonts w:ascii="Times New Roman" w:eastAsia="Times New Roman" w:hAnsi="Times New Roman" w:cs="Times New Roman"/>
                <w:spacing w:val="-14"/>
                <w:sz w:val="24"/>
                <w:szCs w:val="24"/>
              </w:rPr>
              <w:t>PP</w:t>
            </w:r>
            <w:r>
              <w:rPr>
                <w:rFonts w:ascii="Times New Roman" w:eastAsia="Times New Roman" w:hAnsi="Times New Roman" w:cs="Times New Roman"/>
                <w:spacing w:val="22"/>
                <w:sz w:val="24"/>
                <w:szCs w:val="24"/>
              </w:rPr>
              <w:t xml:space="preserve"> </w:t>
            </w:r>
            <w:r>
              <w:rPr>
                <w:spacing w:val="-14"/>
                <w:sz w:val="24"/>
                <w:szCs w:val="24"/>
              </w:rPr>
              <w:t>塑料： 聚丙烯， 是丙烯通过加聚反应而成的聚合物。系白色蜡状材料，</w:t>
            </w:r>
            <w:r>
              <w:rPr>
                <w:spacing w:val="49"/>
                <w:sz w:val="24"/>
                <w:szCs w:val="24"/>
              </w:rPr>
              <w:t xml:space="preserve"> </w:t>
            </w:r>
            <w:r>
              <w:rPr>
                <w:spacing w:val="-14"/>
                <w:sz w:val="24"/>
                <w:szCs w:val="24"/>
              </w:rPr>
              <w:t>外</w:t>
            </w:r>
            <w:r>
              <w:rPr>
                <w:sz w:val="24"/>
                <w:szCs w:val="24"/>
              </w:rPr>
              <w:t xml:space="preserve"> </w:t>
            </w:r>
            <w:r>
              <w:rPr>
                <w:sz w:val="24"/>
                <w:szCs w:val="24"/>
              </w:rPr>
              <w:t>观透明而轻。化学式为</w:t>
            </w:r>
            <w:r>
              <w:rPr>
                <w:rFonts w:ascii="Times New Roman" w:eastAsia="Times New Roman" w:hAnsi="Times New Roman" w:cs="Times New Roman"/>
                <w:sz w:val="24"/>
                <w:szCs w:val="24"/>
              </w:rPr>
              <w:t>(C</w:t>
            </w:r>
            <w:r>
              <w:rPr>
                <w:rFonts w:ascii="Times New Roman" w:eastAsia="Times New Roman" w:hAnsi="Times New Roman" w:cs="Times New Roman"/>
                <w:position w:val="-1"/>
                <w:sz w:val="16"/>
                <w:szCs w:val="16"/>
              </w:rPr>
              <w:t>3</w:t>
            </w:r>
            <w:r>
              <w:rPr>
                <w:rFonts w:ascii="Times New Roman" w:eastAsia="Times New Roman" w:hAnsi="Times New Roman" w:cs="Times New Roman"/>
                <w:sz w:val="24"/>
                <w:szCs w:val="24"/>
              </w:rPr>
              <w:t>H</w:t>
            </w:r>
            <w:r>
              <w:rPr>
                <w:rFonts w:ascii="Times New Roman" w:eastAsia="Times New Roman" w:hAnsi="Times New Roman" w:cs="Times New Roman"/>
                <w:position w:val="-1"/>
                <w:sz w:val="16"/>
                <w:szCs w:val="16"/>
              </w:rPr>
              <w:t>6</w:t>
            </w:r>
            <w:r>
              <w:rPr>
                <w:rFonts w:ascii="Times New Roman" w:eastAsia="Times New Roman" w:hAnsi="Times New Roman" w:cs="Times New Roman"/>
                <w:sz w:val="24"/>
                <w:szCs w:val="24"/>
              </w:rPr>
              <w:t>)n</w:t>
            </w:r>
            <w:r>
              <w:rPr>
                <w:sz w:val="24"/>
                <w:szCs w:val="24"/>
              </w:rPr>
              <w:t>，密度为</w:t>
            </w:r>
            <w:r>
              <w:rPr>
                <w:spacing w:val="-31"/>
                <w:sz w:val="24"/>
                <w:szCs w:val="24"/>
              </w:rPr>
              <w:t xml:space="preserve"> </w:t>
            </w:r>
            <w:r>
              <w:rPr>
                <w:rFonts w:ascii="Times New Roman" w:eastAsia="Times New Roman" w:hAnsi="Times New Roman" w:cs="Times New Roman"/>
                <w:sz w:val="24"/>
                <w:szCs w:val="24"/>
              </w:rPr>
              <w:t>0.89</w:t>
            </w:r>
            <w:r>
              <w:rPr>
                <w:sz w:val="24"/>
                <w:szCs w:val="24"/>
              </w:rPr>
              <w:t>～</w:t>
            </w:r>
            <w:r>
              <w:rPr>
                <w:rFonts w:ascii="Times New Roman" w:eastAsia="Times New Roman" w:hAnsi="Times New Roman" w:cs="Times New Roman"/>
                <w:sz w:val="24"/>
                <w:szCs w:val="24"/>
              </w:rPr>
              <w:t>0.91g/cm</w:t>
            </w:r>
            <w:r>
              <w:rPr>
                <w:rFonts w:ascii="Times New Roman" w:eastAsia="Times New Roman" w:hAnsi="Times New Roman" w:cs="Times New Roman"/>
                <w:position w:val="9"/>
                <w:sz w:val="16"/>
                <w:szCs w:val="16"/>
              </w:rPr>
              <w:t>3</w:t>
            </w:r>
            <w:r>
              <w:rPr>
                <w:rFonts w:ascii="Times New Roman" w:eastAsia="Times New Roman" w:hAnsi="Times New Roman" w:cs="Times New Roman"/>
                <w:spacing w:val="-12"/>
                <w:position w:val="9"/>
                <w:sz w:val="16"/>
                <w:szCs w:val="16"/>
              </w:rPr>
              <w:t xml:space="preserve"> </w:t>
            </w:r>
            <w:r>
              <w:rPr>
                <w:sz w:val="24"/>
                <w:szCs w:val="24"/>
              </w:rPr>
              <w:t xml:space="preserve">，易燃，熔点 </w:t>
            </w:r>
            <w:r>
              <w:rPr>
                <w:rFonts w:ascii="Times New Roman" w:eastAsia="Times New Roman" w:hAnsi="Times New Roman" w:cs="Times New Roman"/>
                <w:sz w:val="24"/>
                <w:szCs w:val="24"/>
              </w:rPr>
              <w:t>189</w:t>
            </w:r>
            <w:r>
              <w:rPr>
                <w:sz w:val="24"/>
                <w:szCs w:val="24"/>
              </w:rPr>
              <w:t xml:space="preserve">℃,在 </w:t>
            </w:r>
            <w:r>
              <w:rPr>
                <w:rFonts w:ascii="Times New Roman" w:eastAsia="Times New Roman" w:hAnsi="Times New Roman" w:cs="Times New Roman"/>
                <w:spacing w:val="-7"/>
                <w:sz w:val="24"/>
                <w:szCs w:val="24"/>
              </w:rPr>
              <w:t>155</w:t>
            </w:r>
            <w:r>
              <w:rPr>
                <w:spacing w:val="-7"/>
                <w:sz w:val="24"/>
                <w:szCs w:val="24"/>
              </w:rPr>
              <w:t>℃左右软化，</w:t>
            </w:r>
            <w:r>
              <w:rPr>
                <w:spacing w:val="33"/>
                <w:sz w:val="24"/>
                <w:szCs w:val="24"/>
              </w:rPr>
              <w:t xml:space="preserve"> </w:t>
            </w:r>
            <w:r>
              <w:rPr>
                <w:spacing w:val="-7"/>
                <w:sz w:val="24"/>
                <w:szCs w:val="24"/>
              </w:rPr>
              <w:t>使用温度范围为</w:t>
            </w:r>
            <w:r>
              <w:rPr>
                <w:rFonts w:ascii="Times New Roman" w:eastAsia="Times New Roman" w:hAnsi="Times New Roman" w:cs="Times New Roman"/>
                <w:spacing w:val="-7"/>
                <w:sz w:val="24"/>
                <w:szCs w:val="24"/>
              </w:rPr>
              <w:t>-30</w:t>
            </w:r>
            <w:r>
              <w:rPr>
                <w:spacing w:val="-7"/>
                <w:sz w:val="24"/>
                <w:szCs w:val="24"/>
              </w:rPr>
              <w:t>～</w:t>
            </w:r>
            <w:r>
              <w:rPr>
                <w:rFonts w:ascii="Times New Roman" w:eastAsia="Times New Roman" w:hAnsi="Times New Roman" w:cs="Times New Roman"/>
                <w:spacing w:val="-7"/>
                <w:sz w:val="24"/>
                <w:szCs w:val="24"/>
              </w:rPr>
              <w:t>140</w:t>
            </w:r>
            <w:r>
              <w:rPr>
                <w:spacing w:val="-7"/>
                <w:sz w:val="24"/>
                <w:szCs w:val="24"/>
              </w:rPr>
              <w:t>℃。在</w:t>
            </w:r>
            <w:r>
              <w:rPr>
                <w:spacing w:val="-45"/>
                <w:sz w:val="24"/>
                <w:szCs w:val="24"/>
              </w:rPr>
              <w:t xml:space="preserve"> </w:t>
            </w:r>
            <w:r>
              <w:rPr>
                <w:rFonts w:ascii="Times New Roman" w:eastAsia="Times New Roman" w:hAnsi="Times New Roman" w:cs="Times New Roman"/>
                <w:spacing w:val="-7"/>
                <w:sz w:val="24"/>
                <w:szCs w:val="24"/>
              </w:rPr>
              <w:t>80</w:t>
            </w:r>
            <w:r>
              <w:rPr>
                <w:spacing w:val="-7"/>
                <w:sz w:val="24"/>
                <w:szCs w:val="24"/>
              </w:rPr>
              <w:t>℃以下能</w:t>
            </w:r>
            <w:r>
              <w:rPr>
                <w:spacing w:val="-8"/>
                <w:sz w:val="24"/>
                <w:szCs w:val="24"/>
              </w:rPr>
              <w:t>耐酸、碱、盐液及多</w:t>
            </w:r>
          </w:p>
          <w:p>
            <w:pPr>
              <w:pStyle w:val="TableText"/>
              <w:spacing w:before="1" w:line="218" w:lineRule="auto"/>
              <w:ind w:left="536"/>
              <w:rPr>
                <w:sz w:val="24"/>
                <w:szCs w:val="24"/>
              </w:rPr>
            </w:pPr>
            <w:r>
              <w:rPr>
                <w:spacing w:val="-2"/>
                <w:sz w:val="24"/>
                <w:szCs w:val="24"/>
              </w:rPr>
              <w:t>种有机溶剂的腐蚀，能在高温和氧化作用下分解。</w:t>
            </w:r>
          </w:p>
          <w:p>
            <w:pPr>
              <w:pStyle w:val="TableText"/>
              <w:spacing w:before="183" w:line="359" w:lineRule="auto"/>
              <w:ind w:left="535" w:right="16" w:firstLine="475"/>
              <w:jc w:val="both"/>
              <w:rPr>
                <w:sz w:val="24"/>
                <w:szCs w:val="24"/>
              </w:rPr>
            </w:pPr>
            <w:r>
              <w:rPr>
                <w:rFonts w:ascii="Times New Roman" w:eastAsia="Times New Roman" w:hAnsi="Times New Roman" w:cs="Times New Roman"/>
                <w:spacing w:val="-7"/>
                <w:sz w:val="24"/>
                <w:szCs w:val="24"/>
              </w:rPr>
              <w:t>PE</w:t>
            </w:r>
            <w:r>
              <w:rPr>
                <w:rFonts w:ascii="Times New Roman" w:eastAsia="Times New Roman" w:hAnsi="Times New Roman" w:cs="Times New Roman"/>
                <w:spacing w:val="14"/>
                <w:sz w:val="24"/>
                <w:szCs w:val="24"/>
              </w:rPr>
              <w:t xml:space="preserve"> </w:t>
            </w:r>
            <w:r>
              <w:rPr>
                <w:spacing w:val="-7"/>
                <w:sz w:val="24"/>
                <w:szCs w:val="24"/>
              </w:rPr>
              <w:t>塑料：聚乙烯，是乙烯经聚合制得的一种热塑性树脂。</w:t>
            </w:r>
            <w:r>
              <w:rPr>
                <w:spacing w:val="-8"/>
                <w:sz w:val="24"/>
                <w:szCs w:val="24"/>
              </w:rPr>
              <w:t>无味、无臭、无毒、</w:t>
            </w:r>
            <w:r>
              <w:rPr>
                <w:sz w:val="24"/>
                <w:szCs w:val="24"/>
              </w:rPr>
              <w:t xml:space="preserve"> </w:t>
            </w:r>
            <w:r>
              <w:rPr>
                <w:sz w:val="24"/>
                <w:szCs w:val="24"/>
              </w:rPr>
              <w:t>表面无光泽、乳白色蜡状颗粒，密度约</w:t>
            </w:r>
            <w:r>
              <w:rPr>
                <w:spacing w:val="-51"/>
                <w:sz w:val="24"/>
                <w:szCs w:val="24"/>
              </w:rPr>
              <w:t xml:space="preserve"> </w:t>
            </w:r>
            <w:r>
              <w:rPr>
                <w:rFonts w:ascii="Times New Roman" w:eastAsia="Times New Roman" w:hAnsi="Times New Roman" w:cs="Times New Roman"/>
                <w:sz w:val="24"/>
                <w:szCs w:val="24"/>
              </w:rPr>
              <w:t>0.920g/cm</w:t>
            </w:r>
            <w:r>
              <w:rPr>
                <w:rFonts w:ascii="Times New Roman" w:eastAsia="Times New Roman" w:hAnsi="Times New Roman" w:cs="Times New Roman"/>
                <w:position w:val="9"/>
                <w:sz w:val="16"/>
                <w:szCs w:val="16"/>
              </w:rPr>
              <w:t>3</w:t>
            </w:r>
            <w:r>
              <w:rPr>
                <w:rFonts w:ascii="Times New Roman" w:eastAsia="Times New Roman" w:hAnsi="Times New Roman" w:cs="Times New Roman"/>
                <w:spacing w:val="-13"/>
                <w:position w:val="9"/>
                <w:sz w:val="16"/>
                <w:szCs w:val="16"/>
              </w:rPr>
              <w:t xml:space="preserve"> </w:t>
            </w:r>
            <w:r>
              <w:rPr>
                <w:sz w:val="24"/>
                <w:szCs w:val="24"/>
              </w:rPr>
              <w:t xml:space="preserve">，熔点 </w:t>
            </w:r>
            <w:r>
              <w:rPr>
                <w:rFonts w:ascii="Times New Roman" w:eastAsia="Times New Roman" w:hAnsi="Times New Roman" w:cs="Times New Roman"/>
                <w:sz w:val="24"/>
                <w:szCs w:val="24"/>
              </w:rPr>
              <w:t>130</w:t>
            </w:r>
            <w:r>
              <w:rPr>
                <w:sz w:val="24"/>
                <w:szCs w:val="24"/>
              </w:rPr>
              <w:t>℃~</w:t>
            </w:r>
            <w:r>
              <w:rPr>
                <w:rFonts w:ascii="Times New Roman" w:eastAsia="Times New Roman" w:hAnsi="Times New Roman" w:cs="Times New Roman"/>
                <w:sz w:val="24"/>
                <w:szCs w:val="24"/>
              </w:rPr>
              <w:t>145</w:t>
            </w:r>
            <w:r>
              <w:rPr>
                <w:sz w:val="24"/>
                <w:szCs w:val="24"/>
              </w:rPr>
              <w:t xml:space="preserve">℃。不溶于 </w:t>
            </w:r>
            <w:r>
              <w:rPr>
                <w:spacing w:val="-3"/>
                <w:sz w:val="24"/>
                <w:szCs w:val="24"/>
              </w:rPr>
              <w:t>水，微溶于烃类等。能耐大多数酸碱的侵蚀，吸水性小， 在低温时仍能保持柔软</w:t>
            </w:r>
          </w:p>
          <w:p>
            <w:pPr>
              <w:pStyle w:val="TableText"/>
              <w:spacing w:line="219" w:lineRule="auto"/>
              <w:ind w:left="536"/>
              <w:rPr>
                <w:sz w:val="24"/>
                <w:szCs w:val="24"/>
              </w:rPr>
            </w:pPr>
            <w:r>
              <w:rPr>
                <w:spacing w:val="-5"/>
                <w:sz w:val="24"/>
                <w:szCs w:val="24"/>
              </w:rPr>
              <w:t>性，电绝缘性高。</w:t>
            </w:r>
          </w:p>
          <w:p>
            <w:pPr>
              <w:pStyle w:val="TableText"/>
              <w:spacing w:before="180" w:line="220" w:lineRule="auto"/>
              <w:ind w:left="1023"/>
              <w:rPr>
                <w:sz w:val="24"/>
                <w:szCs w:val="24"/>
              </w:rPr>
            </w:pPr>
            <w:r>
              <w:rPr>
                <w:spacing w:val="-3"/>
                <w:sz w:val="24"/>
                <w:szCs w:val="24"/>
              </w:rPr>
              <w:t>（</w:t>
            </w:r>
            <w:r>
              <w:rPr>
                <w:rFonts w:ascii="Times New Roman" w:eastAsia="Times New Roman" w:hAnsi="Times New Roman" w:cs="Times New Roman"/>
                <w:spacing w:val="-3"/>
                <w:sz w:val="24"/>
                <w:szCs w:val="24"/>
              </w:rPr>
              <w:t>3</w:t>
            </w:r>
            <w:r>
              <w:rPr>
                <w:spacing w:val="-3"/>
                <w:sz w:val="24"/>
                <w:szCs w:val="24"/>
              </w:rPr>
              <w:t>）水平衡</w:t>
            </w:r>
          </w:p>
          <w:p>
            <w:pPr>
              <w:spacing w:before="32"/>
            </w:pPr>
          </w:p>
          <w:p>
            <w:pPr>
              <w:spacing w:before="32"/>
            </w:pPr>
          </w:p>
          <w:p>
            <w:pPr>
              <w:spacing w:before="32"/>
            </w:pPr>
          </w:p>
          <w:p>
            <w:pPr>
              <w:spacing w:before="31"/>
            </w:pPr>
          </w:p>
        </w:tc>
      </w:tr>
    </w:tbl>
    <w:p>
      <w:pPr>
        <w:sectPr>
          <w:footerReference w:type="default" r:id="rId20"/>
          <w:pgSz w:w="11907" w:h="16839"/>
          <w:pgMar w:top="1431" w:right="1411" w:bottom="952" w:left="1414" w:header="0" w:footer="693" w:gutter="0"/>
          <w:pgNumType w:start="14"/>
          <w:cols w:space="708"/>
        </w:sectPr>
      </w:pPr>
    </w:p>
    <w:tbl>
      <w:tblPr>
        <w:tblStyle w:val="TableNormal11"/>
        <w:tblW w:w="9065" w:type="dxa"/>
        <w:tblInd w:w="7" w:type="dxa"/>
        <w:tblBorders>
          <w:top w:val="single" w:sz="4" w:space="0" w:color="000000"/>
          <w:left w:val="single" w:sz="6" w:space="0" w:color="000000"/>
          <w:bottom w:val="single" w:sz="6" w:space="0" w:color="000000"/>
          <w:right w:val="single" w:sz="6" w:space="0" w:color="000000"/>
        </w:tblBorders>
        <w:tblLayout w:type="fixed"/>
      </w:tblPr>
      <w:tblGrid>
        <w:gridCol w:w="9065"/>
      </w:tblGrid>
      <w:tr>
        <w:tblPrEx>
          <w:tblW w:w="9065"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411"/>
        </w:trPr>
        <w:tc>
          <w:tcPr>
            <w:tcW w:w="9065" w:type="dxa"/>
            <w:vAlign w:val="top"/>
          </w:tcPr>
          <w:tbl>
            <w:tblPr>
              <w:tblStyle w:val="TableNormal11"/>
              <w:tblW w:w="601" w:type="dxa"/>
              <w:tblInd w:w="2605" w:type="dxa"/>
              <w:tblBorders>
                <w:top w:val="single" w:sz="4" w:space="0" w:color="000000"/>
                <w:left w:val="single" w:sz="4" w:space="0" w:color="000000"/>
                <w:bottom w:val="single" w:sz="4" w:space="0" w:color="000000"/>
              </w:tblBorders>
              <w:tblLayout w:type="fixed"/>
            </w:tblPr>
            <w:tblGrid>
              <w:gridCol w:w="601"/>
            </w:tblGrid>
            <w:tr>
              <w:tblPrEx>
                <w:tblW w:w="601" w:type="dxa"/>
                <w:tblInd w:w="2605" w:type="dxa"/>
                <w:tblBorders>
                  <w:top w:val="single" w:sz="4" w:space="0" w:color="000000"/>
                  <w:left w:val="single" w:sz="4" w:space="0" w:color="000000"/>
                  <w:bottom w:val="single" w:sz="4" w:space="0" w:color="000000"/>
                </w:tblBorders>
                <w:tblLayout w:type="fixed"/>
              </w:tblPrEx>
              <w:trPr>
                <w:trHeight w:val="1490"/>
              </w:trPr>
              <w:tc>
                <w:tcPr>
                  <w:tcW w:w="601"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61" w:line="183" w:lineRule="auto"/>
                    <w:ind w:left="13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900t/</w:t>
                  </w:r>
                </w:p>
              </w:tc>
            </w:tr>
          </w:tbl>
          <w:p>
            <w:pPr>
              <w:spacing w:line="255" w:lineRule="auto"/>
              <w:rPr>
                <w:rFonts w:ascii="Arial"/>
                <w:sz w:val="21"/>
              </w:rPr>
            </w:pPr>
          </w:p>
          <w:p>
            <w:pPr>
              <w:spacing w:line="255" w:lineRule="auto"/>
              <w:rPr>
                <w:rFonts w:ascii="Arial"/>
                <w:sz w:val="21"/>
              </w:rPr>
            </w:pPr>
          </w:p>
          <w:p>
            <w:pPr>
              <w:pStyle w:val="TableText"/>
              <w:spacing w:before="78" w:line="220" w:lineRule="auto"/>
              <w:ind w:left="3680"/>
              <w:rPr>
                <w:sz w:val="24"/>
                <w:szCs w:val="24"/>
              </w:rPr>
            </w:pPr>
            <w:r>
              <w:rPr>
                <w:spacing w:val="-6"/>
                <w:sz w:val="24"/>
                <w:szCs w:val="24"/>
              </w:rPr>
              <w:t>图</w:t>
            </w:r>
            <w:r>
              <w:rPr>
                <w:spacing w:val="-50"/>
                <w:sz w:val="24"/>
                <w:szCs w:val="24"/>
              </w:rPr>
              <w:t xml:space="preserve"> </w:t>
            </w:r>
            <w:r>
              <w:rPr>
                <w:rFonts w:ascii="Times New Roman" w:eastAsia="Times New Roman" w:hAnsi="Times New Roman" w:cs="Times New Roman"/>
                <w:spacing w:val="-6"/>
                <w:sz w:val="24"/>
                <w:szCs w:val="24"/>
              </w:rPr>
              <w:t>2-</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6"/>
                <w:sz w:val="24"/>
                <w:szCs w:val="24"/>
              </w:rPr>
              <w:t xml:space="preserve">1  </w:t>
            </w:r>
            <w:r>
              <w:rPr>
                <w:spacing w:val="-6"/>
                <w:sz w:val="24"/>
                <w:szCs w:val="24"/>
              </w:rPr>
              <w:t>项目水平衡图</w:t>
            </w:r>
          </w:p>
        </w:tc>
      </w:tr>
    </w:tbl>
    <w:p>
      <w:pPr>
        <w:pStyle w:val="BodyText"/>
      </w:pPr>
    </w:p>
    <w:p>
      <w:pPr>
        <w:sectPr>
          <w:footerReference w:type="default" r:id="rId21"/>
          <w:type w:val="nextPage"/>
          <w:pgSz w:w="11907" w:h="16839"/>
          <w:pgMar w:top="1431" w:right="1411" w:bottom="952" w:left="1414" w:header="0" w:footer="693" w:gutter="0"/>
          <w:pgNumType w:start="15"/>
          <w:cols w:space="708"/>
          <w:titlePg w:val="0"/>
        </w:sectPr>
      </w:pPr>
    </w:p>
    <w:p>
      <w:pPr>
        <w:spacing w:before="29"/>
      </w:pPr>
      <w:r>
        <w:pict>
          <v:rect id="_x0000_s1048" style="width:0.5pt;height:452.85pt;margin-top:86.06pt;margin-left:92.18pt;mso-position-horizontal-relative:page;mso-position-vertical-relative:page;position:absolute;z-index:251679744" o:allowincell="f" filled="t" fillcolor="black" stroked="f"/>
        </w:pict>
      </w:r>
    </w:p>
    <w:tbl>
      <w:tblPr>
        <w:tblStyle w:val="TableNormal12"/>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742"/>
        <w:gridCol w:w="5323"/>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841"/>
        </w:trPr>
        <w:tc>
          <w:tcPr>
            <w:tcW w:w="3742" w:type="dxa"/>
            <w:tcBorders>
              <w:bottom w:val="nil"/>
              <w:right w:val="nil"/>
            </w:tcBorders>
            <w:vAlign w:val="top"/>
          </w:tcPr>
          <w:p>
            <w:pPr>
              <w:pStyle w:val="TableText"/>
              <w:spacing w:before="37" w:line="220" w:lineRule="auto"/>
              <w:ind w:left="1018"/>
              <w:rPr>
                <w:sz w:val="24"/>
                <w:szCs w:val="24"/>
              </w:rPr>
            </w:pPr>
            <w:r>
              <w:rPr>
                <w:rFonts w:ascii="Times New Roman" w:eastAsia="Times New Roman" w:hAnsi="Times New Roman" w:cs="Times New Roman"/>
                <w:spacing w:val="-4"/>
                <w:sz w:val="24"/>
                <w:szCs w:val="24"/>
              </w:rPr>
              <w:t>5</w:t>
            </w:r>
            <w:r>
              <w:rPr>
                <w:rFonts w:ascii="Times New Roman" w:eastAsia="Times New Roman" w:hAnsi="Times New Roman" w:cs="Times New Roman"/>
                <w:spacing w:val="-31"/>
                <w:sz w:val="24"/>
                <w:szCs w:val="24"/>
              </w:rPr>
              <w:t xml:space="preserve"> </w:t>
            </w:r>
            <w:r>
              <w:rPr>
                <w:spacing w:val="-4"/>
                <w:sz w:val="24"/>
                <w:szCs w:val="24"/>
              </w:rPr>
              <w:t>、项目主要生产设备</w:t>
            </w:r>
          </w:p>
          <w:p>
            <w:pPr>
              <w:pStyle w:val="TableText"/>
              <w:spacing w:before="182" w:line="221" w:lineRule="auto"/>
              <w:ind w:left="2996"/>
              <w:rPr>
                <w:rFonts w:ascii="Times New Roman" w:eastAsia="Times New Roman" w:hAnsi="Times New Roman" w:cs="Times New Roman"/>
                <w:sz w:val="24"/>
                <w:szCs w:val="24"/>
              </w:rPr>
            </w:pPr>
            <w:r>
              <w:rPr>
                <w:spacing w:val="-4"/>
                <w:sz w:val="24"/>
                <w:szCs w:val="24"/>
              </w:rPr>
              <w:t>表</w:t>
            </w:r>
            <w:r>
              <w:rPr>
                <w:spacing w:val="-54"/>
                <w:sz w:val="24"/>
                <w:szCs w:val="24"/>
              </w:rPr>
              <w:t xml:space="preserve"> </w:t>
            </w:r>
            <w:r>
              <w:rPr>
                <w:rFonts w:ascii="Times New Roman" w:eastAsia="Times New Roman" w:hAnsi="Times New Roman" w:cs="Times New Roman"/>
                <w:spacing w:val="-4"/>
                <w:sz w:val="24"/>
                <w:szCs w:val="24"/>
              </w:rPr>
              <w:t>2-4</w:t>
            </w:r>
          </w:p>
        </w:tc>
        <w:tc>
          <w:tcPr>
            <w:tcW w:w="5323" w:type="dxa"/>
            <w:tcBorders>
              <w:left w:val="nil"/>
              <w:bottom w:val="nil"/>
            </w:tcBorders>
            <w:vAlign w:val="top"/>
          </w:tcPr>
          <w:p>
            <w:pPr>
              <w:spacing w:line="424" w:lineRule="auto"/>
              <w:rPr>
                <w:rFonts w:ascii="Arial"/>
                <w:sz w:val="21"/>
              </w:rPr>
            </w:pPr>
          </w:p>
          <w:p>
            <w:pPr>
              <w:pStyle w:val="TableText"/>
              <w:spacing w:before="78" w:line="220" w:lineRule="auto"/>
              <w:ind w:left="125"/>
              <w:rPr>
                <w:sz w:val="24"/>
                <w:szCs w:val="24"/>
              </w:rPr>
            </w:pPr>
            <w:r>
              <w:rPr>
                <w:spacing w:val="-2"/>
                <w:sz w:val="24"/>
                <w:szCs w:val="24"/>
              </w:rPr>
              <w:t>项目主要生产设备一览表</w:t>
            </w:r>
          </w:p>
        </w:tc>
      </w:tr>
      <w:tr>
        <w:tblPrEx>
          <w:tblW w:w="9065" w:type="dxa"/>
          <w:tblInd w:w="7" w:type="dxa"/>
          <w:tblLayout w:type="fixed"/>
        </w:tblPrEx>
        <w:trPr>
          <w:trHeight w:val="8214"/>
        </w:trPr>
        <w:tc>
          <w:tcPr>
            <w:tcW w:w="9065" w:type="dxa"/>
            <w:gridSpan w:val="2"/>
            <w:tcBorders>
              <w:top w:val="nil"/>
              <w:bottom w:val="single" w:sz="2" w:space="0" w:color="000000"/>
            </w:tcBorders>
            <w:vAlign w:val="top"/>
          </w:tcPr>
          <w:p>
            <w:pPr>
              <w:spacing w:line="96" w:lineRule="exact"/>
            </w:pPr>
          </w:p>
          <w:tbl>
            <w:tblPr>
              <w:tblStyle w:val="TableNormal12"/>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75"/>
              <w:gridCol w:w="1943"/>
              <w:gridCol w:w="1557"/>
              <w:gridCol w:w="1055"/>
              <w:gridCol w:w="1073"/>
              <w:gridCol w:w="1612"/>
            </w:tblGrid>
            <w:tr>
              <w:tblPrEx>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8"/>
              </w:trPr>
              <w:tc>
                <w:tcPr>
                  <w:tcW w:w="1175" w:type="dxa"/>
                  <w:vAlign w:val="top"/>
                </w:tcPr>
                <w:p>
                  <w:pPr>
                    <w:pStyle w:val="TableText"/>
                    <w:spacing w:before="82" w:line="222" w:lineRule="auto"/>
                    <w:ind w:left="381"/>
                  </w:pPr>
                  <w:r>
                    <w:rPr>
                      <w:spacing w:val="-2"/>
                    </w:rPr>
                    <w:t>序号</w:t>
                  </w:r>
                </w:p>
              </w:tc>
              <w:tc>
                <w:tcPr>
                  <w:tcW w:w="1943" w:type="dxa"/>
                  <w:vAlign w:val="top"/>
                </w:tcPr>
                <w:p>
                  <w:pPr>
                    <w:pStyle w:val="TableText"/>
                    <w:spacing w:before="82" w:line="222" w:lineRule="auto"/>
                    <w:ind w:left="557"/>
                  </w:pPr>
                  <w:r>
                    <w:rPr>
                      <w:spacing w:val="-3"/>
                    </w:rPr>
                    <w:t>设备名称</w:t>
                  </w:r>
                </w:p>
              </w:tc>
              <w:tc>
                <w:tcPr>
                  <w:tcW w:w="1557" w:type="dxa"/>
                  <w:vAlign w:val="top"/>
                </w:tcPr>
                <w:p>
                  <w:pPr>
                    <w:pStyle w:val="TableText"/>
                    <w:spacing w:before="82" w:line="222" w:lineRule="auto"/>
                    <w:ind w:left="578"/>
                  </w:pPr>
                  <w:r>
                    <w:rPr>
                      <w:spacing w:val="-4"/>
                    </w:rPr>
                    <w:t>型号</w:t>
                  </w:r>
                </w:p>
              </w:tc>
              <w:tc>
                <w:tcPr>
                  <w:tcW w:w="1055" w:type="dxa"/>
                  <w:vAlign w:val="top"/>
                </w:tcPr>
                <w:p>
                  <w:pPr>
                    <w:pStyle w:val="TableText"/>
                    <w:spacing w:before="82" w:line="221" w:lineRule="auto"/>
                    <w:ind w:left="325"/>
                  </w:pPr>
                  <w:r>
                    <w:rPr>
                      <w:spacing w:val="-2"/>
                    </w:rPr>
                    <w:t>单位</w:t>
                  </w:r>
                </w:p>
              </w:tc>
              <w:tc>
                <w:tcPr>
                  <w:tcW w:w="1073" w:type="dxa"/>
                  <w:vAlign w:val="top"/>
                </w:tcPr>
                <w:p>
                  <w:pPr>
                    <w:pStyle w:val="TableText"/>
                    <w:spacing w:before="81" w:line="221" w:lineRule="auto"/>
                    <w:ind w:left="335"/>
                  </w:pPr>
                  <w:r>
                    <w:rPr>
                      <w:spacing w:val="-2"/>
                    </w:rPr>
                    <w:t>数量</w:t>
                  </w:r>
                </w:p>
              </w:tc>
              <w:tc>
                <w:tcPr>
                  <w:tcW w:w="1612" w:type="dxa"/>
                  <w:vAlign w:val="top"/>
                </w:tcPr>
                <w:p>
                  <w:pPr>
                    <w:pStyle w:val="TableText"/>
                    <w:spacing w:before="82" w:line="222" w:lineRule="auto"/>
                    <w:ind w:left="603"/>
                  </w:pPr>
                  <w:r>
                    <w:rPr>
                      <w:spacing w:val="-3"/>
                    </w:rPr>
                    <w:t>备注</w:t>
                  </w:r>
                </w:p>
              </w:tc>
            </w:tr>
            <w:tr>
              <w:tblPrEx>
                <w:tblW w:w="8415" w:type="dxa"/>
                <w:tblInd w:w="529" w:type="dxa"/>
                <w:tblLayout w:type="fixed"/>
              </w:tblPrEx>
              <w:trPr>
                <w:trHeight w:val="373"/>
              </w:trPr>
              <w:tc>
                <w:tcPr>
                  <w:tcW w:w="1175" w:type="dxa"/>
                  <w:vAlign w:val="top"/>
                </w:tcPr>
                <w:p>
                  <w:pPr>
                    <w:spacing w:before="112" w:line="187" w:lineRule="auto"/>
                    <w:ind w:left="55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943" w:type="dxa"/>
                  <w:vAlign w:val="top"/>
                </w:tcPr>
                <w:p>
                  <w:pPr>
                    <w:pStyle w:val="TableText"/>
                    <w:spacing w:before="78" w:line="221" w:lineRule="auto"/>
                    <w:ind w:left="448"/>
                  </w:pPr>
                  <w:r>
                    <w:rPr>
                      <w:spacing w:val="-1"/>
                    </w:rPr>
                    <w:t>挤出生产线</w:t>
                  </w:r>
                </w:p>
              </w:tc>
              <w:tc>
                <w:tcPr>
                  <w:tcW w:w="1557" w:type="dxa"/>
                  <w:vAlign w:val="top"/>
                </w:tcPr>
                <w:p>
                  <w:pPr>
                    <w:rPr>
                      <w:rFonts w:ascii="Arial"/>
                      <w:sz w:val="21"/>
                    </w:rPr>
                  </w:pPr>
                </w:p>
              </w:tc>
              <w:tc>
                <w:tcPr>
                  <w:tcW w:w="1055" w:type="dxa"/>
                  <w:vAlign w:val="top"/>
                </w:tcPr>
                <w:p>
                  <w:pPr>
                    <w:pStyle w:val="TableText"/>
                    <w:spacing w:before="78" w:line="221" w:lineRule="auto"/>
                    <w:ind w:left="430"/>
                  </w:pPr>
                  <w:r>
                    <w:t>条</w:t>
                  </w:r>
                </w:p>
              </w:tc>
              <w:tc>
                <w:tcPr>
                  <w:tcW w:w="1073" w:type="dxa"/>
                  <w:vAlign w:val="top"/>
                </w:tcPr>
                <w:p>
                  <w:pPr>
                    <w:spacing w:before="115" w:line="184" w:lineRule="auto"/>
                    <w:ind w:left="489"/>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1612" w:type="dxa"/>
                  <w:vAlign w:val="top"/>
                </w:tcPr>
                <w:p>
                  <w:pPr>
                    <w:rPr>
                      <w:rFonts w:ascii="Arial"/>
                      <w:sz w:val="21"/>
                    </w:rPr>
                  </w:pPr>
                </w:p>
              </w:tc>
            </w:tr>
            <w:tr>
              <w:tblPrEx>
                <w:tblW w:w="8415" w:type="dxa"/>
                <w:tblInd w:w="529" w:type="dxa"/>
                <w:tblLayout w:type="fixed"/>
              </w:tblPrEx>
              <w:trPr>
                <w:trHeight w:val="373"/>
              </w:trPr>
              <w:tc>
                <w:tcPr>
                  <w:tcW w:w="1175" w:type="dxa"/>
                  <w:vAlign w:val="top"/>
                </w:tcPr>
                <w:p>
                  <w:pPr>
                    <w:spacing w:before="113" w:line="187" w:lineRule="auto"/>
                    <w:ind w:left="53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943" w:type="dxa"/>
                  <w:vAlign w:val="top"/>
                </w:tcPr>
                <w:p>
                  <w:pPr>
                    <w:pStyle w:val="TableText"/>
                    <w:spacing w:before="79" w:line="220" w:lineRule="auto"/>
                    <w:ind w:left="659"/>
                  </w:pPr>
                  <w:r>
                    <w:rPr>
                      <w:spacing w:val="-2"/>
                    </w:rPr>
                    <w:t>撕碎机</w:t>
                  </w:r>
                </w:p>
              </w:tc>
              <w:tc>
                <w:tcPr>
                  <w:tcW w:w="1557" w:type="dxa"/>
                  <w:vAlign w:val="top"/>
                </w:tcPr>
                <w:p>
                  <w:pPr>
                    <w:rPr>
                      <w:rFonts w:ascii="Arial"/>
                      <w:sz w:val="21"/>
                    </w:rPr>
                  </w:pPr>
                </w:p>
              </w:tc>
              <w:tc>
                <w:tcPr>
                  <w:tcW w:w="1055" w:type="dxa"/>
                  <w:vAlign w:val="top"/>
                </w:tcPr>
                <w:p>
                  <w:pPr>
                    <w:pStyle w:val="TableText"/>
                    <w:spacing w:before="79" w:line="223" w:lineRule="auto"/>
                    <w:ind w:left="445"/>
                  </w:pPr>
                  <w:r>
                    <w:t>台</w:t>
                  </w:r>
                </w:p>
              </w:tc>
              <w:tc>
                <w:tcPr>
                  <w:tcW w:w="1073" w:type="dxa"/>
                  <w:vAlign w:val="top"/>
                </w:tcPr>
                <w:p>
                  <w:pPr>
                    <w:spacing w:before="113" w:line="187" w:lineRule="auto"/>
                    <w:ind w:left="50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612" w:type="dxa"/>
                  <w:vAlign w:val="top"/>
                </w:tcPr>
                <w:p>
                  <w:pPr>
                    <w:rPr>
                      <w:rFonts w:ascii="Arial"/>
                      <w:sz w:val="21"/>
                    </w:rPr>
                  </w:pPr>
                </w:p>
              </w:tc>
            </w:tr>
            <w:tr>
              <w:tblPrEx>
                <w:tblW w:w="8415" w:type="dxa"/>
                <w:tblInd w:w="529" w:type="dxa"/>
                <w:tblLayout w:type="fixed"/>
              </w:tblPrEx>
              <w:trPr>
                <w:trHeight w:val="374"/>
              </w:trPr>
              <w:tc>
                <w:tcPr>
                  <w:tcW w:w="1175" w:type="dxa"/>
                  <w:vAlign w:val="top"/>
                </w:tcPr>
                <w:p>
                  <w:pPr>
                    <w:spacing w:before="114" w:line="187" w:lineRule="auto"/>
                    <w:ind w:left="541"/>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943" w:type="dxa"/>
                  <w:vAlign w:val="top"/>
                </w:tcPr>
                <w:p>
                  <w:pPr>
                    <w:pStyle w:val="TableText"/>
                    <w:spacing w:before="80" w:line="220" w:lineRule="auto"/>
                    <w:ind w:left="659"/>
                  </w:pPr>
                  <w:r>
                    <w:rPr>
                      <w:spacing w:val="-1"/>
                    </w:rPr>
                    <w:t>破碎机</w:t>
                  </w:r>
                </w:p>
              </w:tc>
              <w:tc>
                <w:tcPr>
                  <w:tcW w:w="1557" w:type="dxa"/>
                  <w:vAlign w:val="top"/>
                </w:tcPr>
                <w:p>
                  <w:pPr>
                    <w:rPr>
                      <w:rFonts w:ascii="Arial"/>
                      <w:sz w:val="21"/>
                    </w:rPr>
                  </w:pPr>
                </w:p>
              </w:tc>
              <w:tc>
                <w:tcPr>
                  <w:tcW w:w="1055" w:type="dxa"/>
                  <w:vAlign w:val="top"/>
                </w:tcPr>
                <w:p>
                  <w:pPr>
                    <w:pStyle w:val="TableText"/>
                    <w:spacing w:before="80" w:line="223" w:lineRule="auto"/>
                    <w:ind w:left="445"/>
                  </w:pPr>
                  <w:r>
                    <w:t>台</w:t>
                  </w:r>
                </w:p>
              </w:tc>
              <w:tc>
                <w:tcPr>
                  <w:tcW w:w="1073" w:type="dxa"/>
                  <w:vAlign w:val="top"/>
                </w:tcPr>
                <w:p>
                  <w:pPr>
                    <w:spacing w:before="114" w:line="187" w:lineRule="auto"/>
                    <w:ind w:left="48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612" w:type="dxa"/>
                  <w:vAlign w:val="top"/>
                </w:tcPr>
                <w:p>
                  <w:pPr>
                    <w:rPr>
                      <w:rFonts w:ascii="Arial"/>
                      <w:sz w:val="21"/>
                    </w:rPr>
                  </w:pPr>
                </w:p>
              </w:tc>
            </w:tr>
            <w:tr>
              <w:tblPrEx>
                <w:tblW w:w="8415" w:type="dxa"/>
                <w:tblInd w:w="529" w:type="dxa"/>
                <w:tblLayout w:type="fixed"/>
              </w:tblPrEx>
              <w:trPr>
                <w:trHeight w:val="373"/>
              </w:trPr>
              <w:tc>
                <w:tcPr>
                  <w:tcW w:w="1175" w:type="dxa"/>
                  <w:vAlign w:val="top"/>
                </w:tcPr>
                <w:p>
                  <w:pPr>
                    <w:spacing w:before="115" w:line="187" w:lineRule="auto"/>
                    <w:ind w:left="53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943" w:type="dxa"/>
                  <w:vAlign w:val="top"/>
                </w:tcPr>
                <w:p>
                  <w:pPr>
                    <w:pStyle w:val="TableText"/>
                    <w:spacing w:before="81" w:line="220" w:lineRule="auto"/>
                    <w:ind w:left="666"/>
                  </w:pPr>
                  <w:r>
                    <w:rPr>
                      <w:spacing w:val="-3"/>
                    </w:rPr>
                    <w:t>空压机</w:t>
                  </w:r>
                </w:p>
              </w:tc>
              <w:tc>
                <w:tcPr>
                  <w:tcW w:w="1557" w:type="dxa"/>
                  <w:vAlign w:val="top"/>
                </w:tcPr>
                <w:p>
                  <w:pPr>
                    <w:rPr>
                      <w:rFonts w:ascii="Arial"/>
                      <w:sz w:val="21"/>
                    </w:rPr>
                  </w:pPr>
                </w:p>
              </w:tc>
              <w:tc>
                <w:tcPr>
                  <w:tcW w:w="1055" w:type="dxa"/>
                  <w:vAlign w:val="top"/>
                </w:tcPr>
                <w:p>
                  <w:pPr>
                    <w:pStyle w:val="TableText"/>
                    <w:spacing w:before="80" w:line="223" w:lineRule="auto"/>
                    <w:ind w:left="445"/>
                  </w:pPr>
                  <w:r>
                    <w:t>台</w:t>
                  </w:r>
                </w:p>
              </w:tc>
              <w:tc>
                <w:tcPr>
                  <w:tcW w:w="1073" w:type="dxa"/>
                  <w:vAlign w:val="top"/>
                </w:tcPr>
                <w:p>
                  <w:pPr>
                    <w:spacing w:before="115" w:line="187" w:lineRule="auto"/>
                    <w:ind w:left="50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612" w:type="dxa"/>
                  <w:vAlign w:val="top"/>
                </w:tcPr>
                <w:p>
                  <w:pPr>
                    <w:pStyle w:val="TableText"/>
                    <w:spacing w:before="80" w:line="221" w:lineRule="auto"/>
                    <w:ind w:left="184"/>
                  </w:pPr>
                  <w:r>
                    <w:rPr>
                      <w:spacing w:val="-6"/>
                    </w:rPr>
                    <w:t>设</w:t>
                  </w:r>
                  <w:r>
                    <w:rPr>
                      <w:spacing w:val="-47"/>
                    </w:rPr>
                    <w:t xml:space="preserve"> </w:t>
                  </w:r>
                  <w:r>
                    <w:rPr>
                      <w:rFonts w:ascii="Times New Roman" w:eastAsia="Times New Roman" w:hAnsi="Times New Roman" w:cs="Times New Roman"/>
                      <w:spacing w:val="-6"/>
                    </w:rPr>
                    <w:t>2</w:t>
                  </w:r>
                  <w:r>
                    <w:rPr>
                      <w:rFonts w:ascii="Times New Roman" w:eastAsia="Times New Roman" w:hAnsi="Times New Roman" w:cs="Times New Roman"/>
                      <w:spacing w:val="21"/>
                    </w:rPr>
                    <w:t xml:space="preserve"> </w:t>
                  </w:r>
                  <w:r>
                    <w:rPr>
                      <w:spacing w:val="-6"/>
                    </w:rPr>
                    <w:t>只储气罐</w:t>
                  </w:r>
                </w:p>
              </w:tc>
            </w:tr>
            <w:tr>
              <w:tblPrEx>
                <w:tblW w:w="8415" w:type="dxa"/>
                <w:tblInd w:w="529" w:type="dxa"/>
                <w:tblLayout w:type="fixed"/>
              </w:tblPrEx>
              <w:trPr>
                <w:trHeight w:val="378"/>
              </w:trPr>
              <w:tc>
                <w:tcPr>
                  <w:tcW w:w="1175" w:type="dxa"/>
                  <w:vAlign w:val="top"/>
                </w:tcPr>
                <w:p>
                  <w:pPr>
                    <w:spacing w:before="116" w:line="184" w:lineRule="auto"/>
                    <w:ind w:left="542"/>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943" w:type="dxa"/>
                  <w:vAlign w:val="top"/>
                </w:tcPr>
                <w:p>
                  <w:pPr>
                    <w:pStyle w:val="TableText"/>
                    <w:spacing w:before="81" w:line="221" w:lineRule="auto"/>
                    <w:ind w:left="556"/>
                  </w:pPr>
                  <w:r>
                    <w:rPr>
                      <w:spacing w:val="-2"/>
                    </w:rPr>
                    <w:t>冷却水池</w:t>
                  </w:r>
                </w:p>
              </w:tc>
              <w:tc>
                <w:tcPr>
                  <w:tcW w:w="1557" w:type="dxa"/>
                  <w:vAlign w:val="top"/>
                </w:tcPr>
                <w:p>
                  <w:pPr>
                    <w:spacing w:before="92" w:line="253" w:lineRule="exact"/>
                    <w:ind w:left="452"/>
                    <w:rPr>
                      <w:rFonts w:ascii="Times New Roman" w:eastAsia="Times New Roman" w:hAnsi="Times New Roman" w:cs="Times New Roman"/>
                      <w:sz w:val="13"/>
                      <w:szCs w:val="13"/>
                    </w:rPr>
                  </w:pPr>
                  <w:r>
                    <w:rPr>
                      <w:rFonts w:ascii="Times New Roman" w:eastAsia="Times New Roman" w:hAnsi="Times New Roman" w:cs="Times New Roman"/>
                      <w:sz w:val="21"/>
                      <w:szCs w:val="21"/>
                    </w:rPr>
                    <w:t>4000m</w:t>
                  </w:r>
                  <w:r>
                    <w:rPr>
                      <w:rFonts w:ascii="Times New Roman" w:eastAsia="Times New Roman" w:hAnsi="Times New Roman" w:cs="Times New Roman"/>
                      <w:position w:val="6"/>
                      <w:sz w:val="13"/>
                      <w:szCs w:val="13"/>
                    </w:rPr>
                    <w:t>3</w:t>
                  </w:r>
                </w:p>
              </w:tc>
              <w:tc>
                <w:tcPr>
                  <w:tcW w:w="1055" w:type="dxa"/>
                  <w:vAlign w:val="top"/>
                </w:tcPr>
                <w:p>
                  <w:pPr>
                    <w:pStyle w:val="TableText"/>
                    <w:spacing w:before="82" w:line="223" w:lineRule="auto"/>
                    <w:ind w:left="430"/>
                  </w:pPr>
                  <w:r>
                    <w:t>座</w:t>
                  </w:r>
                </w:p>
              </w:tc>
              <w:tc>
                <w:tcPr>
                  <w:tcW w:w="1073" w:type="dxa"/>
                  <w:vAlign w:val="top"/>
                </w:tcPr>
                <w:p>
                  <w:pPr>
                    <w:spacing w:before="113" w:line="187" w:lineRule="auto"/>
                    <w:ind w:left="50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612" w:type="dxa"/>
                  <w:vAlign w:val="top"/>
                </w:tcPr>
                <w:p>
                  <w:pPr>
                    <w:rPr>
                      <w:rFonts w:ascii="Arial"/>
                      <w:sz w:val="21"/>
                    </w:rPr>
                  </w:pPr>
                </w:p>
              </w:tc>
            </w:tr>
          </w:tbl>
          <w:p>
            <w:pPr>
              <w:pStyle w:val="TableText"/>
              <w:spacing w:before="33" w:line="220" w:lineRule="auto"/>
              <w:ind w:left="1017"/>
              <w:rPr>
                <w:sz w:val="24"/>
                <w:szCs w:val="24"/>
              </w:rPr>
            </w:pPr>
            <w:r>
              <w:rPr>
                <w:rFonts w:ascii="Times New Roman" w:eastAsia="Times New Roman" w:hAnsi="Times New Roman" w:cs="Times New Roman"/>
                <w:spacing w:val="-4"/>
                <w:sz w:val="24"/>
                <w:szCs w:val="24"/>
              </w:rPr>
              <w:t>6</w:t>
            </w:r>
            <w:r>
              <w:rPr>
                <w:rFonts w:ascii="Times New Roman" w:eastAsia="Times New Roman" w:hAnsi="Times New Roman" w:cs="Times New Roman"/>
                <w:spacing w:val="-27"/>
                <w:sz w:val="24"/>
                <w:szCs w:val="24"/>
              </w:rPr>
              <w:t xml:space="preserve"> </w:t>
            </w:r>
            <w:r>
              <w:rPr>
                <w:spacing w:val="-4"/>
                <w:sz w:val="24"/>
                <w:szCs w:val="24"/>
              </w:rPr>
              <w:t>、劳动定员及工作制度</w:t>
            </w:r>
          </w:p>
          <w:p>
            <w:pPr>
              <w:pStyle w:val="TableText"/>
              <w:spacing w:before="179" w:line="219" w:lineRule="auto"/>
              <w:ind w:right="10"/>
              <w:jc w:val="right"/>
              <w:rPr>
                <w:sz w:val="24"/>
                <w:szCs w:val="24"/>
              </w:rPr>
            </w:pPr>
            <w:r>
              <w:rPr>
                <w:spacing w:val="-2"/>
                <w:sz w:val="24"/>
                <w:szCs w:val="24"/>
              </w:rPr>
              <w:t>本项目劳动定员</w:t>
            </w:r>
            <w:r>
              <w:rPr>
                <w:spacing w:val="-47"/>
                <w:sz w:val="24"/>
                <w:szCs w:val="24"/>
              </w:rPr>
              <w:t xml:space="preserve"> </w:t>
            </w:r>
            <w:r>
              <w:rPr>
                <w:rFonts w:ascii="Times New Roman" w:eastAsia="Times New Roman" w:hAnsi="Times New Roman" w:cs="Times New Roman"/>
                <w:spacing w:val="-2"/>
                <w:sz w:val="24"/>
                <w:szCs w:val="24"/>
              </w:rPr>
              <w:t xml:space="preserve">50 </w:t>
            </w:r>
            <w:r>
              <w:rPr>
                <w:spacing w:val="-2"/>
                <w:sz w:val="24"/>
                <w:szCs w:val="24"/>
              </w:rPr>
              <w:t>人，采用一班制，每天每班工作</w:t>
            </w:r>
            <w:r>
              <w:rPr>
                <w:spacing w:val="-45"/>
                <w:sz w:val="24"/>
                <w:szCs w:val="24"/>
              </w:rPr>
              <w:t xml:space="preserve"> </w:t>
            </w:r>
            <w:r>
              <w:rPr>
                <w:rFonts w:ascii="Times New Roman" w:eastAsia="Times New Roman" w:hAnsi="Times New Roman" w:cs="Times New Roman"/>
                <w:spacing w:val="-2"/>
                <w:sz w:val="24"/>
                <w:szCs w:val="24"/>
              </w:rPr>
              <w:t>8</w:t>
            </w:r>
            <w:r>
              <w:rPr>
                <w:rFonts w:ascii="Times New Roman" w:eastAsia="Times New Roman" w:hAnsi="Times New Roman" w:cs="Times New Roman"/>
                <w:spacing w:val="15"/>
                <w:w w:val="101"/>
                <w:sz w:val="24"/>
                <w:szCs w:val="24"/>
              </w:rPr>
              <w:t xml:space="preserve"> </w:t>
            </w:r>
            <w:r>
              <w:rPr>
                <w:spacing w:val="-2"/>
                <w:sz w:val="24"/>
                <w:szCs w:val="24"/>
              </w:rPr>
              <w:t>小时，年工作</w:t>
            </w:r>
            <w:r>
              <w:rPr>
                <w:spacing w:val="-50"/>
                <w:sz w:val="24"/>
                <w:szCs w:val="24"/>
              </w:rPr>
              <w:t xml:space="preserve"> </w:t>
            </w:r>
            <w:r>
              <w:rPr>
                <w:rFonts w:ascii="Times New Roman" w:eastAsia="Times New Roman" w:hAnsi="Times New Roman" w:cs="Times New Roman"/>
                <w:spacing w:val="-2"/>
                <w:sz w:val="24"/>
                <w:szCs w:val="24"/>
              </w:rPr>
              <w:t xml:space="preserve">300 </w:t>
            </w:r>
            <w:r>
              <w:rPr>
                <w:spacing w:val="-2"/>
                <w:sz w:val="24"/>
                <w:szCs w:val="24"/>
              </w:rPr>
              <w:t>天。</w:t>
            </w:r>
          </w:p>
          <w:p>
            <w:pPr>
              <w:pStyle w:val="TableText"/>
              <w:spacing w:before="183" w:line="219" w:lineRule="auto"/>
              <w:ind w:left="1016"/>
              <w:rPr>
                <w:sz w:val="24"/>
                <w:szCs w:val="24"/>
              </w:rPr>
            </w:pPr>
            <w:r>
              <w:rPr>
                <w:rFonts w:ascii="Times New Roman" w:eastAsia="Times New Roman" w:hAnsi="Times New Roman" w:cs="Times New Roman"/>
                <w:spacing w:val="-5"/>
                <w:sz w:val="24"/>
                <w:szCs w:val="24"/>
              </w:rPr>
              <w:t>7</w:t>
            </w:r>
            <w:r>
              <w:rPr>
                <w:rFonts w:ascii="Times New Roman" w:eastAsia="Times New Roman" w:hAnsi="Times New Roman" w:cs="Times New Roman"/>
                <w:spacing w:val="-30"/>
                <w:sz w:val="24"/>
                <w:szCs w:val="24"/>
              </w:rPr>
              <w:t xml:space="preserve"> </w:t>
            </w:r>
            <w:r>
              <w:rPr>
                <w:spacing w:val="-5"/>
                <w:sz w:val="24"/>
                <w:szCs w:val="24"/>
              </w:rPr>
              <w:t>、厂区平面布置</w:t>
            </w:r>
          </w:p>
          <w:p>
            <w:pPr>
              <w:pStyle w:val="TableText"/>
              <w:spacing w:before="182" w:line="359" w:lineRule="auto"/>
              <w:ind w:left="536" w:right="101" w:firstLine="480"/>
              <w:rPr>
                <w:sz w:val="24"/>
                <w:szCs w:val="24"/>
              </w:rPr>
            </w:pPr>
            <w:r>
              <w:rPr>
                <w:sz w:val="24"/>
                <w:szCs w:val="24"/>
              </w:rPr>
              <w:t>本项目购置位于金华市婺城区竹马工业区的金华市汇港玩具有限公司原有生</w:t>
            </w:r>
            <w:r>
              <w:rPr>
                <w:spacing w:val="9"/>
                <w:sz w:val="24"/>
                <w:szCs w:val="24"/>
              </w:rPr>
              <w:t xml:space="preserve"> </w:t>
            </w:r>
            <w:r>
              <w:rPr>
                <w:spacing w:val="-3"/>
                <w:sz w:val="24"/>
                <w:szCs w:val="24"/>
              </w:rPr>
              <w:t>产厂区，并新建</w:t>
            </w:r>
            <w:r>
              <w:rPr>
                <w:spacing w:val="-43"/>
                <w:sz w:val="24"/>
                <w:szCs w:val="24"/>
              </w:rPr>
              <w:t xml:space="preserve"> </w:t>
            </w:r>
            <w:r>
              <w:rPr>
                <w:rFonts w:ascii="Times New Roman" w:eastAsia="Times New Roman" w:hAnsi="Times New Roman" w:cs="Times New Roman"/>
                <w:spacing w:val="-3"/>
                <w:sz w:val="24"/>
                <w:szCs w:val="24"/>
              </w:rPr>
              <w:t>3#</w:t>
            </w:r>
            <w:r>
              <w:rPr>
                <w:spacing w:val="-3"/>
                <w:sz w:val="24"/>
                <w:szCs w:val="24"/>
              </w:rPr>
              <w:t>厂房扩建建筑面积</w:t>
            </w:r>
            <w:r>
              <w:rPr>
                <w:spacing w:val="-49"/>
                <w:sz w:val="24"/>
                <w:szCs w:val="24"/>
              </w:rPr>
              <w:t xml:space="preserve"> </w:t>
            </w:r>
            <w:r>
              <w:rPr>
                <w:rFonts w:ascii="Times New Roman" w:eastAsia="Times New Roman" w:hAnsi="Times New Roman" w:cs="Times New Roman"/>
                <w:spacing w:val="-3"/>
                <w:sz w:val="24"/>
                <w:szCs w:val="24"/>
              </w:rPr>
              <w:t>6046.02m</w:t>
            </w:r>
            <w:r>
              <w:rPr>
                <w:rFonts w:ascii="Times New Roman" w:eastAsia="Times New Roman" w:hAnsi="Times New Roman" w:cs="Times New Roman"/>
                <w:spacing w:val="-3"/>
                <w:position w:val="9"/>
                <w:sz w:val="16"/>
                <w:szCs w:val="16"/>
              </w:rPr>
              <w:t>2</w:t>
            </w:r>
            <w:r>
              <w:rPr>
                <w:spacing w:val="-3"/>
                <w:sz w:val="24"/>
                <w:szCs w:val="24"/>
              </w:rPr>
              <w:t>。厂区功能布置见表</w:t>
            </w:r>
            <w:r>
              <w:rPr>
                <w:spacing w:val="-55"/>
                <w:sz w:val="24"/>
                <w:szCs w:val="24"/>
              </w:rPr>
              <w:t xml:space="preserve"> </w:t>
            </w:r>
            <w:r>
              <w:rPr>
                <w:rFonts w:ascii="Times New Roman" w:eastAsia="Times New Roman" w:hAnsi="Times New Roman" w:cs="Times New Roman"/>
                <w:spacing w:val="-3"/>
                <w:sz w:val="24"/>
                <w:szCs w:val="24"/>
              </w:rPr>
              <w:t>2-5</w:t>
            </w:r>
            <w:r>
              <w:rPr>
                <w:spacing w:val="-3"/>
                <w:sz w:val="24"/>
                <w:szCs w:val="24"/>
              </w:rPr>
              <w:t>，厂区总</w:t>
            </w:r>
          </w:p>
          <w:p>
            <w:pPr>
              <w:pStyle w:val="TableText"/>
              <w:spacing w:before="1" w:line="218" w:lineRule="auto"/>
              <w:ind w:left="535"/>
              <w:rPr>
                <w:sz w:val="24"/>
                <w:szCs w:val="24"/>
              </w:rPr>
            </w:pPr>
            <w:r>
              <w:rPr>
                <w:spacing w:val="-6"/>
                <w:sz w:val="24"/>
                <w:szCs w:val="24"/>
              </w:rPr>
              <w:t>平面布置图见图</w:t>
            </w:r>
            <w:r>
              <w:rPr>
                <w:spacing w:val="-31"/>
                <w:sz w:val="24"/>
                <w:szCs w:val="24"/>
              </w:rPr>
              <w:t xml:space="preserve"> </w:t>
            </w:r>
            <w:r>
              <w:rPr>
                <w:rFonts w:ascii="Times New Roman" w:eastAsia="Times New Roman" w:hAnsi="Times New Roman" w:cs="Times New Roman"/>
                <w:spacing w:val="-6"/>
                <w:sz w:val="24"/>
                <w:szCs w:val="24"/>
              </w:rPr>
              <w:t>1-</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6"/>
                <w:sz w:val="24"/>
                <w:szCs w:val="24"/>
              </w:rPr>
              <w:t>1</w:t>
            </w:r>
            <w:r>
              <w:rPr>
                <w:spacing w:val="-6"/>
                <w:sz w:val="24"/>
                <w:szCs w:val="24"/>
              </w:rPr>
              <w:t>。</w:t>
            </w:r>
          </w:p>
          <w:p>
            <w:pPr>
              <w:pStyle w:val="TableText"/>
              <w:spacing w:before="183" w:line="219" w:lineRule="auto"/>
              <w:ind w:left="3236"/>
              <w:rPr>
                <w:sz w:val="24"/>
                <w:szCs w:val="24"/>
              </w:rPr>
            </w:pPr>
            <w:r>
              <w:rPr>
                <w:spacing w:val="-1"/>
                <w:sz w:val="24"/>
                <w:szCs w:val="24"/>
              </w:rPr>
              <w:t>表</w:t>
            </w:r>
            <w:r>
              <w:rPr>
                <w:spacing w:val="-54"/>
                <w:sz w:val="24"/>
                <w:szCs w:val="24"/>
              </w:rPr>
              <w:t xml:space="preserve"> </w:t>
            </w:r>
            <w:r>
              <w:rPr>
                <w:rFonts w:ascii="Times New Roman" w:eastAsia="Times New Roman" w:hAnsi="Times New Roman" w:cs="Times New Roman"/>
                <w:spacing w:val="-1"/>
                <w:sz w:val="24"/>
                <w:szCs w:val="24"/>
              </w:rPr>
              <w:t xml:space="preserve">2-5    </w:t>
            </w:r>
            <w:r>
              <w:rPr>
                <w:spacing w:val="-1"/>
                <w:sz w:val="24"/>
                <w:szCs w:val="24"/>
              </w:rPr>
              <w:t>厂区功能布置一览表</w:t>
            </w:r>
          </w:p>
          <w:p>
            <w:pPr>
              <w:spacing w:line="150" w:lineRule="exact"/>
            </w:pPr>
          </w:p>
          <w:tbl>
            <w:tblPr>
              <w:tblStyle w:val="TableNormal12"/>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90"/>
              <w:gridCol w:w="2140"/>
              <w:gridCol w:w="3085"/>
            </w:tblGrid>
            <w:tr>
              <w:tblPrEx>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3190" w:type="dxa"/>
                  <w:vAlign w:val="top"/>
                </w:tcPr>
                <w:p>
                  <w:pPr>
                    <w:pStyle w:val="TableText"/>
                    <w:spacing w:before="68" w:line="221" w:lineRule="auto"/>
                    <w:ind w:left="1184"/>
                  </w:pPr>
                  <w:r>
                    <w:rPr>
                      <w:spacing w:val="-2"/>
                    </w:rPr>
                    <w:t>厂房名称</w:t>
                  </w:r>
                </w:p>
              </w:tc>
              <w:tc>
                <w:tcPr>
                  <w:tcW w:w="2140" w:type="dxa"/>
                  <w:vAlign w:val="top"/>
                </w:tcPr>
                <w:p>
                  <w:pPr>
                    <w:pStyle w:val="TableText"/>
                    <w:spacing w:before="67" w:line="221" w:lineRule="auto"/>
                    <w:ind w:left="862"/>
                  </w:pPr>
                  <w:r>
                    <w:rPr>
                      <w:spacing w:val="-2"/>
                    </w:rPr>
                    <w:t>层数</w:t>
                  </w:r>
                </w:p>
              </w:tc>
              <w:tc>
                <w:tcPr>
                  <w:tcW w:w="3085" w:type="dxa"/>
                  <w:vAlign w:val="top"/>
                </w:tcPr>
                <w:p>
                  <w:pPr>
                    <w:pStyle w:val="TableText"/>
                    <w:spacing w:before="67" w:line="222" w:lineRule="auto"/>
                    <w:ind w:left="1338"/>
                  </w:pPr>
                  <w:r>
                    <w:rPr>
                      <w:spacing w:val="-2"/>
                    </w:rPr>
                    <w:t>用途</w:t>
                  </w:r>
                </w:p>
              </w:tc>
            </w:tr>
            <w:tr>
              <w:tblPrEx>
                <w:tblW w:w="8415" w:type="dxa"/>
                <w:tblInd w:w="529" w:type="dxa"/>
                <w:tblLayout w:type="fixed"/>
              </w:tblPrEx>
              <w:trPr>
                <w:trHeight w:val="345"/>
              </w:trPr>
              <w:tc>
                <w:tcPr>
                  <w:tcW w:w="3190" w:type="dxa"/>
                  <w:vAlign w:val="top"/>
                </w:tcPr>
                <w:p>
                  <w:pPr>
                    <w:pStyle w:val="TableText"/>
                    <w:spacing w:before="67" w:line="221" w:lineRule="auto"/>
                    <w:ind w:left="1301"/>
                  </w:pPr>
                  <w:r>
                    <w:rPr>
                      <w:rFonts w:ascii="Times New Roman" w:eastAsia="Times New Roman" w:hAnsi="Times New Roman" w:cs="Times New Roman"/>
                      <w:spacing w:val="-6"/>
                    </w:rPr>
                    <w:t>1#</w:t>
                  </w:r>
                  <w:r>
                    <w:rPr>
                      <w:spacing w:val="-6"/>
                    </w:rPr>
                    <w:t>厂房</w:t>
                  </w:r>
                </w:p>
              </w:tc>
              <w:tc>
                <w:tcPr>
                  <w:tcW w:w="2140" w:type="dxa"/>
                  <w:vAlign w:val="top"/>
                </w:tcPr>
                <w:p>
                  <w:pPr>
                    <w:spacing w:before="98" w:line="187" w:lineRule="auto"/>
                    <w:ind w:left="86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1~5F</w:t>
                  </w:r>
                </w:p>
              </w:tc>
              <w:tc>
                <w:tcPr>
                  <w:tcW w:w="3085" w:type="dxa"/>
                  <w:vAlign w:val="top"/>
                </w:tcPr>
                <w:p>
                  <w:pPr>
                    <w:pStyle w:val="TableText"/>
                    <w:spacing w:before="67" w:line="223" w:lineRule="auto"/>
                    <w:ind w:left="1353"/>
                  </w:pPr>
                  <w:r>
                    <w:rPr>
                      <w:spacing w:val="-6"/>
                    </w:rPr>
                    <w:t>闲置</w:t>
                  </w:r>
                </w:p>
              </w:tc>
            </w:tr>
            <w:tr>
              <w:tblPrEx>
                <w:tblW w:w="8415" w:type="dxa"/>
                <w:tblInd w:w="529" w:type="dxa"/>
                <w:tblLayout w:type="fixed"/>
              </w:tblPrEx>
              <w:trPr>
                <w:trHeight w:val="345"/>
              </w:trPr>
              <w:tc>
                <w:tcPr>
                  <w:tcW w:w="3190" w:type="dxa"/>
                  <w:vAlign w:val="top"/>
                </w:tcPr>
                <w:p>
                  <w:pPr>
                    <w:pStyle w:val="TableText"/>
                    <w:spacing w:before="65" w:line="221" w:lineRule="auto"/>
                    <w:ind w:left="1280"/>
                  </w:pPr>
                  <w:r>
                    <w:rPr>
                      <w:rFonts w:ascii="Times New Roman" w:eastAsia="Times New Roman" w:hAnsi="Times New Roman" w:cs="Times New Roman"/>
                      <w:spacing w:val="-1"/>
                    </w:rPr>
                    <w:t>2#</w:t>
                  </w:r>
                  <w:r>
                    <w:rPr>
                      <w:spacing w:val="-1"/>
                    </w:rPr>
                    <w:t>厂房</w:t>
                  </w:r>
                </w:p>
              </w:tc>
              <w:tc>
                <w:tcPr>
                  <w:tcW w:w="2140" w:type="dxa"/>
                  <w:vAlign w:val="top"/>
                </w:tcPr>
                <w:p>
                  <w:pPr>
                    <w:spacing w:before="98" w:line="187" w:lineRule="auto"/>
                    <w:ind w:left="86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1~5F</w:t>
                  </w:r>
                </w:p>
              </w:tc>
              <w:tc>
                <w:tcPr>
                  <w:tcW w:w="3085" w:type="dxa"/>
                  <w:vAlign w:val="top"/>
                </w:tcPr>
                <w:p>
                  <w:pPr>
                    <w:pStyle w:val="TableText"/>
                    <w:spacing w:before="65" w:line="223" w:lineRule="auto"/>
                    <w:ind w:left="1353"/>
                  </w:pPr>
                  <w:r>
                    <w:rPr>
                      <w:spacing w:val="-6"/>
                    </w:rPr>
                    <w:t>闲置</w:t>
                  </w:r>
                </w:p>
              </w:tc>
            </w:tr>
            <w:tr>
              <w:tblPrEx>
                <w:tblW w:w="8415" w:type="dxa"/>
                <w:tblInd w:w="529" w:type="dxa"/>
                <w:tblLayout w:type="fixed"/>
              </w:tblPrEx>
              <w:trPr>
                <w:trHeight w:val="345"/>
              </w:trPr>
              <w:tc>
                <w:tcPr>
                  <w:tcW w:w="3190" w:type="dxa"/>
                  <w:vMerge w:val="restart"/>
                  <w:tcBorders>
                    <w:bottom w:val="nil"/>
                  </w:tcBorders>
                  <w:vAlign w:val="top"/>
                </w:tcPr>
                <w:p>
                  <w:pPr>
                    <w:pStyle w:val="TableText"/>
                    <w:spacing w:before="240" w:line="235" w:lineRule="auto"/>
                    <w:ind w:left="1285"/>
                  </w:pPr>
                  <w:r>
                    <w:rPr>
                      <w:rFonts w:ascii="Times New Roman" w:eastAsia="Times New Roman" w:hAnsi="Times New Roman" w:cs="Times New Roman"/>
                      <w:spacing w:val="-2"/>
                    </w:rPr>
                    <w:t>3#</w:t>
                  </w:r>
                  <w:r>
                    <w:rPr>
                      <w:spacing w:val="-2"/>
                    </w:rPr>
                    <w:t>厂房</w:t>
                  </w:r>
                </w:p>
              </w:tc>
              <w:tc>
                <w:tcPr>
                  <w:tcW w:w="2140" w:type="dxa"/>
                  <w:vAlign w:val="top"/>
                </w:tcPr>
                <w:p>
                  <w:pPr>
                    <w:spacing w:before="99" w:line="187" w:lineRule="auto"/>
                    <w:ind w:left="980"/>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1F</w:t>
                  </w:r>
                </w:p>
              </w:tc>
              <w:tc>
                <w:tcPr>
                  <w:tcW w:w="3085" w:type="dxa"/>
                  <w:vAlign w:val="top"/>
                </w:tcPr>
                <w:p>
                  <w:pPr>
                    <w:pStyle w:val="TableText"/>
                    <w:spacing w:before="65" w:line="221" w:lineRule="auto"/>
                    <w:ind w:left="1125"/>
                  </w:pPr>
                  <w:r>
                    <w:rPr>
                      <w:spacing w:val="-2"/>
                    </w:rPr>
                    <w:t>挤出成型</w:t>
                  </w:r>
                </w:p>
              </w:tc>
            </w:tr>
            <w:tr>
              <w:tblPrEx>
                <w:tblW w:w="8415" w:type="dxa"/>
                <w:tblInd w:w="529" w:type="dxa"/>
                <w:tblLayout w:type="fixed"/>
              </w:tblPrEx>
              <w:trPr>
                <w:trHeight w:val="345"/>
              </w:trPr>
              <w:tc>
                <w:tcPr>
                  <w:tcW w:w="3190" w:type="dxa"/>
                  <w:vMerge/>
                  <w:tcBorders>
                    <w:top w:val="nil"/>
                  </w:tcBorders>
                  <w:vAlign w:val="top"/>
                </w:tcPr>
                <w:p>
                  <w:pPr>
                    <w:rPr>
                      <w:rFonts w:ascii="Arial"/>
                      <w:sz w:val="21"/>
                    </w:rPr>
                  </w:pPr>
                </w:p>
              </w:tc>
              <w:tc>
                <w:tcPr>
                  <w:tcW w:w="2140" w:type="dxa"/>
                  <w:vAlign w:val="top"/>
                </w:tcPr>
                <w:p>
                  <w:pPr>
                    <w:spacing w:before="99" w:line="187" w:lineRule="auto"/>
                    <w:ind w:left="9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2F</w:t>
                  </w:r>
                </w:p>
              </w:tc>
              <w:tc>
                <w:tcPr>
                  <w:tcW w:w="3085" w:type="dxa"/>
                  <w:vAlign w:val="top"/>
                </w:tcPr>
                <w:p>
                  <w:pPr>
                    <w:pStyle w:val="TableText"/>
                    <w:spacing w:before="65" w:line="221" w:lineRule="auto"/>
                    <w:ind w:left="1235"/>
                  </w:pPr>
                  <w:r>
                    <w:rPr>
                      <w:spacing w:val="-2"/>
                    </w:rPr>
                    <w:t>办公室</w:t>
                  </w:r>
                </w:p>
              </w:tc>
            </w:tr>
            <w:tr>
              <w:tblPrEx>
                <w:tblW w:w="8415" w:type="dxa"/>
                <w:tblInd w:w="529" w:type="dxa"/>
                <w:tblLayout w:type="fixed"/>
              </w:tblPrEx>
              <w:trPr>
                <w:trHeight w:val="344"/>
              </w:trPr>
              <w:tc>
                <w:tcPr>
                  <w:tcW w:w="3190" w:type="dxa"/>
                  <w:vMerge w:val="restart"/>
                  <w:tcBorders>
                    <w:bottom w:val="nil"/>
                  </w:tcBorders>
                  <w:vAlign w:val="top"/>
                </w:tcPr>
                <w:p>
                  <w:pPr>
                    <w:pStyle w:val="TableText"/>
                    <w:spacing w:before="241" w:line="221" w:lineRule="auto"/>
                    <w:ind w:left="1076"/>
                  </w:pPr>
                  <w:r>
                    <w:rPr>
                      <w:rFonts w:ascii="Times New Roman" w:eastAsia="Times New Roman" w:hAnsi="Times New Roman" w:cs="Times New Roman"/>
                      <w:spacing w:val="-1"/>
                    </w:rPr>
                    <w:t>3#</w:t>
                  </w:r>
                  <w:r>
                    <w:rPr>
                      <w:spacing w:val="-1"/>
                    </w:rPr>
                    <w:t>厂房扩建</w:t>
                  </w:r>
                </w:p>
              </w:tc>
              <w:tc>
                <w:tcPr>
                  <w:tcW w:w="2140" w:type="dxa"/>
                  <w:vAlign w:val="top"/>
                </w:tcPr>
                <w:p>
                  <w:pPr>
                    <w:spacing w:before="97" w:line="187" w:lineRule="auto"/>
                    <w:ind w:left="98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1F</w:t>
                  </w:r>
                </w:p>
              </w:tc>
              <w:tc>
                <w:tcPr>
                  <w:tcW w:w="3085" w:type="dxa"/>
                  <w:vAlign w:val="top"/>
                </w:tcPr>
                <w:p>
                  <w:pPr>
                    <w:pStyle w:val="TableText"/>
                    <w:spacing w:before="65" w:line="221" w:lineRule="auto"/>
                    <w:ind w:left="1127"/>
                  </w:pPr>
                  <w:r>
                    <w:rPr>
                      <w:spacing w:val="-2"/>
                    </w:rPr>
                    <w:t>成品仓库</w:t>
                  </w:r>
                </w:p>
              </w:tc>
            </w:tr>
            <w:tr>
              <w:tblPrEx>
                <w:tblW w:w="8415" w:type="dxa"/>
                <w:tblInd w:w="529" w:type="dxa"/>
                <w:tblLayout w:type="fixed"/>
              </w:tblPrEx>
              <w:trPr>
                <w:trHeight w:val="349"/>
              </w:trPr>
              <w:tc>
                <w:tcPr>
                  <w:tcW w:w="3190" w:type="dxa"/>
                  <w:vMerge/>
                  <w:tcBorders>
                    <w:top w:val="nil"/>
                  </w:tcBorders>
                  <w:vAlign w:val="top"/>
                </w:tcPr>
                <w:p>
                  <w:pPr>
                    <w:rPr>
                      <w:rFonts w:ascii="Arial"/>
                      <w:sz w:val="21"/>
                    </w:rPr>
                  </w:pPr>
                </w:p>
              </w:tc>
              <w:tc>
                <w:tcPr>
                  <w:tcW w:w="2140" w:type="dxa"/>
                  <w:vAlign w:val="top"/>
                </w:tcPr>
                <w:p>
                  <w:pPr>
                    <w:spacing w:before="98" w:line="187" w:lineRule="auto"/>
                    <w:ind w:left="84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2~3F</w:t>
                  </w:r>
                </w:p>
              </w:tc>
              <w:tc>
                <w:tcPr>
                  <w:tcW w:w="3085" w:type="dxa"/>
                  <w:vAlign w:val="top"/>
                </w:tcPr>
                <w:p>
                  <w:pPr>
                    <w:pStyle w:val="TableText"/>
                    <w:spacing w:before="67" w:line="223" w:lineRule="auto"/>
                    <w:ind w:left="1353"/>
                  </w:pPr>
                  <w:r>
                    <w:rPr>
                      <w:spacing w:val="-6"/>
                    </w:rPr>
                    <w:t>闲置</w:t>
                  </w:r>
                </w:p>
              </w:tc>
            </w:tr>
          </w:tbl>
          <w:p>
            <w:pPr>
              <w:spacing w:line="92" w:lineRule="exact"/>
              <w:rPr>
                <w:rFonts w:ascii="Arial"/>
                <w:sz w:val="8"/>
              </w:rPr>
            </w:pPr>
          </w:p>
        </w:tc>
      </w:tr>
    </w:tbl>
    <w:p>
      <w:pPr>
        <w:sectPr>
          <w:footerReference w:type="default" r:id="rId22"/>
          <w:pgSz w:w="11907" w:h="16839"/>
          <w:pgMar w:top="1431" w:right="1411" w:bottom="954" w:left="1414" w:header="0" w:footer="693" w:gutter="0"/>
          <w:pgNumType w:start="16"/>
          <w:cols w:space="708"/>
        </w:sectPr>
      </w:pPr>
    </w:p>
    <w:tbl>
      <w:tblPr>
        <w:tblStyle w:val="TableNormal13"/>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3"/>
        <w:gridCol w:w="8632"/>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164"/>
        </w:trPr>
        <w:tc>
          <w:tcPr>
            <w:tcW w:w="433" w:type="dxa"/>
            <w:tcBorders>
              <w:top w:val="single" w:sz="2" w:space="0" w:color="000000"/>
              <w:right w:val="single" w:sz="8" w:space="0" w:color="000000"/>
            </w:tcBorders>
            <w:textDirection w:val="tbRlV"/>
            <w:vAlign w:val="top"/>
          </w:tcPr>
          <w:p>
            <w:pPr>
              <w:pStyle w:val="TableText"/>
              <w:spacing w:before="101" w:line="210" w:lineRule="auto"/>
              <w:ind w:left="752"/>
            </w:pPr>
            <w:r>
              <w:rPr>
                <w:spacing w:val="22"/>
                <w:w w:val="116"/>
              </w:rPr>
              <w:t>工艺流程和产排污环节</w:t>
            </w:r>
          </w:p>
        </w:tc>
        <w:tc>
          <w:tcPr>
            <w:tcW w:w="8632" w:type="dxa"/>
            <w:tcBorders>
              <w:top w:val="single" w:sz="2" w:space="0" w:color="000000"/>
              <w:left w:val="single" w:sz="8" w:space="0" w:color="000000"/>
            </w:tcBorders>
            <w:vAlign w:val="top"/>
          </w:tcPr>
          <w:p>
            <w:pPr>
              <w:pStyle w:val="TableText"/>
              <w:spacing w:before="46" w:line="220" w:lineRule="auto"/>
              <w:ind w:left="599"/>
              <w:rPr>
                <w:sz w:val="24"/>
                <w:szCs w:val="24"/>
              </w:rPr>
            </w:pPr>
            <w:r>
              <w:pict>
                <v:shape id="_x0000_s1049" type="#_x0000_t202" style="width:50.3pt;height:27.05pt;margin-top:81.29pt;margin-left:-417.77pt;mso-position-horizontal-relative:right-margin-area;mso-position-vertical-relative:top-margin-area;position:absolute;z-index:251685888" filled="f" stroked="f">
                  <o:lock v:ext="edit" aspectratio="f"/>
                  <v:textbox inset="0,0,0,0">
                    <w:txbxContent>
                      <w:p>
                        <w:pPr>
                          <w:spacing w:line="20" w:lineRule="exact"/>
                        </w:pPr>
                      </w:p>
                      <w:tbl>
                        <w:tblPr>
                          <w:tblStyle w:val="TableNormal13"/>
                          <w:tblW w:w="95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55"/>
                        </w:tblGrid>
                        <w:tr>
                          <w:tblPrEx>
                            <w:tblW w:w="95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80"/>
                          </w:trPr>
                          <w:tc>
                            <w:tcPr>
                              <w:tcW w:w="955" w:type="dxa"/>
                              <w:vAlign w:val="top"/>
                            </w:tcPr>
                            <w:p>
                              <w:pPr>
                                <w:pStyle w:val="TableText"/>
                                <w:spacing w:before="135" w:line="227" w:lineRule="auto"/>
                                <w:ind w:left="81"/>
                                <w:rPr>
                                  <w:sz w:val="20"/>
                                  <w:szCs w:val="20"/>
                                </w:rPr>
                              </w:pPr>
                              <w:r>
                                <w:rPr>
                                  <w:spacing w:val="-1"/>
                                  <w:sz w:val="20"/>
                                  <w:szCs w:val="20"/>
                                </w:rPr>
                                <w:t>塑料粒子</w:t>
                              </w:r>
                            </w:p>
                          </w:tc>
                        </w:tr>
                      </w:tbl>
                      <w:p>
                        <w:pPr>
                          <w:rPr>
                            <w:rFonts w:ascii="Arial"/>
                            <w:sz w:val="21"/>
                          </w:rPr>
                        </w:pPr>
                      </w:p>
                    </w:txbxContent>
                  </v:textbox>
                </v:shape>
              </w:pict>
            </w:r>
            <w:r>
              <w:pict>
                <v:shape id="_x0000_s1050" type="#_x0000_t202" style="width:50.3pt;height:27.05pt;margin-top:81.29pt;margin-left:-131.84pt;mso-position-horizontal-relative:right-margin-area;mso-position-vertical-relative:top-margin-area;position:absolute;z-index:251681792" filled="f" stroked="f">
                  <o:lock v:ext="edit" aspectratio="f"/>
                  <v:textbox inset="0,0,0,0">
                    <w:txbxContent>
                      <w:p>
                        <w:pPr>
                          <w:spacing w:line="20" w:lineRule="exact"/>
                        </w:pPr>
                      </w:p>
                      <w:tbl>
                        <w:tblPr>
                          <w:tblStyle w:val="TableNormal13"/>
                          <w:tblW w:w="95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55"/>
                        </w:tblGrid>
                        <w:tr>
                          <w:tblPrEx>
                            <w:tblW w:w="95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80"/>
                          </w:trPr>
                          <w:tc>
                            <w:tcPr>
                              <w:tcW w:w="955" w:type="dxa"/>
                              <w:vAlign w:val="top"/>
                            </w:tcPr>
                            <w:p>
                              <w:pPr>
                                <w:pStyle w:val="TableText"/>
                                <w:spacing w:before="129" w:line="227" w:lineRule="auto"/>
                                <w:ind w:left="288"/>
                                <w:rPr>
                                  <w:sz w:val="20"/>
                                  <w:szCs w:val="20"/>
                                </w:rPr>
                              </w:pPr>
                              <w:r>
                                <w:rPr>
                                  <w:spacing w:val="-1"/>
                                  <w:sz w:val="20"/>
                                  <w:szCs w:val="20"/>
                                </w:rPr>
                                <w:t>包装</w:t>
                              </w:r>
                            </w:p>
                          </w:tc>
                        </w:tr>
                      </w:tbl>
                      <w:p>
                        <w:pPr>
                          <w:rPr>
                            <w:rFonts w:ascii="Arial"/>
                            <w:sz w:val="21"/>
                          </w:rPr>
                        </w:pPr>
                      </w:p>
                    </w:txbxContent>
                  </v:textbox>
                </v:shape>
              </w:pict>
            </w:r>
            <w:r>
              <w:pict>
                <v:shape id="_x0000_s1051" type="#_x0000_t202" style="width:50.3pt;height:27.05pt;margin-top:81.29pt;margin-left:-60.36pt;mso-position-horizontal-relative:right-margin-area;mso-position-vertical-relative:top-margin-area;position:absolute;z-index:251684864" filled="f" stroked="f">
                  <o:lock v:ext="edit" aspectratio="f"/>
                  <v:textbox inset="0,0,0,0">
                    <w:txbxContent>
                      <w:p>
                        <w:pPr>
                          <w:spacing w:line="20" w:lineRule="exact"/>
                        </w:pPr>
                      </w:p>
                      <w:tbl>
                        <w:tblPr>
                          <w:tblStyle w:val="TableNormal13"/>
                          <w:tblW w:w="95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55"/>
                        </w:tblGrid>
                        <w:tr>
                          <w:tblPrEx>
                            <w:tblW w:w="95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80"/>
                          </w:trPr>
                          <w:tc>
                            <w:tcPr>
                              <w:tcW w:w="955" w:type="dxa"/>
                              <w:vAlign w:val="top"/>
                            </w:tcPr>
                            <w:p>
                              <w:pPr>
                                <w:pStyle w:val="TableText"/>
                                <w:spacing w:before="129" w:line="226" w:lineRule="auto"/>
                                <w:ind w:left="90"/>
                                <w:rPr>
                                  <w:sz w:val="20"/>
                                  <w:szCs w:val="20"/>
                                </w:rPr>
                              </w:pPr>
                              <w:r>
                                <w:rPr>
                                  <w:spacing w:val="-1"/>
                                  <w:sz w:val="20"/>
                                  <w:szCs w:val="20"/>
                                </w:rPr>
                                <w:t>成品入库</w:t>
                              </w:r>
                            </w:p>
                          </w:tc>
                        </w:tr>
                      </w:tbl>
                      <w:p>
                        <w:pPr>
                          <w:rPr>
                            <w:rFonts w:ascii="Arial"/>
                            <w:sz w:val="21"/>
                          </w:rPr>
                        </w:pPr>
                      </w:p>
                    </w:txbxContent>
                  </v:textbox>
                </v:shape>
              </w:pict>
            </w:r>
            <w:r>
              <w:pict>
                <v:shape id="_x0000_s1052" type="#_x0000_t202" style="width:50.3pt;height:27.05pt;margin-top:81.77pt;margin-left:-203.32pt;mso-position-horizontal-relative:right-margin-area;mso-position-vertical-relative:top-margin-area;position:absolute;z-index:251683840" filled="f" stroked="f">
                  <o:lock v:ext="edit" aspectratio="f"/>
                  <v:textbox inset="0,0,0,0">
                    <w:txbxContent>
                      <w:p>
                        <w:pPr>
                          <w:spacing w:line="20" w:lineRule="exact"/>
                        </w:pPr>
                      </w:p>
                      <w:tbl>
                        <w:tblPr>
                          <w:tblStyle w:val="TableNormal13"/>
                          <w:tblW w:w="95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55"/>
                        </w:tblGrid>
                        <w:tr>
                          <w:tblPrEx>
                            <w:tblW w:w="95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80"/>
                          </w:trPr>
                          <w:tc>
                            <w:tcPr>
                              <w:tcW w:w="955" w:type="dxa"/>
                              <w:vAlign w:val="top"/>
                            </w:tcPr>
                            <w:p>
                              <w:pPr>
                                <w:pStyle w:val="TableText"/>
                                <w:spacing w:before="129" w:line="226" w:lineRule="auto"/>
                                <w:ind w:left="285"/>
                                <w:rPr>
                                  <w:sz w:val="20"/>
                                  <w:szCs w:val="20"/>
                                </w:rPr>
                              </w:pPr>
                              <w:r>
                                <w:rPr>
                                  <w:spacing w:val="-1"/>
                                  <w:sz w:val="20"/>
                                  <w:szCs w:val="20"/>
                                </w:rPr>
                                <w:t>切断</w:t>
                              </w:r>
                            </w:p>
                          </w:tc>
                        </w:tr>
                      </w:tbl>
                      <w:p>
                        <w:pPr>
                          <w:rPr>
                            <w:rFonts w:ascii="Arial"/>
                            <w:sz w:val="21"/>
                          </w:rPr>
                        </w:pPr>
                      </w:p>
                    </w:txbxContent>
                  </v:textbox>
                </v:shape>
              </w:pict>
            </w:r>
            <w:r>
              <w:pict>
                <v:shape id="_x0000_s1053" type="#_x0000_t202" style="width:50.3pt;height:27.05pt;margin-top:81.77pt;margin-left:-274.81pt;mso-position-horizontal-relative:right-margin-area;mso-position-vertical-relative:top-margin-area;position:absolute;z-index:251682816" filled="f" stroked="f">
                  <o:lock v:ext="edit" aspectratio="f"/>
                  <v:textbox inset="0,0,0,0">
                    <w:txbxContent>
                      <w:p>
                        <w:pPr>
                          <w:spacing w:line="20" w:lineRule="exact"/>
                        </w:pPr>
                      </w:p>
                      <w:tbl>
                        <w:tblPr>
                          <w:tblStyle w:val="TableNormal13"/>
                          <w:tblW w:w="95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55"/>
                        </w:tblGrid>
                        <w:tr>
                          <w:tblPrEx>
                            <w:tblW w:w="95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80"/>
                          </w:trPr>
                          <w:tc>
                            <w:tcPr>
                              <w:tcW w:w="955" w:type="dxa"/>
                              <w:vAlign w:val="top"/>
                            </w:tcPr>
                            <w:p>
                              <w:pPr>
                                <w:pStyle w:val="TableText"/>
                                <w:spacing w:before="130" w:line="228" w:lineRule="auto"/>
                                <w:ind w:left="285"/>
                                <w:rPr>
                                  <w:sz w:val="20"/>
                                  <w:szCs w:val="20"/>
                                </w:rPr>
                              </w:pPr>
                              <w:r>
                                <w:rPr>
                                  <w:spacing w:val="-2"/>
                                  <w:sz w:val="20"/>
                                  <w:szCs w:val="20"/>
                                </w:rPr>
                                <w:t>冷却</w:t>
                              </w:r>
                            </w:p>
                          </w:tc>
                        </w:tr>
                      </w:tbl>
                      <w:p>
                        <w:pPr>
                          <w:rPr>
                            <w:rFonts w:ascii="Arial"/>
                            <w:sz w:val="21"/>
                          </w:rPr>
                        </w:pPr>
                      </w:p>
                    </w:txbxContent>
                  </v:textbox>
                </v:shape>
              </w:pict>
            </w:r>
            <w:r>
              <w:pict>
                <v:group id="_x0000_s1054" style="width:310.1pt;height:5.65pt;margin-top:92.48pt;margin-left:-369.12pt;mso-position-horizontal-relative:right-margin-area;mso-position-vertical-relative:top-margin-area;position:absolute;z-index:251686912" coordorigin="0,0" coordsize="6202,113" filled="f" stroked="f">
                  <v:shape id="_x0000_s1055" style="width:337;height:12;position:absolute;top:49" coordorigin="0,0" coordsize="337,12" path="m6,6l331,6e" filled="f" strokecolor="black" strokeweight="0.64pt">
                    <v:stroke endcap="round"/>
                  </v:shape>
                  <v:shape id="_x0000_s1056" style="width:165;height:113;left:317;position:absolute" coordorigin="0,0" coordsize="165,113" path="m,l164,56l,112l,xe" filled="t" fillcolor="black" stroked="f"/>
                  <v:shape id="_x0000_s1057" style="width:337;height:12;left:1429;position:absolute;top:49" coordorigin="0,0" coordsize="337,12" path="m6,6l331,6e" filled="f" strokecolor="black" strokeweight="0.64pt">
                    <v:stroke endcap="round"/>
                  </v:shape>
                  <v:shape id="_x0000_s1058" style="width:165;height:113;left:1747;position:absolute" coordorigin="0,0" coordsize="165,113" path="m,l164,56l,112l,xe" filled="t" fillcolor="black" stroked="f"/>
                  <v:shape id="_x0000_s1059" style="width:337;height:12;left:2859;position:absolute;top:49" coordorigin="0,0" coordsize="337,12" path="m6,6l331,6e" filled="f" strokecolor="black" strokeweight="0.64pt">
                    <v:stroke endcap="round"/>
                  </v:shape>
                  <v:shape id="_x0000_s1060" style="width:165;height:113;left:3177;position:absolute" coordorigin="0,0" coordsize="165,113" path="m,l164,56l,112l,xe" filled="t" fillcolor="black" stroked="f"/>
                  <v:shape id="_x0000_s1061" style="width:337;height:12;left:4289;position:absolute;top:49" coordorigin="0,0" coordsize="337,12" path="m6,6l331,6e" filled="f" strokecolor="black" strokeweight="0.64pt">
                    <v:stroke endcap="round"/>
                  </v:shape>
                  <v:shape id="_x0000_s1062" style="width:165;height:113;left:4606;position:absolute" coordorigin="0,0" coordsize="165,113" path="m,l164,56l,112l,xe" filled="t" fillcolor="black" stroked="f"/>
                  <v:shape id="_x0000_s1063" style="width:337;height:12;left:5718;position:absolute;top:49" coordorigin="0,0" coordsize="337,12" path="m6,6l331,6e" filled="f" strokecolor="black" strokeweight="0.64pt">
                    <v:stroke endcap="round"/>
                  </v:shape>
                  <v:shape id="_x0000_s1064" style="width:165;height:113;left:6036;position:absolute" coordorigin="0,0" coordsize="165,113" path="m,l164,56l,112l,xe" filled="t" fillcolor="black" stroked="f"/>
                </v:group>
              </w:pict>
            </w:r>
            <w:r>
              <w:pict>
                <v:shape id="_x0000_s1065" style="width:0.65pt;height:29.6pt;margin-top:107.16pt;margin-left:-178.49pt;mso-position-horizontal-relative:right-margin-area;mso-position-vertical-relative:top-margin-area;position:absolute;z-index:251689984" coordorigin="0,0" coordsize="12,592" path="m6,6l6,584e" filled="f" strokecolor="black" strokeweight="0.64pt">
                  <v:stroke endcap="round"/>
                </v:shape>
              </w:pict>
            </w:r>
            <w:r>
              <w:pict>
                <v:group id="_x0000_s1066" style="width:5.45pt;height:49.6pt;margin-top:106.99pt;margin-left:-395.35pt;mso-position-horizontal-relative:right-margin-area;mso-position-vertical-relative:top-margin-area;position:absolute;z-index:251687936" coordorigin="0,0" coordsize="108,991" filled="f" stroked="f">
                  <v:shape id="_x0000_s1067" style="width:12;height:845;left:48;position:absolute;top:146" coordorigin="0,0" coordsize="12,845" path="m6,6l6,838e" filled="f" strokecolor="black" strokeweight="0.64pt">
                    <v:stroke endcap="round"/>
                  </v:shape>
                  <v:shape id="_x0000_s1068" style="width:108;height:167;position:absolute" coordorigin="0,0" coordsize="108,167" path="m,167l54,l108,167l,167xe" filled="t" fillcolor="black" stroked="f"/>
                </v:group>
              </w:pict>
            </w:r>
            <w:r>
              <w:pict>
                <v:shape id="_x0000_s1069" style="width:0.65pt;height:12.5pt;margin-top:131.89pt;margin-left:-249.98pt;mso-position-horizontal-relative:right-margin-area;mso-position-vertical-relative:top-margin-area;position:absolute;z-index:251693056" coordorigin="0,0" coordsize="12,250" path="m6,243l6,6e" filled="f" strokecolor="black" strokeweight="0.64pt">
                  <v:stroke endcap="round"/>
                </v:shape>
              </w:pict>
            </w:r>
            <w:r>
              <w:pict>
                <v:shape id="_x0000_s1070" style="width:5.45pt;height:8.4pt;margin-top:135.69pt;margin-left:-180.9pt;mso-position-horizontal-relative:right-margin-area;mso-position-vertical-relative:top-margin-area;position:absolute;z-index:251691008" coordorigin="0,0" coordsize="108,167" path="m108,l54,167l,l108,xe" filled="t" fillcolor="black" stroked="f"/>
              </w:pict>
            </w:r>
            <w:r>
              <w:pict>
                <v:shape id="_x0000_s1071" type="#_x0000_t202" style="width:121.8pt;height:15.35pt;margin-top:143.99pt;margin-left:-393.94pt;mso-position-horizontal-relative:right-margin-area;mso-position-vertical-relative:top-margin-area;position:absolute;z-index:251692032" filled="f" stroked="f">
                  <o:lock v:ext="edit" aspectratio="f"/>
                  <v:textbox inset="0,0,0,0">
                    <w:txbxContent>
                      <w:p>
                        <w:pPr>
                          <w:pStyle w:val="TableText"/>
                          <w:tabs>
                            <w:tab w:val="left" w:pos="1000"/>
                          </w:tabs>
                          <w:spacing w:before="19" w:line="228" w:lineRule="auto"/>
                          <w:ind w:left="20"/>
                          <w:rPr>
                            <w:sz w:val="20"/>
                            <w:szCs w:val="20"/>
                          </w:rPr>
                        </w:pPr>
                        <w:r>
                          <w:rPr>
                            <w:sz w:val="20"/>
                            <w:szCs w:val="20"/>
                            <w:u w:val="single" w:color="auto"/>
                          </w:rPr>
                          <w:tab/>
                        </w:r>
                        <w:r>
                          <w:rPr>
                            <w:spacing w:val="-12"/>
                            <w:sz w:val="20"/>
                            <w:szCs w:val="20"/>
                            <w:u w:val="single" w:color="auto"/>
                          </w:rPr>
                          <w:t>回用</w:t>
                        </w:r>
                        <w:r>
                          <w:rPr>
                            <w:sz w:val="20"/>
                            <w:szCs w:val="20"/>
                            <w:u w:val="single" w:color="auto"/>
                          </w:rPr>
                          <w:t xml:space="preserve">           </w:t>
                        </w:r>
                      </w:p>
                    </w:txbxContent>
                  </v:textbox>
                </v:shape>
              </w:pict>
            </w:r>
            <w:r>
              <w:pict>
                <v:shape id="_x0000_s1072" type="#_x0000_t202" style="width:42.35pt;height:27.9pt;margin-top:145.18pt;margin-left:-198.66pt;mso-position-horizontal-relative:right-margin-area;mso-position-vertical-relative:top-margin-area;position:absolute;z-index:251688960" filled="f" stroked="f">
                  <o:lock v:ext="edit" aspectratio="f"/>
                  <v:textbox inset="0,0,0,0">
                    <w:txbxContent>
                      <w:p>
                        <w:pPr>
                          <w:pStyle w:val="TableText"/>
                          <w:spacing w:before="19" w:line="239" w:lineRule="auto"/>
                          <w:ind w:left="226" w:right="20" w:hanging="206"/>
                          <w:rPr>
                            <w:sz w:val="20"/>
                            <w:szCs w:val="20"/>
                          </w:rPr>
                        </w:pPr>
                        <w:r>
                          <w:rPr>
                            <w:rFonts w:ascii="Times New Roman" w:eastAsia="Times New Roman" w:hAnsi="Times New Roman" w:cs="Times New Roman"/>
                            <w:spacing w:val="-1"/>
                            <w:sz w:val="20"/>
                            <w:szCs w:val="20"/>
                          </w:rPr>
                          <w:t>S1</w:t>
                        </w:r>
                        <w:r>
                          <w:rPr>
                            <w:spacing w:val="-1"/>
                            <w:sz w:val="20"/>
                            <w:szCs w:val="20"/>
                          </w:rPr>
                          <w:t>塑料边</w:t>
                        </w:r>
                        <w:r>
                          <w:rPr>
                            <w:sz w:val="20"/>
                            <w:szCs w:val="20"/>
                          </w:rPr>
                          <w:t xml:space="preserve"> </w:t>
                        </w:r>
                        <w:r>
                          <w:rPr>
                            <w:spacing w:val="-2"/>
                            <w:sz w:val="20"/>
                            <w:szCs w:val="20"/>
                          </w:rPr>
                          <w:t>角料</w:t>
                        </w:r>
                      </w:p>
                    </w:txbxContent>
                  </v:textbox>
                </v:shape>
              </w:pict>
            </w:r>
            <w:r>
              <w:pict>
                <v:group id="_x0000_s1073" style="width:24.15pt;height:5.6pt;margin-top:153.45pt;margin-left:-225.83pt;mso-position-horizontal-relative:right-margin-area;mso-position-vertical-relative:top-margin-area;position:absolute;z-index:-251635712" coordorigin="0,0" coordsize="482,111" filled="f" stroked="f">
                  <v:shape id="_x0000_s1074" style="width:340;height:12;left:143;position:absolute;top:49" coordorigin="0,0" coordsize="340,12" path="m332,6l6,6e" filled="f" strokecolor="black" strokeweight="0.64pt">
                    <v:stroke endcap="round"/>
                  </v:shape>
                  <v:shape id="_x0000_s1075" style="width:163;height:111;position:absolute" coordorigin="0,0" coordsize="163,111" path="m163,111l,55l163,l163,111xe" filled="t" fillcolor="black" stroked="f"/>
                </v:group>
              </w:pict>
            </w:r>
            <w:r>
              <w:pict>
                <v:shape id="_x0000_s1076" style="width:5.45pt;height:8.4pt;margin-top:124.54pt;margin-left:-252.39pt;mso-position-horizontal-relative:right-margin-area;mso-position-vertical-relative:top-margin-area;position:absolute;z-index:251694080" coordorigin="0,0" coordsize="108,167" path="m,167l54,l108,167l,167xe" filled="t" fillcolor="black" stroked="f"/>
              </w:pict>
            </w:r>
            <w:r>
              <w:rPr>
                <w:rFonts w:ascii="Times New Roman" w:eastAsia="Times New Roman" w:hAnsi="Times New Roman" w:cs="Times New Roman"/>
                <w:spacing w:val="-6"/>
                <w:sz w:val="24"/>
                <w:szCs w:val="24"/>
              </w:rPr>
              <w:t>1</w:t>
            </w:r>
            <w:r>
              <w:rPr>
                <w:spacing w:val="-6"/>
                <w:sz w:val="24"/>
                <w:szCs w:val="24"/>
              </w:rPr>
              <w:t>、工艺流程</w:t>
            </w:r>
          </w:p>
          <w:p>
            <w:pPr>
              <w:pStyle w:val="TableText"/>
              <w:spacing w:before="178" w:line="220" w:lineRule="auto"/>
              <w:ind w:left="587"/>
              <w:rPr>
                <w:sz w:val="24"/>
                <w:szCs w:val="24"/>
              </w:rPr>
            </w:pPr>
            <w:r>
              <w:rPr>
                <w:spacing w:val="-2"/>
                <w:sz w:val="24"/>
                <w:szCs w:val="24"/>
              </w:rPr>
              <w:t>（</w:t>
            </w:r>
            <w:r>
              <w:rPr>
                <w:rFonts w:ascii="Times New Roman" w:eastAsia="Times New Roman" w:hAnsi="Times New Roman" w:cs="Times New Roman"/>
                <w:spacing w:val="-2"/>
                <w:sz w:val="24"/>
                <w:szCs w:val="24"/>
              </w:rPr>
              <w:t>1</w:t>
            </w:r>
            <w:r>
              <w:rPr>
                <w:spacing w:val="-2"/>
                <w:sz w:val="24"/>
                <w:szCs w:val="24"/>
              </w:rPr>
              <w:t>）项目生产工艺流程</w:t>
            </w:r>
          </w:p>
          <w:p>
            <w:pPr>
              <w:pStyle w:val="TableText"/>
              <w:spacing w:before="268" w:line="223" w:lineRule="auto"/>
              <w:ind w:left="1674"/>
              <w:rPr>
                <w:sz w:val="20"/>
                <w:szCs w:val="20"/>
              </w:rPr>
            </w:pPr>
            <w:r>
              <w:rPr>
                <w:rFonts w:ascii="Times New Roman" w:eastAsia="Times New Roman" w:hAnsi="Times New Roman" w:cs="Times New Roman"/>
                <w:sz w:val="20"/>
                <w:szCs w:val="20"/>
              </w:rPr>
              <w:t>G1</w:t>
            </w:r>
            <w:r>
              <w:rPr>
                <w:sz w:val="20"/>
                <w:szCs w:val="20"/>
              </w:rPr>
              <w:t>有机废气</w:t>
            </w:r>
          </w:p>
          <w:p>
            <w:pPr>
              <w:spacing w:line="158" w:lineRule="exact"/>
              <w:ind w:left="2136"/>
            </w:pPr>
            <w:r>
              <w:rPr>
                <w:position w:val="-3"/>
              </w:rPr>
              <w:drawing>
                <wp:inline distT="0" distB="0" distL="0" distR="0">
                  <wp:extent cx="69818" cy="100628"/>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3"/>
                          <a:stretch>
                            <a:fillRect/>
                          </a:stretch>
                        </pic:blipFill>
                        <pic:spPr>
                          <a:xfrm>
                            <a:off x="0" y="0"/>
                            <a:ext cx="69818" cy="100628"/>
                          </a:xfrm>
                          <a:prstGeom prst="rect">
                            <a:avLst/>
                          </a:prstGeom>
                        </pic:spPr>
                      </pic:pic>
                    </a:graphicData>
                  </a:graphic>
                </wp:inline>
              </w:drawing>
            </w:r>
          </w:p>
          <w:p>
            <w:pPr>
              <w:spacing w:line="206" w:lineRule="exact"/>
              <w:ind w:left="2185"/>
            </w:pPr>
            <w:r>
              <w:rPr>
                <w:position w:val="-4"/>
              </w:rPr>
              <w:drawing>
                <wp:inline distT="0" distB="0" distL="0" distR="0">
                  <wp:extent cx="8014" cy="130938"/>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4"/>
                          <a:stretch>
                            <a:fillRect/>
                          </a:stretch>
                        </pic:blipFill>
                        <pic:spPr>
                          <a:xfrm>
                            <a:off x="0" y="0"/>
                            <a:ext cx="8014" cy="130938"/>
                          </a:xfrm>
                          <a:prstGeom prst="rect">
                            <a:avLst/>
                          </a:prstGeom>
                        </pic:spPr>
                      </pic:pic>
                    </a:graphicData>
                  </a:graphic>
                </wp:inline>
              </w:drawing>
            </w:r>
          </w:p>
          <w:tbl>
            <w:tblPr>
              <w:tblStyle w:val="TableNormal13"/>
              <w:tblW w:w="955" w:type="dxa"/>
              <w:tblInd w:w="1713" w:type="dxa"/>
              <w:tblBorders>
                <w:top w:val="single" w:sz="4" w:space="0" w:color="000000"/>
                <w:left w:val="single" w:sz="4" w:space="0" w:color="000000"/>
                <w:bottom w:val="single" w:sz="4" w:space="0" w:color="000000"/>
                <w:right w:val="single" w:sz="4" w:space="0" w:color="000000"/>
              </w:tblBorders>
              <w:tblLayout w:type="fixed"/>
            </w:tblPr>
            <w:tblGrid>
              <w:gridCol w:w="955"/>
            </w:tblGrid>
            <w:tr>
              <w:tblPrEx>
                <w:tblW w:w="955" w:type="dxa"/>
                <w:tblInd w:w="1713" w:type="dxa"/>
                <w:tblBorders>
                  <w:top w:val="single" w:sz="4" w:space="0" w:color="000000"/>
                  <w:left w:val="single" w:sz="4" w:space="0" w:color="000000"/>
                  <w:bottom w:val="single" w:sz="4" w:space="0" w:color="000000"/>
                  <w:right w:val="single" w:sz="4" w:space="0" w:color="000000"/>
                </w:tblBorders>
                <w:tblLayout w:type="fixed"/>
              </w:tblPrEx>
              <w:trPr>
                <w:trHeight w:val="474"/>
              </w:trPr>
              <w:tc>
                <w:tcPr>
                  <w:tcW w:w="955" w:type="dxa"/>
                  <w:vAlign w:val="top"/>
                </w:tcPr>
                <w:p>
                  <w:pPr>
                    <w:pStyle w:val="TableText"/>
                    <w:spacing w:before="122" w:line="227" w:lineRule="auto"/>
                    <w:ind w:left="79"/>
                    <w:rPr>
                      <w:sz w:val="20"/>
                      <w:szCs w:val="20"/>
                    </w:rPr>
                  </w:pPr>
                  <w:r>
                    <w:rPr>
                      <w:sz w:val="20"/>
                      <w:szCs w:val="20"/>
                    </w:rPr>
                    <w:t>挤出成型</w:t>
                  </w:r>
                </w:p>
              </w:tc>
            </w:tr>
          </w:tbl>
          <w:p>
            <w:pPr>
              <w:pStyle w:val="TableText"/>
              <w:spacing w:before="124" w:line="227" w:lineRule="auto"/>
              <w:ind w:left="3308"/>
              <w:rPr>
                <w:sz w:val="20"/>
                <w:szCs w:val="20"/>
              </w:rPr>
            </w:pPr>
            <w:r>
              <w:rPr>
                <w:rFonts w:ascii="Times New Roman" w:eastAsia="Times New Roman" w:hAnsi="Times New Roman" w:cs="Times New Roman"/>
                <w:sz w:val="20"/>
                <w:szCs w:val="20"/>
              </w:rPr>
              <w:t>G2</w:t>
            </w:r>
            <w:r>
              <w:rPr>
                <w:sz w:val="20"/>
                <w:szCs w:val="20"/>
              </w:rPr>
              <w:t>粉尘</w:t>
            </w:r>
          </w:p>
          <w:p>
            <w:pPr>
              <w:spacing w:before="97"/>
            </w:pPr>
          </w:p>
          <w:tbl>
            <w:tblPr>
              <w:tblStyle w:val="TableNormal13"/>
              <w:tblW w:w="955" w:type="dxa"/>
              <w:tblInd w:w="3143" w:type="dxa"/>
              <w:tblBorders>
                <w:top w:val="single" w:sz="4" w:space="0" w:color="000000"/>
                <w:left w:val="single" w:sz="4" w:space="0" w:color="000000"/>
                <w:bottom w:val="single" w:sz="4" w:space="0" w:color="000000"/>
                <w:right w:val="single" w:sz="4" w:space="0" w:color="000000"/>
              </w:tblBorders>
              <w:tblLayout w:type="fixed"/>
            </w:tblPr>
            <w:tblGrid>
              <w:gridCol w:w="955"/>
            </w:tblGrid>
            <w:tr>
              <w:tblPrEx>
                <w:tblW w:w="955" w:type="dxa"/>
                <w:tblInd w:w="3143" w:type="dxa"/>
                <w:tblBorders>
                  <w:top w:val="single" w:sz="4" w:space="0" w:color="000000"/>
                  <w:left w:val="single" w:sz="4" w:space="0" w:color="000000"/>
                  <w:bottom w:val="single" w:sz="4" w:space="0" w:color="000000"/>
                  <w:right w:val="single" w:sz="4" w:space="0" w:color="000000"/>
                </w:tblBorders>
                <w:tblLayout w:type="fixed"/>
              </w:tblPrEx>
              <w:trPr>
                <w:trHeight w:val="480"/>
              </w:trPr>
              <w:tc>
                <w:tcPr>
                  <w:tcW w:w="955" w:type="dxa"/>
                  <w:vAlign w:val="top"/>
                </w:tcPr>
                <w:p>
                  <w:pPr>
                    <w:pStyle w:val="TableText"/>
                    <w:spacing w:before="142" w:line="226" w:lineRule="auto"/>
                    <w:ind w:left="282"/>
                    <w:rPr>
                      <w:sz w:val="20"/>
                      <w:szCs w:val="20"/>
                    </w:rPr>
                  </w:pPr>
                  <w:r>
                    <w:rPr>
                      <w:spacing w:val="-1"/>
                      <w:sz w:val="20"/>
                      <w:szCs w:val="20"/>
                    </w:rPr>
                    <w:t>破碎</w:t>
                  </w:r>
                </w:p>
              </w:tc>
            </w:tr>
          </w:tbl>
          <w:p>
            <w:pPr>
              <w:spacing w:line="271" w:lineRule="auto"/>
              <w:rPr>
                <w:rFonts w:ascii="Arial"/>
                <w:sz w:val="21"/>
              </w:rPr>
            </w:pPr>
          </w:p>
          <w:p>
            <w:pPr>
              <w:pStyle w:val="TableText"/>
              <w:spacing w:before="78" w:line="219" w:lineRule="auto"/>
              <w:ind w:left="2585"/>
              <w:rPr>
                <w:sz w:val="24"/>
                <w:szCs w:val="24"/>
              </w:rPr>
            </w:pPr>
            <w:r>
              <w:rPr>
                <w:spacing w:val="-3"/>
                <w:sz w:val="24"/>
                <w:szCs w:val="24"/>
              </w:rPr>
              <w:t>图</w:t>
            </w:r>
            <w:r>
              <w:rPr>
                <w:spacing w:val="-38"/>
                <w:sz w:val="24"/>
                <w:szCs w:val="24"/>
              </w:rPr>
              <w:t xml:space="preserve"> </w:t>
            </w:r>
            <w:r>
              <w:rPr>
                <w:rFonts w:ascii="Times New Roman" w:eastAsia="Times New Roman" w:hAnsi="Times New Roman" w:cs="Times New Roman"/>
                <w:spacing w:val="-3"/>
                <w:sz w:val="24"/>
                <w:szCs w:val="24"/>
              </w:rPr>
              <w:t xml:space="preserve">2-2    </w:t>
            </w:r>
            <w:r>
              <w:rPr>
                <w:spacing w:val="-3"/>
                <w:sz w:val="24"/>
                <w:szCs w:val="24"/>
              </w:rPr>
              <w:t>塑料管材生产工艺流程图</w:t>
            </w:r>
          </w:p>
        </w:tc>
      </w:tr>
    </w:tbl>
    <w:p>
      <w:pPr>
        <w:pStyle w:val="BodyText"/>
      </w:pPr>
    </w:p>
    <w:p>
      <w:pPr>
        <w:sectPr>
          <w:footerReference w:type="default" r:id="rId25"/>
          <w:type w:val="nextPage"/>
          <w:pgSz w:w="11907" w:h="16839"/>
          <w:pgMar w:top="1431" w:right="1411" w:bottom="954" w:left="1414" w:header="0" w:footer="693" w:gutter="0"/>
          <w:pgNumType w:start="17"/>
          <w:cols w:space="708"/>
          <w:titlePg w:val="0"/>
        </w:sectPr>
      </w:pPr>
    </w:p>
    <w:tbl>
      <w:tblPr>
        <w:tblStyle w:val="TableNormal14"/>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4"/>
        <w:gridCol w:w="112"/>
        <w:gridCol w:w="905"/>
        <w:gridCol w:w="2773"/>
        <w:gridCol w:w="1553"/>
        <w:gridCol w:w="3166"/>
        <w:gridCol w:w="122"/>
      </w:tblGrid>
      <w:tr>
        <w:tblPrEx>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2"/>
        </w:trPr>
        <w:tc>
          <w:tcPr>
            <w:tcW w:w="434" w:type="dxa"/>
            <w:vMerge w:val="restart"/>
            <w:tcBorders>
              <w:top w:val="single" w:sz="6" w:space="0" w:color="000000"/>
              <w:left w:val="single" w:sz="6" w:space="0" w:color="000000"/>
              <w:bottom w:val="nil"/>
            </w:tcBorders>
            <w:vAlign w:val="top"/>
          </w:tcPr>
          <w:p>
            <w:pPr>
              <w:rPr>
                <w:rFonts w:ascii="Arial"/>
                <w:sz w:val="21"/>
              </w:rPr>
            </w:pPr>
          </w:p>
        </w:tc>
        <w:tc>
          <w:tcPr>
            <w:tcW w:w="8631" w:type="dxa"/>
            <w:gridSpan w:val="6"/>
            <w:tcBorders>
              <w:top w:val="single" w:sz="6" w:space="0" w:color="000000"/>
              <w:right w:val="single" w:sz="6" w:space="0" w:color="000000"/>
            </w:tcBorders>
            <w:vAlign w:val="top"/>
          </w:tcPr>
          <w:p>
            <w:pPr>
              <w:pStyle w:val="TableText"/>
              <w:spacing w:before="38" w:line="220" w:lineRule="auto"/>
              <w:ind w:left="583"/>
              <w:rPr>
                <w:sz w:val="24"/>
                <w:szCs w:val="24"/>
              </w:rPr>
            </w:pPr>
            <w:r>
              <w:rPr>
                <w:rFonts w:ascii="Times New Roman" w:eastAsia="Times New Roman" w:hAnsi="Times New Roman" w:cs="Times New Roman"/>
                <w:spacing w:val="-4"/>
                <w:sz w:val="24"/>
                <w:szCs w:val="24"/>
              </w:rPr>
              <w:t>2</w:t>
            </w:r>
            <w:r>
              <w:rPr>
                <w:rFonts w:ascii="Times New Roman" w:eastAsia="Times New Roman" w:hAnsi="Times New Roman" w:cs="Times New Roman"/>
                <w:spacing w:val="-33"/>
                <w:sz w:val="24"/>
                <w:szCs w:val="24"/>
              </w:rPr>
              <w:t xml:space="preserve"> </w:t>
            </w:r>
            <w:r>
              <w:rPr>
                <w:spacing w:val="-4"/>
                <w:sz w:val="24"/>
                <w:szCs w:val="24"/>
              </w:rPr>
              <w:t>、主要污染工序</w:t>
            </w:r>
          </w:p>
          <w:p>
            <w:pPr>
              <w:pStyle w:val="TableText"/>
              <w:spacing w:before="181" w:line="220" w:lineRule="auto"/>
              <w:ind w:left="2567"/>
              <w:rPr>
                <w:sz w:val="24"/>
                <w:szCs w:val="24"/>
              </w:rPr>
            </w:pPr>
            <w:r>
              <w:rPr>
                <w:spacing w:val="-1"/>
                <w:sz w:val="24"/>
                <w:szCs w:val="24"/>
              </w:rPr>
              <w:t>表</w:t>
            </w:r>
            <w:r>
              <w:rPr>
                <w:spacing w:val="-52"/>
                <w:sz w:val="24"/>
                <w:szCs w:val="24"/>
              </w:rPr>
              <w:t xml:space="preserve"> </w:t>
            </w:r>
            <w:r>
              <w:rPr>
                <w:rFonts w:ascii="Times New Roman" w:eastAsia="Times New Roman" w:hAnsi="Times New Roman" w:cs="Times New Roman"/>
                <w:spacing w:val="-1"/>
                <w:sz w:val="24"/>
                <w:szCs w:val="24"/>
              </w:rPr>
              <w:t xml:space="preserve">2-6    </w:t>
            </w:r>
            <w:r>
              <w:rPr>
                <w:spacing w:val="-1"/>
                <w:sz w:val="24"/>
                <w:szCs w:val="24"/>
              </w:rPr>
              <w:t>项目主要污染工序一览表</w:t>
            </w:r>
          </w:p>
        </w:tc>
      </w:tr>
      <w:tr>
        <w:tblPrEx>
          <w:tblW w:w="9065" w:type="dxa"/>
          <w:tblInd w:w="7" w:type="dxa"/>
          <w:tblLayout w:type="fixed"/>
        </w:tblPrEx>
        <w:trPr>
          <w:trHeight w:val="374"/>
        </w:trPr>
        <w:tc>
          <w:tcPr>
            <w:tcW w:w="434" w:type="dxa"/>
            <w:vMerge/>
            <w:tcBorders>
              <w:top w:val="nil"/>
              <w:left w:val="single" w:sz="6" w:space="0" w:color="000000"/>
              <w:bottom w:val="nil"/>
            </w:tcBorders>
            <w:vAlign w:val="top"/>
          </w:tcPr>
          <w:p>
            <w:pPr>
              <w:rPr>
                <w:rFonts w:ascii="Arial"/>
                <w:sz w:val="21"/>
              </w:rPr>
            </w:pPr>
          </w:p>
        </w:tc>
        <w:tc>
          <w:tcPr>
            <w:tcW w:w="112" w:type="dxa"/>
            <w:vMerge w:val="restart"/>
            <w:tcBorders>
              <w:top w:val="nil"/>
              <w:bottom w:val="nil"/>
            </w:tcBorders>
            <w:vAlign w:val="top"/>
          </w:tcPr>
          <w:p>
            <w:pPr>
              <w:rPr>
                <w:rFonts w:ascii="Arial"/>
                <w:sz w:val="21"/>
              </w:rPr>
            </w:pPr>
          </w:p>
        </w:tc>
        <w:tc>
          <w:tcPr>
            <w:tcW w:w="905" w:type="dxa"/>
            <w:vAlign w:val="top"/>
          </w:tcPr>
          <w:p>
            <w:pPr>
              <w:pStyle w:val="TableText"/>
              <w:spacing w:before="77" w:line="221" w:lineRule="auto"/>
              <w:ind w:left="241"/>
            </w:pPr>
            <w:r>
              <w:rPr>
                <w:spacing w:val="-2"/>
              </w:rPr>
              <w:t>类别</w:t>
            </w:r>
          </w:p>
        </w:tc>
        <w:tc>
          <w:tcPr>
            <w:tcW w:w="2773" w:type="dxa"/>
            <w:vAlign w:val="top"/>
          </w:tcPr>
          <w:p>
            <w:pPr>
              <w:pStyle w:val="TableText"/>
              <w:spacing w:before="78" w:line="221" w:lineRule="auto"/>
              <w:ind w:left="863"/>
            </w:pPr>
            <w:r>
              <w:rPr>
                <w:spacing w:val="-2"/>
              </w:rPr>
              <w:t>主要污染源</w:t>
            </w:r>
          </w:p>
        </w:tc>
        <w:tc>
          <w:tcPr>
            <w:tcW w:w="1553" w:type="dxa"/>
            <w:vAlign w:val="top"/>
          </w:tcPr>
          <w:p>
            <w:pPr>
              <w:pStyle w:val="TableText"/>
              <w:spacing w:before="77" w:line="221" w:lineRule="auto"/>
              <w:ind w:left="257"/>
            </w:pPr>
            <w:r>
              <w:rPr>
                <w:spacing w:val="-2"/>
              </w:rPr>
              <w:t>污染源编号</w:t>
            </w:r>
          </w:p>
        </w:tc>
        <w:tc>
          <w:tcPr>
            <w:tcW w:w="3166" w:type="dxa"/>
            <w:tcBorders>
              <w:right w:val="single" w:sz="8" w:space="0" w:color="000000"/>
            </w:tcBorders>
            <w:vAlign w:val="top"/>
          </w:tcPr>
          <w:p>
            <w:pPr>
              <w:pStyle w:val="TableText"/>
              <w:spacing w:before="78" w:line="221" w:lineRule="auto"/>
              <w:ind w:left="1174"/>
            </w:pPr>
            <w:r>
              <w:rPr>
                <w:spacing w:val="-2"/>
              </w:rPr>
              <w:t>污染因子</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74"/>
        </w:trPr>
        <w:tc>
          <w:tcPr>
            <w:tcW w:w="434" w:type="dxa"/>
            <w:vMerge/>
            <w:tcBorders>
              <w:top w:val="nil"/>
              <w:left w:val="single" w:sz="6" w:space="0" w:color="000000"/>
              <w:bottom w:val="nil"/>
            </w:tcBorders>
            <w:vAlign w:val="top"/>
          </w:tcPr>
          <w:p>
            <w:pPr>
              <w:rPr>
                <w:rFonts w:ascii="Arial"/>
                <w:sz w:val="21"/>
              </w:rPr>
            </w:pPr>
          </w:p>
        </w:tc>
        <w:tc>
          <w:tcPr>
            <w:tcW w:w="112" w:type="dxa"/>
            <w:vMerge/>
            <w:tcBorders>
              <w:top w:val="nil"/>
              <w:bottom w:val="nil"/>
            </w:tcBorders>
            <w:vAlign w:val="top"/>
          </w:tcPr>
          <w:p>
            <w:pPr>
              <w:rPr>
                <w:rFonts w:ascii="Arial"/>
                <w:sz w:val="21"/>
              </w:rPr>
            </w:pPr>
          </w:p>
        </w:tc>
        <w:tc>
          <w:tcPr>
            <w:tcW w:w="905" w:type="dxa"/>
            <w:vMerge w:val="restart"/>
            <w:tcBorders>
              <w:bottom w:val="nil"/>
            </w:tcBorders>
            <w:vAlign w:val="top"/>
          </w:tcPr>
          <w:p>
            <w:pPr>
              <w:pStyle w:val="TableText"/>
              <w:spacing w:before="268" w:line="221" w:lineRule="auto"/>
              <w:ind w:left="240"/>
            </w:pPr>
            <w:r>
              <w:rPr>
                <w:spacing w:val="-2"/>
              </w:rPr>
              <w:t>废气</w:t>
            </w:r>
          </w:p>
        </w:tc>
        <w:tc>
          <w:tcPr>
            <w:tcW w:w="2773" w:type="dxa"/>
            <w:vAlign w:val="top"/>
          </w:tcPr>
          <w:p>
            <w:pPr>
              <w:pStyle w:val="TableText"/>
              <w:spacing w:before="78" w:line="221" w:lineRule="auto"/>
              <w:ind w:left="966"/>
            </w:pPr>
            <w:r>
              <w:rPr>
                <w:spacing w:val="-2"/>
              </w:rPr>
              <w:t>挤出成型</w:t>
            </w:r>
          </w:p>
        </w:tc>
        <w:tc>
          <w:tcPr>
            <w:tcW w:w="1553" w:type="dxa"/>
            <w:vAlign w:val="top"/>
          </w:tcPr>
          <w:p>
            <w:pPr>
              <w:spacing w:before="112" w:line="187" w:lineRule="auto"/>
              <w:ind w:left="65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G1</w:t>
            </w:r>
          </w:p>
        </w:tc>
        <w:tc>
          <w:tcPr>
            <w:tcW w:w="3166" w:type="dxa"/>
            <w:tcBorders>
              <w:right w:val="single" w:sz="8" w:space="0" w:color="000000"/>
            </w:tcBorders>
            <w:vAlign w:val="top"/>
          </w:tcPr>
          <w:p>
            <w:pPr>
              <w:pStyle w:val="TableText"/>
              <w:spacing w:before="78" w:line="221" w:lineRule="auto"/>
              <w:ind w:left="1070"/>
            </w:pPr>
            <w:r>
              <w:rPr>
                <w:spacing w:val="-2"/>
              </w:rPr>
              <w:t>非甲烷总烃</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74"/>
        </w:trPr>
        <w:tc>
          <w:tcPr>
            <w:tcW w:w="434" w:type="dxa"/>
            <w:vMerge/>
            <w:tcBorders>
              <w:top w:val="nil"/>
              <w:left w:val="single" w:sz="6" w:space="0" w:color="000000"/>
              <w:bottom w:val="nil"/>
            </w:tcBorders>
            <w:vAlign w:val="top"/>
          </w:tcPr>
          <w:p>
            <w:pPr>
              <w:rPr>
                <w:rFonts w:ascii="Arial"/>
                <w:sz w:val="21"/>
              </w:rPr>
            </w:pPr>
          </w:p>
        </w:tc>
        <w:tc>
          <w:tcPr>
            <w:tcW w:w="112" w:type="dxa"/>
            <w:vMerge/>
            <w:tcBorders>
              <w:top w:val="nil"/>
              <w:bottom w:val="nil"/>
            </w:tcBorders>
            <w:vAlign w:val="top"/>
          </w:tcPr>
          <w:p>
            <w:pPr>
              <w:rPr>
                <w:rFonts w:ascii="Arial"/>
                <w:sz w:val="21"/>
              </w:rPr>
            </w:pPr>
          </w:p>
        </w:tc>
        <w:tc>
          <w:tcPr>
            <w:tcW w:w="905" w:type="dxa"/>
            <w:vMerge/>
            <w:tcBorders>
              <w:top w:val="nil"/>
            </w:tcBorders>
            <w:vAlign w:val="top"/>
          </w:tcPr>
          <w:p>
            <w:pPr>
              <w:rPr>
                <w:rFonts w:ascii="Arial"/>
                <w:sz w:val="21"/>
              </w:rPr>
            </w:pPr>
          </w:p>
        </w:tc>
        <w:tc>
          <w:tcPr>
            <w:tcW w:w="2773" w:type="dxa"/>
            <w:vAlign w:val="top"/>
          </w:tcPr>
          <w:p>
            <w:pPr>
              <w:pStyle w:val="TableText"/>
              <w:spacing w:before="78" w:line="220" w:lineRule="auto"/>
              <w:ind w:left="860"/>
            </w:pPr>
            <w:r>
              <w:rPr>
                <w:spacing w:val="-1"/>
              </w:rPr>
              <w:t>边角料破碎</w:t>
            </w:r>
          </w:p>
        </w:tc>
        <w:tc>
          <w:tcPr>
            <w:tcW w:w="1553" w:type="dxa"/>
            <w:vAlign w:val="top"/>
          </w:tcPr>
          <w:p>
            <w:pPr>
              <w:spacing w:before="112" w:line="187" w:lineRule="auto"/>
              <w:ind w:left="65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G2</w:t>
            </w:r>
          </w:p>
        </w:tc>
        <w:tc>
          <w:tcPr>
            <w:tcW w:w="3166" w:type="dxa"/>
            <w:tcBorders>
              <w:right w:val="single" w:sz="8" w:space="0" w:color="000000"/>
            </w:tcBorders>
            <w:vAlign w:val="top"/>
          </w:tcPr>
          <w:p>
            <w:pPr>
              <w:pStyle w:val="TableText"/>
              <w:spacing w:before="78" w:line="221" w:lineRule="auto"/>
              <w:ind w:left="1383"/>
            </w:pPr>
            <w:r>
              <w:rPr>
                <w:spacing w:val="-2"/>
              </w:rPr>
              <w:t>粉尘</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74"/>
        </w:trPr>
        <w:tc>
          <w:tcPr>
            <w:tcW w:w="434" w:type="dxa"/>
            <w:vMerge/>
            <w:tcBorders>
              <w:top w:val="nil"/>
              <w:left w:val="single" w:sz="6" w:space="0" w:color="000000"/>
              <w:bottom w:val="nil"/>
            </w:tcBorders>
            <w:vAlign w:val="top"/>
          </w:tcPr>
          <w:p>
            <w:pPr>
              <w:rPr>
                <w:rFonts w:ascii="Arial"/>
                <w:sz w:val="21"/>
              </w:rPr>
            </w:pPr>
          </w:p>
        </w:tc>
        <w:tc>
          <w:tcPr>
            <w:tcW w:w="112" w:type="dxa"/>
            <w:vMerge/>
            <w:tcBorders>
              <w:top w:val="nil"/>
              <w:bottom w:val="nil"/>
            </w:tcBorders>
            <w:vAlign w:val="top"/>
          </w:tcPr>
          <w:p>
            <w:pPr>
              <w:rPr>
                <w:rFonts w:ascii="Arial"/>
                <w:sz w:val="21"/>
              </w:rPr>
            </w:pPr>
          </w:p>
        </w:tc>
        <w:tc>
          <w:tcPr>
            <w:tcW w:w="905" w:type="dxa"/>
            <w:vAlign w:val="top"/>
          </w:tcPr>
          <w:p>
            <w:pPr>
              <w:pStyle w:val="TableText"/>
              <w:spacing w:before="78" w:line="221" w:lineRule="auto"/>
              <w:ind w:left="240"/>
            </w:pPr>
            <w:r>
              <w:rPr>
                <w:spacing w:val="-2"/>
              </w:rPr>
              <w:t>废水</w:t>
            </w:r>
          </w:p>
        </w:tc>
        <w:tc>
          <w:tcPr>
            <w:tcW w:w="2773" w:type="dxa"/>
            <w:vAlign w:val="top"/>
          </w:tcPr>
          <w:p>
            <w:pPr>
              <w:pStyle w:val="TableText"/>
              <w:spacing w:before="78" w:line="221" w:lineRule="auto"/>
              <w:ind w:left="968"/>
            </w:pPr>
            <w:r>
              <w:rPr>
                <w:spacing w:val="-2"/>
              </w:rPr>
              <w:t>生活污水</w:t>
            </w:r>
          </w:p>
        </w:tc>
        <w:tc>
          <w:tcPr>
            <w:tcW w:w="1553" w:type="dxa"/>
            <w:vAlign w:val="top"/>
          </w:tcPr>
          <w:p>
            <w:pPr>
              <w:spacing w:before="115" w:line="184" w:lineRule="auto"/>
              <w:ind w:left="675"/>
              <w:rPr>
                <w:rFonts w:ascii="Times New Roman" w:eastAsia="Times New Roman" w:hAnsi="Times New Roman" w:cs="Times New Roman"/>
                <w:sz w:val="21"/>
                <w:szCs w:val="21"/>
              </w:rPr>
            </w:pPr>
            <w:r>
              <w:rPr>
                <w:rFonts w:ascii="Times New Roman" w:eastAsia="Times New Roman" w:hAnsi="Times New Roman" w:cs="Times New Roman"/>
                <w:sz w:val="21"/>
                <w:szCs w:val="21"/>
              </w:rPr>
              <w:t>W</w:t>
            </w:r>
          </w:p>
        </w:tc>
        <w:tc>
          <w:tcPr>
            <w:tcW w:w="3166" w:type="dxa"/>
            <w:tcBorders>
              <w:right w:val="single" w:sz="8" w:space="0" w:color="000000"/>
            </w:tcBorders>
            <w:vAlign w:val="top"/>
          </w:tcPr>
          <w:p>
            <w:pPr>
              <w:pStyle w:val="TableText"/>
              <w:spacing w:before="117" w:line="187" w:lineRule="auto"/>
              <w:ind w:left="898"/>
              <w:rPr>
                <w:rFonts w:ascii="Times New Roman" w:eastAsia="Times New Roman" w:hAnsi="Times New Roman" w:cs="Times New Roman"/>
              </w:rPr>
            </w:pPr>
            <w:r>
              <w:rPr>
                <w:rFonts w:ascii="Times New Roman" w:eastAsia="Times New Roman" w:hAnsi="Times New Roman" w:cs="Times New Roman"/>
                <w:spacing w:val="-1"/>
              </w:rPr>
              <w:t>COD</w:t>
            </w:r>
            <w:r>
              <w:rPr>
                <w:rFonts w:ascii="Times New Roman" w:eastAsia="Times New Roman" w:hAnsi="Times New Roman" w:cs="Times New Roman"/>
                <w:spacing w:val="-1"/>
                <w:position w:val="-1"/>
                <w:sz w:val="13"/>
                <w:szCs w:val="13"/>
              </w:rPr>
              <w:t>Cr</w:t>
            </w:r>
            <w:r>
              <w:rPr>
                <w:rFonts w:ascii="Times New Roman" w:eastAsia="Times New Roman" w:hAnsi="Times New Roman" w:cs="Times New Roman"/>
                <w:spacing w:val="-12"/>
                <w:position w:val="-1"/>
                <w:sz w:val="13"/>
                <w:szCs w:val="13"/>
              </w:rPr>
              <w:t xml:space="preserve"> </w:t>
            </w:r>
            <w:r>
              <w:rPr>
                <w:spacing w:val="-1"/>
              </w:rPr>
              <w:t>、</w:t>
            </w:r>
            <w:r>
              <w:rPr>
                <w:rFonts w:ascii="Times New Roman" w:eastAsia="Times New Roman" w:hAnsi="Times New Roman" w:cs="Times New Roman"/>
                <w:spacing w:val="-1"/>
              </w:rPr>
              <w:t>NH</w:t>
            </w:r>
            <w:r>
              <w:rPr>
                <w:rFonts w:ascii="Times New Roman" w:eastAsia="Times New Roman" w:hAnsi="Times New Roman" w:cs="Times New Roman"/>
                <w:spacing w:val="-1"/>
                <w:position w:val="-1"/>
                <w:sz w:val="13"/>
                <w:szCs w:val="13"/>
              </w:rPr>
              <w:t>3</w:t>
            </w:r>
            <w:r>
              <w:rPr>
                <w:rFonts w:ascii="Times New Roman" w:eastAsia="Times New Roman" w:hAnsi="Times New Roman" w:cs="Times New Roman"/>
                <w:spacing w:val="-1"/>
              </w:rPr>
              <w:t>-N</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74"/>
        </w:trPr>
        <w:tc>
          <w:tcPr>
            <w:tcW w:w="434" w:type="dxa"/>
            <w:vMerge/>
            <w:tcBorders>
              <w:top w:val="nil"/>
              <w:left w:val="single" w:sz="6" w:space="0" w:color="000000"/>
              <w:bottom w:val="nil"/>
            </w:tcBorders>
            <w:vAlign w:val="top"/>
          </w:tcPr>
          <w:p>
            <w:pPr>
              <w:rPr>
                <w:rFonts w:ascii="Arial"/>
                <w:sz w:val="21"/>
              </w:rPr>
            </w:pPr>
          </w:p>
        </w:tc>
        <w:tc>
          <w:tcPr>
            <w:tcW w:w="112" w:type="dxa"/>
            <w:vMerge/>
            <w:tcBorders>
              <w:top w:val="nil"/>
              <w:bottom w:val="nil"/>
            </w:tcBorders>
            <w:vAlign w:val="top"/>
          </w:tcPr>
          <w:p>
            <w:pPr>
              <w:rPr>
                <w:rFonts w:ascii="Arial"/>
                <w:sz w:val="21"/>
              </w:rPr>
            </w:pPr>
          </w:p>
        </w:tc>
        <w:tc>
          <w:tcPr>
            <w:tcW w:w="905" w:type="dxa"/>
            <w:vAlign w:val="top"/>
          </w:tcPr>
          <w:p>
            <w:pPr>
              <w:pStyle w:val="TableText"/>
              <w:spacing w:before="79" w:line="221" w:lineRule="auto"/>
              <w:ind w:left="251"/>
            </w:pPr>
            <w:r>
              <w:rPr>
                <w:spacing w:val="-4"/>
              </w:rPr>
              <w:t>噪声</w:t>
            </w:r>
          </w:p>
        </w:tc>
        <w:tc>
          <w:tcPr>
            <w:tcW w:w="2773" w:type="dxa"/>
            <w:vAlign w:val="top"/>
          </w:tcPr>
          <w:p>
            <w:pPr>
              <w:pStyle w:val="TableText"/>
              <w:spacing w:before="79" w:line="221" w:lineRule="auto"/>
              <w:ind w:left="970"/>
            </w:pPr>
            <w:r>
              <w:rPr>
                <w:spacing w:val="-3"/>
              </w:rPr>
              <w:t>设备噪声</w:t>
            </w:r>
          </w:p>
        </w:tc>
        <w:tc>
          <w:tcPr>
            <w:tcW w:w="1553" w:type="dxa"/>
            <w:vAlign w:val="top"/>
          </w:tcPr>
          <w:p>
            <w:pPr>
              <w:spacing w:before="115" w:line="184" w:lineRule="auto"/>
              <w:ind w:left="69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N</w:t>
            </w:r>
          </w:p>
        </w:tc>
        <w:tc>
          <w:tcPr>
            <w:tcW w:w="3166" w:type="dxa"/>
            <w:tcBorders>
              <w:right w:val="single" w:sz="8" w:space="0" w:color="000000"/>
            </w:tcBorders>
            <w:vAlign w:val="top"/>
          </w:tcPr>
          <w:p>
            <w:pPr>
              <w:pStyle w:val="TableText"/>
              <w:spacing w:before="78" w:line="214" w:lineRule="auto"/>
              <w:ind w:left="643"/>
              <w:rPr>
                <w:rFonts w:ascii="Times New Roman" w:eastAsia="Times New Roman" w:hAnsi="Times New Roman" w:cs="Times New Roman"/>
              </w:rPr>
            </w:pPr>
            <w:r>
              <w:rPr>
                <w:spacing w:val="-1"/>
              </w:rPr>
              <w:t>等效连续</w:t>
            </w:r>
            <w:r>
              <w:rPr>
                <w:spacing w:val="-49"/>
              </w:rPr>
              <w:t xml:space="preserve"> </w:t>
            </w:r>
            <w:r>
              <w:rPr>
                <w:rFonts w:ascii="Times New Roman" w:eastAsia="Times New Roman" w:hAnsi="Times New Roman" w:cs="Times New Roman"/>
                <w:spacing w:val="-1"/>
              </w:rPr>
              <w:t xml:space="preserve">A </w:t>
            </w:r>
            <w:r>
              <w:rPr>
                <w:spacing w:val="-1"/>
              </w:rPr>
              <w:t>声级</w:t>
            </w:r>
            <w:r>
              <w:rPr>
                <w:rFonts w:ascii="Times New Roman" w:eastAsia="Times New Roman" w:hAnsi="Times New Roman" w:cs="Times New Roman"/>
                <w:spacing w:val="-1"/>
              </w:rPr>
              <w:t>(dB)</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74"/>
        </w:trPr>
        <w:tc>
          <w:tcPr>
            <w:tcW w:w="434" w:type="dxa"/>
            <w:vMerge/>
            <w:tcBorders>
              <w:top w:val="nil"/>
              <w:left w:val="single" w:sz="6" w:space="0" w:color="000000"/>
              <w:bottom w:val="nil"/>
            </w:tcBorders>
            <w:vAlign w:val="top"/>
          </w:tcPr>
          <w:p>
            <w:pPr>
              <w:rPr>
                <w:rFonts w:ascii="Arial"/>
                <w:sz w:val="21"/>
              </w:rPr>
            </w:pPr>
          </w:p>
        </w:tc>
        <w:tc>
          <w:tcPr>
            <w:tcW w:w="112" w:type="dxa"/>
            <w:vMerge/>
            <w:tcBorders>
              <w:top w:val="nil"/>
              <w:bottom w:val="nil"/>
            </w:tcBorders>
            <w:vAlign w:val="top"/>
          </w:tcPr>
          <w:p>
            <w:pPr>
              <w:rPr>
                <w:rFonts w:ascii="Arial"/>
                <w:sz w:val="21"/>
              </w:rPr>
            </w:pPr>
          </w:p>
        </w:tc>
        <w:tc>
          <w:tcPr>
            <w:tcW w:w="905" w:type="dxa"/>
            <w:vMerge w:val="restart"/>
            <w:tcBorders>
              <w:bottom w:val="nil"/>
            </w:tcBorders>
            <w:vAlign w:val="top"/>
          </w:tcPr>
          <w:p>
            <w:pPr>
              <w:spacing w:line="288" w:lineRule="auto"/>
              <w:rPr>
                <w:rFonts w:ascii="Arial"/>
                <w:sz w:val="21"/>
              </w:rPr>
            </w:pPr>
          </w:p>
          <w:p>
            <w:pPr>
              <w:spacing w:line="289" w:lineRule="auto"/>
              <w:rPr>
                <w:rFonts w:ascii="Arial"/>
                <w:sz w:val="21"/>
              </w:rPr>
            </w:pPr>
          </w:p>
          <w:p>
            <w:pPr>
              <w:pStyle w:val="TableText"/>
              <w:spacing w:before="68" w:line="221" w:lineRule="auto"/>
              <w:ind w:left="259"/>
            </w:pPr>
            <w:r>
              <w:rPr>
                <w:spacing w:val="-6"/>
              </w:rPr>
              <w:t>固废</w:t>
            </w:r>
          </w:p>
        </w:tc>
        <w:tc>
          <w:tcPr>
            <w:tcW w:w="2773" w:type="dxa"/>
            <w:vAlign w:val="top"/>
          </w:tcPr>
          <w:p>
            <w:pPr>
              <w:pStyle w:val="TableText"/>
              <w:spacing w:before="78" w:line="221" w:lineRule="auto"/>
              <w:ind w:left="1177"/>
            </w:pPr>
            <w:r>
              <w:rPr>
                <w:spacing w:val="-2"/>
              </w:rPr>
              <w:t>切断</w:t>
            </w:r>
          </w:p>
        </w:tc>
        <w:tc>
          <w:tcPr>
            <w:tcW w:w="1553" w:type="dxa"/>
            <w:vAlign w:val="top"/>
          </w:tcPr>
          <w:p>
            <w:pPr>
              <w:spacing w:before="110" w:line="187" w:lineRule="auto"/>
              <w:ind w:left="67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S1</w:t>
            </w:r>
          </w:p>
        </w:tc>
        <w:tc>
          <w:tcPr>
            <w:tcW w:w="3166" w:type="dxa"/>
            <w:tcBorders>
              <w:right w:val="single" w:sz="8" w:space="0" w:color="000000"/>
            </w:tcBorders>
            <w:vAlign w:val="top"/>
          </w:tcPr>
          <w:p>
            <w:pPr>
              <w:pStyle w:val="TableText"/>
              <w:spacing w:before="79" w:line="220" w:lineRule="auto"/>
              <w:ind w:left="1071"/>
            </w:pPr>
            <w:r>
              <w:rPr>
                <w:spacing w:val="-2"/>
              </w:rPr>
              <w:t>塑料边角料</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74"/>
        </w:trPr>
        <w:tc>
          <w:tcPr>
            <w:tcW w:w="434" w:type="dxa"/>
            <w:vMerge/>
            <w:tcBorders>
              <w:top w:val="nil"/>
              <w:left w:val="single" w:sz="6" w:space="0" w:color="000000"/>
              <w:bottom w:val="nil"/>
            </w:tcBorders>
            <w:vAlign w:val="top"/>
          </w:tcPr>
          <w:p>
            <w:pPr>
              <w:rPr>
                <w:rFonts w:ascii="Arial"/>
                <w:sz w:val="21"/>
              </w:rPr>
            </w:pPr>
          </w:p>
        </w:tc>
        <w:tc>
          <w:tcPr>
            <w:tcW w:w="112" w:type="dxa"/>
            <w:vMerge/>
            <w:tcBorders>
              <w:top w:val="nil"/>
              <w:bottom w:val="nil"/>
            </w:tcBorders>
            <w:vAlign w:val="top"/>
          </w:tcPr>
          <w:p>
            <w:pPr>
              <w:rPr>
                <w:rFonts w:ascii="Arial"/>
                <w:sz w:val="21"/>
              </w:rPr>
            </w:pPr>
          </w:p>
        </w:tc>
        <w:tc>
          <w:tcPr>
            <w:tcW w:w="905" w:type="dxa"/>
            <w:vMerge/>
            <w:tcBorders>
              <w:top w:val="nil"/>
              <w:bottom w:val="nil"/>
            </w:tcBorders>
            <w:vAlign w:val="top"/>
          </w:tcPr>
          <w:p>
            <w:pPr>
              <w:rPr>
                <w:rFonts w:ascii="Arial"/>
                <w:sz w:val="21"/>
              </w:rPr>
            </w:pPr>
          </w:p>
        </w:tc>
        <w:tc>
          <w:tcPr>
            <w:tcW w:w="2773" w:type="dxa"/>
            <w:vAlign w:val="top"/>
          </w:tcPr>
          <w:p>
            <w:pPr>
              <w:pStyle w:val="TableText"/>
              <w:spacing w:before="79" w:line="221" w:lineRule="auto"/>
              <w:ind w:left="972"/>
            </w:pPr>
            <w:r>
              <w:rPr>
                <w:spacing w:val="-3"/>
              </w:rPr>
              <w:t>原料使用</w:t>
            </w:r>
          </w:p>
        </w:tc>
        <w:tc>
          <w:tcPr>
            <w:tcW w:w="1553" w:type="dxa"/>
            <w:vAlign w:val="top"/>
          </w:tcPr>
          <w:p>
            <w:pPr>
              <w:spacing w:before="111" w:line="187" w:lineRule="auto"/>
              <w:ind w:left="67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S2</w:t>
            </w:r>
          </w:p>
        </w:tc>
        <w:tc>
          <w:tcPr>
            <w:tcW w:w="3166" w:type="dxa"/>
            <w:tcBorders>
              <w:right w:val="single" w:sz="8" w:space="0" w:color="000000"/>
            </w:tcBorders>
            <w:vAlign w:val="top"/>
          </w:tcPr>
          <w:p>
            <w:pPr>
              <w:pStyle w:val="TableText"/>
              <w:spacing w:before="80" w:line="221" w:lineRule="auto"/>
              <w:ind w:left="1172"/>
            </w:pPr>
            <w:r>
              <w:rPr>
                <w:spacing w:val="-1"/>
              </w:rPr>
              <w:t>废包装袋</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72"/>
        </w:trPr>
        <w:tc>
          <w:tcPr>
            <w:tcW w:w="434" w:type="dxa"/>
            <w:vMerge/>
            <w:tcBorders>
              <w:top w:val="nil"/>
              <w:left w:val="single" w:sz="6" w:space="0" w:color="000000"/>
              <w:bottom w:val="nil"/>
            </w:tcBorders>
            <w:vAlign w:val="top"/>
          </w:tcPr>
          <w:p>
            <w:pPr>
              <w:rPr>
                <w:rFonts w:ascii="Arial"/>
                <w:sz w:val="21"/>
              </w:rPr>
            </w:pPr>
          </w:p>
        </w:tc>
        <w:tc>
          <w:tcPr>
            <w:tcW w:w="112" w:type="dxa"/>
            <w:vMerge/>
            <w:tcBorders>
              <w:top w:val="nil"/>
              <w:bottom w:val="nil"/>
            </w:tcBorders>
            <w:vAlign w:val="top"/>
          </w:tcPr>
          <w:p>
            <w:pPr>
              <w:rPr>
                <w:rFonts w:ascii="Arial"/>
                <w:sz w:val="21"/>
              </w:rPr>
            </w:pPr>
          </w:p>
        </w:tc>
        <w:tc>
          <w:tcPr>
            <w:tcW w:w="905" w:type="dxa"/>
            <w:vMerge/>
            <w:tcBorders>
              <w:top w:val="nil"/>
              <w:bottom w:val="nil"/>
            </w:tcBorders>
            <w:vAlign w:val="top"/>
          </w:tcPr>
          <w:p>
            <w:pPr>
              <w:rPr>
                <w:rFonts w:ascii="Arial"/>
                <w:sz w:val="21"/>
              </w:rPr>
            </w:pPr>
          </w:p>
        </w:tc>
        <w:tc>
          <w:tcPr>
            <w:tcW w:w="2773" w:type="dxa"/>
            <w:vAlign w:val="top"/>
          </w:tcPr>
          <w:p>
            <w:pPr>
              <w:pStyle w:val="TableText"/>
              <w:spacing w:before="80" w:line="221" w:lineRule="auto"/>
              <w:ind w:left="966"/>
            </w:pPr>
            <w:r>
              <w:rPr>
                <w:spacing w:val="-2"/>
              </w:rPr>
              <w:t>废气处理</w:t>
            </w:r>
          </w:p>
        </w:tc>
        <w:tc>
          <w:tcPr>
            <w:tcW w:w="1553" w:type="dxa"/>
            <w:vAlign w:val="top"/>
          </w:tcPr>
          <w:p>
            <w:pPr>
              <w:spacing w:before="111" w:line="187" w:lineRule="auto"/>
              <w:ind w:left="67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S3</w:t>
            </w:r>
          </w:p>
        </w:tc>
        <w:tc>
          <w:tcPr>
            <w:tcW w:w="3166" w:type="dxa"/>
            <w:tcBorders>
              <w:right w:val="single" w:sz="8" w:space="0" w:color="000000"/>
            </w:tcBorders>
            <w:vAlign w:val="top"/>
          </w:tcPr>
          <w:p>
            <w:pPr>
              <w:pStyle w:val="TableText"/>
              <w:spacing w:before="80" w:line="221" w:lineRule="auto"/>
              <w:ind w:left="1172"/>
            </w:pPr>
            <w:r>
              <w:rPr>
                <w:spacing w:val="-1"/>
              </w:rPr>
              <w:t>废活性炭</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78"/>
        </w:trPr>
        <w:tc>
          <w:tcPr>
            <w:tcW w:w="434" w:type="dxa"/>
            <w:vMerge/>
            <w:tcBorders>
              <w:top w:val="nil"/>
              <w:left w:val="single" w:sz="6" w:space="0" w:color="000000"/>
            </w:tcBorders>
            <w:vAlign w:val="top"/>
          </w:tcPr>
          <w:p>
            <w:pPr>
              <w:rPr>
                <w:rFonts w:ascii="Arial"/>
                <w:sz w:val="21"/>
              </w:rPr>
            </w:pPr>
          </w:p>
        </w:tc>
        <w:tc>
          <w:tcPr>
            <w:tcW w:w="112" w:type="dxa"/>
            <w:vMerge/>
            <w:tcBorders>
              <w:top w:val="nil"/>
            </w:tcBorders>
            <w:vAlign w:val="top"/>
          </w:tcPr>
          <w:p>
            <w:pPr>
              <w:rPr>
                <w:rFonts w:ascii="Arial"/>
                <w:sz w:val="21"/>
              </w:rPr>
            </w:pPr>
          </w:p>
        </w:tc>
        <w:tc>
          <w:tcPr>
            <w:tcW w:w="905" w:type="dxa"/>
            <w:vMerge/>
            <w:tcBorders>
              <w:top w:val="nil"/>
            </w:tcBorders>
            <w:vAlign w:val="top"/>
          </w:tcPr>
          <w:p>
            <w:pPr>
              <w:rPr>
                <w:rFonts w:ascii="Arial"/>
                <w:sz w:val="21"/>
              </w:rPr>
            </w:pPr>
          </w:p>
        </w:tc>
        <w:tc>
          <w:tcPr>
            <w:tcW w:w="2773" w:type="dxa"/>
            <w:vAlign w:val="top"/>
          </w:tcPr>
          <w:p>
            <w:pPr>
              <w:pStyle w:val="TableText"/>
              <w:spacing w:before="82" w:line="221" w:lineRule="auto"/>
              <w:ind w:left="1003"/>
            </w:pPr>
            <w:r>
              <w:rPr>
                <w:spacing w:val="-11"/>
              </w:rPr>
              <w:t>日常生活</w:t>
            </w:r>
          </w:p>
        </w:tc>
        <w:tc>
          <w:tcPr>
            <w:tcW w:w="1553" w:type="dxa"/>
            <w:vAlign w:val="top"/>
          </w:tcPr>
          <w:p>
            <w:pPr>
              <w:spacing w:before="113" w:line="187" w:lineRule="auto"/>
              <w:ind w:left="67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S4</w:t>
            </w:r>
          </w:p>
        </w:tc>
        <w:tc>
          <w:tcPr>
            <w:tcW w:w="3166" w:type="dxa"/>
            <w:tcBorders>
              <w:right w:val="single" w:sz="8" w:space="0" w:color="000000"/>
            </w:tcBorders>
            <w:vAlign w:val="top"/>
          </w:tcPr>
          <w:p>
            <w:pPr>
              <w:pStyle w:val="TableText"/>
              <w:spacing w:before="82" w:line="221" w:lineRule="auto"/>
              <w:ind w:left="1174"/>
            </w:pPr>
            <w:r>
              <w:rPr>
                <w:spacing w:val="-2"/>
              </w:rPr>
              <w:t>生活垃圾</w:t>
            </w:r>
          </w:p>
        </w:tc>
        <w:tc>
          <w:tcPr>
            <w:tcW w:w="122" w:type="dxa"/>
            <w:tcBorders>
              <w:left w:val="single" w:sz="8" w:space="0" w:color="000000"/>
              <w:right w:val="single" w:sz="6" w:space="0" w:color="000000"/>
            </w:tcBorders>
            <w:vAlign w:val="top"/>
          </w:tcPr>
          <w:p>
            <w:pPr>
              <w:rPr>
                <w:rFonts w:ascii="Arial"/>
                <w:sz w:val="21"/>
              </w:rPr>
            </w:pPr>
          </w:p>
        </w:tc>
      </w:tr>
    </w:tbl>
    <w:p>
      <w:pPr>
        <w:sectPr>
          <w:footerReference w:type="default" r:id="rId26"/>
          <w:pgSz w:w="11907" w:h="16839"/>
          <w:pgMar w:top="1431" w:right="1411" w:bottom="954" w:left="1414" w:header="0" w:footer="693" w:gutter="0"/>
          <w:pgNumType w:start="18"/>
          <w:cols w:space="708"/>
        </w:sectPr>
      </w:pPr>
    </w:p>
    <w:tbl>
      <w:tblPr>
        <w:tblStyle w:val="TableNormal15"/>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4"/>
        <w:gridCol w:w="8631"/>
      </w:tblGrid>
      <w:tr>
        <w:tblPrEx>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941"/>
        </w:trPr>
        <w:tc>
          <w:tcPr>
            <w:tcW w:w="434" w:type="dxa"/>
            <w:tcBorders>
              <w:left w:val="single" w:sz="6" w:space="0" w:color="000000"/>
              <w:bottom w:val="single" w:sz="6" w:space="0" w:color="000000"/>
            </w:tcBorders>
            <w:textDirection w:val="tbRlV"/>
            <w:vAlign w:val="top"/>
          </w:tcPr>
          <w:p>
            <w:pPr>
              <w:pStyle w:val="TableText"/>
              <w:spacing w:before="110" w:line="209" w:lineRule="auto"/>
              <w:ind w:left="2596"/>
            </w:pPr>
            <w:r>
              <w:rPr>
                <w:spacing w:val="20"/>
                <w:w w:val="118"/>
              </w:rPr>
              <w:t>与项目有关的原有环境污染问题</w:t>
            </w:r>
          </w:p>
        </w:tc>
        <w:tc>
          <w:tcPr>
            <w:tcW w:w="8631" w:type="dxa"/>
            <w:tcBorders>
              <w:bottom w:val="single" w:sz="6" w:space="0" w:color="000000"/>
              <w:right w:val="single" w:sz="6" w:space="0" w:color="000000"/>
            </w:tcBorders>
            <w:vAlign w:val="top"/>
          </w:tcPr>
          <w:p>
            <w:pPr>
              <w:pStyle w:val="TableText"/>
              <w:spacing w:before="44" w:line="465" w:lineRule="exact"/>
              <w:ind w:left="588"/>
              <w:rPr>
                <w:sz w:val="24"/>
                <w:szCs w:val="24"/>
              </w:rPr>
            </w:pPr>
            <w:r>
              <w:rPr>
                <w:position w:val="17"/>
                <w:sz w:val="24"/>
                <w:szCs w:val="24"/>
              </w:rPr>
              <w:t>本项目购置位于金华市婺城区竹马工业区的金华市汇港玩具有限公司原有生</w:t>
            </w:r>
          </w:p>
          <w:p>
            <w:pPr>
              <w:pStyle w:val="TableText"/>
              <w:spacing w:line="219" w:lineRule="auto"/>
              <w:ind w:left="107"/>
              <w:rPr>
                <w:sz w:val="24"/>
                <w:szCs w:val="24"/>
              </w:rPr>
            </w:pPr>
            <w:r>
              <w:rPr>
                <w:spacing w:val="-1"/>
                <w:sz w:val="24"/>
                <w:szCs w:val="24"/>
              </w:rPr>
              <w:t>产厂区，并扩建厂房，故无原有环境污染问题。</w:t>
            </w:r>
          </w:p>
        </w:tc>
      </w:tr>
    </w:tbl>
    <w:p>
      <w:pPr>
        <w:pStyle w:val="BodyText"/>
      </w:pPr>
    </w:p>
    <w:p>
      <w:pPr>
        <w:sectPr>
          <w:footerReference w:type="default" r:id="rId27"/>
          <w:type w:val="nextPage"/>
          <w:pgSz w:w="11907" w:h="16839"/>
          <w:pgMar w:top="1431" w:right="1411" w:bottom="954" w:left="1414" w:header="0" w:footer="693" w:gutter="0"/>
          <w:pgNumType w:start="19"/>
          <w:cols w:space="708"/>
          <w:titlePg w:val="0"/>
        </w:sectPr>
      </w:pPr>
    </w:p>
    <w:p>
      <w:pPr>
        <w:pStyle w:val="BodyText"/>
        <w:spacing w:line="255" w:lineRule="auto"/>
      </w:pPr>
    </w:p>
    <w:p>
      <w:pPr>
        <w:pStyle w:val="BodyText"/>
        <w:spacing w:line="256" w:lineRule="auto"/>
      </w:pPr>
    </w:p>
    <w:p>
      <w:pPr>
        <w:spacing w:before="98" w:line="219" w:lineRule="auto"/>
        <w:ind w:left="1220"/>
        <w:rPr>
          <w:rFonts w:ascii="SimHei" w:eastAsia="SimHei" w:hAnsi="SimHei" w:cs="SimHei"/>
          <w:sz w:val="30"/>
          <w:szCs w:val="30"/>
        </w:rPr>
      </w:pPr>
      <w:bookmarkStart w:id="2" w:name="bookmark3"/>
      <w:bookmarkEnd w:id="2"/>
      <w:r>
        <w:rPr>
          <w:rFonts w:ascii="SimHei" w:eastAsia="SimHei" w:hAnsi="SimHei" w:cs="SimHei"/>
          <w:spacing w:val="-1"/>
          <w:sz w:val="30"/>
          <w:szCs w:val="30"/>
        </w:rPr>
        <w:t>三、区域环境质量现状、环境保护目标及评价标准</w:t>
      </w:r>
    </w:p>
    <w:tbl>
      <w:tblPr>
        <w:tblStyle w:val="TableNormal16"/>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647"/>
        </w:trPr>
        <w:tc>
          <w:tcPr>
            <w:tcW w:w="807" w:type="dxa"/>
            <w:tcBorders>
              <w:right w:val="single" w:sz="2" w:space="0" w:color="00000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238" w:lineRule="auto"/>
              <w:ind w:left="208"/>
            </w:pPr>
            <w:r>
              <w:rPr>
                <w:spacing w:val="-6"/>
              </w:rPr>
              <w:t>区域</w:t>
            </w:r>
          </w:p>
          <w:p>
            <w:pPr>
              <w:pStyle w:val="TableText"/>
              <w:spacing w:line="221" w:lineRule="auto"/>
              <w:ind w:left="192"/>
            </w:pPr>
            <w:r>
              <w:rPr>
                <w:spacing w:val="-2"/>
              </w:rPr>
              <w:t>环境</w:t>
            </w:r>
          </w:p>
          <w:p>
            <w:pPr>
              <w:pStyle w:val="TableText"/>
              <w:spacing w:before="22" w:line="221" w:lineRule="auto"/>
              <w:ind w:left="193"/>
            </w:pPr>
            <w:r>
              <w:rPr>
                <w:spacing w:val="-2"/>
              </w:rPr>
              <w:t>质量</w:t>
            </w:r>
          </w:p>
          <w:p>
            <w:pPr>
              <w:pStyle w:val="TableText"/>
              <w:spacing w:before="18" w:line="221" w:lineRule="auto"/>
              <w:ind w:left="194"/>
            </w:pPr>
            <w:r>
              <w:rPr>
                <w:spacing w:val="-2"/>
              </w:rPr>
              <w:t>现状</w:t>
            </w:r>
          </w:p>
        </w:tc>
        <w:tc>
          <w:tcPr>
            <w:tcW w:w="8186" w:type="dxa"/>
            <w:tcBorders>
              <w:left w:val="single" w:sz="2" w:space="0" w:color="000000"/>
            </w:tcBorders>
            <w:vAlign w:val="top"/>
          </w:tcPr>
          <w:p>
            <w:pPr>
              <w:pStyle w:val="TableText"/>
              <w:spacing w:before="37" w:line="220" w:lineRule="auto"/>
              <w:ind w:left="547"/>
              <w:rPr>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pacing w:val="-27"/>
                <w:sz w:val="24"/>
                <w:szCs w:val="24"/>
              </w:rPr>
              <w:t xml:space="preserve"> </w:t>
            </w:r>
            <w:r>
              <w:rPr>
                <w:spacing w:val="-5"/>
                <w:sz w:val="24"/>
                <w:szCs w:val="24"/>
              </w:rPr>
              <w:t>、区域空气环境质量现状</w:t>
            </w:r>
          </w:p>
          <w:p>
            <w:pPr>
              <w:pStyle w:val="TableText"/>
              <w:spacing w:before="182" w:line="466" w:lineRule="exact"/>
              <w:ind w:left="590"/>
              <w:rPr>
                <w:sz w:val="24"/>
                <w:szCs w:val="24"/>
              </w:rPr>
            </w:pPr>
            <w:r>
              <w:rPr>
                <w:spacing w:val="1"/>
                <w:position w:val="17"/>
                <w:sz w:val="24"/>
                <w:szCs w:val="24"/>
              </w:rPr>
              <w:t xml:space="preserve">本次评价采用金华市环境监测中心站 </w:t>
            </w:r>
            <w:r>
              <w:rPr>
                <w:rFonts w:ascii="Times New Roman" w:eastAsia="Times New Roman" w:hAnsi="Times New Roman" w:cs="Times New Roman"/>
                <w:spacing w:val="1"/>
                <w:position w:val="17"/>
                <w:sz w:val="24"/>
                <w:szCs w:val="24"/>
              </w:rPr>
              <w:t xml:space="preserve">2020  </w:t>
            </w:r>
            <w:r>
              <w:rPr>
                <w:spacing w:val="1"/>
                <w:position w:val="17"/>
                <w:sz w:val="24"/>
                <w:szCs w:val="24"/>
              </w:rPr>
              <w:t>年常规大气监测资料进行现</w:t>
            </w:r>
          </w:p>
          <w:p>
            <w:pPr>
              <w:pStyle w:val="TableText"/>
              <w:spacing w:line="218" w:lineRule="auto"/>
              <w:ind w:left="109"/>
              <w:rPr>
                <w:sz w:val="24"/>
                <w:szCs w:val="24"/>
              </w:rPr>
            </w:pPr>
            <w:r>
              <w:rPr>
                <w:spacing w:val="-4"/>
                <w:sz w:val="24"/>
                <w:szCs w:val="24"/>
              </w:rPr>
              <w:t>状评价，具体结果见表</w:t>
            </w:r>
            <w:r>
              <w:rPr>
                <w:spacing w:val="-42"/>
                <w:sz w:val="24"/>
                <w:szCs w:val="24"/>
              </w:rPr>
              <w:t xml:space="preserve"> </w:t>
            </w:r>
            <w:r>
              <w:rPr>
                <w:rFonts w:ascii="Times New Roman" w:eastAsia="Times New Roman" w:hAnsi="Times New Roman" w:cs="Times New Roman"/>
                <w:spacing w:val="-4"/>
                <w:sz w:val="24"/>
                <w:szCs w:val="24"/>
              </w:rPr>
              <w:t>3-</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4"/>
                <w:sz w:val="24"/>
                <w:szCs w:val="24"/>
              </w:rPr>
              <w:t>1</w:t>
            </w:r>
            <w:r>
              <w:rPr>
                <w:spacing w:val="-4"/>
                <w:sz w:val="24"/>
                <w:szCs w:val="24"/>
              </w:rPr>
              <w:t>。</w:t>
            </w:r>
          </w:p>
          <w:p>
            <w:pPr>
              <w:pStyle w:val="TableText"/>
              <w:spacing w:before="183" w:line="220" w:lineRule="auto"/>
              <w:ind w:left="1354"/>
              <w:rPr>
                <w:sz w:val="24"/>
                <w:szCs w:val="24"/>
              </w:rPr>
            </w:pPr>
            <w:r>
              <w:rPr>
                <w:spacing w:val="-2"/>
                <w:sz w:val="24"/>
                <w:szCs w:val="24"/>
              </w:rPr>
              <w:t>表</w:t>
            </w:r>
            <w:r>
              <w:rPr>
                <w:spacing w:val="-37"/>
                <w:sz w:val="24"/>
                <w:szCs w:val="24"/>
              </w:rPr>
              <w:t xml:space="preserve"> </w:t>
            </w:r>
            <w:r>
              <w:rPr>
                <w:rFonts w:ascii="Times New Roman" w:eastAsia="Times New Roman" w:hAnsi="Times New Roman" w:cs="Times New Roman"/>
                <w:spacing w:val="-2"/>
                <w:sz w:val="24"/>
                <w:szCs w:val="24"/>
              </w:rPr>
              <w:t>3-</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2"/>
                <w:sz w:val="24"/>
                <w:szCs w:val="24"/>
              </w:rPr>
              <w:t xml:space="preserve">1    2020 </w:t>
            </w:r>
            <w:r>
              <w:rPr>
                <w:spacing w:val="-2"/>
                <w:sz w:val="24"/>
                <w:szCs w:val="24"/>
              </w:rPr>
              <w:t>年金华市环境空气质量监测数据统计表</w:t>
            </w:r>
          </w:p>
          <w:p>
            <w:pPr>
              <w:spacing w:line="146" w:lineRule="exact"/>
            </w:pPr>
          </w:p>
          <w:tbl>
            <w:tblPr>
              <w:tblStyle w:val="TableNormal16"/>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6"/>
              <w:gridCol w:w="3256"/>
              <w:gridCol w:w="1324"/>
              <w:gridCol w:w="1190"/>
              <w:gridCol w:w="1113"/>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1086" w:type="dxa"/>
                  <w:vAlign w:val="top"/>
                </w:tcPr>
                <w:p>
                  <w:pPr>
                    <w:pStyle w:val="TableText"/>
                    <w:spacing w:before="172" w:line="221" w:lineRule="auto"/>
                    <w:ind w:left="235"/>
                  </w:pPr>
                  <w:r>
                    <w:rPr>
                      <w:spacing w:val="-2"/>
                    </w:rPr>
                    <w:t>污染物</w:t>
                  </w:r>
                </w:p>
              </w:tc>
              <w:tc>
                <w:tcPr>
                  <w:tcW w:w="3256" w:type="dxa"/>
                  <w:vAlign w:val="top"/>
                </w:tcPr>
                <w:p>
                  <w:pPr>
                    <w:pStyle w:val="TableText"/>
                    <w:spacing w:before="171" w:line="219" w:lineRule="auto"/>
                    <w:ind w:left="1107"/>
                  </w:pPr>
                  <w:r>
                    <w:rPr>
                      <w:spacing w:val="-2"/>
                    </w:rPr>
                    <w:t>年评价指标</w:t>
                  </w:r>
                </w:p>
              </w:tc>
              <w:tc>
                <w:tcPr>
                  <w:tcW w:w="1324" w:type="dxa"/>
                  <w:vAlign w:val="top"/>
                </w:tcPr>
                <w:p>
                  <w:pPr>
                    <w:pStyle w:val="TableText"/>
                    <w:spacing w:before="34" w:line="224" w:lineRule="auto"/>
                    <w:ind w:left="313" w:right="205" w:hanging="92"/>
                  </w:pPr>
                  <w:r>
                    <w:rPr>
                      <w:spacing w:val="-2"/>
                    </w:rPr>
                    <w:t>现状浓度</w:t>
                  </w:r>
                  <w:r>
                    <w:rPr>
                      <w:rFonts w:ascii="Times New Roman" w:eastAsia="Times New Roman" w:hAnsi="Times New Roman" w:cs="Times New Roman"/>
                      <w:spacing w:val="-2"/>
                    </w:rPr>
                    <w:t>/</w:t>
                  </w:r>
                  <w:r>
                    <w:rPr>
                      <w:rFonts w:ascii="Times New Roman" w:eastAsia="Times New Roman" w:hAnsi="Times New Roman" w:cs="Times New Roman"/>
                      <w:spacing w:val="2"/>
                    </w:rPr>
                    <w:t xml:space="preserve"> </w:t>
                  </w:r>
                  <w:r>
                    <w:rPr>
                      <w:spacing w:val="-4"/>
                    </w:rPr>
                    <w:t>(</w:t>
                  </w:r>
                  <w:r>
                    <w:rPr>
                      <w:rFonts w:ascii="Times New Roman" w:eastAsia="Times New Roman" w:hAnsi="Times New Roman" w:cs="Times New Roman"/>
                      <w:spacing w:val="-4"/>
                    </w:rPr>
                    <w:t>μg/m</w:t>
                  </w:r>
                  <w:r>
                    <w:rPr>
                      <w:rFonts w:ascii="Times New Roman" w:eastAsia="Times New Roman" w:hAnsi="Times New Roman" w:cs="Times New Roman"/>
                      <w:spacing w:val="-4"/>
                      <w:position w:val="6"/>
                      <w:sz w:val="13"/>
                      <w:szCs w:val="13"/>
                    </w:rPr>
                    <w:t>3</w:t>
                  </w:r>
                  <w:r>
                    <w:rPr>
                      <w:spacing w:val="-4"/>
                    </w:rPr>
                    <w:t>）</w:t>
                  </w:r>
                </w:p>
              </w:tc>
              <w:tc>
                <w:tcPr>
                  <w:tcW w:w="1190" w:type="dxa"/>
                  <w:vAlign w:val="top"/>
                </w:tcPr>
                <w:p>
                  <w:pPr>
                    <w:pStyle w:val="TableText"/>
                    <w:spacing w:before="34" w:line="224" w:lineRule="auto"/>
                    <w:ind w:left="247" w:right="141" w:firstLine="9"/>
                  </w:pPr>
                  <w:r>
                    <w:rPr>
                      <w:spacing w:val="-2"/>
                    </w:rPr>
                    <w:t>标准值</w:t>
                  </w:r>
                  <w:r>
                    <w:rPr>
                      <w:rFonts w:ascii="Times New Roman" w:eastAsia="Times New Roman" w:hAnsi="Times New Roman" w:cs="Times New Roman"/>
                      <w:spacing w:val="-2"/>
                    </w:rPr>
                    <w:t>/</w:t>
                  </w:r>
                  <w:r>
                    <w:rPr>
                      <w:rFonts w:ascii="Times New Roman" w:eastAsia="Times New Roman" w:hAnsi="Times New Roman" w:cs="Times New Roman"/>
                    </w:rPr>
                    <w:t xml:space="preserve">   </w:t>
                  </w:r>
                  <w:r>
                    <w:rPr>
                      <w:spacing w:val="-4"/>
                    </w:rPr>
                    <w:t>(</w:t>
                  </w:r>
                  <w:r>
                    <w:rPr>
                      <w:rFonts w:ascii="Times New Roman" w:eastAsia="Times New Roman" w:hAnsi="Times New Roman" w:cs="Times New Roman"/>
                      <w:spacing w:val="-4"/>
                    </w:rPr>
                    <w:t>μg/m</w:t>
                  </w:r>
                  <w:r>
                    <w:rPr>
                      <w:rFonts w:ascii="Times New Roman" w:eastAsia="Times New Roman" w:hAnsi="Times New Roman" w:cs="Times New Roman"/>
                      <w:spacing w:val="-4"/>
                      <w:position w:val="6"/>
                      <w:sz w:val="13"/>
                      <w:szCs w:val="13"/>
                    </w:rPr>
                    <w:t>3</w:t>
                  </w:r>
                  <w:r>
                    <w:rPr>
                      <w:spacing w:val="-4"/>
                    </w:rPr>
                    <w:t>）</w:t>
                  </w:r>
                </w:p>
              </w:tc>
              <w:tc>
                <w:tcPr>
                  <w:tcW w:w="1113" w:type="dxa"/>
                  <w:vAlign w:val="top"/>
                </w:tcPr>
                <w:p>
                  <w:pPr>
                    <w:pStyle w:val="TableText"/>
                    <w:spacing w:before="172" w:line="221" w:lineRule="auto"/>
                    <w:ind w:left="134"/>
                  </w:pPr>
                  <w:r>
                    <w:rPr>
                      <w:spacing w:val="-1"/>
                    </w:rPr>
                    <w:t>达标情况</w:t>
                  </w:r>
                </w:p>
              </w:tc>
            </w:tr>
            <w:tr>
              <w:tblPrEx>
                <w:tblW w:w="7969" w:type="dxa"/>
                <w:tblInd w:w="102" w:type="dxa"/>
                <w:tblLayout w:type="fixed"/>
              </w:tblPrEx>
              <w:trPr>
                <w:trHeight w:val="403"/>
              </w:trPr>
              <w:tc>
                <w:tcPr>
                  <w:tcW w:w="1086" w:type="dxa"/>
                  <w:vMerge w:val="restart"/>
                  <w:tcBorders>
                    <w:bottom w:val="nil"/>
                  </w:tcBorders>
                  <w:vAlign w:val="top"/>
                </w:tcPr>
                <w:p>
                  <w:pPr>
                    <w:spacing w:line="268" w:lineRule="auto"/>
                    <w:rPr>
                      <w:rFonts w:ascii="Arial"/>
                      <w:sz w:val="21"/>
                    </w:rPr>
                  </w:pPr>
                </w:p>
                <w:p>
                  <w:pPr>
                    <w:spacing w:before="61" w:line="196" w:lineRule="auto"/>
                    <w:ind w:left="385"/>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SO</w:t>
                  </w:r>
                  <w:r>
                    <w:rPr>
                      <w:rFonts w:ascii="Times New Roman" w:eastAsia="Times New Roman" w:hAnsi="Times New Roman" w:cs="Times New Roman"/>
                      <w:spacing w:val="-2"/>
                      <w:position w:val="-1"/>
                      <w:sz w:val="13"/>
                      <w:szCs w:val="13"/>
                    </w:rPr>
                    <w:t>2</w:t>
                  </w:r>
                </w:p>
              </w:tc>
              <w:tc>
                <w:tcPr>
                  <w:tcW w:w="3256" w:type="dxa"/>
                  <w:vAlign w:val="top"/>
                </w:tcPr>
                <w:p>
                  <w:pPr>
                    <w:pStyle w:val="TableText"/>
                    <w:spacing w:before="92" w:line="221" w:lineRule="auto"/>
                    <w:ind w:left="898"/>
                  </w:pPr>
                  <w:r>
                    <w:rPr>
                      <w:spacing w:val="-1"/>
                    </w:rPr>
                    <w:t>年平均质量浓度</w:t>
                  </w:r>
                </w:p>
              </w:tc>
              <w:tc>
                <w:tcPr>
                  <w:tcW w:w="1324" w:type="dxa"/>
                  <w:vAlign w:val="top"/>
                </w:tcPr>
                <w:p>
                  <w:pPr>
                    <w:spacing w:before="126" w:line="187" w:lineRule="auto"/>
                    <w:ind w:left="616"/>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1190" w:type="dxa"/>
                  <w:vAlign w:val="top"/>
                </w:tcPr>
                <w:p>
                  <w:pPr>
                    <w:spacing w:before="126" w:line="187" w:lineRule="auto"/>
                    <w:ind w:left="49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113" w:type="dxa"/>
                  <w:vMerge w:val="restart"/>
                  <w:tcBorders>
                    <w:bottom w:val="nil"/>
                  </w:tcBorders>
                  <w:vAlign w:val="top"/>
                </w:tcPr>
                <w:p>
                  <w:pPr>
                    <w:pStyle w:val="TableText"/>
                    <w:spacing w:before="297" w:line="221" w:lineRule="auto"/>
                    <w:ind w:left="345"/>
                  </w:pPr>
                  <w:r>
                    <w:rPr>
                      <w:spacing w:val="-2"/>
                    </w:rPr>
                    <w:t>达标</w:t>
                  </w:r>
                </w:p>
              </w:tc>
            </w:tr>
            <w:tr>
              <w:tblPrEx>
                <w:tblW w:w="7969" w:type="dxa"/>
                <w:tblInd w:w="102" w:type="dxa"/>
                <w:tblLayout w:type="fixed"/>
              </w:tblPrEx>
              <w:trPr>
                <w:trHeight w:val="400"/>
              </w:trPr>
              <w:tc>
                <w:tcPr>
                  <w:tcW w:w="1086" w:type="dxa"/>
                  <w:vMerge/>
                  <w:tcBorders>
                    <w:top w:val="nil"/>
                  </w:tcBorders>
                  <w:vAlign w:val="top"/>
                </w:tcPr>
                <w:p>
                  <w:pPr>
                    <w:rPr>
                      <w:rFonts w:ascii="Arial"/>
                      <w:sz w:val="21"/>
                    </w:rPr>
                  </w:pPr>
                </w:p>
              </w:tc>
              <w:tc>
                <w:tcPr>
                  <w:tcW w:w="3256" w:type="dxa"/>
                  <w:vAlign w:val="top"/>
                </w:tcPr>
                <w:p>
                  <w:pPr>
                    <w:pStyle w:val="TableText"/>
                    <w:spacing w:before="92" w:line="221" w:lineRule="auto"/>
                    <w:ind w:left="120"/>
                  </w:pPr>
                  <w:r>
                    <w:rPr>
                      <w:spacing w:val="-6"/>
                    </w:rPr>
                    <w:t>百分位（</w:t>
                  </w:r>
                  <w:r>
                    <w:rPr>
                      <w:rFonts w:ascii="Times New Roman" w:eastAsia="Times New Roman" w:hAnsi="Times New Roman" w:cs="Times New Roman"/>
                      <w:spacing w:val="-6"/>
                    </w:rPr>
                    <w:t>98%</w:t>
                  </w:r>
                  <w:r>
                    <w:rPr>
                      <w:spacing w:val="-6"/>
                    </w:rPr>
                    <w:t>）数日平均质量浓度</w:t>
                  </w:r>
                </w:p>
              </w:tc>
              <w:tc>
                <w:tcPr>
                  <w:tcW w:w="1324" w:type="dxa"/>
                  <w:vAlign w:val="top"/>
                </w:tcPr>
                <w:p>
                  <w:pPr>
                    <w:spacing w:before="124" w:line="187" w:lineRule="auto"/>
                    <w:ind w:left="57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c>
                <w:tcPr>
                  <w:tcW w:w="1190" w:type="dxa"/>
                  <w:vAlign w:val="top"/>
                </w:tcPr>
                <w:p>
                  <w:pPr>
                    <w:spacing w:before="124" w:line="187" w:lineRule="auto"/>
                    <w:ind w:left="46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1113" w:type="dxa"/>
                  <w:vMerge/>
                  <w:tcBorders>
                    <w:top w:val="nil"/>
                  </w:tcBorders>
                  <w:vAlign w:val="top"/>
                </w:tcPr>
                <w:p>
                  <w:pPr>
                    <w:rPr>
                      <w:rFonts w:ascii="Arial"/>
                      <w:sz w:val="21"/>
                    </w:rPr>
                  </w:pPr>
                </w:p>
              </w:tc>
            </w:tr>
            <w:tr>
              <w:tblPrEx>
                <w:tblW w:w="7969" w:type="dxa"/>
                <w:tblInd w:w="102" w:type="dxa"/>
                <w:tblLayout w:type="fixed"/>
              </w:tblPrEx>
              <w:trPr>
                <w:trHeight w:val="402"/>
              </w:trPr>
              <w:tc>
                <w:tcPr>
                  <w:tcW w:w="1086" w:type="dxa"/>
                  <w:vMerge w:val="restart"/>
                  <w:tcBorders>
                    <w:bottom w:val="nil"/>
                  </w:tcBorders>
                  <w:vAlign w:val="top"/>
                </w:tcPr>
                <w:p>
                  <w:pPr>
                    <w:spacing w:line="269" w:lineRule="auto"/>
                    <w:rPr>
                      <w:rFonts w:ascii="Arial"/>
                      <w:sz w:val="21"/>
                    </w:rPr>
                  </w:pPr>
                </w:p>
                <w:p>
                  <w:pPr>
                    <w:spacing w:before="60" w:line="196" w:lineRule="auto"/>
                    <w:ind w:left="350"/>
                    <w:rPr>
                      <w:rFonts w:ascii="Times New Roman" w:eastAsia="Times New Roman" w:hAnsi="Times New Roman" w:cs="Times New Roman"/>
                      <w:sz w:val="13"/>
                      <w:szCs w:val="13"/>
                    </w:rPr>
                  </w:pPr>
                  <w:r>
                    <w:rPr>
                      <w:rFonts w:ascii="Times New Roman" w:eastAsia="Times New Roman" w:hAnsi="Times New Roman" w:cs="Times New Roman"/>
                      <w:sz w:val="21"/>
                      <w:szCs w:val="21"/>
                    </w:rPr>
                    <w:t>NO</w:t>
                  </w:r>
                  <w:r>
                    <w:rPr>
                      <w:rFonts w:ascii="Times New Roman" w:eastAsia="Times New Roman" w:hAnsi="Times New Roman" w:cs="Times New Roman"/>
                      <w:spacing w:val="8"/>
                      <w:position w:val="-1"/>
                      <w:sz w:val="13"/>
                      <w:szCs w:val="13"/>
                    </w:rPr>
                    <w:t>2</w:t>
                  </w:r>
                </w:p>
              </w:tc>
              <w:tc>
                <w:tcPr>
                  <w:tcW w:w="3256" w:type="dxa"/>
                  <w:vAlign w:val="top"/>
                </w:tcPr>
                <w:p>
                  <w:pPr>
                    <w:pStyle w:val="TableText"/>
                    <w:spacing w:before="95" w:line="221" w:lineRule="auto"/>
                    <w:ind w:left="898"/>
                  </w:pPr>
                  <w:r>
                    <w:rPr>
                      <w:spacing w:val="-1"/>
                    </w:rPr>
                    <w:t>年平均质量浓度</w:t>
                  </w:r>
                </w:p>
              </w:tc>
              <w:tc>
                <w:tcPr>
                  <w:tcW w:w="1324" w:type="dxa"/>
                  <w:vAlign w:val="top"/>
                </w:tcPr>
                <w:p>
                  <w:pPr>
                    <w:spacing w:before="127" w:line="187" w:lineRule="auto"/>
                    <w:ind w:left="56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32</w:t>
                  </w:r>
                </w:p>
              </w:tc>
              <w:tc>
                <w:tcPr>
                  <w:tcW w:w="1190" w:type="dxa"/>
                  <w:vAlign w:val="top"/>
                </w:tcPr>
                <w:p>
                  <w:pPr>
                    <w:spacing w:before="127" w:line="187" w:lineRule="auto"/>
                    <w:ind w:left="49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c>
                <w:tcPr>
                  <w:tcW w:w="1113" w:type="dxa"/>
                  <w:vMerge w:val="restart"/>
                  <w:tcBorders>
                    <w:bottom w:val="nil"/>
                  </w:tcBorders>
                  <w:vAlign w:val="top"/>
                </w:tcPr>
                <w:p>
                  <w:pPr>
                    <w:pStyle w:val="TableText"/>
                    <w:spacing w:before="297" w:line="221" w:lineRule="auto"/>
                    <w:ind w:left="345"/>
                  </w:pPr>
                  <w:r>
                    <w:rPr>
                      <w:spacing w:val="-2"/>
                    </w:rPr>
                    <w:t>达标</w:t>
                  </w:r>
                </w:p>
              </w:tc>
            </w:tr>
            <w:tr>
              <w:tblPrEx>
                <w:tblW w:w="7969" w:type="dxa"/>
                <w:tblInd w:w="102" w:type="dxa"/>
                <w:tblLayout w:type="fixed"/>
              </w:tblPrEx>
              <w:trPr>
                <w:trHeight w:val="403"/>
              </w:trPr>
              <w:tc>
                <w:tcPr>
                  <w:tcW w:w="1086" w:type="dxa"/>
                  <w:vMerge/>
                  <w:tcBorders>
                    <w:top w:val="nil"/>
                  </w:tcBorders>
                  <w:vAlign w:val="top"/>
                </w:tcPr>
                <w:p>
                  <w:pPr>
                    <w:rPr>
                      <w:rFonts w:ascii="Arial"/>
                      <w:sz w:val="21"/>
                    </w:rPr>
                  </w:pPr>
                </w:p>
              </w:tc>
              <w:tc>
                <w:tcPr>
                  <w:tcW w:w="3256" w:type="dxa"/>
                  <w:vAlign w:val="top"/>
                </w:tcPr>
                <w:p>
                  <w:pPr>
                    <w:pStyle w:val="TableText"/>
                    <w:spacing w:before="93" w:line="221" w:lineRule="auto"/>
                    <w:ind w:left="120"/>
                  </w:pPr>
                  <w:r>
                    <w:rPr>
                      <w:spacing w:val="-6"/>
                    </w:rPr>
                    <w:t>百分位数（</w:t>
                  </w:r>
                  <w:r>
                    <w:rPr>
                      <w:rFonts w:ascii="Times New Roman" w:eastAsia="Times New Roman" w:hAnsi="Times New Roman" w:cs="Times New Roman"/>
                      <w:spacing w:val="-6"/>
                    </w:rPr>
                    <w:t>98%</w:t>
                  </w:r>
                  <w:r>
                    <w:rPr>
                      <w:spacing w:val="-6"/>
                    </w:rPr>
                    <w:t>）日平均质量浓度</w:t>
                  </w:r>
                </w:p>
              </w:tc>
              <w:tc>
                <w:tcPr>
                  <w:tcW w:w="1324" w:type="dxa"/>
                  <w:vAlign w:val="top"/>
                </w:tcPr>
                <w:p>
                  <w:pPr>
                    <w:spacing w:before="128" w:line="187" w:lineRule="auto"/>
                    <w:ind w:left="56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65</w:t>
                  </w:r>
                </w:p>
              </w:tc>
              <w:tc>
                <w:tcPr>
                  <w:tcW w:w="1190" w:type="dxa"/>
                  <w:vAlign w:val="top"/>
                </w:tcPr>
                <w:p>
                  <w:pPr>
                    <w:spacing w:before="128" w:line="187" w:lineRule="auto"/>
                    <w:ind w:left="50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1113" w:type="dxa"/>
                  <w:vMerge/>
                  <w:tcBorders>
                    <w:top w:val="nil"/>
                  </w:tcBorders>
                  <w:vAlign w:val="top"/>
                </w:tcPr>
                <w:p>
                  <w:pPr>
                    <w:rPr>
                      <w:rFonts w:ascii="Arial"/>
                      <w:sz w:val="21"/>
                    </w:rPr>
                  </w:pPr>
                </w:p>
              </w:tc>
            </w:tr>
            <w:tr>
              <w:tblPrEx>
                <w:tblW w:w="7969" w:type="dxa"/>
                <w:tblInd w:w="102" w:type="dxa"/>
                <w:tblLayout w:type="fixed"/>
              </w:tblPrEx>
              <w:trPr>
                <w:trHeight w:val="400"/>
              </w:trPr>
              <w:tc>
                <w:tcPr>
                  <w:tcW w:w="1086" w:type="dxa"/>
                  <w:vMerge w:val="restart"/>
                  <w:tcBorders>
                    <w:bottom w:val="nil"/>
                  </w:tcBorders>
                  <w:vAlign w:val="top"/>
                </w:tcPr>
                <w:p>
                  <w:pPr>
                    <w:spacing w:line="271" w:lineRule="auto"/>
                    <w:rPr>
                      <w:rFonts w:ascii="Arial"/>
                      <w:sz w:val="21"/>
                    </w:rPr>
                  </w:pPr>
                </w:p>
                <w:p>
                  <w:pPr>
                    <w:spacing w:before="60" w:line="193" w:lineRule="auto"/>
                    <w:ind w:left="322"/>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5"/>
                      <w:position w:val="-1"/>
                      <w:sz w:val="13"/>
                      <w:szCs w:val="13"/>
                    </w:rPr>
                    <w:t>10</w:t>
                  </w:r>
                </w:p>
              </w:tc>
              <w:tc>
                <w:tcPr>
                  <w:tcW w:w="3256" w:type="dxa"/>
                  <w:vAlign w:val="top"/>
                </w:tcPr>
                <w:p>
                  <w:pPr>
                    <w:pStyle w:val="TableText"/>
                    <w:spacing w:before="93" w:line="221" w:lineRule="auto"/>
                    <w:ind w:left="898"/>
                  </w:pPr>
                  <w:r>
                    <w:rPr>
                      <w:spacing w:val="-1"/>
                    </w:rPr>
                    <w:t>年平均质量浓度</w:t>
                  </w:r>
                </w:p>
              </w:tc>
              <w:tc>
                <w:tcPr>
                  <w:tcW w:w="1324" w:type="dxa"/>
                  <w:vAlign w:val="top"/>
                </w:tcPr>
                <w:p>
                  <w:pPr>
                    <w:spacing w:before="125" w:line="187" w:lineRule="auto"/>
                    <w:ind w:left="55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49</w:t>
                  </w:r>
                </w:p>
              </w:tc>
              <w:tc>
                <w:tcPr>
                  <w:tcW w:w="1190" w:type="dxa"/>
                  <w:vAlign w:val="top"/>
                </w:tcPr>
                <w:p>
                  <w:pPr>
                    <w:spacing w:before="125" w:line="187" w:lineRule="auto"/>
                    <w:ind w:left="49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113" w:type="dxa"/>
                  <w:vMerge w:val="restart"/>
                  <w:tcBorders>
                    <w:bottom w:val="nil"/>
                  </w:tcBorders>
                  <w:vAlign w:val="top"/>
                </w:tcPr>
                <w:p>
                  <w:pPr>
                    <w:pStyle w:val="TableText"/>
                    <w:spacing w:before="296" w:line="221" w:lineRule="auto"/>
                    <w:ind w:left="350"/>
                  </w:pPr>
                  <w:r>
                    <w:rPr>
                      <w:spacing w:val="-2"/>
                    </w:rPr>
                    <w:t>达标</w:t>
                  </w:r>
                </w:p>
              </w:tc>
            </w:tr>
            <w:tr>
              <w:tblPrEx>
                <w:tblW w:w="7969" w:type="dxa"/>
                <w:tblInd w:w="102" w:type="dxa"/>
                <w:tblLayout w:type="fixed"/>
              </w:tblPrEx>
              <w:trPr>
                <w:trHeight w:val="403"/>
              </w:trPr>
              <w:tc>
                <w:tcPr>
                  <w:tcW w:w="1086" w:type="dxa"/>
                  <w:vMerge/>
                  <w:tcBorders>
                    <w:top w:val="nil"/>
                  </w:tcBorders>
                  <w:vAlign w:val="top"/>
                </w:tcPr>
                <w:p>
                  <w:pPr>
                    <w:rPr>
                      <w:rFonts w:ascii="Arial"/>
                      <w:sz w:val="21"/>
                    </w:rPr>
                  </w:pPr>
                </w:p>
              </w:tc>
              <w:tc>
                <w:tcPr>
                  <w:tcW w:w="3256" w:type="dxa"/>
                  <w:vAlign w:val="top"/>
                </w:tcPr>
                <w:p>
                  <w:pPr>
                    <w:pStyle w:val="TableText"/>
                    <w:spacing w:before="94" w:line="221" w:lineRule="auto"/>
                    <w:ind w:left="120"/>
                  </w:pPr>
                  <w:r>
                    <w:rPr>
                      <w:spacing w:val="-6"/>
                    </w:rPr>
                    <w:t>百分位数（</w:t>
                  </w:r>
                  <w:r>
                    <w:rPr>
                      <w:rFonts w:ascii="Times New Roman" w:eastAsia="Times New Roman" w:hAnsi="Times New Roman" w:cs="Times New Roman"/>
                      <w:spacing w:val="-6"/>
                    </w:rPr>
                    <w:t>95%</w:t>
                  </w:r>
                  <w:r>
                    <w:rPr>
                      <w:spacing w:val="-6"/>
                    </w:rPr>
                    <w:t>）日平均质量浓度</w:t>
                  </w:r>
                </w:p>
              </w:tc>
              <w:tc>
                <w:tcPr>
                  <w:tcW w:w="1324" w:type="dxa"/>
                  <w:vAlign w:val="top"/>
                </w:tcPr>
                <w:p>
                  <w:pPr>
                    <w:spacing w:before="128" w:line="187" w:lineRule="auto"/>
                    <w:ind w:left="56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92</w:t>
                  </w:r>
                </w:p>
              </w:tc>
              <w:tc>
                <w:tcPr>
                  <w:tcW w:w="1190" w:type="dxa"/>
                  <w:vAlign w:val="top"/>
                </w:tcPr>
                <w:p>
                  <w:pPr>
                    <w:spacing w:before="128" w:line="187" w:lineRule="auto"/>
                    <w:ind w:left="46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1113" w:type="dxa"/>
                  <w:vMerge/>
                  <w:tcBorders>
                    <w:top w:val="nil"/>
                  </w:tcBorders>
                  <w:vAlign w:val="top"/>
                </w:tcPr>
                <w:p>
                  <w:pPr>
                    <w:rPr>
                      <w:rFonts w:ascii="Arial"/>
                      <w:sz w:val="21"/>
                    </w:rPr>
                  </w:pPr>
                </w:p>
              </w:tc>
            </w:tr>
            <w:tr>
              <w:tblPrEx>
                <w:tblW w:w="7969" w:type="dxa"/>
                <w:tblInd w:w="102" w:type="dxa"/>
                <w:tblLayout w:type="fixed"/>
              </w:tblPrEx>
              <w:trPr>
                <w:trHeight w:val="400"/>
              </w:trPr>
              <w:tc>
                <w:tcPr>
                  <w:tcW w:w="1086" w:type="dxa"/>
                  <w:vMerge w:val="restart"/>
                  <w:tcBorders>
                    <w:bottom w:val="nil"/>
                  </w:tcBorders>
                  <w:vAlign w:val="top"/>
                </w:tcPr>
                <w:p>
                  <w:pPr>
                    <w:spacing w:line="271" w:lineRule="auto"/>
                    <w:rPr>
                      <w:rFonts w:ascii="Arial"/>
                      <w:sz w:val="21"/>
                    </w:rPr>
                  </w:pPr>
                </w:p>
                <w:p>
                  <w:pPr>
                    <w:spacing w:before="60" w:line="193" w:lineRule="auto"/>
                    <w:ind w:left="305"/>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3"/>
                      <w:position w:val="-1"/>
                      <w:sz w:val="13"/>
                      <w:szCs w:val="13"/>
                    </w:rPr>
                    <w:t>2.5</w:t>
                  </w:r>
                </w:p>
              </w:tc>
              <w:tc>
                <w:tcPr>
                  <w:tcW w:w="3256" w:type="dxa"/>
                  <w:vAlign w:val="top"/>
                </w:tcPr>
                <w:p>
                  <w:pPr>
                    <w:pStyle w:val="TableText"/>
                    <w:spacing w:before="94" w:line="221" w:lineRule="auto"/>
                    <w:ind w:left="898"/>
                  </w:pPr>
                  <w:r>
                    <w:rPr>
                      <w:spacing w:val="-1"/>
                    </w:rPr>
                    <w:t>年平均质量浓度</w:t>
                  </w:r>
                </w:p>
              </w:tc>
              <w:tc>
                <w:tcPr>
                  <w:tcW w:w="1324" w:type="dxa"/>
                  <w:vAlign w:val="top"/>
                </w:tcPr>
                <w:p>
                  <w:pPr>
                    <w:spacing w:before="126" w:line="187" w:lineRule="auto"/>
                    <w:ind w:left="5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w:t>
                  </w:r>
                </w:p>
              </w:tc>
              <w:tc>
                <w:tcPr>
                  <w:tcW w:w="1190" w:type="dxa"/>
                  <w:vAlign w:val="top"/>
                </w:tcPr>
                <w:p>
                  <w:pPr>
                    <w:spacing w:before="126" w:line="187" w:lineRule="auto"/>
                    <w:ind w:left="49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1113" w:type="dxa"/>
                  <w:vMerge w:val="restart"/>
                  <w:tcBorders>
                    <w:bottom w:val="nil"/>
                  </w:tcBorders>
                  <w:vAlign w:val="top"/>
                </w:tcPr>
                <w:p>
                  <w:pPr>
                    <w:pStyle w:val="TableText"/>
                    <w:spacing w:before="299" w:line="221" w:lineRule="auto"/>
                    <w:ind w:left="350"/>
                  </w:pPr>
                  <w:r>
                    <w:rPr>
                      <w:spacing w:val="-2"/>
                    </w:rPr>
                    <w:t>达标</w:t>
                  </w:r>
                </w:p>
              </w:tc>
            </w:tr>
            <w:tr>
              <w:tblPrEx>
                <w:tblW w:w="7969" w:type="dxa"/>
                <w:tblInd w:w="102" w:type="dxa"/>
                <w:tblLayout w:type="fixed"/>
              </w:tblPrEx>
              <w:trPr>
                <w:trHeight w:val="403"/>
              </w:trPr>
              <w:tc>
                <w:tcPr>
                  <w:tcW w:w="1086" w:type="dxa"/>
                  <w:vMerge/>
                  <w:tcBorders>
                    <w:top w:val="nil"/>
                  </w:tcBorders>
                  <w:vAlign w:val="top"/>
                </w:tcPr>
                <w:p>
                  <w:pPr>
                    <w:rPr>
                      <w:rFonts w:ascii="Arial"/>
                      <w:sz w:val="21"/>
                    </w:rPr>
                  </w:pPr>
                </w:p>
              </w:tc>
              <w:tc>
                <w:tcPr>
                  <w:tcW w:w="3256" w:type="dxa"/>
                  <w:vAlign w:val="top"/>
                </w:tcPr>
                <w:p>
                  <w:pPr>
                    <w:pStyle w:val="TableText"/>
                    <w:spacing w:before="95" w:line="221" w:lineRule="auto"/>
                    <w:ind w:left="120"/>
                  </w:pPr>
                  <w:r>
                    <w:rPr>
                      <w:spacing w:val="-6"/>
                    </w:rPr>
                    <w:t>百分位数（</w:t>
                  </w:r>
                  <w:r>
                    <w:rPr>
                      <w:rFonts w:ascii="Times New Roman" w:eastAsia="Times New Roman" w:hAnsi="Times New Roman" w:cs="Times New Roman"/>
                      <w:spacing w:val="-6"/>
                    </w:rPr>
                    <w:t>95%</w:t>
                  </w:r>
                  <w:r>
                    <w:rPr>
                      <w:spacing w:val="-6"/>
                    </w:rPr>
                    <w:t>）日平均质量浓度</w:t>
                  </w:r>
                </w:p>
              </w:tc>
              <w:tc>
                <w:tcPr>
                  <w:tcW w:w="1324" w:type="dxa"/>
                  <w:vAlign w:val="top"/>
                </w:tcPr>
                <w:p>
                  <w:pPr>
                    <w:spacing w:before="129" w:line="187" w:lineRule="auto"/>
                    <w:ind w:left="56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58</w:t>
                  </w:r>
                </w:p>
              </w:tc>
              <w:tc>
                <w:tcPr>
                  <w:tcW w:w="1190" w:type="dxa"/>
                  <w:vAlign w:val="top"/>
                </w:tcPr>
                <w:p>
                  <w:pPr>
                    <w:spacing w:before="132" w:line="184" w:lineRule="auto"/>
                    <w:ind w:left="49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75</w:t>
                  </w:r>
                </w:p>
              </w:tc>
              <w:tc>
                <w:tcPr>
                  <w:tcW w:w="1113" w:type="dxa"/>
                  <w:vMerge/>
                  <w:tcBorders>
                    <w:top w:val="nil"/>
                  </w:tcBorders>
                  <w:vAlign w:val="top"/>
                </w:tcPr>
                <w:p>
                  <w:pPr>
                    <w:rPr>
                      <w:rFonts w:ascii="Arial"/>
                      <w:sz w:val="21"/>
                    </w:rPr>
                  </w:pPr>
                </w:p>
              </w:tc>
            </w:tr>
            <w:tr>
              <w:tblPrEx>
                <w:tblW w:w="7969" w:type="dxa"/>
                <w:tblInd w:w="102" w:type="dxa"/>
                <w:tblLayout w:type="fixed"/>
              </w:tblPrEx>
              <w:trPr>
                <w:trHeight w:val="400"/>
              </w:trPr>
              <w:tc>
                <w:tcPr>
                  <w:tcW w:w="1086" w:type="dxa"/>
                  <w:vAlign w:val="top"/>
                </w:tcPr>
                <w:p>
                  <w:pPr>
                    <w:spacing w:before="127" w:line="187" w:lineRule="auto"/>
                    <w:ind w:left="40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CO</w:t>
                  </w:r>
                </w:p>
              </w:tc>
              <w:tc>
                <w:tcPr>
                  <w:tcW w:w="3256" w:type="dxa"/>
                  <w:vAlign w:val="top"/>
                </w:tcPr>
                <w:p>
                  <w:pPr>
                    <w:pStyle w:val="TableText"/>
                    <w:spacing w:before="95" w:line="221" w:lineRule="auto"/>
                    <w:ind w:left="120"/>
                  </w:pPr>
                  <w:r>
                    <w:rPr>
                      <w:spacing w:val="-6"/>
                    </w:rPr>
                    <w:t>百分位数（</w:t>
                  </w:r>
                  <w:r>
                    <w:rPr>
                      <w:rFonts w:ascii="Times New Roman" w:eastAsia="Times New Roman" w:hAnsi="Times New Roman" w:cs="Times New Roman"/>
                      <w:spacing w:val="-6"/>
                    </w:rPr>
                    <w:t>95%</w:t>
                  </w:r>
                  <w:r>
                    <w:rPr>
                      <w:spacing w:val="-6"/>
                    </w:rPr>
                    <w:t>）日平均质量浓度</w:t>
                  </w:r>
                </w:p>
              </w:tc>
              <w:tc>
                <w:tcPr>
                  <w:tcW w:w="1324" w:type="dxa"/>
                  <w:vAlign w:val="top"/>
                </w:tcPr>
                <w:p>
                  <w:pPr>
                    <w:spacing w:before="127" w:line="187" w:lineRule="auto"/>
                    <w:ind w:left="51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900</w:t>
                  </w:r>
                </w:p>
              </w:tc>
              <w:tc>
                <w:tcPr>
                  <w:tcW w:w="1190" w:type="dxa"/>
                  <w:vAlign w:val="top"/>
                </w:tcPr>
                <w:p>
                  <w:pPr>
                    <w:spacing w:before="127" w:line="187" w:lineRule="auto"/>
                    <w:ind w:left="3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4000</w:t>
                  </w:r>
                </w:p>
              </w:tc>
              <w:tc>
                <w:tcPr>
                  <w:tcW w:w="1113" w:type="dxa"/>
                  <w:vAlign w:val="top"/>
                </w:tcPr>
                <w:p>
                  <w:pPr>
                    <w:pStyle w:val="TableText"/>
                    <w:spacing w:before="96" w:line="221" w:lineRule="auto"/>
                    <w:ind w:left="350"/>
                  </w:pPr>
                  <w:r>
                    <w:rPr>
                      <w:spacing w:val="-2"/>
                    </w:rPr>
                    <w:t>达标</w:t>
                  </w:r>
                </w:p>
              </w:tc>
            </w:tr>
            <w:tr>
              <w:tblPrEx>
                <w:tblW w:w="7969" w:type="dxa"/>
                <w:tblInd w:w="102" w:type="dxa"/>
                <w:tblLayout w:type="fixed"/>
              </w:tblPrEx>
              <w:trPr>
                <w:trHeight w:val="407"/>
              </w:trPr>
              <w:tc>
                <w:tcPr>
                  <w:tcW w:w="1086" w:type="dxa"/>
                  <w:vAlign w:val="top"/>
                </w:tcPr>
                <w:p>
                  <w:pPr>
                    <w:spacing w:before="130" w:line="196" w:lineRule="auto"/>
                    <w:ind w:left="436"/>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O</w:t>
                  </w:r>
                  <w:r>
                    <w:rPr>
                      <w:rFonts w:ascii="Times New Roman" w:eastAsia="Times New Roman" w:hAnsi="Times New Roman" w:cs="Times New Roman"/>
                      <w:spacing w:val="-1"/>
                      <w:position w:val="-1"/>
                      <w:sz w:val="13"/>
                      <w:szCs w:val="13"/>
                    </w:rPr>
                    <w:t>3</w:t>
                  </w:r>
                </w:p>
              </w:tc>
              <w:tc>
                <w:tcPr>
                  <w:tcW w:w="3256" w:type="dxa"/>
                  <w:vAlign w:val="top"/>
                </w:tcPr>
                <w:p>
                  <w:pPr>
                    <w:pStyle w:val="TableText"/>
                    <w:spacing w:before="98" w:line="221" w:lineRule="auto"/>
                    <w:ind w:left="120"/>
                  </w:pPr>
                  <w:r>
                    <w:rPr>
                      <w:spacing w:val="-6"/>
                    </w:rPr>
                    <w:t>百分位数（</w:t>
                  </w:r>
                  <w:r>
                    <w:rPr>
                      <w:rFonts w:ascii="Times New Roman" w:eastAsia="Times New Roman" w:hAnsi="Times New Roman" w:cs="Times New Roman"/>
                      <w:spacing w:val="-6"/>
                    </w:rPr>
                    <w:t>90%</w:t>
                  </w:r>
                  <w:r>
                    <w:rPr>
                      <w:spacing w:val="-6"/>
                    </w:rPr>
                    <w:t>）</w:t>
                  </w:r>
                  <w:r>
                    <w:rPr>
                      <w:rFonts w:ascii="Times New Roman" w:eastAsia="Times New Roman" w:hAnsi="Times New Roman" w:cs="Times New Roman"/>
                      <w:spacing w:val="-6"/>
                    </w:rPr>
                    <w:t>8h</w:t>
                  </w:r>
                  <w:r>
                    <w:rPr>
                      <w:spacing w:val="-6"/>
                    </w:rPr>
                    <w:t>平均质量浓度</w:t>
                  </w:r>
                </w:p>
              </w:tc>
              <w:tc>
                <w:tcPr>
                  <w:tcW w:w="1324" w:type="dxa"/>
                  <w:vAlign w:val="top"/>
                </w:tcPr>
                <w:p>
                  <w:pPr>
                    <w:spacing w:before="130" w:line="187" w:lineRule="auto"/>
                    <w:ind w:left="52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153</w:t>
                  </w:r>
                </w:p>
              </w:tc>
              <w:tc>
                <w:tcPr>
                  <w:tcW w:w="1190" w:type="dxa"/>
                  <w:vAlign w:val="top"/>
                </w:tcPr>
                <w:p>
                  <w:pPr>
                    <w:spacing w:before="130" w:line="187" w:lineRule="auto"/>
                    <w:ind w:left="46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160</w:t>
                  </w:r>
                </w:p>
              </w:tc>
              <w:tc>
                <w:tcPr>
                  <w:tcW w:w="1113" w:type="dxa"/>
                  <w:vAlign w:val="top"/>
                </w:tcPr>
                <w:p>
                  <w:pPr>
                    <w:pStyle w:val="TableText"/>
                    <w:spacing w:before="99" w:line="221" w:lineRule="auto"/>
                    <w:ind w:left="350"/>
                  </w:pPr>
                  <w:r>
                    <w:rPr>
                      <w:spacing w:val="-2"/>
                    </w:rPr>
                    <w:t>达标</w:t>
                  </w:r>
                </w:p>
              </w:tc>
            </w:tr>
          </w:tbl>
          <w:p>
            <w:pPr>
              <w:pStyle w:val="TableText"/>
              <w:spacing w:before="33" w:line="468" w:lineRule="exact"/>
              <w:jc w:val="right"/>
              <w:rPr>
                <w:sz w:val="24"/>
                <w:szCs w:val="24"/>
              </w:rPr>
            </w:pPr>
            <w:r>
              <w:rPr>
                <w:spacing w:val="12"/>
                <w:position w:val="17"/>
                <w:sz w:val="24"/>
                <w:szCs w:val="24"/>
              </w:rPr>
              <w:t>由监测结果表明，金华市区大气环境质量达到《环境空气质量</w:t>
            </w:r>
            <w:r>
              <w:rPr>
                <w:spacing w:val="11"/>
                <w:position w:val="17"/>
                <w:sz w:val="24"/>
                <w:szCs w:val="24"/>
              </w:rPr>
              <w:t>标准》</w:t>
            </w:r>
          </w:p>
          <w:p>
            <w:pPr>
              <w:pStyle w:val="TableText"/>
              <w:spacing w:before="1" w:line="219" w:lineRule="auto"/>
              <w:ind w:left="115"/>
              <w:rPr>
                <w:sz w:val="24"/>
                <w:szCs w:val="24"/>
              </w:rPr>
            </w:pPr>
            <w:r>
              <w:rPr>
                <w:spacing w:val="-2"/>
                <w:sz w:val="24"/>
                <w:szCs w:val="24"/>
              </w:rPr>
              <w:t>（</w:t>
            </w:r>
            <w:r>
              <w:rPr>
                <w:rFonts w:ascii="Times New Roman" w:eastAsia="Times New Roman" w:hAnsi="Times New Roman" w:cs="Times New Roman"/>
                <w:spacing w:val="-2"/>
                <w:sz w:val="24"/>
                <w:szCs w:val="24"/>
              </w:rPr>
              <w:t>GB3095-2012</w:t>
            </w:r>
            <w:r>
              <w:rPr>
                <w:spacing w:val="-2"/>
                <w:sz w:val="24"/>
                <w:szCs w:val="24"/>
              </w:rPr>
              <w:t>）中二级标准，金华市区为环境空气质量达标区。</w:t>
            </w:r>
          </w:p>
          <w:p>
            <w:pPr>
              <w:pStyle w:val="TableText"/>
              <w:spacing w:before="180" w:line="220" w:lineRule="auto"/>
              <w:ind w:left="584"/>
              <w:rPr>
                <w:sz w:val="24"/>
                <w:szCs w:val="24"/>
              </w:rPr>
            </w:pPr>
            <w:r>
              <w:rPr>
                <w:rFonts w:ascii="Times New Roman" w:eastAsia="Times New Roman" w:hAnsi="Times New Roman" w:cs="Times New Roman"/>
                <w:spacing w:val="-3"/>
                <w:sz w:val="24"/>
                <w:szCs w:val="24"/>
              </w:rPr>
              <w:t>2</w:t>
            </w:r>
            <w:r>
              <w:rPr>
                <w:rFonts w:ascii="Times New Roman" w:eastAsia="Times New Roman" w:hAnsi="Times New Roman" w:cs="Times New Roman"/>
                <w:spacing w:val="-27"/>
                <w:sz w:val="24"/>
                <w:szCs w:val="24"/>
              </w:rPr>
              <w:t xml:space="preserve"> </w:t>
            </w:r>
            <w:r>
              <w:rPr>
                <w:spacing w:val="-3"/>
                <w:sz w:val="24"/>
                <w:szCs w:val="24"/>
              </w:rPr>
              <w:t>、区域地表水环境质量现状</w:t>
            </w:r>
          </w:p>
          <w:p>
            <w:pPr>
              <w:pStyle w:val="TableText"/>
              <w:spacing w:before="183" w:line="359" w:lineRule="auto"/>
              <w:ind w:left="108" w:firstLine="484"/>
              <w:rPr>
                <w:sz w:val="24"/>
                <w:szCs w:val="24"/>
              </w:rPr>
            </w:pPr>
            <w:r>
              <w:rPr>
                <w:spacing w:val="-4"/>
                <w:sz w:val="24"/>
                <w:szCs w:val="24"/>
              </w:rPr>
              <w:t>项目纳污水体为金华江，</w:t>
            </w:r>
            <w:r>
              <w:rPr>
                <w:spacing w:val="-14"/>
                <w:sz w:val="24"/>
                <w:szCs w:val="24"/>
              </w:rPr>
              <w:t xml:space="preserve"> </w:t>
            </w:r>
            <w:r>
              <w:rPr>
                <w:spacing w:val="-4"/>
                <w:sz w:val="24"/>
                <w:szCs w:val="24"/>
              </w:rPr>
              <w:t>根据《</w:t>
            </w:r>
            <w:r>
              <w:rPr>
                <w:rFonts w:ascii="Times New Roman" w:eastAsia="Times New Roman" w:hAnsi="Times New Roman" w:cs="Times New Roman"/>
                <w:spacing w:val="-4"/>
                <w:sz w:val="24"/>
                <w:szCs w:val="24"/>
              </w:rPr>
              <w:t xml:space="preserve">2020 </w:t>
            </w:r>
            <w:r>
              <w:rPr>
                <w:spacing w:val="-4"/>
                <w:sz w:val="24"/>
                <w:szCs w:val="24"/>
              </w:rPr>
              <w:t>年金华市生态环境状况公报》中地</w:t>
            </w:r>
            <w:r>
              <w:rPr>
                <w:sz w:val="24"/>
                <w:szCs w:val="24"/>
              </w:rPr>
              <w:t xml:space="preserve">  </w:t>
            </w:r>
            <w:r>
              <w:rPr>
                <w:spacing w:val="35"/>
                <w:sz w:val="24"/>
                <w:szCs w:val="24"/>
              </w:rPr>
              <w:t>表水水质情况，金</w:t>
            </w:r>
            <w:r>
              <w:rPr>
                <w:spacing w:val="-71"/>
                <w:sz w:val="24"/>
                <w:szCs w:val="24"/>
              </w:rPr>
              <w:t xml:space="preserve"> </w:t>
            </w:r>
            <w:r>
              <w:rPr>
                <w:spacing w:val="35"/>
                <w:sz w:val="24"/>
                <w:szCs w:val="24"/>
              </w:rPr>
              <w:t>华江全河段水质均达到《地表水环</w:t>
            </w:r>
            <w:r>
              <w:rPr>
                <w:spacing w:val="34"/>
                <w:sz w:val="24"/>
                <w:szCs w:val="24"/>
              </w:rPr>
              <w:t>境</w:t>
            </w:r>
            <w:r>
              <w:rPr>
                <w:spacing w:val="-72"/>
                <w:sz w:val="24"/>
                <w:szCs w:val="24"/>
              </w:rPr>
              <w:t xml:space="preserve"> </w:t>
            </w:r>
            <w:r>
              <w:rPr>
                <w:spacing w:val="34"/>
                <w:sz w:val="24"/>
                <w:szCs w:val="24"/>
              </w:rPr>
              <w:t>质量标准》</w:t>
            </w:r>
          </w:p>
          <w:p>
            <w:pPr>
              <w:pStyle w:val="TableText"/>
              <w:spacing w:before="1" w:line="219" w:lineRule="auto"/>
              <w:ind w:left="115"/>
              <w:rPr>
                <w:sz w:val="24"/>
                <w:szCs w:val="24"/>
              </w:rPr>
            </w:pPr>
            <w:r>
              <w:rPr>
                <w:spacing w:val="-3"/>
                <w:sz w:val="24"/>
                <w:szCs w:val="24"/>
              </w:rPr>
              <w:t>（</w:t>
            </w:r>
            <w:r>
              <w:rPr>
                <w:rFonts w:ascii="Times New Roman" w:eastAsia="Times New Roman" w:hAnsi="Times New Roman" w:cs="Times New Roman"/>
                <w:spacing w:val="-3"/>
                <w:sz w:val="24"/>
                <w:szCs w:val="24"/>
              </w:rPr>
              <w:t>GB3838-2002</w:t>
            </w:r>
            <w:r>
              <w:rPr>
                <w:spacing w:val="-3"/>
                <w:sz w:val="24"/>
                <w:szCs w:val="24"/>
              </w:rPr>
              <w:t>）中Ⅲ类水质要求。</w:t>
            </w:r>
          </w:p>
          <w:p>
            <w:pPr>
              <w:pStyle w:val="TableText"/>
              <w:spacing w:before="179" w:line="220" w:lineRule="auto"/>
              <w:ind w:left="589"/>
              <w:rPr>
                <w:sz w:val="24"/>
                <w:szCs w:val="24"/>
              </w:rPr>
            </w:pPr>
            <w:r>
              <w:rPr>
                <w:rFonts w:ascii="Times New Roman" w:eastAsia="Times New Roman" w:hAnsi="Times New Roman" w:cs="Times New Roman"/>
                <w:spacing w:val="-4"/>
                <w:sz w:val="24"/>
                <w:szCs w:val="24"/>
              </w:rPr>
              <w:t>3</w:t>
            </w:r>
            <w:r>
              <w:rPr>
                <w:rFonts w:ascii="Times New Roman" w:eastAsia="Times New Roman" w:hAnsi="Times New Roman" w:cs="Times New Roman"/>
                <w:spacing w:val="-27"/>
                <w:sz w:val="24"/>
                <w:szCs w:val="24"/>
              </w:rPr>
              <w:t xml:space="preserve"> </w:t>
            </w:r>
            <w:r>
              <w:rPr>
                <w:spacing w:val="-4"/>
                <w:sz w:val="24"/>
                <w:szCs w:val="24"/>
              </w:rPr>
              <w:t>、区域声环境质量现状</w:t>
            </w:r>
          </w:p>
          <w:p>
            <w:pPr>
              <w:pStyle w:val="TableText"/>
              <w:spacing w:before="183" w:line="466" w:lineRule="exact"/>
              <w:ind w:left="592"/>
              <w:rPr>
                <w:sz w:val="24"/>
                <w:szCs w:val="24"/>
              </w:rPr>
            </w:pPr>
            <w:r>
              <w:rPr>
                <w:spacing w:val="-3"/>
                <w:position w:val="17"/>
                <w:sz w:val="24"/>
                <w:szCs w:val="24"/>
              </w:rPr>
              <w:t>项目厂界周边</w:t>
            </w:r>
            <w:r>
              <w:rPr>
                <w:spacing w:val="-39"/>
                <w:position w:val="17"/>
                <w:sz w:val="24"/>
                <w:szCs w:val="24"/>
              </w:rPr>
              <w:t xml:space="preserve"> </w:t>
            </w:r>
            <w:r>
              <w:rPr>
                <w:rFonts w:ascii="Times New Roman" w:eastAsia="Times New Roman" w:hAnsi="Times New Roman" w:cs="Times New Roman"/>
                <w:spacing w:val="-3"/>
                <w:position w:val="17"/>
                <w:sz w:val="24"/>
                <w:szCs w:val="24"/>
              </w:rPr>
              <w:t xml:space="preserve">50 </w:t>
            </w:r>
            <w:r>
              <w:rPr>
                <w:spacing w:val="-3"/>
                <w:position w:val="17"/>
                <w:sz w:val="24"/>
                <w:szCs w:val="24"/>
              </w:rPr>
              <w:t>米范围内不存在声环境保护目标，不进行声环境质量现</w:t>
            </w:r>
          </w:p>
        </w:tc>
      </w:tr>
    </w:tbl>
    <w:p>
      <w:pPr>
        <w:sectPr>
          <w:footerReference w:type="default" r:id="rId28"/>
          <w:pgSz w:w="11907" w:h="16841"/>
          <w:pgMar w:top="1431" w:right="1447" w:bottom="955" w:left="1450" w:header="0" w:footer="693" w:gutter="0"/>
          <w:pgNumType w:start="20"/>
          <w:cols w:space="708"/>
        </w:sectPr>
      </w:pPr>
    </w:p>
    <w:tbl>
      <w:tblPr>
        <w:tblStyle w:val="TableNormal17"/>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647"/>
        </w:trPr>
        <w:tc>
          <w:tcPr>
            <w:tcW w:w="807" w:type="dxa"/>
            <w:tcBorders>
              <w:right w:val="single" w:sz="2" w:space="0" w:color="000000"/>
            </w:tcBorders>
            <w:vAlign w:val="top"/>
          </w:tcPr>
          <w:p/>
        </w:tc>
        <w:tc>
          <w:tcPr>
            <w:tcW w:w="8186" w:type="dxa"/>
            <w:tcBorders>
              <w:left w:val="single" w:sz="2" w:space="0" w:color="000000"/>
            </w:tcBorders>
            <w:vAlign w:val="top"/>
          </w:tcPr>
          <w:p>
            <w:pPr>
              <w:pStyle w:val="TableText"/>
              <w:spacing w:line="218" w:lineRule="auto"/>
              <w:ind w:left="109"/>
              <w:rPr>
                <w:sz w:val="24"/>
                <w:szCs w:val="24"/>
              </w:rPr>
            </w:pPr>
            <w:r>
              <w:rPr>
                <w:spacing w:val="-2"/>
                <w:sz w:val="24"/>
                <w:szCs w:val="24"/>
              </w:rPr>
              <w:t>状监测与评价。</w:t>
            </w:r>
          </w:p>
          <w:p>
            <w:pPr>
              <w:pStyle w:val="TableText"/>
              <w:spacing w:before="184" w:line="220" w:lineRule="auto"/>
              <w:ind w:left="583"/>
              <w:rPr>
                <w:sz w:val="24"/>
                <w:szCs w:val="24"/>
              </w:rPr>
            </w:pPr>
            <w:r>
              <w:rPr>
                <w:rFonts w:ascii="Times New Roman" w:eastAsia="Times New Roman" w:hAnsi="Times New Roman" w:cs="Times New Roman"/>
                <w:spacing w:val="-3"/>
                <w:sz w:val="24"/>
                <w:szCs w:val="24"/>
              </w:rPr>
              <w:t>4</w:t>
            </w:r>
            <w:r>
              <w:rPr>
                <w:rFonts w:ascii="Times New Roman" w:eastAsia="Times New Roman" w:hAnsi="Times New Roman" w:cs="Times New Roman"/>
                <w:spacing w:val="-29"/>
                <w:sz w:val="24"/>
                <w:szCs w:val="24"/>
              </w:rPr>
              <w:t xml:space="preserve"> </w:t>
            </w:r>
            <w:r>
              <w:rPr>
                <w:spacing w:val="-3"/>
                <w:sz w:val="24"/>
                <w:szCs w:val="24"/>
              </w:rPr>
              <w:t>、区域生态环境质量现状</w:t>
            </w:r>
          </w:p>
          <w:p>
            <w:pPr>
              <w:pStyle w:val="TableText"/>
              <w:spacing w:before="182" w:line="220" w:lineRule="auto"/>
              <w:ind w:left="592"/>
              <w:rPr>
                <w:sz w:val="24"/>
                <w:szCs w:val="24"/>
              </w:rPr>
            </w:pPr>
            <w:r>
              <w:rPr>
                <w:spacing w:val="-12"/>
                <w:sz w:val="24"/>
                <w:szCs w:val="24"/>
              </w:rPr>
              <w:t>项目位于工业区内，</w:t>
            </w:r>
            <w:r>
              <w:rPr>
                <w:spacing w:val="77"/>
                <w:sz w:val="24"/>
                <w:szCs w:val="24"/>
              </w:rPr>
              <w:t xml:space="preserve"> </w:t>
            </w:r>
            <w:r>
              <w:rPr>
                <w:spacing w:val="-12"/>
                <w:sz w:val="24"/>
                <w:szCs w:val="24"/>
              </w:rPr>
              <w:t>无需进行生态现状调查。</w:t>
            </w:r>
          </w:p>
        </w:tc>
      </w:tr>
    </w:tbl>
    <w:p>
      <w:pPr>
        <w:pStyle w:val="BodyText"/>
      </w:pPr>
    </w:p>
    <w:p>
      <w:pPr>
        <w:sectPr>
          <w:footerReference w:type="default" r:id="rId29"/>
          <w:type w:val="nextPage"/>
          <w:pgSz w:w="11907" w:h="16841"/>
          <w:pgMar w:top="1431" w:right="1447" w:bottom="955" w:left="1450" w:header="0" w:footer="693" w:gutter="0"/>
          <w:pgNumType w:start="21"/>
          <w:cols w:space="708"/>
          <w:titlePg w:val="0"/>
        </w:sectPr>
      </w:pPr>
    </w:p>
    <w:p>
      <w:pPr>
        <w:spacing w:before="29"/>
      </w:pPr>
    </w:p>
    <w:tbl>
      <w:tblPr>
        <w:tblStyle w:val="TableNormal18"/>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806"/>
        </w:trPr>
        <w:tc>
          <w:tcPr>
            <w:tcW w:w="807" w:type="dxa"/>
            <w:tcBorders>
              <w:bottom w:val="single" w:sz="2" w:space="0" w:color="000000"/>
              <w:right w:val="single" w:sz="2" w:space="0" w:color="000000"/>
            </w:tcBorders>
            <w:vAlign w:val="top"/>
          </w:tcPr>
          <w:p>
            <w:pPr>
              <w:rPr>
                <w:rFonts w:ascii="Arial"/>
                <w:sz w:val="21"/>
              </w:rPr>
            </w:pPr>
          </w:p>
        </w:tc>
        <w:tc>
          <w:tcPr>
            <w:tcW w:w="8186" w:type="dxa"/>
            <w:tcBorders>
              <w:left w:val="single" w:sz="2" w:space="0" w:color="000000"/>
              <w:bottom w:val="single" w:sz="2" w:space="0" w:color="000000"/>
            </w:tcBorders>
            <w:vAlign w:val="top"/>
          </w:tcPr>
          <w:p>
            <w:pPr>
              <w:pStyle w:val="TableText"/>
              <w:spacing w:before="37" w:line="220" w:lineRule="auto"/>
              <w:ind w:left="591"/>
              <w:rPr>
                <w:sz w:val="24"/>
                <w:szCs w:val="24"/>
              </w:rPr>
            </w:pPr>
            <w:r>
              <w:rPr>
                <w:rFonts w:ascii="Times New Roman" w:eastAsia="Times New Roman" w:hAnsi="Times New Roman" w:cs="Times New Roman"/>
                <w:spacing w:val="-3"/>
                <w:sz w:val="24"/>
                <w:szCs w:val="24"/>
              </w:rPr>
              <w:t>5</w:t>
            </w:r>
            <w:r>
              <w:rPr>
                <w:rFonts w:ascii="Times New Roman" w:eastAsia="Times New Roman" w:hAnsi="Times New Roman" w:cs="Times New Roman"/>
                <w:spacing w:val="-30"/>
                <w:sz w:val="24"/>
                <w:szCs w:val="24"/>
              </w:rPr>
              <w:t xml:space="preserve"> </w:t>
            </w:r>
            <w:r>
              <w:rPr>
                <w:spacing w:val="-3"/>
                <w:sz w:val="24"/>
                <w:szCs w:val="24"/>
              </w:rPr>
              <w:t>、区域电磁辐射环境质量现状</w:t>
            </w:r>
          </w:p>
          <w:p>
            <w:pPr>
              <w:pStyle w:val="TableText"/>
              <w:spacing w:before="182" w:line="218" w:lineRule="auto"/>
              <w:ind w:left="592"/>
              <w:rPr>
                <w:sz w:val="24"/>
                <w:szCs w:val="24"/>
              </w:rPr>
            </w:pPr>
            <w:r>
              <w:rPr>
                <w:spacing w:val="-1"/>
                <w:sz w:val="24"/>
                <w:szCs w:val="24"/>
              </w:rPr>
              <w:t>项目不属于电磁辐射类项目，无需进行电磁辐射现状评价。</w:t>
            </w:r>
          </w:p>
          <w:p>
            <w:pPr>
              <w:pStyle w:val="TableText"/>
              <w:spacing w:before="181" w:line="220" w:lineRule="auto"/>
              <w:ind w:left="590"/>
              <w:rPr>
                <w:sz w:val="24"/>
                <w:szCs w:val="24"/>
              </w:rPr>
            </w:pPr>
            <w:r>
              <w:rPr>
                <w:rFonts w:ascii="Times New Roman" w:eastAsia="Times New Roman" w:hAnsi="Times New Roman" w:cs="Times New Roman"/>
                <w:spacing w:val="-3"/>
                <w:sz w:val="24"/>
                <w:szCs w:val="24"/>
              </w:rPr>
              <w:t>6</w:t>
            </w:r>
            <w:r>
              <w:rPr>
                <w:rFonts w:ascii="Times New Roman" w:eastAsia="Times New Roman" w:hAnsi="Times New Roman" w:cs="Times New Roman"/>
                <w:spacing w:val="-29"/>
                <w:sz w:val="24"/>
                <w:szCs w:val="24"/>
              </w:rPr>
              <w:t xml:space="preserve"> </w:t>
            </w:r>
            <w:r>
              <w:rPr>
                <w:spacing w:val="-3"/>
                <w:sz w:val="24"/>
                <w:szCs w:val="24"/>
              </w:rPr>
              <w:t>、区域地下水、土壤环境现状</w:t>
            </w:r>
          </w:p>
          <w:p>
            <w:pPr>
              <w:pStyle w:val="TableText"/>
              <w:spacing w:before="182" w:line="359" w:lineRule="auto"/>
              <w:ind w:left="130" w:right="101" w:firstLine="462"/>
              <w:rPr>
                <w:sz w:val="24"/>
                <w:szCs w:val="24"/>
              </w:rPr>
            </w:pPr>
            <w:r>
              <w:rPr>
                <w:spacing w:val="1"/>
                <w:sz w:val="24"/>
                <w:szCs w:val="24"/>
              </w:rPr>
              <w:t>项目废水经处理达标后纳管排放；项目原料、固废暂存区域地面均进行</w:t>
            </w:r>
            <w:r>
              <w:rPr>
                <w:spacing w:val="9"/>
                <w:sz w:val="24"/>
                <w:szCs w:val="24"/>
              </w:rPr>
              <w:t xml:space="preserve"> </w:t>
            </w:r>
            <w:r>
              <w:rPr>
                <w:spacing w:val="-7"/>
                <w:sz w:val="24"/>
                <w:szCs w:val="24"/>
              </w:rPr>
              <w:t>了防渗防腐。</w:t>
            </w:r>
            <w:r>
              <w:rPr>
                <w:spacing w:val="-14"/>
                <w:sz w:val="24"/>
                <w:szCs w:val="24"/>
              </w:rPr>
              <w:t xml:space="preserve"> </w:t>
            </w:r>
            <w:r>
              <w:rPr>
                <w:spacing w:val="-7"/>
                <w:sz w:val="24"/>
                <w:szCs w:val="24"/>
              </w:rPr>
              <w:t>项目正常运营情况下， 不存在污染土壤及地下水环境的途径，</w:t>
            </w:r>
          </w:p>
          <w:p>
            <w:pPr>
              <w:pStyle w:val="TableText"/>
              <w:spacing w:line="218" w:lineRule="auto"/>
              <w:ind w:left="112"/>
              <w:rPr>
                <w:sz w:val="24"/>
                <w:szCs w:val="24"/>
              </w:rPr>
            </w:pPr>
            <w:r>
              <w:rPr>
                <w:spacing w:val="-1"/>
                <w:sz w:val="24"/>
                <w:szCs w:val="24"/>
              </w:rPr>
              <w:t>故不开展地下水、土壤环境现状评价。</w:t>
            </w:r>
          </w:p>
        </w:tc>
      </w:tr>
      <w:tr>
        <w:tblPrEx>
          <w:tblW w:w="8993" w:type="dxa"/>
          <w:tblInd w:w="7" w:type="dxa"/>
          <w:tblLayout w:type="fixed"/>
        </w:tblPrEx>
        <w:trPr>
          <w:trHeight w:val="9811"/>
        </w:trPr>
        <w:tc>
          <w:tcPr>
            <w:tcW w:w="807" w:type="dxa"/>
            <w:tcBorders>
              <w:top w:val="single" w:sz="2" w:space="0" w:color="000000"/>
              <w:right w:val="single" w:sz="2" w:space="0" w:color="00000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68" w:line="238" w:lineRule="auto"/>
              <w:ind w:left="192"/>
            </w:pPr>
            <w:r>
              <w:rPr>
                <w:spacing w:val="-2"/>
              </w:rPr>
              <w:t>环境</w:t>
            </w:r>
          </w:p>
          <w:p>
            <w:pPr>
              <w:pStyle w:val="TableText"/>
              <w:spacing w:line="221" w:lineRule="auto"/>
              <w:ind w:left="193"/>
            </w:pPr>
            <w:r>
              <w:rPr>
                <w:spacing w:val="-2"/>
              </w:rPr>
              <w:t>保护</w:t>
            </w:r>
          </w:p>
          <w:p>
            <w:pPr>
              <w:pStyle w:val="TableText"/>
              <w:spacing w:before="22" w:line="221" w:lineRule="auto"/>
              <w:ind w:left="232"/>
            </w:pPr>
            <w:r>
              <w:rPr>
                <w:spacing w:val="-12"/>
              </w:rPr>
              <w:t>目标</w:t>
            </w:r>
          </w:p>
        </w:tc>
        <w:tc>
          <w:tcPr>
            <w:tcW w:w="8186" w:type="dxa"/>
            <w:tcBorders>
              <w:top w:val="single" w:sz="2" w:space="0" w:color="000000"/>
              <w:left w:val="single" w:sz="2" w:space="0" w:color="000000"/>
            </w:tcBorders>
            <w:vAlign w:val="top"/>
          </w:tcPr>
          <w:p>
            <w:pPr>
              <w:pStyle w:val="TableText"/>
              <w:spacing w:before="37" w:line="220" w:lineRule="auto"/>
              <w:ind w:left="607"/>
              <w:rPr>
                <w:sz w:val="24"/>
                <w:szCs w:val="24"/>
              </w:rPr>
            </w:pPr>
            <w:r>
              <w:rPr>
                <w:rFonts w:ascii="Times New Roman" w:eastAsia="Times New Roman" w:hAnsi="Times New Roman" w:cs="Times New Roman"/>
                <w:spacing w:val="-9"/>
                <w:sz w:val="24"/>
                <w:szCs w:val="24"/>
              </w:rPr>
              <w:t>1</w:t>
            </w:r>
            <w:r>
              <w:rPr>
                <w:rFonts w:ascii="Times New Roman" w:eastAsia="Times New Roman" w:hAnsi="Times New Roman" w:cs="Times New Roman"/>
                <w:spacing w:val="-33"/>
                <w:sz w:val="24"/>
                <w:szCs w:val="24"/>
              </w:rPr>
              <w:t xml:space="preserve"> </w:t>
            </w:r>
            <w:r>
              <w:rPr>
                <w:spacing w:val="-9"/>
                <w:sz w:val="24"/>
                <w:szCs w:val="24"/>
              </w:rPr>
              <w:t>、大气环境</w:t>
            </w:r>
          </w:p>
          <w:p>
            <w:pPr>
              <w:pStyle w:val="TableText"/>
              <w:spacing w:before="181" w:line="220" w:lineRule="auto"/>
              <w:ind w:left="592"/>
              <w:rPr>
                <w:sz w:val="24"/>
                <w:szCs w:val="24"/>
              </w:rPr>
            </w:pPr>
            <w:r>
              <w:rPr>
                <w:spacing w:val="-2"/>
                <w:sz w:val="24"/>
                <w:szCs w:val="24"/>
              </w:rPr>
              <w:t>项目厂界外</w:t>
            </w:r>
            <w:r>
              <w:rPr>
                <w:spacing w:val="-30"/>
                <w:sz w:val="24"/>
                <w:szCs w:val="24"/>
              </w:rPr>
              <w:t xml:space="preserve"> </w:t>
            </w:r>
            <w:r>
              <w:rPr>
                <w:rFonts w:ascii="Times New Roman" w:eastAsia="Times New Roman" w:hAnsi="Times New Roman" w:cs="Times New Roman"/>
                <w:spacing w:val="-2"/>
                <w:sz w:val="24"/>
                <w:szCs w:val="24"/>
              </w:rPr>
              <w:t xml:space="preserve">500 </w:t>
            </w:r>
            <w:r>
              <w:rPr>
                <w:spacing w:val="-2"/>
                <w:sz w:val="24"/>
                <w:szCs w:val="24"/>
              </w:rPr>
              <w:t>米范围内大气环境保护目标见表</w:t>
            </w:r>
            <w:r>
              <w:rPr>
                <w:spacing w:val="-50"/>
                <w:sz w:val="24"/>
                <w:szCs w:val="24"/>
              </w:rPr>
              <w:t xml:space="preserve"> </w:t>
            </w:r>
            <w:r>
              <w:rPr>
                <w:rFonts w:ascii="Times New Roman" w:eastAsia="Times New Roman" w:hAnsi="Times New Roman" w:cs="Times New Roman"/>
                <w:spacing w:val="-2"/>
                <w:sz w:val="24"/>
                <w:szCs w:val="24"/>
              </w:rPr>
              <w:t>3-2</w:t>
            </w:r>
            <w:r>
              <w:rPr>
                <w:spacing w:val="-2"/>
                <w:sz w:val="24"/>
                <w:szCs w:val="24"/>
              </w:rPr>
              <w:t>。</w:t>
            </w:r>
          </w:p>
          <w:p>
            <w:pPr>
              <w:pStyle w:val="TableText"/>
              <w:spacing w:before="182" w:line="220" w:lineRule="auto"/>
              <w:ind w:left="1865"/>
              <w:rPr>
                <w:sz w:val="24"/>
                <w:szCs w:val="24"/>
              </w:rPr>
            </w:pPr>
            <w:r>
              <w:rPr>
                <w:spacing w:val="-1"/>
                <w:sz w:val="24"/>
                <w:szCs w:val="24"/>
              </w:rPr>
              <w:t>表</w:t>
            </w:r>
            <w:r>
              <w:rPr>
                <w:spacing w:val="-46"/>
                <w:sz w:val="24"/>
                <w:szCs w:val="24"/>
              </w:rPr>
              <w:t xml:space="preserve"> </w:t>
            </w:r>
            <w:r>
              <w:rPr>
                <w:rFonts w:ascii="Times New Roman" w:eastAsia="Times New Roman" w:hAnsi="Times New Roman" w:cs="Times New Roman"/>
                <w:spacing w:val="-1"/>
                <w:sz w:val="24"/>
                <w:szCs w:val="24"/>
              </w:rPr>
              <w:t xml:space="preserve">3-2    </w:t>
            </w:r>
            <w:r>
              <w:rPr>
                <w:spacing w:val="-1"/>
                <w:sz w:val="24"/>
                <w:szCs w:val="24"/>
              </w:rPr>
              <w:t>项目大气环境保护目标详细情况一览表</w:t>
            </w:r>
          </w:p>
          <w:p>
            <w:pPr>
              <w:spacing w:line="145" w:lineRule="exact"/>
            </w:pPr>
          </w:p>
          <w:tbl>
            <w:tblPr>
              <w:tblStyle w:val="TableNormal18"/>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2"/>
              <w:gridCol w:w="1197"/>
              <w:gridCol w:w="1238"/>
              <w:gridCol w:w="1259"/>
              <w:gridCol w:w="801"/>
              <w:gridCol w:w="758"/>
              <w:gridCol w:w="708"/>
              <w:gridCol w:w="763"/>
              <w:gridCol w:w="813"/>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89"/>
              </w:trPr>
              <w:tc>
                <w:tcPr>
                  <w:tcW w:w="432" w:type="dxa"/>
                  <w:vMerge w:val="restart"/>
                  <w:tcBorders>
                    <w:bottom w:val="nil"/>
                  </w:tcBorders>
                  <w:textDirection w:val="tbRlV"/>
                  <w:vAlign w:val="top"/>
                </w:tcPr>
                <w:p>
                  <w:pPr>
                    <w:pStyle w:val="TableText"/>
                    <w:spacing w:before="107" w:line="209" w:lineRule="auto"/>
                    <w:ind w:left="291"/>
                  </w:pPr>
                  <w:r>
                    <w:rPr>
                      <w:spacing w:val="1"/>
                    </w:rPr>
                    <w:t>类</w:t>
                  </w:r>
                  <w:r>
                    <w:rPr>
                      <w:spacing w:val="-43"/>
                    </w:rPr>
                    <w:t xml:space="preserve"> </w:t>
                  </w:r>
                  <w:r>
                    <w:rPr>
                      <w:spacing w:val="1"/>
                    </w:rPr>
                    <w:t>别</w:t>
                  </w:r>
                </w:p>
              </w:tc>
              <w:tc>
                <w:tcPr>
                  <w:tcW w:w="1197" w:type="dxa"/>
                  <w:vMerge w:val="restart"/>
                  <w:tcBorders>
                    <w:bottom w:val="nil"/>
                  </w:tcBorders>
                  <w:vAlign w:val="top"/>
                </w:tcPr>
                <w:p>
                  <w:pPr>
                    <w:pStyle w:val="TableText"/>
                    <w:spacing w:before="290" w:line="232" w:lineRule="auto"/>
                    <w:ind w:left="391" w:right="179" w:hanging="212"/>
                  </w:pPr>
                  <w:r>
                    <w:rPr>
                      <w:spacing w:val="-2"/>
                    </w:rPr>
                    <w:t>保护目标</w:t>
                  </w:r>
                  <w:r>
                    <w:t xml:space="preserve"> </w:t>
                  </w:r>
                  <w:r>
                    <w:rPr>
                      <w:spacing w:val="-3"/>
                    </w:rPr>
                    <w:t>名称</w:t>
                  </w:r>
                </w:p>
              </w:tc>
              <w:tc>
                <w:tcPr>
                  <w:tcW w:w="2497" w:type="dxa"/>
                  <w:gridSpan w:val="2"/>
                  <w:vAlign w:val="top"/>
                </w:tcPr>
                <w:p>
                  <w:pPr>
                    <w:pStyle w:val="TableText"/>
                    <w:spacing w:before="190" w:line="235" w:lineRule="auto"/>
                    <w:ind w:left="934"/>
                    <w:rPr>
                      <w:rFonts w:ascii="Times New Roman" w:eastAsia="Times New Roman" w:hAnsi="Times New Roman" w:cs="Times New Roman"/>
                    </w:rPr>
                  </w:pPr>
                  <w:r>
                    <w:rPr>
                      <w:spacing w:val="-2"/>
                    </w:rPr>
                    <w:t>坐标</w:t>
                  </w:r>
                  <w:r>
                    <w:rPr>
                      <w:rFonts w:ascii="Times New Roman" w:eastAsia="Times New Roman" w:hAnsi="Times New Roman" w:cs="Times New Roman"/>
                      <w:spacing w:val="-2"/>
                    </w:rPr>
                    <w:t>/m</w:t>
                  </w:r>
                </w:p>
              </w:tc>
              <w:tc>
                <w:tcPr>
                  <w:tcW w:w="801" w:type="dxa"/>
                  <w:vMerge w:val="restart"/>
                  <w:tcBorders>
                    <w:bottom w:val="nil"/>
                  </w:tcBorders>
                  <w:vAlign w:val="top"/>
                </w:tcPr>
                <w:p>
                  <w:pPr>
                    <w:pStyle w:val="TableText"/>
                    <w:spacing w:before="290" w:line="241" w:lineRule="auto"/>
                    <w:ind w:left="196"/>
                  </w:pPr>
                  <w:r>
                    <w:rPr>
                      <w:spacing w:val="-2"/>
                    </w:rPr>
                    <w:t>保护</w:t>
                  </w:r>
                </w:p>
                <w:p>
                  <w:pPr>
                    <w:pStyle w:val="TableText"/>
                    <w:spacing w:line="220" w:lineRule="auto"/>
                    <w:ind w:left="194"/>
                  </w:pPr>
                  <w:r>
                    <w:rPr>
                      <w:spacing w:val="-2"/>
                    </w:rPr>
                    <w:t>对象</w:t>
                  </w:r>
                </w:p>
              </w:tc>
              <w:tc>
                <w:tcPr>
                  <w:tcW w:w="758" w:type="dxa"/>
                  <w:vMerge w:val="restart"/>
                  <w:tcBorders>
                    <w:bottom w:val="nil"/>
                  </w:tcBorders>
                  <w:vAlign w:val="top"/>
                </w:tcPr>
                <w:p>
                  <w:pPr>
                    <w:pStyle w:val="TableText"/>
                    <w:spacing w:before="290" w:line="241" w:lineRule="auto"/>
                    <w:ind w:left="175"/>
                  </w:pPr>
                  <w:r>
                    <w:rPr>
                      <w:spacing w:val="-2"/>
                    </w:rPr>
                    <w:t>保护</w:t>
                  </w:r>
                </w:p>
                <w:p>
                  <w:pPr>
                    <w:pStyle w:val="TableText"/>
                    <w:spacing w:line="220" w:lineRule="auto"/>
                    <w:ind w:left="200"/>
                  </w:pPr>
                  <w:r>
                    <w:rPr>
                      <w:spacing w:val="-8"/>
                    </w:rPr>
                    <w:t>内容</w:t>
                  </w:r>
                </w:p>
              </w:tc>
              <w:tc>
                <w:tcPr>
                  <w:tcW w:w="708" w:type="dxa"/>
                  <w:vMerge w:val="restart"/>
                  <w:tcBorders>
                    <w:bottom w:val="nil"/>
                  </w:tcBorders>
                  <w:vAlign w:val="top"/>
                </w:tcPr>
                <w:p>
                  <w:pPr>
                    <w:pStyle w:val="TableText"/>
                    <w:spacing w:before="157" w:line="221" w:lineRule="auto"/>
                    <w:ind w:left="151"/>
                  </w:pPr>
                  <w:r>
                    <w:rPr>
                      <w:spacing w:val="-2"/>
                    </w:rPr>
                    <w:t>环境</w:t>
                  </w:r>
                </w:p>
                <w:p>
                  <w:pPr>
                    <w:pStyle w:val="TableText"/>
                    <w:spacing w:before="19" w:line="222" w:lineRule="auto"/>
                    <w:ind w:left="154"/>
                  </w:pPr>
                  <w:r>
                    <w:rPr>
                      <w:spacing w:val="-3"/>
                    </w:rPr>
                    <w:t>功能</w:t>
                  </w:r>
                </w:p>
                <w:p>
                  <w:pPr>
                    <w:pStyle w:val="TableText"/>
                    <w:spacing w:before="18" w:line="226" w:lineRule="auto"/>
                    <w:ind w:left="270"/>
                  </w:pPr>
                  <w:r>
                    <w:t>区</w:t>
                  </w:r>
                </w:p>
              </w:tc>
              <w:tc>
                <w:tcPr>
                  <w:tcW w:w="763" w:type="dxa"/>
                  <w:vMerge w:val="restart"/>
                  <w:tcBorders>
                    <w:bottom w:val="nil"/>
                  </w:tcBorders>
                  <w:vAlign w:val="top"/>
                </w:tcPr>
                <w:p>
                  <w:pPr>
                    <w:pStyle w:val="TableText"/>
                    <w:spacing w:before="157" w:line="238" w:lineRule="auto"/>
                    <w:ind w:left="178"/>
                  </w:pPr>
                  <w:r>
                    <w:rPr>
                      <w:spacing w:val="-2"/>
                    </w:rPr>
                    <w:t>相对</w:t>
                  </w:r>
                </w:p>
                <w:p>
                  <w:pPr>
                    <w:pStyle w:val="TableText"/>
                    <w:spacing w:line="221" w:lineRule="auto"/>
                    <w:ind w:left="180"/>
                  </w:pPr>
                  <w:r>
                    <w:rPr>
                      <w:spacing w:val="-3"/>
                    </w:rPr>
                    <w:t>厂址</w:t>
                  </w:r>
                </w:p>
                <w:p>
                  <w:pPr>
                    <w:pStyle w:val="TableText"/>
                    <w:spacing w:before="19" w:line="222" w:lineRule="auto"/>
                    <w:ind w:left="179"/>
                  </w:pPr>
                  <w:r>
                    <w:rPr>
                      <w:spacing w:val="-2"/>
                    </w:rPr>
                    <w:t>方位</w:t>
                  </w:r>
                </w:p>
              </w:tc>
              <w:tc>
                <w:tcPr>
                  <w:tcW w:w="813" w:type="dxa"/>
                  <w:vMerge w:val="restart"/>
                  <w:tcBorders>
                    <w:bottom w:val="nil"/>
                  </w:tcBorders>
                  <w:vAlign w:val="top"/>
                </w:tcPr>
                <w:p>
                  <w:pPr>
                    <w:pStyle w:val="TableText"/>
                    <w:spacing w:before="34"/>
                    <w:ind w:left="200"/>
                  </w:pPr>
                  <w:r>
                    <w:rPr>
                      <w:spacing w:val="-2"/>
                    </w:rPr>
                    <w:t>相对</w:t>
                  </w:r>
                </w:p>
                <w:p>
                  <w:pPr>
                    <w:pStyle w:val="TableText"/>
                    <w:spacing w:before="1" w:line="220" w:lineRule="auto"/>
                    <w:ind w:left="202"/>
                  </w:pPr>
                  <w:r>
                    <w:rPr>
                      <w:spacing w:val="-3"/>
                    </w:rPr>
                    <w:t>厂界</w:t>
                  </w:r>
                </w:p>
                <w:p>
                  <w:pPr>
                    <w:pStyle w:val="TableText"/>
                    <w:spacing w:before="19" w:line="221" w:lineRule="auto"/>
                    <w:ind w:left="199"/>
                  </w:pPr>
                  <w:r>
                    <w:rPr>
                      <w:spacing w:val="-2"/>
                    </w:rPr>
                    <w:t>距离</w:t>
                  </w:r>
                </w:p>
                <w:p>
                  <w:pPr>
                    <w:spacing w:before="35" w:line="190" w:lineRule="auto"/>
                    <w:ind w:left="292"/>
                    <w:rPr>
                      <w:rFonts w:ascii="Times New Roman" w:eastAsia="Times New Roman" w:hAnsi="Times New Roman" w:cs="Times New Roman"/>
                      <w:sz w:val="21"/>
                      <w:szCs w:val="21"/>
                    </w:rPr>
                  </w:pPr>
                  <w:r>
                    <w:rPr>
                      <w:rFonts w:ascii="Times New Roman" w:eastAsia="Times New Roman" w:hAnsi="Times New Roman" w:cs="Times New Roman"/>
                      <w:sz w:val="21"/>
                      <w:szCs w:val="21"/>
                    </w:rPr>
                    <w:t>/m</w:t>
                  </w:r>
                </w:p>
              </w:tc>
            </w:tr>
            <w:tr>
              <w:tblPrEx>
                <w:tblW w:w="7969" w:type="dxa"/>
                <w:tblInd w:w="102" w:type="dxa"/>
                <w:tblLayout w:type="fixed"/>
              </w:tblPrEx>
              <w:trPr>
                <w:trHeight w:val="472"/>
              </w:trPr>
              <w:tc>
                <w:tcPr>
                  <w:tcW w:w="432" w:type="dxa"/>
                  <w:vMerge/>
                  <w:tcBorders>
                    <w:top w:val="nil"/>
                  </w:tcBorders>
                  <w:textDirection w:val="tbRlV"/>
                  <w:vAlign w:val="top"/>
                </w:tcPr>
                <w:p>
                  <w:pPr>
                    <w:rPr>
                      <w:rFonts w:ascii="Arial"/>
                      <w:sz w:val="21"/>
                    </w:rPr>
                  </w:pPr>
                </w:p>
              </w:tc>
              <w:tc>
                <w:tcPr>
                  <w:tcW w:w="1197" w:type="dxa"/>
                  <w:vMerge/>
                  <w:tcBorders>
                    <w:top w:val="nil"/>
                  </w:tcBorders>
                  <w:vAlign w:val="top"/>
                </w:tcPr>
                <w:p>
                  <w:pPr>
                    <w:rPr>
                      <w:rFonts w:ascii="Arial"/>
                      <w:sz w:val="21"/>
                    </w:rPr>
                  </w:pPr>
                </w:p>
              </w:tc>
              <w:tc>
                <w:tcPr>
                  <w:tcW w:w="1238" w:type="dxa"/>
                  <w:vAlign w:val="top"/>
                </w:tcPr>
                <w:p>
                  <w:pPr>
                    <w:spacing w:before="166" w:line="184" w:lineRule="auto"/>
                    <w:ind w:left="540"/>
                    <w:rPr>
                      <w:rFonts w:ascii="Times New Roman" w:eastAsia="Times New Roman" w:hAnsi="Times New Roman" w:cs="Times New Roman"/>
                      <w:sz w:val="21"/>
                      <w:szCs w:val="21"/>
                    </w:rPr>
                  </w:pPr>
                  <w:r>
                    <w:rPr>
                      <w:rFonts w:ascii="Times New Roman" w:eastAsia="Times New Roman" w:hAnsi="Times New Roman" w:cs="Times New Roman"/>
                      <w:sz w:val="21"/>
                      <w:szCs w:val="21"/>
                    </w:rPr>
                    <w:t>X</w:t>
                  </w:r>
                </w:p>
              </w:tc>
              <w:tc>
                <w:tcPr>
                  <w:tcW w:w="1259" w:type="dxa"/>
                  <w:vAlign w:val="top"/>
                </w:tcPr>
                <w:p>
                  <w:pPr>
                    <w:spacing w:before="166" w:line="184" w:lineRule="auto"/>
                    <w:ind w:left="550"/>
                    <w:rPr>
                      <w:rFonts w:ascii="Times New Roman" w:eastAsia="Times New Roman" w:hAnsi="Times New Roman" w:cs="Times New Roman"/>
                      <w:sz w:val="21"/>
                      <w:szCs w:val="21"/>
                    </w:rPr>
                  </w:pPr>
                  <w:r>
                    <w:rPr>
                      <w:rFonts w:ascii="Times New Roman" w:eastAsia="Times New Roman" w:hAnsi="Times New Roman" w:cs="Times New Roman"/>
                      <w:sz w:val="21"/>
                      <w:szCs w:val="21"/>
                    </w:rPr>
                    <w:t>Y</w:t>
                  </w:r>
                </w:p>
              </w:tc>
              <w:tc>
                <w:tcPr>
                  <w:tcW w:w="801" w:type="dxa"/>
                  <w:vMerge/>
                  <w:tcBorders>
                    <w:top w:val="nil"/>
                  </w:tcBorders>
                  <w:vAlign w:val="top"/>
                </w:tcPr>
                <w:p>
                  <w:pPr>
                    <w:rPr>
                      <w:rFonts w:ascii="Arial"/>
                      <w:sz w:val="21"/>
                    </w:rPr>
                  </w:pPr>
                </w:p>
              </w:tc>
              <w:tc>
                <w:tcPr>
                  <w:tcW w:w="758" w:type="dxa"/>
                  <w:vMerge/>
                  <w:tcBorders>
                    <w:top w:val="nil"/>
                  </w:tcBorders>
                  <w:vAlign w:val="top"/>
                </w:tcPr>
                <w:p>
                  <w:pPr>
                    <w:rPr>
                      <w:rFonts w:ascii="Arial"/>
                      <w:sz w:val="21"/>
                    </w:rPr>
                  </w:pPr>
                </w:p>
              </w:tc>
              <w:tc>
                <w:tcPr>
                  <w:tcW w:w="708" w:type="dxa"/>
                  <w:vMerge/>
                  <w:tcBorders>
                    <w:top w:val="nil"/>
                  </w:tcBorders>
                  <w:vAlign w:val="top"/>
                </w:tcPr>
                <w:p>
                  <w:pPr>
                    <w:rPr>
                      <w:rFonts w:ascii="Arial"/>
                      <w:sz w:val="21"/>
                    </w:rPr>
                  </w:pPr>
                </w:p>
              </w:tc>
              <w:tc>
                <w:tcPr>
                  <w:tcW w:w="763" w:type="dxa"/>
                  <w:vMerge/>
                  <w:tcBorders>
                    <w:top w:val="nil"/>
                  </w:tcBorders>
                  <w:vAlign w:val="top"/>
                </w:tcPr>
                <w:p>
                  <w:pPr>
                    <w:rPr>
                      <w:rFonts w:ascii="Arial"/>
                      <w:sz w:val="21"/>
                    </w:rPr>
                  </w:pPr>
                </w:p>
              </w:tc>
              <w:tc>
                <w:tcPr>
                  <w:tcW w:w="813" w:type="dxa"/>
                  <w:vMerge/>
                  <w:tcBorders>
                    <w:top w:val="nil"/>
                  </w:tcBorders>
                  <w:vAlign w:val="top"/>
                </w:tcPr>
                <w:p>
                  <w:pPr>
                    <w:rPr>
                      <w:rFonts w:ascii="Arial"/>
                      <w:sz w:val="21"/>
                    </w:rPr>
                  </w:pPr>
                </w:p>
              </w:tc>
            </w:tr>
            <w:tr>
              <w:tblPrEx>
                <w:tblW w:w="7969" w:type="dxa"/>
                <w:tblInd w:w="102" w:type="dxa"/>
                <w:tblLayout w:type="fixed"/>
              </w:tblPrEx>
              <w:trPr>
                <w:trHeight w:val="493"/>
              </w:trPr>
              <w:tc>
                <w:tcPr>
                  <w:tcW w:w="432" w:type="dxa"/>
                  <w:vMerge w:val="restart"/>
                  <w:tcBorders>
                    <w:bottom w:val="nil"/>
                  </w:tcBorders>
                  <w:textDirection w:val="tbRlV"/>
                  <w:vAlign w:val="top"/>
                </w:tcPr>
                <w:p>
                  <w:pPr>
                    <w:pStyle w:val="TableText"/>
                    <w:spacing w:before="108" w:line="209" w:lineRule="auto"/>
                    <w:ind w:left="508"/>
                  </w:pPr>
                  <w:r>
                    <w:rPr>
                      <w:spacing w:val="46"/>
                    </w:rPr>
                    <w:t>大气环境</w:t>
                  </w:r>
                </w:p>
              </w:tc>
              <w:tc>
                <w:tcPr>
                  <w:tcW w:w="1197" w:type="dxa"/>
                  <w:vAlign w:val="top"/>
                </w:tcPr>
                <w:p>
                  <w:pPr>
                    <w:pStyle w:val="TableText"/>
                    <w:spacing w:before="141" w:line="220" w:lineRule="auto"/>
                    <w:ind w:left="178"/>
                  </w:pPr>
                  <w:r>
                    <w:rPr>
                      <w:spacing w:val="-2"/>
                    </w:rPr>
                    <w:t>邵湖头村</w:t>
                  </w:r>
                </w:p>
              </w:tc>
              <w:tc>
                <w:tcPr>
                  <w:tcW w:w="1238" w:type="dxa"/>
                  <w:vAlign w:val="top"/>
                </w:tcPr>
                <w:p>
                  <w:pPr>
                    <w:spacing w:before="173" w:line="187" w:lineRule="auto"/>
                    <w:ind w:left="1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751933.36</w:t>
                  </w:r>
                </w:p>
              </w:tc>
              <w:tc>
                <w:tcPr>
                  <w:tcW w:w="1259" w:type="dxa"/>
                  <w:vAlign w:val="top"/>
                </w:tcPr>
                <w:p>
                  <w:pPr>
                    <w:spacing w:before="173" w:line="187" w:lineRule="auto"/>
                    <w:ind w:left="13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3226530.41</w:t>
                  </w:r>
                </w:p>
              </w:tc>
              <w:tc>
                <w:tcPr>
                  <w:tcW w:w="801" w:type="dxa"/>
                  <w:vAlign w:val="top"/>
                </w:tcPr>
                <w:p>
                  <w:pPr>
                    <w:pStyle w:val="TableText"/>
                    <w:spacing w:before="141" w:line="220" w:lineRule="auto"/>
                    <w:ind w:left="196"/>
                  </w:pPr>
                  <w:r>
                    <w:rPr>
                      <w:spacing w:val="-2"/>
                    </w:rPr>
                    <w:t>村庄</w:t>
                  </w:r>
                </w:p>
              </w:tc>
              <w:tc>
                <w:tcPr>
                  <w:tcW w:w="758" w:type="dxa"/>
                  <w:vAlign w:val="top"/>
                </w:tcPr>
                <w:p>
                  <w:pPr>
                    <w:pStyle w:val="TableText"/>
                    <w:spacing w:before="141" w:line="221" w:lineRule="auto"/>
                    <w:ind w:left="176"/>
                  </w:pPr>
                  <w:r>
                    <w:rPr>
                      <w:spacing w:val="-2"/>
                    </w:rPr>
                    <w:t>人群</w:t>
                  </w:r>
                </w:p>
              </w:tc>
              <w:tc>
                <w:tcPr>
                  <w:tcW w:w="708" w:type="dxa"/>
                  <w:vAlign w:val="top"/>
                </w:tcPr>
                <w:p>
                  <w:pPr>
                    <w:pStyle w:val="TableText"/>
                    <w:spacing w:before="141" w:line="223" w:lineRule="auto"/>
                    <w:ind w:left="154"/>
                  </w:pPr>
                  <w:r>
                    <w:rPr>
                      <w:spacing w:val="-3"/>
                    </w:rPr>
                    <w:t>二级</w:t>
                  </w:r>
                </w:p>
              </w:tc>
              <w:tc>
                <w:tcPr>
                  <w:tcW w:w="763" w:type="dxa"/>
                  <w:vAlign w:val="top"/>
                </w:tcPr>
                <w:p>
                  <w:pPr>
                    <w:pStyle w:val="TableText"/>
                    <w:spacing w:before="141" w:line="224" w:lineRule="auto"/>
                    <w:ind w:left="284"/>
                  </w:pPr>
                  <w:r>
                    <w:t>北</w:t>
                  </w:r>
                </w:p>
              </w:tc>
              <w:tc>
                <w:tcPr>
                  <w:tcW w:w="813" w:type="dxa"/>
                  <w:vAlign w:val="top"/>
                </w:tcPr>
                <w:p>
                  <w:pPr>
                    <w:spacing w:before="173" w:line="187" w:lineRule="auto"/>
                    <w:ind w:left="26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120</w:t>
                  </w:r>
                </w:p>
              </w:tc>
            </w:tr>
            <w:tr>
              <w:tblPrEx>
                <w:tblW w:w="7969" w:type="dxa"/>
                <w:tblInd w:w="102" w:type="dxa"/>
                <w:tblLayout w:type="fixed"/>
              </w:tblPrEx>
              <w:trPr>
                <w:trHeight w:val="549"/>
              </w:trPr>
              <w:tc>
                <w:tcPr>
                  <w:tcW w:w="432" w:type="dxa"/>
                  <w:vMerge/>
                  <w:tcBorders>
                    <w:top w:val="nil"/>
                    <w:bottom w:val="nil"/>
                  </w:tcBorders>
                  <w:textDirection w:val="tbRlV"/>
                  <w:vAlign w:val="top"/>
                </w:tcPr>
                <w:p>
                  <w:pPr>
                    <w:rPr>
                      <w:rFonts w:ascii="Arial"/>
                      <w:sz w:val="21"/>
                    </w:rPr>
                  </w:pPr>
                </w:p>
              </w:tc>
              <w:tc>
                <w:tcPr>
                  <w:tcW w:w="1197" w:type="dxa"/>
                  <w:vAlign w:val="top"/>
                </w:tcPr>
                <w:p>
                  <w:pPr>
                    <w:pStyle w:val="TableText"/>
                    <w:spacing w:before="31" w:line="223" w:lineRule="auto"/>
                    <w:ind w:left="491" w:right="179" w:hanging="313"/>
                  </w:pPr>
                  <w:r>
                    <w:rPr>
                      <w:spacing w:val="-2"/>
                    </w:rPr>
                    <w:t>竹马乡政</w:t>
                  </w:r>
                  <w:r>
                    <w:rPr>
                      <w:spacing w:val="1"/>
                    </w:rPr>
                    <w:t xml:space="preserve"> </w:t>
                  </w:r>
                  <w:r>
                    <w:t>府</w:t>
                  </w:r>
                </w:p>
              </w:tc>
              <w:tc>
                <w:tcPr>
                  <w:tcW w:w="1238" w:type="dxa"/>
                  <w:vAlign w:val="top"/>
                </w:tcPr>
                <w:p>
                  <w:pPr>
                    <w:spacing w:before="200" w:line="187" w:lineRule="auto"/>
                    <w:ind w:left="1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751617.42</w:t>
                  </w:r>
                </w:p>
              </w:tc>
              <w:tc>
                <w:tcPr>
                  <w:tcW w:w="1259" w:type="dxa"/>
                  <w:vAlign w:val="top"/>
                </w:tcPr>
                <w:p>
                  <w:pPr>
                    <w:spacing w:before="200" w:line="187" w:lineRule="auto"/>
                    <w:ind w:left="13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3226337.83</w:t>
                  </w:r>
                </w:p>
              </w:tc>
              <w:tc>
                <w:tcPr>
                  <w:tcW w:w="801" w:type="dxa"/>
                  <w:vAlign w:val="top"/>
                </w:tcPr>
                <w:p>
                  <w:pPr>
                    <w:pStyle w:val="TableText"/>
                    <w:spacing w:before="169" w:line="220" w:lineRule="auto"/>
                    <w:ind w:left="194"/>
                  </w:pPr>
                  <w:r>
                    <w:rPr>
                      <w:spacing w:val="-2"/>
                    </w:rPr>
                    <w:t>机关</w:t>
                  </w:r>
                </w:p>
              </w:tc>
              <w:tc>
                <w:tcPr>
                  <w:tcW w:w="758" w:type="dxa"/>
                  <w:vAlign w:val="top"/>
                </w:tcPr>
                <w:p>
                  <w:pPr>
                    <w:pStyle w:val="TableText"/>
                    <w:spacing w:before="168" w:line="221" w:lineRule="auto"/>
                    <w:ind w:left="176"/>
                  </w:pPr>
                  <w:r>
                    <w:rPr>
                      <w:spacing w:val="-2"/>
                    </w:rPr>
                    <w:t>人群</w:t>
                  </w:r>
                </w:p>
              </w:tc>
              <w:tc>
                <w:tcPr>
                  <w:tcW w:w="708" w:type="dxa"/>
                  <w:vAlign w:val="top"/>
                </w:tcPr>
                <w:p>
                  <w:pPr>
                    <w:pStyle w:val="TableText"/>
                    <w:spacing w:before="169" w:line="223" w:lineRule="auto"/>
                    <w:ind w:left="154"/>
                  </w:pPr>
                  <w:r>
                    <w:rPr>
                      <w:spacing w:val="-3"/>
                    </w:rPr>
                    <w:t>二级</w:t>
                  </w:r>
                </w:p>
              </w:tc>
              <w:tc>
                <w:tcPr>
                  <w:tcW w:w="763" w:type="dxa"/>
                  <w:vAlign w:val="top"/>
                </w:tcPr>
                <w:p>
                  <w:pPr>
                    <w:pStyle w:val="TableText"/>
                    <w:spacing w:before="169" w:line="224" w:lineRule="auto"/>
                    <w:ind w:left="286"/>
                  </w:pPr>
                  <w:r>
                    <w:t>西</w:t>
                  </w:r>
                </w:p>
              </w:tc>
              <w:tc>
                <w:tcPr>
                  <w:tcW w:w="813" w:type="dxa"/>
                  <w:vAlign w:val="top"/>
                </w:tcPr>
                <w:p>
                  <w:pPr>
                    <w:spacing w:before="200" w:line="187" w:lineRule="auto"/>
                    <w:ind w:left="24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240</w:t>
                  </w:r>
                </w:p>
              </w:tc>
            </w:tr>
            <w:tr>
              <w:tblPrEx>
                <w:tblW w:w="7969" w:type="dxa"/>
                <w:tblInd w:w="102" w:type="dxa"/>
                <w:tblLayout w:type="fixed"/>
              </w:tblPrEx>
              <w:trPr>
                <w:trHeight w:val="494"/>
              </w:trPr>
              <w:tc>
                <w:tcPr>
                  <w:tcW w:w="432" w:type="dxa"/>
                  <w:vMerge/>
                  <w:tcBorders>
                    <w:top w:val="nil"/>
                    <w:bottom w:val="nil"/>
                  </w:tcBorders>
                  <w:textDirection w:val="tbRlV"/>
                  <w:vAlign w:val="top"/>
                </w:tcPr>
                <w:p>
                  <w:pPr>
                    <w:rPr>
                      <w:rFonts w:ascii="Arial"/>
                      <w:sz w:val="21"/>
                    </w:rPr>
                  </w:pPr>
                </w:p>
              </w:tc>
              <w:tc>
                <w:tcPr>
                  <w:tcW w:w="1197" w:type="dxa"/>
                  <w:vAlign w:val="top"/>
                </w:tcPr>
                <w:p>
                  <w:pPr>
                    <w:pStyle w:val="TableText"/>
                    <w:spacing w:before="143" w:line="220" w:lineRule="auto"/>
                    <w:ind w:left="291"/>
                  </w:pPr>
                  <w:r>
                    <w:rPr>
                      <w:spacing w:val="-3"/>
                    </w:rPr>
                    <w:t>东宅村</w:t>
                  </w:r>
                </w:p>
              </w:tc>
              <w:tc>
                <w:tcPr>
                  <w:tcW w:w="1238" w:type="dxa"/>
                  <w:vAlign w:val="top"/>
                </w:tcPr>
                <w:p>
                  <w:pPr>
                    <w:spacing w:before="175" w:line="187" w:lineRule="auto"/>
                    <w:ind w:left="1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751541.04</w:t>
                  </w:r>
                </w:p>
              </w:tc>
              <w:tc>
                <w:tcPr>
                  <w:tcW w:w="1259" w:type="dxa"/>
                  <w:vAlign w:val="top"/>
                </w:tcPr>
                <w:p>
                  <w:pPr>
                    <w:spacing w:before="175" w:line="187" w:lineRule="auto"/>
                    <w:ind w:left="13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3226189.05</w:t>
                  </w:r>
                </w:p>
              </w:tc>
              <w:tc>
                <w:tcPr>
                  <w:tcW w:w="801" w:type="dxa"/>
                  <w:vAlign w:val="top"/>
                </w:tcPr>
                <w:p>
                  <w:pPr>
                    <w:pStyle w:val="TableText"/>
                    <w:spacing w:before="143" w:line="220" w:lineRule="auto"/>
                    <w:ind w:left="196"/>
                  </w:pPr>
                  <w:r>
                    <w:rPr>
                      <w:spacing w:val="-2"/>
                    </w:rPr>
                    <w:t>村庄</w:t>
                  </w:r>
                </w:p>
              </w:tc>
              <w:tc>
                <w:tcPr>
                  <w:tcW w:w="758" w:type="dxa"/>
                  <w:vAlign w:val="top"/>
                </w:tcPr>
                <w:p>
                  <w:pPr>
                    <w:pStyle w:val="TableText"/>
                    <w:spacing w:before="143" w:line="221" w:lineRule="auto"/>
                    <w:ind w:left="176"/>
                  </w:pPr>
                  <w:r>
                    <w:rPr>
                      <w:spacing w:val="-2"/>
                    </w:rPr>
                    <w:t>人群</w:t>
                  </w:r>
                </w:p>
              </w:tc>
              <w:tc>
                <w:tcPr>
                  <w:tcW w:w="708" w:type="dxa"/>
                  <w:vAlign w:val="top"/>
                </w:tcPr>
                <w:p>
                  <w:pPr>
                    <w:pStyle w:val="TableText"/>
                    <w:spacing w:before="143" w:line="223" w:lineRule="auto"/>
                    <w:ind w:left="154"/>
                  </w:pPr>
                  <w:r>
                    <w:rPr>
                      <w:spacing w:val="-3"/>
                    </w:rPr>
                    <w:t>二级</w:t>
                  </w:r>
                </w:p>
              </w:tc>
              <w:tc>
                <w:tcPr>
                  <w:tcW w:w="763" w:type="dxa"/>
                  <w:vAlign w:val="top"/>
                </w:tcPr>
                <w:p>
                  <w:pPr>
                    <w:pStyle w:val="TableText"/>
                    <w:spacing w:before="143" w:line="223" w:lineRule="auto"/>
                    <w:ind w:left="183"/>
                  </w:pPr>
                  <w:r>
                    <w:rPr>
                      <w:spacing w:val="-3"/>
                    </w:rPr>
                    <w:t>西南</w:t>
                  </w:r>
                </w:p>
              </w:tc>
              <w:tc>
                <w:tcPr>
                  <w:tcW w:w="813" w:type="dxa"/>
                  <w:vAlign w:val="top"/>
                </w:tcPr>
                <w:p>
                  <w:pPr>
                    <w:spacing w:before="175" w:line="187" w:lineRule="auto"/>
                    <w:ind w:left="24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270</w:t>
                  </w:r>
                </w:p>
              </w:tc>
            </w:tr>
            <w:tr>
              <w:tblPrEx>
                <w:tblW w:w="7969" w:type="dxa"/>
                <w:tblInd w:w="102" w:type="dxa"/>
                <w:tblLayout w:type="fixed"/>
              </w:tblPrEx>
              <w:trPr>
                <w:trHeight w:val="493"/>
              </w:trPr>
              <w:tc>
                <w:tcPr>
                  <w:tcW w:w="432" w:type="dxa"/>
                  <w:vMerge/>
                  <w:tcBorders>
                    <w:top w:val="nil"/>
                  </w:tcBorders>
                  <w:textDirection w:val="tbRlV"/>
                  <w:vAlign w:val="top"/>
                </w:tcPr>
                <w:p>
                  <w:pPr>
                    <w:rPr>
                      <w:rFonts w:ascii="Arial"/>
                      <w:sz w:val="21"/>
                    </w:rPr>
                  </w:pPr>
                </w:p>
              </w:tc>
              <w:tc>
                <w:tcPr>
                  <w:tcW w:w="1197" w:type="dxa"/>
                  <w:vAlign w:val="top"/>
                </w:tcPr>
                <w:p>
                  <w:pPr>
                    <w:pStyle w:val="TableText"/>
                    <w:spacing w:before="141" w:line="220" w:lineRule="auto"/>
                    <w:ind w:left="180"/>
                  </w:pPr>
                  <w:r>
                    <w:rPr>
                      <w:spacing w:val="-2"/>
                    </w:rPr>
                    <w:t>汪山头村</w:t>
                  </w:r>
                </w:p>
              </w:tc>
              <w:tc>
                <w:tcPr>
                  <w:tcW w:w="1238" w:type="dxa"/>
                  <w:vAlign w:val="top"/>
                </w:tcPr>
                <w:p>
                  <w:pPr>
                    <w:spacing w:before="175" w:line="187" w:lineRule="auto"/>
                    <w:ind w:left="1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751539.26</w:t>
                  </w:r>
                </w:p>
              </w:tc>
              <w:tc>
                <w:tcPr>
                  <w:tcW w:w="1259" w:type="dxa"/>
                  <w:vAlign w:val="top"/>
                </w:tcPr>
                <w:p>
                  <w:pPr>
                    <w:spacing w:before="175" w:line="187" w:lineRule="auto"/>
                    <w:ind w:left="13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3226697.09</w:t>
                  </w:r>
                </w:p>
              </w:tc>
              <w:tc>
                <w:tcPr>
                  <w:tcW w:w="801" w:type="dxa"/>
                  <w:vAlign w:val="top"/>
                </w:tcPr>
                <w:p>
                  <w:pPr>
                    <w:pStyle w:val="TableText"/>
                    <w:spacing w:before="141" w:line="220" w:lineRule="auto"/>
                    <w:ind w:left="196"/>
                  </w:pPr>
                  <w:r>
                    <w:rPr>
                      <w:spacing w:val="-2"/>
                    </w:rPr>
                    <w:t>村庄</w:t>
                  </w:r>
                </w:p>
              </w:tc>
              <w:tc>
                <w:tcPr>
                  <w:tcW w:w="758" w:type="dxa"/>
                  <w:vAlign w:val="top"/>
                </w:tcPr>
                <w:p>
                  <w:pPr>
                    <w:pStyle w:val="TableText"/>
                    <w:spacing w:before="141" w:line="221" w:lineRule="auto"/>
                    <w:ind w:left="176"/>
                  </w:pPr>
                  <w:r>
                    <w:rPr>
                      <w:spacing w:val="-2"/>
                    </w:rPr>
                    <w:t>人群</w:t>
                  </w:r>
                </w:p>
              </w:tc>
              <w:tc>
                <w:tcPr>
                  <w:tcW w:w="708" w:type="dxa"/>
                  <w:vAlign w:val="top"/>
                </w:tcPr>
                <w:p>
                  <w:pPr>
                    <w:pStyle w:val="TableText"/>
                    <w:spacing w:before="141" w:line="223" w:lineRule="auto"/>
                    <w:ind w:left="154"/>
                  </w:pPr>
                  <w:r>
                    <w:rPr>
                      <w:spacing w:val="-3"/>
                    </w:rPr>
                    <w:t>二级</w:t>
                  </w:r>
                </w:p>
              </w:tc>
              <w:tc>
                <w:tcPr>
                  <w:tcW w:w="763" w:type="dxa"/>
                  <w:vAlign w:val="top"/>
                </w:tcPr>
                <w:p>
                  <w:pPr>
                    <w:pStyle w:val="TableText"/>
                    <w:spacing w:before="141" w:line="224" w:lineRule="auto"/>
                    <w:ind w:left="183"/>
                  </w:pPr>
                  <w:r>
                    <w:rPr>
                      <w:spacing w:val="-3"/>
                    </w:rPr>
                    <w:t>西北</w:t>
                  </w:r>
                </w:p>
              </w:tc>
              <w:tc>
                <w:tcPr>
                  <w:tcW w:w="813" w:type="dxa"/>
                  <w:vAlign w:val="top"/>
                </w:tcPr>
                <w:p>
                  <w:pPr>
                    <w:spacing w:before="175" w:line="187" w:lineRule="auto"/>
                    <w:ind w:left="2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480</w:t>
                  </w:r>
                </w:p>
              </w:tc>
            </w:tr>
            <w:tr>
              <w:tblPrEx>
                <w:tblW w:w="7969" w:type="dxa"/>
                <w:tblInd w:w="102" w:type="dxa"/>
                <w:tblLayout w:type="fixed"/>
              </w:tblPrEx>
              <w:trPr>
                <w:trHeight w:val="350"/>
              </w:trPr>
              <w:tc>
                <w:tcPr>
                  <w:tcW w:w="7969" w:type="dxa"/>
                  <w:gridSpan w:val="9"/>
                  <w:vAlign w:val="top"/>
                </w:tcPr>
                <w:p>
                  <w:pPr>
                    <w:pStyle w:val="TableText"/>
                    <w:spacing w:before="67" w:line="221" w:lineRule="auto"/>
                    <w:ind w:left="116"/>
                  </w:pPr>
                  <w:r>
                    <w:rPr>
                      <w:spacing w:val="-8"/>
                    </w:rPr>
                    <w:t>注：</w:t>
                  </w:r>
                  <w:r>
                    <w:rPr>
                      <w:spacing w:val="-22"/>
                    </w:rPr>
                    <w:t xml:space="preserve"> </w:t>
                  </w:r>
                  <w:r>
                    <w:rPr>
                      <w:rFonts w:ascii="Times New Roman" w:eastAsia="Times New Roman" w:hAnsi="Times New Roman" w:cs="Times New Roman"/>
                      <w:spacing w:val="-8"/>
                    </w:rPr>
                    <w:t>X</w:t>
                  </w:r>
                  <w:r>
                    <w:rPr>
                      <w:rFonts w:ascii="Times New Roman" w:eastAsia="Times New Roman" w:hAnsi="Times New Roman" w:cs="Times New Roman"/>
                      <w:spacing w:val="-29"/>
                    </w:rPr>
                    <w:t xml:space="preserve"> </w:t>
                  </w:r>
                  <w:r>
                    <w:rPr>
                      <w:spacing w:val="-8"/>
                    </w:rPr>
                    <w:t>、</w:t>
                  </w:r>
                  <w:r>
                    <w:rPr>
                      <w:rFonts w:ascii="Times New Roman" w:eastAsia="Times New Roman" w:hAnsi="Times New Roman" w:cs="Times New Roman"/>
                      <w:spacing w:val="-8"/>
                    </w:rPr>
                    <w:t xml:space="preserve">Y </w:t>
                  </w:r>
                  <w:r>
                    <w:rPr>
                      <w:spacing w:val="-8"/>
                    </w:rPr>
                    <w:t>取值为</w:t>
                  </w:r>
                  <w:r>
                    <w:rPr>
                      <w:spacing w:val="-53"/>
                    </w:rPr>
                    <w:t xml:space="preserve"> </w:t>
                  </w:r>
                  <w:r>
                    <w:rPr>
                      <w:rFonts w:ascii="Times New Roman" w:eastAsia="Times New Roman" w:hAnsi="Times New Roman" w:cs="Times New Roman"/>
                      <w:spacing w:val="-8"/>
                    </w:rPr>
                    <w:t xml:space="preserve">UTM </w:t>
                  </w:r>
                  <w:r>
                    <w:rPr>
                      <w:spacing w:val="-8"/>
                    </w:rPr>
                    <w:t>坐标。</w:t>
                  </w:r>
                </w:p>
              </w:tc>
            </w:tr>
          </w:tbl>
          <w:p>
            <w:pPr>
              <w:pStyle w:val="TableText"/>
              <w:spacing w:before="34" w:line="220" w:lineRule="auto"/>
              <w:ind w:left="584"/>
              <w:rPr>
                <w:sz w:val="24"/>
                <w:szCs w:val="24"/>
              </w:rPr>
            </w:pPr>
            <w:r>
              <w:rPr>
                <w:rFonts w:ascii="Times New Roman" w:eastAsia="Times New Roman" w:hAnsi="Times New Roman" w:cs="Times New Roman"/>
                <w:spacing w:val="-6"/>
                <w:sz w:val="24"/>
                <w:szCs w:val="24"/>
              </w:rPr>
              <w:t>2</w:t>
            </w:r>
            <w:r>
              <w:rPr>
                <w:rFonts w:ascii="Times New Roman" w:eastAsia="Times New Roman" w:hAnsi="Times New Roman" w:cs="Times New Roman"/>
                <w:spacing w:val="-32"/>
                <w:sz w:val="24"/>
                <w:szCs w:val="24"/>
              </w:rPr>
              <w:t xml:space="preserve"> </w:t>
            </w:r>
            <w:r>
              <w:rPr>
                <w:spacing w:val="-6"/>
                <w:sz w:val="24"/>
                <w:szCs w:val="24"/>
              </w:rPr>
              <w:t>、声环境</w:t>
            </w:r>
          </w:p>
          <w:p>
            <w:pPr>
              <w:pStyle w:val="TableText"/>
              <w:spacing w:before="182" w:line="220" w:lineRule="auto"/>
              <w:ind w:left="592"/>
              <w:rPr>
                <w:sz w:val="24"/>
                <w:szCs w:val="24"/>
              </w:rPr>
            </w:pPr>
            <w:r>
              <w:rPr>
                <w:spacing w:val="-3"/>
                <w:sz w:val="24"/>
                <w:szCs w:val="24"/>
              </w:rPr>
              <w:t>项目厂界外</w:t>
            </w:r>
            <w:r>
              <w:rPr>
                <w:spacing w:val="-34"/>
                <w:sz w:val="24"/>
                <w:szCs w:val="24"/>
              </w:rPr>
              <w:t xml:space="preserve"> </w:t>
            </w:r>
            <w:r>
              <w:rPr>
                <w:rFonts w:ascii="Times New Roman" w:eastAsia="Times New Roman" w:hAnsi="Times New Roman" w:cs="Times New Roman"/>
                <w:spacing w:val="-3"/>
                <w:sz w:val="24"/>
                <w:szCs w:val="24"/>
              </w:rPr>
              <w:t xml:space="preserve">50 </w:t>
            </w:r>
            <w:r>
              <w:rPr>
                <w:spacing w:val="-3"/>
                <w:sz w:val="24"/>
                <w:szCs w:val="24"/>
              </w:rPr>
              <w:t>米范围内不存在声环境保护目标。</w:t>
            </w:r>
          </w:p>
          <w:p>
            <w:pPr>
              <w:pStyle w:val="TableText"/>
              <w:spacing w:before="179" w:line="220" w:lineRule="auto"/>
              <w:ind w:left="589"/>
              <w:rPr>
                <w:sz w:val="24"/>
                <w:szCs w:val="24"/>
              </w:rPr>
            </w:pPr>
            <w:r>
              <w:rPr>
                <w:rFonts w:ascii="Times New Roman" w:eastAsia="Times New Roman" w:hAnsi="Times New Roman" w:cs="Times New Roman"/>
                <w:spacing w:val="-5"/>
                <w:sz w:val="24"/>
                <w:szCs w:val="24"/>
              </w:rPr>
              <w:t>3</w:t>
            </w:r>
            <w:r>
              <w:rPr>
                <w:rFonts w:ascii="Times New Roman" w:eastAsia="Times New Roman" w:hAnsi="Times New Roman" w:cs="Times New Roman"/>
                <w:spacing w:val="-34"/>
                <w:sz w:val="24"/>
                <w:szCs w:val="24"/>
              </w:rPr>
              <w:t xml:space="preserve"> </w:t>
            </w:r>
            <w:r>
              <w:rPr>
                <w:spacing w:val="-5"/>
                <w:sz w:val="24"/>
                <w:szCs w:val="24"/>
              </w:rPr>
              <w:t>、地下水环境</w:t>
            </w:r>
          </w:p>
          <w:p>
            <w:pPr>
              <w:pStyle w:val="TableText"/>
              <w:spacing w:before="183" w:line="466" w:lineRule="exact"/>
              <w:ind w:left="592"/>
              <w:rPr>
                <w:sz w:val="24"/>
                <w:szCs w:val="24"/>
              </w:rPr>
            </w:pPr>
            <w:r>
              <w:rPr>
                <w:spacing w:val="-1"/>
                <w:position w:val="17"/>
                <w:sz w:val="24"/>
                <w:szCs w:val="24"/>
              </w:rPr>
              <w:t>项目厂界外</w:t>
            </w:r>
            <w:r>
              <w:rPr>
                <w:spacing w:val="-22"/>
                <w:position w:val="17"/>
                <w:sz w:val="24"/>
                <w:szCs w:val="24"/>
              </w:rPr>
              <w:t xml:space="preserve"> </w:t>
            </w:r>
            <w:r>
              <w:rPr>
                <w:rFonts w:ascii="Times New Roman" w:eastAsia="Times New Roman" w:hAnsi="Times New Roman" w:cs="Times New Roman"/>
                <w:spacing w:val="-1"/>
                <w:position w:val="17"/>
                <w:sz w:val="24"/>
                <w:szCs w:val="24"/>
              </w:rPr>
              <w:t>500</w:t>
            </w:r>
            <w:r>
              <w:rPr>
                <w:rFonts w:ascii="Times New Roman" w:eastAsia="Times New Roman" w:hAnsi="Times New Roman" w:cs="Times New Roman"/>
                <w:spacing w:val="36"/>
                <w:position w:val="17"/>
                <w:sz w:val="24"/>
                <w:szCs w:val="24"/>
              </w:rPr>
              <w:t xml:space="preserve"> </w:t>
            </w:r>
            <w:r>
              <w:rPr>
                <w:spacing w:val="-1"/>
                <w:position w:val="17"/>
                <w:sz w:val="24"/>
                <w:szCs w:val="24"/>
              </w:rPr>
              <w:t>米范围内不存在地下水集中式饮用水水源和热水、矿泉</w:t>
            </w:r>
          </w:p>
          <w:p>
            <w:pPr>
              <w:pStyle w:val="TableText"/>
              <w:spacing w:before="1" w:line="219" w:lineRule="auto"/>
              <w:ind w:left="111"/>
              <w:rPr>
                <w:sz w:val="24"/>
                <w:szCs w:val="24"/>
              </w:rPr>
            </w:pPr>
            <w:r>
              <w:rPr>
                <w:spacing w:val="-1"/>
                <w:sz w:val="24"/>
                <w:szCs w:val="24"/>
              </w:rPr>
              <w:t>水、温泉等特殊地下水资源等地下水环境保护目标。</w:t>
            </w:r>
          </w:p>
          <w:p>
            <w:pPr>
              <w:pStyle w:val="TableText"/>
              <w:spacing w:before="183" w:line="220" w:lineRule="auto"/>
              <w:ind w:left="583"/>
              <w:rPr>
                <w:sz w:val="24"/>
                <w:szCs w:val="24"/>
              </w:rPr>
            </w:pPr>
            <w:r>
              <w:rPr>
                <w:rFonts w:ascii="Times New Roman" w:eastAsia="Times New Roman" w:hAnsi="Times New Roman" w:cs="Times New Roman"/>
                <w:spacing w:val="-3"/>
                <w:sz w:val="24"/>
                <w:szCs w:val="24"/>
              </w:rPr>
              <w:t>4</w:t>
            </w:r>
            <w:r>
              <w:rPr>
                <w:spacing w:val="-3"/>
                <w:sz w:val="24"/>
                <w:szCs w:val="24"/>
              </w:rPr>
              <w:t>、生态环境</w:t>
            </w:r>
          </w:p>
          <w:p>
            <w:pPr>
              <w:pStyle w:val="TableText"/>
              <w:spacing w:before="178" w:line="220" w:lineRule="auto"/>
              <w:ind w:left="592"/>
              <w:rPr>
                <w:sz w:val="24"/>
                <w:szCs w:val="24"/>
              </w:rPr>
            </w:pPr>
            <w:r>
              <w:rPr>
                <w:spacing w:val="-12"/>
                <w:sz w:val="24"/>
                <w:szCs w:val="24"/>
              </w:rPr>
              <w:t>项目位于工业区内，</w:t>
            </w:r>
            <w:r>
              <w:rPr>
                <w:spacing w:val="67"/>
                <w:sz w:val="24"/>
                <w:szCs w:val="24"/>
              </w:rPr>
              <w:t xml:space="preserve"> </w:t>
            </w:r>
            <w:r>
              <w:rPr>
                <w:spacing w:val="-12"/>
                <w:sz w:val="24"/>
                <w:szCs w:val="24"/>
              </w:rPr>
              <w:t>无生态环境保护目标。</w:t>
            </w:r>
          </w:p>
        </w:tc>
      </w:tr>
    </w:tbl>
    <w:p>
      <w:pPr>
        <w:pStyle w:val="BodyText"/>
      </w:pPr>
    </w:p>
    <w:p>
      <w:pPr>
        <w:sectPr>
          <w:footerReference w:type="default" r:id="rId30"/>
          <w:pgSz w:w="11907" w:h="16841"/>
          <w:pgMar w:top="1431" w:right="1447" w:bottom="955" w:left="1450" w:header="0" w:footer="694" w:gutter="0"/>
          <w:pgNumType w:start="22"/>
          <w:cols w:space="708"/>
        </w:sectPr>
      </w:pPr>
    </w:p>
    <w:tbl>
      <w:tblPr>
        <w:tblStyle w:val="TableNormal19"/>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905"/>
        </w:trPr>
        <w:tc>
          <w:tcPr>
            <w:tcW w:w="807" w:type="dxa"/>
            <w:tcBorders>
              <w:right w:val="single" w:sz="2" w:space="0" w:color="00000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68" w:line="221" w:lineRule="auto"/>
              <w:ind w:left="191"/>
            </w:pPr>
            <w:r>
              <w:rPr>
                <w:spacing w:val="-2"/>
              </w:rPr>
              <w:t>污染</w:t>
            </w:r>
          </w:p>
          <w:p>
            <w:pPr>
              <w:pStyle w:val="TableText"/>
              <w:spacing w:before="19" w:line="222" w:lineRule="auto"/>
              <w:ind w:left="190"/>
            </w:pPr>
            <w:r>
              <w:rPr>
                <w:spacing w:val="-2"/>
              </w:rPr>
              <w:t>物排</w:t>
            </w:r>
          </w:p>
          <w:p>
            <w:pPr>
              <w:pStyle w:val="TableText"/>
              <w:spacing w:before="21" w:line="221" w:lineRule="auto"/>
              <w:ind w:left="190"/>
            </w:pPr>
            <w:r>
              <w:rPr>
                <w:spacing w:val="-2"/>
              </w:rPr>
              <w:t>放控</w:t>
            </w:r>
          </w:p>
          <w:p>
            <w:pPr>
              <w:pStyle w:val="TableText"/>
              <w:spacing w:before="20" w:line="221" w:lineRule="auto"/>
              <w:ind w:left="190"/>
            </w:pPr>
            <w:r>
              <w:rPr>
                <w:spacing w:val="-2"/>
              </w:rPr>
              <w:t>制标</w:t>
            </w:r>
          </w:p>
          <w:p>
            <w:pPr>
              <w:pStyle w:val="TableText"/>
              <w:spacing w:before="21" w:line="222" w:lineRule="auto"/>
              <w:ind w:left="297"/>
            </w:pPr>
            <w:r>
              <w:t>准</w:t>
            </w:r>
          </w:p>
        </w:tc>
        <w:tc>
          <w:tcPr>
            <w:tcW w:w="8186" w:type="dxa"/>
            <w:tcBorders>
              <w:left w:val="single" w:sz="2" w:space="0" w:color="000000"/>
            </w:tcBorders>
            <w:vAlign w:val="top"/>
          </w:tcPr>
          <w:p>
            <w:pPr>
              <w:pStyle w:val="TableText"/>
              <w:spacing w:before="107" w:line="220" w:lineRule="auto"/>
              <w:ind w:left="610"/>
              <w:rPr>
                <w:sz w:val="24"/>
                <w:szCs w:val="24"/>
              </w:rPr>
            </w:pPr>
            <w:r>
              <w:rPr>
                <w:rFonts w:ascii="Times New Roman" w:eastAsia="Times New Roman" w:hAnsi="Times New Roman" w:cs="Times New Roman"/>
                <w:spacing w:val="-4"/>
                <w:sz w:val="24"/>
                <w:szCs w:val="24"/>
              </w:rPr>
              <w:t>1</w:t>
            </w:r>
            <w:r>
              <w:rPr>
                <w:spacing w:val="-4"/>
                <w:sz w:val="24"/>
                <w:szCs w:val="24"/>
              </w:rPr>
              <w:t>、水污染物排放标准</w:t>
            </w:r>
          </w:p>
          <w:p>
            <w:pPr>
              <w:pStyle w:val="TableText"/>
              <w:spacing w:before="146" w:line="368" w:lineRule="auto"/>
              <w:ind w:left="110" w:right="101" w:firstLine="482"/>
              <w:rPr>
                <w:sz w:val="24"/>
                <w:szCs w:val="24"/>
              </w:rPr>
            </w:pPr>
            <w:r>
              <w:rPr>
                <w:spacing w:val="-3"/>
                <w:sz w:val="24"/>
                <w:szCs w:val="24"/>
              </w:rPr>
              <w:t>项目生活污水经处理后排入污水管网， 纳入金华市婺城新城区污水处理</w:t>
            </w:r>
            <w:r>
              <w:rPr>
                <w:spacing w:val="16"/>
                <w:sz w:val="24"/>
                <w:szCs w:val="24"/>
              </w:rPr>
              <w:t xml:space="preserve"> </w:t>
            </w:r>
            <w:r>
              <w:rPr>
                <w:spacing w:val="-7"/>
                <w:sz w:val="24"/>
                <w:szCs w:val="24"/>
              </w:rPr>
              <w:t>厂集中处理， 纳管排放执行《污水综合排放标准》（</w:t>
            </w:r>
            <w:r>
              <w:rPr>
                <w:rFonts w:ascii="Times New Roman" w:eastAsia="Times New Roman" w:hAnsi="Times New Roman" w:cs="Times New Roman"/>
                <w:spacing w:val="-7"/>
                <w:sz w:val="24"/>
                <w:szCs w:val="24"/>
              </w:rPr>
              <w:t>GB8978-</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pacing w:val="-7"/>
                <w:sz w:val="24"/>
                <w:szCs w:val="24"/>
              </w:rPr>
              <w:t>1996</w:t>
            </w:r>
            <w:r>
              <w:rPr>
                <w:spacing w:val="-7"/>
                <w:sz w:val="24"/>
                <w:szCs w:val="24"/>
              </w:rPr>
              <w:t>）中表</w:t>
            </w:r>
            <w:r>
              <w:rPr>
                <w:spacing w:val="-56"/>
                <w:sz w:val="24"/>
                <w:szCs w:val="24"/>
              </w:rPr>
              <w:t xml:space="preserve"> </w:t>
            </w:r>
            <w:r>
              <w:rPr>
                <w:rFonts w:ascii="Times New Roman" w:eastAsia="Times New Roman" w:hAnsi="Times New Roman" w:cs="Times New Roman"/>
                <w:spacing w:val="-7"/>
                <w:sz w:val="24"/>
                <w:szCs w:val="24"/>
              </w:rPr>
              <w:t xml:space="preserve">4 </w:t>
            </w:r>
            <w:r>
              <w:rPr>
                <w:spacing w:val="-7"/>
                <w:sz w:val="24"/>
                <w:szCs w:val="24"/>
              </w:rPr>
              <w:t>三</w:t>
            </w:r>
            <w:r>
              <w:rPr>
                <w:sz w:val="24"/>
                <w:szCs w:val="24"/>
              </w:rPr>
              <w:t xml:space="preserve"> </w:t>
            </w:r>
            <w:r>
              <w:rPr>
                <w:spacing w:val="1"/>
                <w:sz w:val="24"/>
                <w:szCs w:val="24"/>
              </w:rPr>
              <w:t>级标准，经污水处理厂处理后的废水排放执行《城镇污水处理厂污染物排放</w:t>
            </w:r>
            <w:r>
              <w:rPr>
                <w:spacing w:val="6"/>
                <w:sz w:val="24"/>
                <w:szCs w:val="24"/>
              </w:rPr>
              <w:t xml:space="preserve"> </w:t>
            </w:r>
            <w:r>
              <w:rPr>
                <w:spacing w:val="-2"/>
                <w:sz w:val="24"/>
                <w:szCs w:val="24"/>
              </w:rPr>
              <w:t>标准》（</w:t>
            </w:r>
            <w:r>
              <w:rPr>
                <w:rFonts w:ascii="Times New Roman" w:eastAsia="Times New Roman" w:hAnsi="Times New Roman" w:cs="Times New Roman"/>
                <w:spacing w:val="-2"/>
                <w:sz w:val="24"/>
                <w:szCs w:val="24"/>
              </w:rPr>
              <w:t>GB18918-2002</w:t>
            </w:r>
            <w:r>
              <w:rPr>
                <w:spacing w:val="-2"/>
                <w:sz w:val="24"/>
                <w:szCs w:val="24"/>
              </w:rPr>
              <w:t xml:space="preserve">）中一级 </w:t>
            </w:r>
            <w:r>
              <w:rPr>
                <w:rFonts w:ascii="Times New Roman" w:eastAsia="Times New Roman" w:hAnsi="Times New Roman" w:cs="Times New Roman"/>
                <w:spacing w:val="-2"/>
                <w:sz w:val="24"/>
                <w:szCs w:val="24"/>
              </w:rPr>
              <w:t xml:space="preserve">A  </w:t>
            </w:r>
            <w:r>
              <w:rPr>
                <w:spacing w:val="-2"/>
                <w:sz w:val="24"/>
                <w:szCs w:val="24"/>
              </w:rPr>
              <w:t>类</w:t>
            </w:r>
            <w:r>
              <w:rPr>
                <w:rFonts w:ascii="Times New Roman" w:eastAsia="Times New Roman" w:hAnsi="Times New Roman" w:cs="Times New Roman"/>
                <w:spacing w:val="-2"/>
                <w:sz w:val="24"/>
                <w:szCs w:val="24"/>
              </w:rPr>
              <w:t>+</w:t>
            </w:r>
            <w:r>
              <w:rPr>
                <w:spacing w:val="-2"/>
                <w:sz w:val="24"/>
                <w:szCs w:val="24"/>
              </w:rPr>
              <w:t>金华标准。项目废水排放标准值见表</w:t>
            </w:r>
          </w:p>
          <w:p>
            <w:pPr>
              <w:pStyle w:val="TableText"/>
              <w:spacing w:line="178" w:lineRule="auto"/>
              <w:ind w:left="109"/>
              <w:rPr>
                <w:sz w:val="24"/>
                <w:szCs w:val="24"/>
              </w:rPr>
            </w:pPr>
            <w:r>
              <w:rPr>
                <w:rFonts w:ascii="Times New Roman" w:eastAsia="Times New Roman" w:hAnsi="Times New Roman" w:cs="Times New Roman"/>
                <w:spacing w:val="-3"/>
                <w:sz w:val="24"/>
                <w:szCs w:val="24"/>
              </w:rPr>
              <w:t>3-3</w:t>
            </w:r>
            <w:r>
              <w:rPr>
                <w:spacing w:val="-3"/>
                <w:sz w:val="24"/>
                <w:szCs w:val="24"/>
              </w:rPr>
              <w:t>。</w:t>
            </w:r>
          </w:p>
          <w:p>
            <w:pPr>
              <w:pStyle w:val="TableText"/>
              <w:spacing w:before="193" w:line="212" w:lineRule="auto"/>
              <w:ind w:left="1469"/>
              <w:rPr>
                <w:rFonts w:ascii="Times New Roman" w:eastAsia="Times New Roman" w:hAnsi="Times New Roman" w:cs="Times New Roman"/>
                <w:sz w:val="24"/>
                <w:szCs w:val="24"/>
              </w:rPr>
            </w:pPr>
            <w:r>
              <w:rPr>
                <w:spacing w:val="-5"/>
                <w:sz w:val="24"/>
                <w:szCs w:val="24"/>
              </w:rPr>
              <w:t>表</w:t>
            </w:r>
            <w:r>
              <w:rPr>
                <w:spacing w:val="-50"/>
                <w:sz w:val="24"/>
                <w:szCs w:val="24"/>
              </w:rPr>
              <w:t xml:space="preserve"> </w:t>
            </w:r>
            <w:r>
              <w:rPr>
                <w:rFonts w:ascii="Times New Roman" w:eastAsia="Times New Roman" w:hAnsi="Times New Roman" w:cs="Times New Roman"/>
                <w:spacing w:val="-5"/>
                <w:sz w:val="24"/>
                <w:szCs w:val="24"/>
              </w:rPr>
              <w:t xml:space="preserve">3-3    </w:t>
            </w:r>
            <w:r>
              <w:rPr>
                <w:spacing w:val="-5"/>
                <w:sz w:val="24"/>
                <w:szCs w:val="24"/>
              </w:rPr>
              <w:t>污水综合排放标准</w:t>
            </w:r>
            <w:r>
              <w:rPr>
                <w:rFonts w:ascii="Times New Roman" w:eastAsia="Times New Roman" w:hAnsi="Times New Roman" w:cs="Times New Roman"/>
                <w:spacing w:val="-5"/>
                <w:sz w:val="24"/>
                <w:szCs w:val="24"/>
              </w:rPr>
              <w:t>(</w:t>
            </w:r>
            <w:r>
              <w:rPr>
                <w:spacing w:val="-5"/>
                <w:sz w:val="24"/>
                <w:szCs w:val="24"/>
              </w:rPr>
              <w:t>单位：</w:t>
            </w:r>
            <w:r>
              <w:rPr>
                <w:spacing w:val="-6"/>
                <w:sz w:val="24"/>
                <w:szCs w:val="24"/>
              </w:rPr>
              <w:t xml:space="preserve"> </w:t>
            </w:r>
            <w:r>
              <w:rPr>
                <w:rFonts w:ascii="Times New Roman" w:eastAsia="Times New Roman" w:hAnsi="Times New Roman" w:cs="Times New Roman"/>
                <w:spacing w:val="-6"/>
                <w:sz w:val="24"/>
                <w:szCs w:val="24"/>
              </w:rPr>
              <w:t>mg/L</w:t>
            </w:r>
            <w:r>
              <w:rPr>
                <w:spacing w:val="-6"/>
                <w:sz w:val="24"/>
                <w:szCs w:val="24"/>
              </w:rPr>
              <w:t>，</w:t>
            </w:r>
            <w:r>
              <w:rPr>
                <w:rFonts w:ascii="Times New Roman" w:eastAsia="Times New Roman" w:hAnsi="Times New Roman" w:cs="Times New Roman"/>
                <w:spacing w:val="-6"/>
                <w:sz w:val="24"/>
                <w:szCs w:val="24"/>
              </w:rPr>
              <w:t>pH</w:t>
            </w:r>
            <w:r>
              <w:rPr>
                <w:rFonts w:ascii="Times New Roman" w:eastAsia="Times New Roman" w:hAnsi="Times New Roman" w:cs="Times New Roman"/>
                <w:spacing w:val="26"/>
                <w:sz w:val="24"/>
                <w:szCs w:val="24"/>
              </w:rPr>
              <w:t xml:space="preserve"> </w:t>
            </w:r>
            <w:r>
              <w:rPr>
                <w:spacing w:val="-6"/>
                <w:sz w:val="24"/>
                <w:szCs w:val="24"/>
              </w:rPr>
              <w:t>除外</w:t>
            </w:r>
            <w:r>
              <w:rPr>
                <w:rFonts w:ascii="Times New Roman" w:eastAsia="Times New Roman" w:hAnsi="Times New Roman" w:cs="Times New Roman"/>
                <w:spacing w:val="-6"/>
                <w:sz w:val="24"/>
                <w:szCs w:val="24"/>
              </w:rPr>
              <w:t>)</w:t>
            </w:r>
          </w:p>
          <w:p>
            <w:pPr>
              <w:spacing w:line="158" w:lineRule="exact"/>
            </w:pPr>
          </w:p>
          <w:tbl>
            <w:tblPr>
              <w:tblStyle w:val="TableNormal19"/>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48"/>
              <w:gridCol w:w="767"/>
              <w:gridCol w:w="799"/>
              <w:gridCol w:w="746"/>
              <w:gridCol w:w="729"/>
              <w:gridCol w:w="648"/>
              <w:gridCol w:w="742"/>
              <w:gridCol w:w="878"/>
              <w:gridCol w:w="712"/>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1948" w:type="dxa"/>
                  <w:vAlign w:val="top"/>
                </w:tcPr>
                <w:p>
                  <w:pPr>
                    <w:pStyle w:val="TableText"/>
                    <w:spacing w:before="169" w:line="221" w:lineRule="auto"/>
                    <w:ind w:left="769"/>
                  </w:pPr>
                  <w:r>
                    <w:rPr>
                      <w:spacing w:val="-2"/>
                    </w:rPr>
                    <w:t>标准</w:t>
                  </w:r>
                </w:p>
              </w:tc>
              <w:tc>
                <w:tcPr>
                  <w:tcW w:w="767" w:type="dxa"/>
                  <w:vAlign w:val="top"/>
                </w:tcPr>
                <w:p>
                  <w:pPr>
                    <w:spacing w:before="199" w:line="191" w:lineRule="auto"/>
                    <w:ind w:left="247"/>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799" w:type="dxa"/>
                  <w:vAlign w:val="top"/>
                </w:tcPr>
                <w:p>
                  <w:pPr>
                    <w:spacing w:before="202" w:line="196" w:lineRule="auto"/>
                    <w:ind w:left="113"/>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COD</w:t>
                  </w:r>
                  <w:r>
                    <w:rPr>
                      <w:rFonts w:ascii="Times New Roman" w:eastAsia="Times New Roman" w:hAnsi="Times New Roman" w:cs="Times New Roman"/>
                      <w:spacing w:val="1"/>
                      <w:position w:val="-1"/>
                      <w:sz w:val="13"/>
                      <w:szCs w:val="13"/>
                    </w:rPr>
                    <w:t>Cr</w:t>
                  </w:r>
                </w:p>
              </w:tc>
              <w:tc>
                <w:tcPr>
                  <w:tcW w:w="746" w:type="dxa"/>
                  <w:vAlign w:val="top"/>
                </w:tcPr>
                <w:p>
                  <w:pPr>
                    <w:pStyle w:val="TableText"/>
                    <w:spacing w:before="168" w:line="220" w:lineRule="auto"/>
                    <w:ind w:left="167"/>
                  </w:pPr>
                  <w:r>
                    <w:rPr>
                      <w:spacing w:val="-2"/>
                    </w:rPr>
                    <w:t>氨氮</w:t>
                  </w:r>
                </w:p>
              </w:tc>
              <w:tc>
                <w:tcPr>
                  <w:tcW w:w="729" w:type="dxa"/>
                  <w:vAlign w:val="top"/>
                </w:tcPr>
                <w:p>
                  <w:pPr>
                    <w:spacing w:before="202" w:line="196" w:lineRule="auto"/>
                    <w:ind w:left="109"/>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4"/>
                      <w:position w:val="-1"/>
                      <w:sz w:val="13"/>
                      <w:szCs w:val="13"/>
                    </w:rPr>
                    <w:t>5</w:t>
                  </w:r>
                </w:p>
              </w:tc>
              <w:tc>
                <w:tcPr>
                  <w:tcW w:w="648" w:type="dxa"/>
                  <w:vAlign w:val="top"/>
                </w:tcPr>
                <w:p>
                  <w:pPr>
                    <w:spacing w:before="202" w:line="187" w:lineRule="auto"/>
                    <w:ind w:left="21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SS</w:t>
                  </w:r>
                </w:p>
              </w:tc>
              <w:tc>
                <w:tcPr>
                  <w:tcW w:w="742" w:type="dxa"/>
                  <w:vAlign w:val="top"/>
                </w:tcPr>
                <w:p>
                  <w:pPr>
                    <w:pStyle w:val="TableText"/>
                    <w:spacing w:before="34" w:line="238" w:lineRule="auto"/>
                    <w:ind w:left="166"/>
                  </w:pPr>
                  <w:r>
                    <w:rPr>
                      <w:spacing w:val="-2"/>
                    </w:rPr>
                    <w:t>动植</w:t>
                  </w:r>
                </w:p>
                <w:p>
                  <w:pPr>
                    <w:pStyle w:val="TableText"/>
                    <w:spacing w:line="208" w:lineRule="auto"/>
                    <w:ind w:left="165"/>
                  </w:pPr>
                  <w:r>
                    <w:rPr>
                      <w:spacing w:val="-2"/>
                    </w:rPr>
                    <w:t>物油</w:t>
                  </w:r>
                </w:p>
              </w:tc>
              <w:tc>
                <w:tcPr>
                  <w:tcW w:w="878" w:type="dxa"/>
                  <w:vAlign w:val="top"/>
                </w:tcPr>
                <w:p>
                  <w:pPr>
                    <w:pStyle w:val="TableText"/>
                    <w:spacing w:before="168" w:line="221" w:lineRule="auto"/>
                    <w:ind w:left="240"/>
                  </w:pPr>
                  <w:r>
                    <w:rPr>
                      <w:spacing w:val="-3"/>
                    </w:rPr>
                    <w:t>总磷</w:t>
                  </w:r>
                </w:p>
              </w:tc>
              <w:tc>
                <w:tcPr>
                  <w:tcW w:w="712" w:type="dxa"/>
                  <w:vAlign w:val="top"/>
                </w:tcPr>
                <w:p>
                  <w:pPr>
                    <w:pStyle w:val="TableText"/>
                    <w:spacing w:before="33" w:line="224" w:lineRule="auto"/>
                    <w:ind w:left="254" w:right="140" w:hanging="102"/>
                  </w:pPr>
                  <w:r>
                    <w:rPr>
                      <w:spacing w:val="-4"/>
                    </w:rPr>
                    <w:t>石油</w:t>
                  </w:r>
                  <w:r>
                    <w:t xml:space="preserve"> </w:t>
                  </w:r>
                  <w:r>
                    <w:t>类</w:t>
                  </w:r>
                </w:p>
              </w:tc>
            </w:tr>
            <w:tr>
              <w:tblPrEx>
                <w:tblW w:w="7969" w:type="dxa"/>
                <w:tblInd w:w="102" w:type="dxa"/>
                <w:tblLayout w:type="fixed"/>
              </w:tblPrEx>
              <w:trPr>
                <w:trHeight w:val="548"/>
              </w:trPr>
              <w:tc>
                <w:tcPr>
                  <w:tcW w:w="1948" w:type="dxa"/>
                  <w:vAlign w:val="top"/>
                </w:tcPr>
                <w:p>
                  <w:pPr>
                    <w:pStyle w:val="TableText"/>
                    <w:spacing w:before="30" w:line="223" w:lineRule="auto"/>
                    <w:ind w:left="666" w:right="112" w:hanging="544"/>
                  </w:pPr>
                  <w:r>
                    <w:rPr>
                      <w:spacing w:val="-11"/>
                    </w:rPr>
                    <w:t>（</w:t>
                  </w:r>
                  <w:r>
                    <w:rPr>
                      <w:rFonts w:ascii="Times New Roman" w:eastAsia="Times New Roman" w:hAnsi="Times New Roman" w:cs="Times New Roman"/>
                      <w:spacing w:val="-11"/>
                    </w:rPr>
                    <w:t>GB8978-</w:t>
                  </w:r>
                  <w:r>
                    <w:rPr>
                      <w:rFonts w:ascii="Times New Roman" w:eastAsia="Times New Roman" w:hAnsi="Times New Roman" w:cs="Times New Roman"/>
                      <w:spacing w:val="-23"/>
                    </w:rPr>
                    <w:t xml:space="preserve"> </w:t>
                  </w:r>
                  <w:r>
                    <w:rPr>
                      <w:rFonts w:ascii="Times New Roman" w:eastAsia="Times New Roman" w:hAnsi="Times New Roman" w:cs="Times New Roman"/>
                      <w:spacing w:val="-11"/>
                    </w:rPr>
                    <w:t>1996</w:t>
                  </w:r>
                  <w:r>
                    <w:rPr>
                      <w:spacing w:val="-11"/>
                    </w:rPr>
                    <w:t>）三</w:t>
                  </w:r>
                  <w:r>
                    <w:t xml:space="preserve"> </w:t>
                  </w:r>
                  <w:r>
                    <w:rPr>
                      <w:spacing w:val="-2"/>
                    </w:rPr>
                    <w:t>级标准</w:t>
                  </w:r>
                </w:p>
              </w:tc>
              <w:tc>
                <w:tcPr>
                  <w:tcW w:w="767" w:type="dxa"/>
                  <w:vAlign w:val="top"/>
                </w:tcPr>
                <w:p>
                  <w:pPr>
                    <w:pStyle w:val="TableText"/>
                    <w:spacing w:before="167" w:line="237" w:lineRule="auto"/>
                    <w:ind w:left="175"/>
                    <w:rPr>
                      <w:rFonts w:ascii="Times New Roman" w:eastAsia="Times New Roman" w:hAnsi="Times New Roman" w:cs="Times New Roman"/>
                    </w:rPr>
                  </w:pPr>
                  <w:r>
                    <w:rPr>
                      <w:rFonts w:ascii="Times New Roman" w:eastAsia="Times New Roman" w:hAnsi="Times New Roman" w:cs="Times New Roman"/>
                      <w:spacing w:val="-3"/>
                    </w:rPr>
                    <w:t>6</w:t>
                  </w:r>
                  <w:r>
                    <w:rPr>
                      <w:spacing w:val="-3"/>
                    </w:rPr>
                    <w:t>～</w:t>
                  </w:r>
                  <w:r>
                    <w:rPr>
                      <w:rFonts w:ascii="Times New Roman" w:eastAsia="Times New Roman" w:hAnsi="Times New Roman" w:cs="Times New Roman"/>
                      <w:spacing w:val="-3"/>
                    </w:rPr>
                    <w:t>9</w:t>
                  </w:r>
                </w:p>
              </w:tc>
              <w:tc>
                <w:tcPr>
                  <w:tcW w:w="799" w:type="dxa"/>
                  <w:vAlign w:val="top"/>
                </w:tcPr>
                <w:p>
                  <w:pPr>
                    <w:spacing w:before="195" w:line="219" w:lineRule="auto"/>
                    <w:ind w:left="1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≤500</w:t>
                  </w:r>
                </w:p>
              </w:tc>
              <w:tc>
                <w:tcPr>
                  <w:tcW w:w="746" w:type="dxa"/>
                  <w:vAlign w:val="top"/>
                </w:tcPr>
                <w:p>
                  <w:pPr>
                    <w:pStyle w:val="TableText"/>
                    <w:spacing w:before="143" w:line="280" w:lineRule="exact"/>
                    <w:ind w:left="154"/>
                    <w:rPr>
                      <w:sz w:val="11"/>
                      <w:szCs w:val="11"/>
                    </w:rPr>
                  </w:pPr>
                  <w:r>
                    <w:rPr>
                      <w:rFonts w:ascii="Times New Roman" w:eastAsia="Times New Roman" w:hAnsi="Times New Roman" w:cs="Times New Roman"/>
                      <w:spacing w:val="-1"/>
                    </w:rPr>
                    <w:t>≤35</w:t>
                  </w:r>
                  <w:r>
                    <w:rPr>
                      <w:spacing w:val="-1"/>
                      <w:position w:val="10"/>
                      <w:sz w:val="11"/>
                      <w:szCs w:val="11"/>
                    </w:rPr>
                    <w:t>①</w:t>
                  </w:r>
                </w:p>
              </w:tc>
              <w:tc>
                <w:tcPr>
                  <w:tcW w:w="729" w:type="dxa"/>
                  <w:vAlign w:val="top"/>
                </w:tcPr>
                <w:p>
                  <w:pPr>
                    <w:spacing w:before="195" w:line="219" w:lineRule="auto"/>
                    <w:ind w:left="14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≤300</w:t>
                  </w:r>
                </w:p>
              </w:tc>
              <w:tc>
                <w:tcPr>
                  <w:tcW w:w="648" w:type="dxa"/>
                  <w:vAlign w:val="top"/>
                </w:tcPr>
                <w:p>
                  <w:pPr>
                    <w:spacing w:before="195" w:line="219" w:lineRule="auto"/>
                    <w:ind w:left="1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w:t>
                  </w:r>
                </w:p>
              </w:tc>
              <w:tc>
                <w:tcPr>
                  <w:tcW w:w="742" w:type="dxa"/>
                  <w:vAlign w:val="top"/>
                </w:tcPr>
                <w:p>
                  <w:pPr>
                    <w:spacing w:before="195" w:line="219" w:lineRule="auto"/>
                    <w:ind w:left="15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≤100</w:t>
                  </w:r>
                </w:p>
              </w:tc>
              <w:tc>
                <w:tcPr>
                  <w:tcW w:w="878" w:type="dxa"/>
                  <w:vAlign w:val="top"/>
                </w:tcPr>
                <w:p>
                  <w:pPr>
                    <w:pStyle w:val="TableText"/>
                    <w:spacing w:before="143" w:line="280" w:lineRule="exact"/>
                    <w:ind w:left="275"/>
                    <w:rPr>
                      <w:sz w:val="11"/>
                      <w:szCs w:val="11"/>
                    </w:rPr>
                  </w:pPr>
                  <w:r>
                    <w:rPr>
                      <w:rFonts w:ascii="Times New Roman" w:eastAsia="Times New Roman" w:hAnsi="Times New Roman" w:cs="Times New Roman"/>
                      <w:spacing w:val="-1"/>
                    </w:rPr>
                    <w:t>≤8</w:t>
                  </w:r>
                  <w:r>
                    <w:rPr>
                      <w:spacing w:val="-1"/>
                      <w:position w:val="10"/>
                      <w:sz w:val="11"/>
                      <w:szCs w:val="11"/>
                    </w:rPr>
                    <w:t>①</w:t>
                  </w:r>
                </w:p>
              </w:tc>
              <w:tc>
                <w:tcPr>
                  <w:tcW w:w="712" w:type="dxa"/>
                  <w:vAlign w:val="top"/>
                </w:tcPr>
                <w:p>
                  <w:pPr>
                    <w:spacing w:before="195" w:line="219" w:lineRule="auto"/>
                    <w:ind w:left="19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r>
            <w:tr>
              <w:tblPrEx>
                <w:tblW w:w="7969" w:type="dxa"/>
                <w:tblInd w:w="102" w:type="dxa"/>
                <w:tblLayout w:type="fixed"/>
              </w:tblPrEx>
              <w:trPr>
                <w:trHeight w:val="825"/>
              </w:trPr>
              <w:tc>
                <w:tcPr>
                  <w:tcW w:w="1948" w:type="dxa"/>
                  <w:vAlign w:val="top"/>
                </w:tcPr>
                <w:p>
                  <w:pPr>
                    <w:pStyle w:val="TableText"/>
                    <w:spacing w:before="31" w:line="233" w:lineRule="auto"/>
                    <w:ind w:left="122"/>
                  </w:pPr>
                  <w:r>
                    <w:rPr>
                      <w:spacing w:val="-1"/>
                    </w:rPr>
                    <w:t>（</w:t>
                  </w:r>
                  <w:r>
                    <w:rPr>
                      <w:rFonts w:ascii="Times New Roman" w:eastAsia="Times New Roman" w:hAnsi="Times New Roman" w:cs="Times New Roman"/>
                      <w:spacing w:val="-1"/>
                    </w:rPr>
                    <w:t>GB18918-2002</w:t>
                  </w:r>
                  <w:r>
                    <w:rPr>
                      <w:spacing w:val="-1"/>
                    </w:rPr>
                    <w:t>）</w:t>
                  </w:r>
                </w:p>
                <w:p>
                  <w:pPr>
                    <w:pStyle w:val="TableText"/>
                    <w:spacing w:before="6" w:line="235" w:lineRule="auto"/>
                    <w:ind w:left="165"/>
                  </w:pPr>
                  <w:r>
                    <w:rPr>
                      <w:spacing w:val="-1"/>
                    </w:rPr>
                    <w:t>一级</w:t>
                  </w:r>
                  <w:r>
                    <w:rPr>
                      <w:spacing w:val="-53"/>
                    </w:rPr>
                    <w:t xml:space="preserve"> </w:t>
                  </w:r>
                  <w:r>
                    <w:rPr>
                      <w:rFonts w:ascii="Times New Roman" w:eastAsia="Times New Roman" w:hAnsi="Times New Roman" w:cs="Times New Roman"/>
                      <w:spacing w:val="-1"/>
                    </w:rPr>
                    <w:t xml:space="preserve">A </w:t>
                  </w:r>
                  <w:r>
                    <w:rPr>
                      <w:spacing w:val="-1"/>
                    </w:rPr>
                    <w:t>标准</w:t>
                  </w:r>
                  <w:r>
                    <w:rPr>
                      <w:rFonts w:ascii="Times New Roman" w:eastAsia="Times New Roman" w:hAnsi="Times New Roman" w:cs="Times New Roman"/>
                      <w:spacing w:val="-1"/>
                    </w:rPr>
                    <w:t>+</w:t>
                  </w:r>
                  <w:r>
                    <w:rPr>
                      <w:spacing w:val="-1"/>
                    </w:rPr>
                    <w:t>金华</w:t>
                  </w:r>
                </w:p>
                <w:p>
                  <w:pPr>
                    <w:pStyle w:val="TableText"/>
                    <w:spacing w:before="6" w:line="209" w:lineRule="auto"/>
                    <w:ind w:left="769"/>
                  </w:pPr>
                  <w:r>
                    <w:rPr>
                      <w:spacing w:val="-2"/>
                    </w:rPr>
                    <w:t>标准</w:t>
                  </w:r>
                </w:p>
              </w:tc>
              <w:tc>
                <w:tcPr>
                  <w:tcW w:w="767" w:type="dxa"/>
                  <w:vAlign w:val="top"/>
                </w:tcPr>
                <w:p>
                  <w:pPr>
                    <w:pStyle w:val="TableText"/>
                    <w:spacing w:before="303" w:line="237" w:lineRule="auto"/>
                    <w:ind w:left="175"/>
                    <w:rPr>
                      <w:rFonts w:ascii="Times New Roman" w:eastAsia="Times New Roman" w:hAnsi="Times New Roman" w:cs="Times New Roman"/>
                    </w:rPr>
                  </w:pPr>
                  <w:r>
                    <w:rPr>
                      <w:rFonts w:ascii="Times New Roman" w:eastAsia="Times New Roman" w:hAnsi="Times New Roman" w:cs="Times New Roman"/>
                      <w:spacing w:val="-3"/>
                    </w:rPr>
                    <w:t>6</w:t>
                  </w:r>
                  <w:r>
                    <w:rPr>
                      <w:spacing w:val="-3"/>
                    </w:rPr>
                    <w:t>～</w:t>
                  </w:r>
                  <w:r>
                    <w:rPr>
                      <w:rFonts w:ascii="Times New Roman" w:eastAsia="Times New Roman" w:hAnsi="Times New Roman" w:cs="Times New Roman"/>
                      <w:spacing w:val="-3"/>
                    </w:rPr>
                    <w:t>9</w:t>
                  </w:r>
                </w:p>
              </w:tc>
              <w:tc>
                <w:tcPr>
                  <w:tcW w:w="799" w:type="dxa"/>
                  <w:vAlign w:val="top"/>
                </w:tcPr>
                <w:p>
                  <w:pPr>
                    <w:spacing w:line="271" w:lineRule="auto"/>
                    <w:rPr>
                      <w:rFonts w:ascii="Arial"/>
                      <w:sz w:val="21"/>
                    </w:rPr>
                  </w:pPr>
                </w:p>
                <w:p>
                  <w:pPr>
                    <w:spacing w:before="61" w:line="219" w:lineRule="auto"/>
                    <w:ind w:left="2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w:t>
                  </w:r>
                </w:p>
              </w:tc>
              <w:tc>
                <w:tcPr>
                  <w:tcW w:w="746" w:type="dxa"/>
                  <w:vAlign w:val="top"/>
                </w:tcPr>
                <w:p>
                  <w:pPr>
                    <w:pStyle w:val="TableText"/>
                    <w:spacing w:before="279" w:line="280" w:lineRule="exact"/>
                    <w:ind w:left="206"/>
                    <w:rPr>
                      <w:sz w:val="11"/>
                      <w:szCs w:val="11"/>
                    </w:rPr>
                  </w:pPr>
                  <w:r>
                    <w:rPr>
                      <w:rFonts w:ascii="Times New Roman" w:eastAsia="Times New Roman" w:hAnsi="Times New Roman" w:cs="Times New Roman"/>
                      <w:spacing w:val="-1"/>
                    </w:rPr>
                    <w:t>≤1</w:t>
                  </w:r>
                  <w:r>
                    <w:rPr>
                      <w:spacing w:val="-1"/>
                      <w:position w:val="10"/>
                      <w:sz w:val="11"/>
                      <w:szCs w:val="11"/>
                    </w:rPr>
                    <w:t>②</w:t>
                  </w:r>
                </w:p>
              </w:tc>
              <w:tc>
                <w:tcPr>
                  <w:tcW w:w="729" w:type="dxa"/>
                  <w:vAlign w:val="top"/>
                </w:tcPr>
                <w:p>
                  <w:pPr>
                    <w:spacing w:line="271" w:lineRule="auto"/>
                    <w:rPr>
                      <w:rFonts w:ascii="Arial"/>
                      <w:sz w:val="21"/>
                    </w:rPr>
                  </w:pPr>
                </w:p>
                <w:p>
                  <w:pPr>
                    <w:spacing w:before="61" w:line="219" w:lineRule="auto"/>
                    <w:ind w:left="2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c>
                <w:tcPr>
                  <w:tcW w:w="648" w:type="dxa"/>
                  <w:vAlign w:val="top"/>
                </w:tcPr>
                <w:p>
                  <w:pPr>
                    <w:spacing w:line="271" w:lineRule="auto"/>
                    <w:rPr>
                      <w:rFonts w:ascii="Arial"/>
                      <w:sz w:val="21"/>
                    </w:rPr>
                  </w:pPr>
                </w:p>
                <w:p>
                  <w:pPr>
                    <w:spacing w:before="61" w:line="219" w:lineRule="auto"/>
                    <w:ind w:left="1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c>
                <w:tcPr>
                  <w:tcW w:w="742" w:type="dxa"/>
                  <w:vAlign w:val="top"/>
                </w:tcPr>
                <w:p>
                  <w:pPr>
                    <w:spacing w:line="271" w:lineRule="auto"/>
                    <w:rPr>
                      <w:rFonts w:ascii="Arial"/>
                      <w:sz w:val="21"/>
                    </w:rPr>
                  </w:pPr>
                </w:p>
                <w:p>
                  <w:pPr>
                    <w:spacing w:before="61" w:line="219" w:lineRule="auto"/>
                    <w:ind w:left="25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w:t>
                  </w:r>
                </w:p>
              </w:tc>
              <w:tc>
                <w:tcPr>
                  <w:tcW w:w="878" w:type="dxa"/>
                  <w:vAlign w:val="top"/>
                </w:tcPr>
                <w:p>
                  <w:pPr>
                    <w:pStyle w:val="TableText"/>
                    <w:spacing w:before="279" w:line="280" w:lineRule="exact"/>
                    <w:ind w:left="145"/>
                    <w:rPr>
                      <w:sz w:val="11"/>
                      <w:szCs w:val="11"/>
                    </w:rPr>
                  </w:pPr>
                  <w:r>
                    <w:rPr>
                      <w:rFonts w:ascii="Times New Roman" w:eastAsia="Times New Roman" w:hAnsi="Times New Roman" w:cs="Times New Roman"/>
                      <w:spacing w:val="-1"/>
                      <w:position w:val="-1"/>
                    </w:rPr>
                    <w:t>≤0.35</w:t>
                  </w:r>
                  <w:r>
                    <w:rPr>
                      <w:spacing w:val="-1"/>
                      <w:position w:val="10"/>
                      <w:sz w:val="11"/>
                      <w:szCs w:val="11"/>
                    </w:rPr>
                    <w:t>②</w:t>
                  </w:r>
                </w:p>
              </w:tc>
              <w:tc>
                <w:tcPr>
                  <w:tcW w:w="712" w:type="dxa"/>
                  <w:vAlign w:val="top"/>
                </w:tcPr>
                <w:p>
                  <w:pPr>
                    <w:spacing w:line="271" w:lineRule="auto"/>
                    <w:rPr>
                      <w:rFonts w:ascii="Arial"/>
                      <w:sz w:val="21"/>
                    </w:rPr>
                  </w:pPr>
                </w:p>
                <w:p>
                  <w:pPr>
                    <w:spacing w:before="61" w:line="219" w:lineRule="auto"/>
                    <w:ind w:left="24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w:t>
                  </w:r>
                </w:p>
              </w:tc>
            </w:tr>
          </w:tbl>
          <w:p>
            <w:pPr>
              <w:pStyle w:val="TableText"/>
              <w:spacing w:before="29" w:line="359" w:lineRule="auto"/>
              <w:ind w:left="108" w:right="100" w:firstLine="426"/>
            </w:pPr>
            <w:r>
              <w:rPr>
                <w:rFonts w:ascii="Times New Roman" w:eastAsia="Times New Roman" w:hAnsi="Times New Roman" w:cs="Times New Roman"/>
                <w:spacing w:val="-7"/>
              </w:rPr>
              <w:t>*</w:t>
            </w:r>
            <w:r>
              <w:rPr>
                <w:spacing w:val="-7"/>
              </w:rPr>
              <w:t>注：</w:t>
            </w:r>
            <w:r>
              <w:rPr>
                <w:spacing w:val="-43"/>
              </w:rPr>
              <w:t xml:space="preserve"> </w:t>
            </w:r>
            <w:r>
              <w:rPr>
                <w:spacing w:val="-7"/>
              </w:rPr>
              <w:t>①氨氮和总磷纳管排放执行《工业企业废水氮、磷污染物间接排放限值》</w:t>
            </w:r>
            <w:r>
              <w:rPr>
                <w:spacing w:val="-8"/>
              </w:rPr>
              <w:t>（</w:t>
            </w:r>
            <w:r>
              <w:rPr>
                <w:rFonts w:ascii="Times New Roman" w:eastAsia="Times New Roman" w:hAnsi="Times New Roman" w:cs="Times New Roman"/>
                <w:spacing w:val="-8"/>
              </w:rPr>
              <w:t>DB</w:t>
            </w:r>
            <w:r>
              <w:rPr>
                <w:rFonts w:ascii="Times New Roman" w:eastAsia="Times New Roman" w:hAnsi="Times New Roman" w:cs="Times New Roman"/>
              </w:rPr>
              <w:t xml:space="preserve"> </w:t>
            </w:r>
            <w:r>
              <w:rPr>
                <w:rFonts w:ascii="Times New Roman" w:eastAsia="Times New Roman" w:hAnsi="Times New Roman" w:cs="Times New Roman"/>
                <w:spacing w:val="-3"/>
              </w:rPr>
              <w:t>33/ 887-2013</w:t>
            </w:r>
            <w:r>
              <w:rPr>
                <w:spacing w:val="-3"/>
              </w:rPr>
              <w:t>）中表</w:t>
            </w:r>
            <w:r>
              <w:rPr>
                <w:spacing w:val="-29"/>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26"/>
              </w:rPr>
              <w:t xml:space="preserve"> </w:t>
            </w:r>
            <w:r>
              <w:rPr>
                <w:spacing w:val="-3"/>
              </w:rPr>
              <w:t xml:space="preserve">的标准： </w:t>
            </w:r>
            <w:r>
              <w:rPr>
                <w:rFonts w:ascii="Times New Roman" w:eastAsia="Times New Roman" w:hAnsi="Times New Roman" w:cs="Times New Roman"/>
                <w:spacing w:val="-3"/>
              </w:rPr>
              <w:t xml:space="preserve">35mg/L </w:t>
            </w:r>
            <w:r>
              <w:rPr>
                <w:spacing w:val="-3"/>
              </w:rPr>
              <w:t>和</w:t>
            </w:r>
            <w:r>
              <w:rPr>
                <w:spacing w:val="-39"/>
              </w:rPr>
              <w:t xml:space="preserve"> </w:t>
            </w:r>
            <w:r>
              <w:rPr>
                <w:rFonts w:ascii="Times New Roman" w:eastAsia="Times New Roman" w:hAnsi="Times New Roman" w:cs="Times New Roman"/>
                <w:spacing w:val="-3"/>
              </w:rPr>
              <w:t>8mg</w:t>
            </w:r>
            <w:r>
              <w:rPr>
                <w:rFonts w:ascii="Times New Roman" w:eastAsia="Times New Roman" w:hAnsi="Times New Roman" w:cs="Times New Roman"/>
                <w:spacing w:val="-4"/>
              </w:rPr>
              <w:t>/L</w:t>
            </w:r>
            <w:r>
              <w:rPr>
                <w:spacing w:val="-4"/>
              </w:rPr>
              <w:t>；②污水厂氨氮和总磷排放执行“金华</w:t>
            </w:r>
          </w:p>
          <w:p>
            <w:pPr>
              <w:pStyle w:val="TableText"/>
              <w:spacing w:line="213" w:lineRule="auto"/>
              <w:ind w:left="108"/>
            </w:pPr>
            <w:r>
              <w:rPr>
                <w:spacing w:val="-8"/>
              </w:rPr>
              <w:t>标准</w:t>
            </w:r>
            <w:r>
              <w:rPr>
                <w:spacing w:val="-68"/>
              </w:rPr>
              <w:t xml:space="preserve"> </w:t>
            </w:r>
            <w:r>
              <w:rPr>
                <w:spacing w:val="-8"/>
              </w:rPr>
              <w:t>”：</w:t>
            </w:r>
            <w:r>
              <w:rPr>
                <w:rFonts w:ascii="Times New Roman" w:eastAsia="Times New Roman" w:hAnsi="Times New Roman" w:cs="Times New Roman"/>
                <w:spacing w:val="-8"/>
              </w:rPr>
              <w:t xml:space="preserve">1mg/L </w:t>
            </w:r>
            <w:r>
              <w:rPr>
                <w:spacing w:val="-8"/>
              </w:rPr>
              <w:t>和</w:t>
            </w:r>
            <w:r>
              <w:rPr>
                <w:spacing w:val="-44"/>
              </w:rPr>
              <w:t xml:space="preserve"> </w:t>
            </w:r>
            <w:r>
              <w:rPr>
                <w:rFonts w:ascii="Times New Roman" w:eastAsia="Times New Roman" w:hAnsi="Times New Roman" w:cs="Times New Roman"/>
                <w:spacing w:val="-8"/>
              </w:rPr>
              <w:t>0.35mg/L</w:t>
            </w:r>
            <w:r>
              <w:rPr>
                <w:spacing w:val="-8"/>
              </w:rPr>
              <w:t>。</w:t>
            </w:r>
          </w:p>
          <w:p>
            <w:pPr>
              <w:pStyle w:val="TableText"/>
              <w:spacing w:before="170" w:line="220" w:lineRule="auto"/>
              <w:ind w:left="584"/>
              <w:rPr>
                <w:sz w:val="24"/>
                <w:szCs w:val="24"/>
              </w:rPr>
            </w:pPr>
            <w:r>
              <w:rPr>
                <w:rFonts w:ascii="Times New Roman" w:eastAsia="Times New Roman" w:hAnsi="Times New Roman" w:cs="Times New Roman"/>
                <w:spacing w:val="-1"/>
                <w:sz w:val="24"/>
                <w:szCs w:val="24"/>
              </w:rPr>
              <w:t>2</w:t>
            </w:r>
            <w:r>
              <w:rPr>
                <w:spacing w:val="-1"/>
                <w:sz w:val="24"/>
                <w:szCs w:val="24"/>
              </w:rPr>
              <w:t>、大气污染物排放标准</w:t>
            </w:r>
          </w:p>
          <w:p>
            <w:pPr>
              <w:pStyle w:val="TableText"/>
              <w:spacing w:before="180" w:line="359" w:lineRule="auto"/>
              <w:ind w:left="111" w:right="34" w:firstLine="481"/>
              <w:rPr>
                <w:sz w:val="24"/>
                <w:szCs w:val="24"/>
              </w:rPr>
            </w:pPr>
            <w:r>
              <w:rPr>
                <w:spacing w:val="1"/>
                <w:sz w:val="24"/>
                <w:szCs w:val="24"/>
              </w:rPr>
              <w:t>项目注塑和塑料边角料粉碎过程中产生的废气排放执行《合成树脂工业</w:t>
            </w:r>
            <w:r>
              <w:rPr>
                <w:spacing w:val="4"/>
                <w:sz w:val="24"/>
                <w:szCs w:val="24"/>
              </w:rPr>
              <w:t xml:space="preserve"> </w:t>
            </w:r>
            <w:r>
              <w:rPr>
                <w:spacing w:val="-5"/>
                <w:sz w:val="24"/>
                <w:szCs w:val="24"/>
              </w:rPr>
              <w:t>污染物排放标准》（</w:t>
            </w:r>
            <w:r>
              <w:rPr>
                <w:rFonts w:ascii="Times New Roman" w:eastAsia="Times New Roman" w:hAnsi="Times New Roman" w:cs="Times New Roman"/>
                <w:spacing w:val="-5"/>
                <w:sz w:val="24"/>
                <w:szCs w:val="24"/>
              </w:rPr>
              <w:t>GB31572-2015</w:t>
            </w:r>
            <w:r>
              <w:rPr>
                <w:spacing w:val="-5"/>
                <w:sz w:val="24"/>
                <w:szCs w:val="24"/>
              </w:rPr>
              <w:t>）中表</w:t>
            </w:r>
            <w:r>
              <w:rPr>
                <w:spacing w:val="-37"/>
                <w:sz w:val="24"/>
                <w:szCs w:val="24"/>
              </w:rPr>
              <w:t xml:space="preserve"> </w:t>
            </w:r>
            <w:r>
              <w:rPr>
                <w:rFonts w:ascii="Times New Roman" w:eastAsia="Times New Roman" w:hAnsi="Times New Roman" w:cs="Times New Roman"/>
                <w:spacing w:val="-5"/>
                <w:sz w:val="24"/>
                <w:szCs w:val="24"/>
              </w:rPr>
              <w:t xml:space="preserve">5 </w:t>
            </w:r>
            <w:r>
              <w:rPr>
                <w:spacing w:val="-5"/>
                <w:sz w:val="24"/>
                <w:szCs w:val="24"/>
              </w:rPr>
              <w:t>规定的大气污染物特别排放限</w:t>
            </w:r>
            <w:r>
              <w:rPr>
                <w:spacing w:val="-6"/>
                <w:sz w:val="24"/>
                <w:szCs w:val="24"/>
              </w:rPr>
              <w:t>值，</w:t>
            </w:r>
            <w:r>
              <w:rPr>
                <w:sz w:val="24"/>
                <w:szCs w:val="24"/>
              </w:rPr>
              <w:t xml:space="preserve"> </w:t>
            </w:r>
            <w:r>
              <w:rPr>
                <w:sz w:val="24"/>
                <w:szCs w:val="24"/>
              </w:rPr>
              <w:t>企业边界任何</w:t>
            </w:r>
            <w:r>
              <w:rPr>
                <w:spacing w:val="42"/>
                <w:sz w:val="24"/>
                <w:szCs w:val="24"/>
              </w:rPr>
              <w:t xml:space="preserve"> </w:t>
            </w:r>
            <w:r>
              <w:rPr>
                <w:rFonts w:ascii="Times New Roman" w:eastAsia="Times New Roman" w:hAnsi="Times New Roman" w:cs="Times New Roman"/>
                <w:sz w:val="24"/>
                <w:szCs w:val="24"/>
              </w:rPr>
              <w:t xml:space="preserve">1  </w:t>
            </w:r>
            <w:r>
              <w:rPr>
                <w:sz w:val="24"/>
                <w:szCs w:val="24"/>
              </w:rPr>
              <w:t xml:space="preserve">小时大气污染物平均浓度执行表 </w:t>
            </w:r>
            <w:r>
              <w:rPr>
                <w:rFonts w:ascii="Times New Roman" w:eastAsia="Times New Roman" w:hAnsi="Times New Roman" w:cs="Times New Roman"/>
                <w:sz w:val="24"/>
                <w:szCs w:val="24"/>
              </w:rPr>
              <w:t xml:space="preserve">9  </w:t>
            </w:r>
            <w:r>
              <w:rPr>
                <w:sz w:val="24"/>
                <w:szCs w:val="24"/>
              </w:rPr>
              <w:t>规定的限值，具体见表</w:t>
            </w:r>
          </w:p>
          <w:p>
            <w:pPr>
              <w:pStyle w:val="TableText"/>
              <w:spacing w:before="1" w:line="220" w:lineRule="auto"/>
              <w:ind w:left="109"/>
              <w:rPr>
                <w:sz w:val="24"/>
                <w:szCs w:val="24"/>
              </w:rPr>
            </w:pPr>
            <w:r>
              <w:rPr>
                <w:rFonts w:ascii="Times New Roman" w:eastAsia="Times New Roman" w:hAnsi="Times New Roman" w:cs="Times New Roman"/>
                <w:spacing w:val="-4"/>
                <w:sz w:val="24"/>
                <w:szCs w:val="24"/>
              </w:rPr>
              <w:t>3-4</w:t>
            </w:r>
            <w:r>
              <w:rPr>
                <w:spacing w:val="-4"/>
                <w:sz w:val="24"/>
                <w:szCs w:val="24"/>
              </w:rPr>
              <w:t>、表</w:t>
            </w:r>
            <w:r>
              <w:rPr>
                <w:spacing w:val="-37"/>
                <w:sz w:val="24"/>
                <w:szCs w:val="24"/>
              </w:rPr>
              <w:t xml:space="preserve"> </w:t>
            </w:r>
            <w:r>
              <w:rPr>
                <w:rFonts w:ascii="Times New Roman" w:eastAsia="Times New Roman" w:hAnsi="Times New Roman" w:cs="Times New Roman"/>
                <w:spacing w:val="-4"/>
                <w:sz w:val="24"/>
                <w:szCs w:val="24"/>
              </w:rPr>
              <w:t>3-5</w:t>
            </w:r>
            <w:r>
              <w:rPr>
                <w:spacing w:val="-4"/>
                <w:sz w:val="24"/>
                <w:szCs w:val="24"/>
              </w:rPr>
              <w:t>。</w:t>
            </w:r>
          </w:p>
          <w:p>
            <w:pPr>
              <w:pStyle w:val="TableText"/>
              <w:spacing w:before="182" w:line="212" w:lineRule="auto"/>
              <w:ind w:left="1750"/>
              <w:rPr>
                <w:rFonts w:ascii="Times New Roman" w:eastAsia="Times New Roman" w:hAnsi="Times New Roman" w:cs="Times New Roman"/>
                <w:sz w:val="13"/>
                <w:szCs w:val="13"/>
              </w:rPr>
            </w:pPr>
            <w:r>
              <w:rPr>
                <w:spacing w:val="-4"/>
                <w:sz w:val="24"/>
                <w:szCs w:val="24"/>
              </w:rPr>
              <w:t>表</w:t>
            </w:r>
            <w:r>
              <w:rPr>
                <w:spacing w:val="-44"/>
                <w:sz w:val="24"/>
                <w:szCs w:val="24"/>
              </w:rPr>
              <w:t xml:space="preserve"> </w:t>
            </w:r>
            <w:r>
              <w:rPr>
                <w:rFonts w:ascii="Times New Roman" w:eastAsia="Times New Roman" w:hAnsi="Times New Roman" w:cs="Times New Roman"/>
                <w:spacing w:val="-4"/>
                <w:sz w:val="24"/>
                <w:szCs w:val="24"/>
              </w:rPr>
              <w:t xml:space="preserve">3-4    </w:t>
            </w:r>
            <w:r>
              <w:rPr>
                <w:spacing w:val="-4"/>
                <w:sz w:val="24"/>
                <w:szCs w:val="24"/>
              </w:rPr>
              <w:t xml:space="preserve">大气污染物特别排放限值    </w:t>
            </w:r>
            <w:r>
              <w:rPr>
                <w:spacing w:val="-4"/>
              </w:rPr>
              <w:t xml:space="preserve">单位： </w:t>
            </w:r>
            <w:r>
              <w:rPr>
                <w:rFonts w:ascii="Times New Roman" w:eastAsia="Times New Roman" w:hAnsi="Times New Roman" w:cs="Times New Roman"/>
                <w:spacing w:val="-4"/>
              </w:rPr>
              <w:t>mg/m</w:t>
            </w:r>
            <w:r>
              <w:rPr>
                <w:rFonts w:ascii="Times New Roman" w:eastAsia="Times New Roman" w:hAnsi="Times New Roman" w:cs="Times New Roman"/>
                <w:spacing w:val="-4"/>
                <w:position w:val="6"/>
                <w:sz w:val="13"/>
                <w:szCs w:val="13"/>
              </w:rPr>
              <w:t>3</w:t>
            </w:r>
          </w:p>
          <w:p>
            <w:pPr>
              <w:spacing w:line="124" w:lineRule="exact"/>
            </w:pPr>
          </w:p>
          <w:tbl>
            <w:tblPr>
              <w:tblStyle w:val="TableNormal19"/>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42"/>
              <w:gridCol w:w="1550"/>
              <w:gridCol w:w="2024"/>
              <w:gridCol w:w="2253"/>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2142" w:type="dxa"/>
                  <w:vAlign w:val="top"/>
                </w:tcPr>
                <w:p>
                  <w:pPr>
                    <w:pStyle w:val="TableText"/>
                    <w:spacing w:before="70" w:line="221" w:lineRule="auto"/>
                    <w:ind w:left="552"/>
                  </w:pPr>
                  <w:r>
                    <w:rPr>
                      <w:spacing w:val="-2"/>
                    </w:rPr>
                    <w:t>污染物项目</w:t>
                  </w:r>
                </w:p>
              </w:tc>
              <w:tc>
                <w:tcPr>
                  <w:tcW w:w="1550" w:type="dxa"/>
                  <w:vAlign w:val="top"/>
                </w:tcPr>
                <w:p>
                  <w:pPr>
                    <w:pStyle w:val="TableText"/>
                    <w:spacing w:before="69" w:line="221" w:lineRule="auto"/>
                    <w:ind w:left="360"/>
                  </w:pPr>
                  <w:r>
                    <w:rPr>
                      <w:spacing w:val="-2"/>
                    </w:rPr>
                    <w:t>排放限值</w:t>
                  </w:r>
                </w:p>
              </w:tc>
              <w:tc>
                <w:tcPr>
                  <w:tcW w:w="2024" w:type="dxa"/>
                  <w:vAlign w:val="top"/>
                </w:tcPr>
                <w:p>
                  <w:pPr>
                    <w:pStyle w:val="TableText"/>
                    <w:spacing w:before="69" w:line="221" w:lineRule="auto"/>
                    <w:ind w:left="179"/>
                  </w:pPr>
                  <w:r>
                    <w:rPr>
                      <w:spacing w:val="-1"/>
                    </w:rPr>
                    <w:t>项目合成树脂类型</w:t>
                  </w:r>
                </w:p>
              </w:tc>
              <w:tc>
                <w:tcPr>
                  <w:tcW w:w="2253" w:type="dxa"/>
                  <w:vAlign w:val="top"/>
                </w:tcPr>
                <w:p>
                  <w:pPr>
                    <w:pStyle w:val="TableText"/>
                    <w:spacing w:before="70" w:line="221" w:lineRule="auto"/>
                    <w:ind w:left="186"/>
                  </w:pPr>
                  <w:r>
                    <w:rPr>
                      <w:spacing w:val="-1"/>
                    </w:rPr>
                    <w:t>污染物排放监控位置</w:t>
                  </w:r>
                </w:p>
              </w:tc>
            </w:tr>
            <w:tr>
              <w:tblPrEx>
                <w:tblW w:w="7969" w:type="dxa"/>
                <w:tblInd w:w="102" w:type="dxa"/>
                <w:tblLayout w:type="fixed"/>
              </w:tblPrEx>
              <w:trPr>
                <w:trHeight w:val="345"/>
              </w:trPr>
              <w:tc>
                <w:tcPr>
                  <w:tcW w:w="2142" w:type="dxa"/>
                  <w:vAlign w:val="top"/>
                </w:tcPr>
                <w:p>
                  <w:pPr>
                    <w:pStyle w:val="TableText"/>
                    <w:spacing w:before="65" w:line="221" w:lineRule="auto"/>
                    <w:ind w:left="553"/>
                  </w:pPr>
                  <w:r>
                    <w:rPr>
                      <w:spacing w:val="-2"/>
                    </w:rPr>
                    <w:t>非甲烷总烃</w:t>
                  </w:r>
                </w:p>
              </w:tc>
              <w:tc>
                <w:tcPr>
                  <w:tcW w:w="1550" w:type="dxa"/>
                  <w:vAlign w:val="top"/>
                </w:tcPr>
                <w:p>
                  <w:pPr>
                    <w:spacing w:before="98" w:line="187" w:lineRule="auto"/>
                    <w:ind w:left="67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2024" w:type="dxa"/>
                  <w:vMerge w:val="restart"/>
                  <w:tcBorders>
                    <w:bottom w:val="nil"/>
                  </w:tcBorders>
                  <w:vAlign w:val="top"/>
                </w:tcPr>
                <w:p>
                  <w:pPr>
                    <w:pStyle w:val="TableText"/>
                    <w:spacing w:before="239" w:line="221" w:lineRule="auto"/>
                    <w:ind w:left="387"/>
                  </w:pPr>
                  <w:r>
                    <w:rPr>
                      <w:spacing w:val="-1"/>
                    </w:rPr>
                    <w:t>所有合成树脂</w:t>
                  </w:r>
                </w:p>
              </w:tc>
              <w:tc>
                <w:tcPr>
                  <w:tcW w:w="2253" w:type="dxa"/>
                  <w:vMerge w:val="restart"/>
                  <w:tcBorders>
                    <w:bottom w:val="nil"/>
                  </w:tcBorders>
                  <w:vAlign w:val="top"/>
                </w:tcPr>
                <w:p>
                  <w:pPr>
                    <w:spacing w:line="310" w:lineRule="auto"/>
                    <w:rPr>
                      <w:rFonts w:ascii="Arial"/>
                      <w:sz w:val="21"/>
                    </w:rPr>
                  </w:pPr>
                </w:p>
                <w:p>
                  <w:pPr>
                    <w:pStyle w:val="TableText"/>
                    <w:spacing w:before="68" w:line="231" w:lineRule="auto"/>
                    <w:ind w:left="1028" w:right="177" w:hanging="842"/>
                  </w:pPr>
                  <w:r>
                    <w:rPr>
                      <w:spacing w:val="-1"/>
                    </w:rPr>
                    <w:t>车间或生产设施排气</w:t>
                  </w:r>
                  <w:r>
                    <w:rPr>
                      <w:spacing w:val="1"/>
                    </w:rPr>
                    <w:t xml:space="preserve"> </w:t>
                  </w:r>
                  <w:r>
                    <w:t>筒</w:t>
                  </w:r>
                </w:p>
              </w:tc>
            </w:tr>
            <w:tr>
              <w:tblPrEx>
                <w:tblW w:w="7969" w:type="dxa"/>
                <w:tblInd w:w="102" w:type="dxa"/>
                <w:tblLayout w:type="fixed"/>
              </w:tblPrEx>
              <w:trPr>
                <w:trHeight w:val="344"/>
              </w:trPr>
              <w:tc>
                <w:tcPr>
                  <w:tcW w:w="2142" w:type="dxa"/>
                  <w:vAlign w:val="top"/>
                </w:tcPr>
                <w:p>
                  <w:pPr>
                    <w:pStyle w:val="TableText"/>
                    <w:spacing w:before="65" w:line="221" w:lineRule="auto"/>
                    <w:ind w:left="760"/>
                  </w:pPr>
                  <w:r>
                    <w:rPr>
                      <w:spacing w:val="-1"/>
                    </w:rPr>
                    <w:t>颗粒物</w:t>
                  </w:r>
                </w:p>
              </w:tc>
              <w:tc>
                <w:tcPr>
                  <w:tcW w:w="1550" w:type="dxa"/>
                  <w:vAlign w:val="top"/>
                </w:tcPr>
                <w:p>
                  <w:pPr>
                    <w:spacing w:before="99" w:line="187" w:lineRule="auto"/>
                    <w:ind w:left="6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2024" w:type="dxa"/>
                  <w:vMerge/>
                  <w:tcBorders>
                    <w:top w:val="nil"/>
                  </w:tcBorders>
                  <w:vAlign w:val="top"/>
                </w:tcPr>
                <w:p>
                  <w:pPr>
                    <w:rPr>
                      <w:rFonts w:ascii="Arial"/>
                      <w:sz w:val="21"/>
                    </w:rPr>
                  </w:pPr>
                </w:p>
              </w:tc>
              <w:tc>
                <w:tcPr>
                  <w:tcW w:w="2253" w:type="dxa"/>
                  <w:vMerge/>
                  <w:tcBorders>
                    <w:top w:val="nil"/>
                    <w:bottom w:val="nil"/>
                  </w:tcBorders>
                  <w:vAlign w:val="top"/>
                </w:tcPr>
                <w:p>
                  <w:pPr>
                    <w:rPr>
                      <w:rFonts w:ascii="Arial"/>
                      <w:sz w:val="21"/>
                    </w:rPr>
                  </w:pPr>
                </w:p>
              </w:tc>
            </w:tr>
            <w:tr>
              <w:tblPrEx>
                <w:tblW w:w="7969" w:type="dxa"/>
                <w:tblInd w:w="102" w:type="dxa"/>
                <w:tblLayout w:type="fixed"/>
              </w:tblPrEx>
              <w:trPr>
                <w:trHeight w:val="552"/>
              </w:trPr>
              <w:tc>
                <w:tcPr>
                  <w:tcW w:w="2142" w:type="dxa"/>
                  <w:vAlign w:val="top"/>
                </w:tcPr>
                <w:p>
                  <w:pPr>
                    <w:pStyle w:val="TableText"/>
                    <w:spacing w:before="32" w:line="224" w:lineRule="auto"/>
                    <w:ind w:left="151" w:right="120" w:hanging="19"/>
                  </w:pPr>
                  <w:r>
                    <w:rPr>
                      <w:spacing w:val="-1"/>
                    </w:rPr>
                    <w:t>单位产品非甲烷总烃</w:t>
                  </w:r>
                  <w:r>
                    <w:rPr>
                      <w:spacing w:val="1"/>
                    </w:rPr>
                    <w:t xml:space="preserve"> </w:t>
                  </w:r>
                  <w:r>
                    <w:rPr>
                      <w:spacing w:val="-1"/>
                    </w:rPr>
                    <w:t>排放量（</w:t>
                  </w:r>
                  <w:r>
                    <w:rPr>
                      <w:rFonts w:ascii="Times New Roman" w:eastAsia="Times New Roman" w:hAnsi="Times New Roman" w:cs="Times New Roman"/>
                      <w:spacing w:val="-1"/>
                    </w:rPr>
                    <w:t xml:space="preserve">kg/t </w:t>
                  </w:r>
                  <w:r>
                    <w:rPr>
                      <w:spacing w:val="-1"/>
                    </w:rPr>
                    <w:t>产品）</w:t>
                  </w:r>
                </w:p>
              </w:tc>
              <w:tc>
                <w:tcPr>
                  <w:tcW w:w="1550" w:type="dxa"/>
                  <w:vAlign w:val="top"/>
                </w:tcPr>
                <w:p>
                  <w:pPr>
                    <w:spacing w:before="201" w:line="187" w:lineRule="auto"/>
                    <w:ind w:left="64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0.3</w:t>
                  </w:r>
                </w:p>
              </w:tc>
              <w:tc>
                <w:tcPr>
                  <w:tcW w:w="2024" w:type="dxa"/>
                  <w:vAlign w:val="top"/>
                </w:tcPr>
                <w:p>
                  <w:pPr>
                    <w:pStyle w:val="TableText"/>
                    <w:spacing w:before="32" w:line="221" w:lineRule="auto"/>
                    <w:ind w:left="387"/>
                  </w:pPr>
                  <w:r>
                    <w:rPr>
                      <w:spacing w:val="-1"/>
                    </w:rPr>
                    <w:t>所有合成树脂</w:t>
                  </w:r>
                </w:p>
                <w:p>
                  <w:pPr>
                    <w:pStyle w:val="TableText"/>
                    <w:spacing w:before="22" w:line="207" w:lineRule="auto"/>
                    <w:ind w:left="120"/>
                  </w:pPr>
                  <w:r>
                    <w:rPr>
                      <w:spacing w:val="-2"/>
                    </w:rPr>
                    <w:t>（有机硅树脂除外）</w:t>
                  </w:r>
                </w:p>
              </w:tc>
              <w:tc>
                <w:tcPr>
                  <w:tcW w:w="2253" w:type="dxa"/>
                  <w:vMerge/>
                  <w:tcBorders>
                    <w:top w:val="nil"/>
                  </w:tcBorders>
                  <w:vAlign w:val="top"/>
                </w:tcPr>
                <w:p>
                  <w:pPr>
                    <w:rPr>
                      <w:rFonts w:ascii="Arial"/>
                      <w:sz w:val="21"/>
                    </w:rPr>
                  </w:pPr>
                </w:p>
              </w:tc>
            </w:tr>
          </w:tbl>
          <w:p/>
        </w:tc>
      </w:tr>
    </w:tbl>
    <w:p>
      <w:pPr>
        <w:sectPr>
          <w:footerReference w:type="default" r:id="rId31"/>
          <w:pgSz w:w="11907" w:h="16841"/>
          <w:pgMar w:top="1431" w:right="1447" w:bottom="955" w:left="1450" w:header="0" w:footer="694" w:gutter="0"/>
          <w:pgNumType w:start="23"/>
          <w:cols w:space="708"/>
        </w:sectPr>
      </w:pPr>
    </w:p>
    <w:tbl>
      <w:tblPr>
        <w:tblStyle w:val="TableNormal20"/>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905"/>
        </w:trPr>
        <w:tc>
          <w:tcPr>
            <w:tcW w:w="807" w:type="dxa"/>
            <w:tcBorders>
              <w:right w:val="single" w:sz="2" w:space="0" w:color="000000"/>
            </w:tcBorders>
            <w:vAlign w:val="top"/>
          </w:tcPr>
          <w:p/>
        </w:tc>
        <w:tc>
          <w:tcPr>
            <w:tcW w:w="8186" w:type="dxa"/>
            <w:tcBorders>
              <w:left w:val="single" w:sz="2" w:space="0" w:color="000000"/>
            </w:tcBorders>
            <w:vAlign w:val="top"/>
          </w:tcPr>
          <w:p>
            <w:pPr>
              <w:pStyle w:val="TableText"/>
              <w:spacing w:before="33" w:line="220" w:lineRule="auto"/>
              <w:ind w:left="2105"/>
              <w:rPr>
                <w:sz w:val="24"/>
                <w:szCs w:val="24"/>
              </w:rPr>
            </w:pPr>
            <w:r>
              <w:rPr>
                <w:spacing w:val="-1"/>
                <w:sz w:val="24"/>
                <w:szCs w:val="24"/>
              </w:rPr>
              <w:t>表</w:t>
            </w:r>
            <w:r>
              <w:rPr>
                <w:spacing w:val="-49"/>
                <w:sz w:val="24"/>
                <w:szCs w:val="24"/>
              </w:rPr>
              <w:t xml:space="preserve"> </w:t>
            </w:r>
            <w:r>
              <w:rPr>
                <w:rFonts w:ascii="Times New Roman" w:eastAsia="Times New Roman" w:hAnsi="Times New Roman" w:cs="Times New Roman"/>
                <w:spacing w:val="-1"/>
                <w:sz w:val="24"/>
                <w:szCs w:val="24"/>
              </w:rPr>
              <w:t xml:space="preserve">3-5    </w:t>
            </w:r>
            <w:r>
              <w:rPr>
                <w:spacing w:val="-1"/>
                <w:sz w:val="24"/>
                <w:szCs w:val="24"/>
              </w:rPr>
              <w:t>企业边界大气污染物浓度限值</w:t>
            </w:r>
          </w:p>
          <w:p>
            <w:pPr>
              <w:spacing w:line="118" w:lineRule="exact"/>
            </w:pPr>
          </w:p>
          <w:tbl>
            <w:tblPr>
              <w:tblStyle w:val="TableNormal20"/>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31"/>
              <w:gridCol w:w="3138"/>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4831" w:type="dxa"/>
                  <w:vAlign w:val="top"/>
                </w:tcPr>
                <w:p>
                  <w:pPr>
                    <w:pStyle w:val="TableText"/>
                    <w:spacing w:before="68" w:line="221" w:lineRule="auto"/>
                    <w:ind w:left="1899"/>
                  </w:pPr>
                  <w:r>
                    <w:rPr>
                      <w:spacing w:val="-2"/>
                    </w:rPr>
                    <w:t>污染物项目</w:t>
                  </w:r>
                </w:p>
              </w:tc>
              <w:tc>
                <w:tcPr>
                  <w:tcW w:w="3138" w:type="dxa"/>
                  <w:vAlign w:val="top"/>
                </w:tcPr>
                <w:p>
                  <w:pPr>
                    <w:pStyle w:val="TableText"/>
                    <w:spacing w:before="68" w:line="213" w:lineRule="auto"/>
                    <w:ind w:left="1072"/>
                    <w:rPr>
                      <w:rFonts w:ascii="Times New Roman" w:eastAsia="Times New Roman" w:hAnsi="Times New Roman" w:cs="Times New Roman"/>
                      <w:sz w:val="13"/>
                      <w:szCs w:val="13"/>
                    </w:rPr>
                  </w:pPr>
                  <w:r>
                    <w:rPr>
                      <w:spacing w:val="-4"/>
                    </w:rPr>
                    <w:t>限值</w:t>
                  </w:r>
                  <w:r>
                    <w:rPr>
                      <w:spacing w:val="-46"/>
                    </w:rPr>
                    <w:t xml:space="preserve"> </w:t>
                  </w:r>
                  <w:r>
                    <w:rPr>
                      <w:rFonts w:ascii="Times New Roman" w:eastAsia="Times New Roman" w:hAnsi="Times New Roman" w:cs="Times New Roman"/>
                      <w:spacing w:val="-4"/>
                    </w:rPr>
                    <w:t>mg/m</w:t>
                  </w:r>
                  <w:r>
                    <w:rPr>
                      <w:rFonts w:ascii="Times New Roman" w:eastAsia="Times New Roman" w:hAnsi="Times New Roman" w:cs="Times New Roman"/>
                      <w:spacing w:val="-4"/>
                      <w:position w:val="6"/>
                      <w:sz w:val="13"/>
                      <w:szCs w:val="13"/>
                    </w:rPr>
                    <w:t>3</w:t>
                  </w:r>
                </w:p>
              </w:tc>
            </w:tr>
            <w:tr>
              <w:tblPrEx>
                <w:tblW w:w="7969" w:type="dxa"/>
                <w:tblInd w:w="102" w:type="dxa"/>
                <w:tblLayout w:type="fixed"/>
              </w:tblPrEx>
              <w:trPr>
                <w:trHeight w:val="341"/>
              </w:trPr>
              <w:tc>
                <w:tcPr>
                  <w:tcW w:w="4831" w:type="dxa"/>
                  <w:vAlign w:val="top"/>
                </w:tcPr>
                <w:p>
                  <w:pPr>
                    <w:pStyle w:val="TableText"/>
                    <w:spacing w:before="65" w:line="221" w:lineRule="auto"/>
                    <w:ind w:left="1900"/>
                  </w:pPr>
                  <w:r>
                    <w:rPr>
                      <w:spacing w:val="-2"/>
                    </w:rPr>
                    <w:t>非甲烷总烃</w:t>
                  </w:r>
                </w:p>
              </w:tc>
              <w:tc>
                <w:tcPr>
                  <w:tcW w:w="3138" w:type="dxa"/>
                  <w:vAlign w:val="top"/>
                </w:tcPr>
                <w:p>
                  <w:pPr>
                    <w:spacing w:before="96" w:line="187" w:lineRule="auto"/>
                    <w:ind w:left="143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r>
            <w:tr>
              <w:tblPrEx>
                <w:tblW w:w="7969" w:type="dxa"/>
                <w:tblInd w:w="102" w:type="dxa"/>
                <w:tblLayout w:type="fixed"/>
              </w:tblPrEx>
              <w:trPr>
                <w:trHeight w:val="349"/>
              </w:trPr>
              <w:tc>
                <w:tcPr>
                  <w:tcW w:w="4831" w:type="dxa"/>
                  <w:vAlign w:val="top"/>
                </w:tcPr>
                <w:p>
                  <w:pPr>
                    <w:pStyle w:val="TableText"/>
                    <w:spacing w:before="70" w:line="221" w:lineRule="auto"/>
                    <w:ind w:left="2105"/>
                  </w:pPr>
                  <w:r>
                    <w:rPr>
                      <w:spacing w:val="-1"/>
                    </w:rPr>
                    <w:t>颗粒物</w:t>
                  </w:r>
                </w:p>
              </w:tc>
              <w:tc>
                <w:tcPr>
                  <w:tcW w:w="3138" w:type="dxa"/>
                  <w:vAlign w:val="top"/>
                </w:tcPr>
                <w:p>
                  <w:pPr>
                    <w:spacing w:before="101" w:line="187" w:lineRule="auto"/>
                    <w:ind w:left="1459"/>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w:t>
                  </w:r>
                </w:p>
              </w:tc>
            </w:tr>
          </w:tbl>
          <w:p>
            <w:pPr>
              <w:pStyle w:val="TableText"/>
              <w:spacing w:before="33" w:line="233" w:lineRule="auto"/>
              <w:jc w:val="right"/>
              <w:rPr>
                <w:sz w:val="24"/>
                <w:szCs w:val="24"/>
              </w:rPr>
            </w:pPr>
            <w:r>
              <w:rPr>
                <w:spacing w:val="9"/>
                <w:sz w:val="24"/>
                <w:szCs w:val="24"/>
              </w:rPr>
              <w:t xml:space="preserve">厂区内 </w:t>
            </w:r>
            <w:r>
              <w:rPr>
                <w:rFonts w:ascii="Times New Roman" w:eastAsia="Times New Roman" w:hAnsi="Times New Roman" w:cs="Times New Roman"/>
                <w:sz w:val="24"/>
                <w:szCs w:val="24"/>
              </w:rPr>
              <w:t>VOCs</w:t>
            </w:r>
            <w:r>
              <w:rPr>
                <w:rFonts w:ascii="Times New Roman" w:eastAsia="Times New Roman" w:hAnsi="Times New Roman" w:cs="Times New Roman"/>
                <w:spacing w:val="9"/>
                <w:sz w:val="24"/>
                <w:szCs w:val="24"/>
              </w:rPr>
              <w:t xml:space="preserve">  </w:t>
            </w:r>
            <w:r>
              <w:rPr>
                <w:spacing w:val="9"/>
                <w:sz w:val="24"/>
                <w:szCs w:val="24"/>
              </w:rPr>
              <w:t>无组织排放执行《挥发性有机物无组</w:t>
            </w:r>
            <w:r>
              <w:rPr>
                <w:spacing w:val="8"/>
                <w:sz w:val="24"/>
                <w:szCs w:val="24"/>
              </w:rPr>
              <w:t>织排放控制标准》</w:t>
            </w:r>
          </w:p>
        </w:tc>
      </w:tr>
    </w:tbl>
    <w:p>
      <w:pPr>
        <w:pStyle w:val="BodyText"/>
      </w:pPr>
    </w:p>
    <w:p>
      <w:pPr>
        <w:sectPr>
          <w:footerReference w:type="default" r:id="rId32"/>
          <w:type w:val="nextPage"/>
          <w:pgSz w:w="11907" w:h="16841"/>
          <w:pgMar w:top="1431" w:right="1447" w:bottom="955" w:left="1450" w:header="0" w:footer="694" w:gutter="0"/>
          <w:pgNumType w:start="24"/>
          <w:cols w:space="708"/>
          <w:titlePg w:val="0"/>
        </w:sectPr>
      </w:pPr>
    </w:p>
    <w:p>
      <w:pPr>
        <w:spacing w:before="29"/>
      </w:pPr>
    </w:p>
    <w:tbl>
      <w:tblPr>
        <w:tblStyle w:val="TableNormal21"/>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905"/>
        </w:trPr>
        <w:tc>
          <w:tcPr>
            <w:tcW w:w="807" w:type="dxa"/>
            <w:tcBorders>
              <w:right w:val="single" w:sz="2" w:space="0" w:color="000000"/>
            </w:tcBorders>
            <w:vAlign w:val="top"/>
          </w:tcPr>
          <w:p>
            <w:pPr>
              <w:rPr>
                <w:rFonts w:ascii="Arial"/>
                <w:sz w:val="21"/>
              </w:rPr>
            </w:pPr>
          </w:p>
        </w:tc>
        <w:tc>
          <w:tcPr>
            <w:tcW w:w="8186" w:type="dxa"/>
            <w:tcBorders>
              <w:left w:val="single" w:sz="2" w:space="0" w:color="000000"/>
            </w:tcBorders>
            <w:vAlign w:val="top"/>
          </w:tcPr>
          <w:p>
            <w:pPr>
              <w:pStyle w:val="TableText"/>
              <w:spacing w:before="37" w:line="219" w:lineRule="auto"/>
              <w:ind w:left="115"/>
              <w:rPr>
                <w:sz w:val="24"/>
                <w:szCs w:val="24"/>
              </w:rPr>
            </w:pPr>
            <w:r>
              <w:rPr>
                <w:spacing w:val="-2"/>
                <w:sz w:val="24"/>
                <w:szCs w:val="24"/>
              </w:rPr>
              <w:t>（</w:t>
            </w:r>
            <w:r>
              <w:rPr>
                <w:rFonts w:ascii="Times New Roman" w:eastAsia="Times New Roman" w:hAnsi="Times New Roman" w:cs="Times New Roman"/>
                <w:spacing w:val="-2"/>
                <w:sz w:val="24"/>
                <w:szCs w:val="24"/>
              </w:rPr>
              <w:t>GB37822-2019</w:t>
            </w:r>
            <w:r>
              <w:rPr>
                <w:spacing w:val="-2"/>
                <w:sz w:val="24"/>
                <w:szCs w:val="24"/>
              </w:rPr>
              <w:t>）中附录</w:t>
            </w:r>
            <w:r>
              <w:rPr>
                <w:spacing w:val="-48"/>
                <w:sz w:val="24"/>
                <w:szCs w:val="24"/>
              </w:rPr>
              <w:t xml:space="preserve"> </w:t>
            </w:r>
            <w:r>
              <w:rPr>
                <w:rFonts w:ascii="Times New Roman" w:eastAsia="Times New Roman" w:hAnsi="Times New Roman" w:cs="Times New Roman"/>
                <w:spacing w:val="-2"/>
                <w:sz w:val="24"/>
                <w:szCs w:val="24"/>
              </w:rPr>
              <w:t>A</w:t>
            </w:r>
            <w:r>
              <w:rPr>
                <w:rFonts w:ascii="Times New Roman" w:eastAsia="Times New Roman" w:hAnsi="Times New Roman" w:cs="Times New Roman"/>
                <w:spacing w:val="29"/>
                <w:sz w:val="24"/>
                <w:szCs w:val="24"/>
              </w:rPr>
              <w:t xml:space="preserve"> </w:t>
            </w:r>
            <w:r>
              <w:rPr>
                <w:spacing w:val="-2"/>
                <w:sz w:val="24"/>
                <w:szCs w:val="24"/>
              </w:rPr>
              <w:t>的特别排放限值，具体见表</w:t>
            </w:r>
            <w:r>
              <w:rPr>
                <w:spacing w:val="-51"/>
                <w:sz w:val="24"/>
                <w:szCs w:val="24"/>
              </w:rPr>
              <w:t xml:space="preserve"> </w:t>
            </w:r>
            <w:r>
              <w:rPr>
                <w:rFonts w:ascii="Times New Roman" w:eastAsia="Times New Roman" w:hAnsi="Times New Roman" w:cs="Times New Roman"/>
                <w:spacing w:val="-2"/>
                <w:sz w:val="24"/>
                <w:szCs w:val="24"/>
              </w:rPr>
              <w:t>3-6</w:t>
            </w:r>
            <w:r>
              <w:rPr>
                <w:spacing w:val="-2"/>
                <w:sz w:val="24"/>
                <w:szCs w:val="24"/>
              </w:rPr>
              <w:t>。</w:t>
            </w:r>
          </w:p>
          <w:p>
            <w:pPr>
              <w:pStyle w:val="TableText"/>
              <w:spacing w:before="184" w:line="212" w:lineRule="auto"/>
              <w:ind w:left="1390"/>
              <w:rPr>
                <w:rFonts w:ascii="Times New Roman" w:eastAsia="Times New Roman" w:hAnsi="Times New Roman" w:cs="Times New Roman"/>
                <w:sz w:val="13"/>
                <w:szCs w:val="13"/>
              </w:rPr>
            </w:pPr>
            <w:r>
              <w:rPr>
                <w:spacing w:val="-1"/>
                <w:sz w:val="24"/>
                <w:szCs w:val="24"/>
              </w:rPr>
              <w:t>表</w:t>
            </w:r>
            <w:r>
              <w:rPr>
                <w:spacing w:val="-36"/>
                <w:sz w:val="24"/>
                <w:szCs w:val="24"/>
              </w:rPr>
              <w:t xml:space="preserve"> </w:t>
            </w:r>
            <w:r>
              <w:rPr>
                <w:rFonts w:ascii="Times New Roman" w:eastAsia="Times New Roman" w:hAnsi="Times New Roman" w:cs="Times New Roman"/>
                <w:spacing w:val="-1"/>
                <w:sz w:val="24"/>
                <w:szCs w:val="24"/>
              </w:rPr>
              <w:t xml:space="preserve">3-6    </w:t>
            </w:r>
            <w:r>
              <w:rPr>
                <w:spacing w:val="-1"/>
                <w:sz w:val="24"/>
                <w:szCs w:val="24"/>
              </w:rPr>
              <w:t>厂区内</w:t>
            </w:r>
            <w:r>
              <w:rPr>
                <w:spacing w:val="-58"/>
                <w:sz w:val="24"/>
                <w:szCs w:val="24"/>
              </w:rPr>
              <w:t xml:space="preserve"> </w:t>
            </w:r>
            <w:r>
              <w:rPr>
                <w:rFonts w:ascii="Times New Roman" w:eastAsia="Times New Roman" w:hAnsi="Times New Roman" w:cs="Times New Roman"/>
                <w:spacing w:val="-1"/>
                <w:sz w:val="24"/>
                <w:szCs w:val="24"/>
              </w:rPr>
              <w:t xml:space="preserve">VOCs </w:t>
            </w:r>
            <w:r>
              <w:rPr>
                <w:spacing w:val="-1"/>
                <w:sz w:val="24"/>
                <w:szCs w:val="24"/>
              </w:rPr>
              <w:t xml:space="preserve">无组织排放限值  </w:t>
            </w:r>
            <w:r>
              <w:rPr>
                <w:spacing w:val="-1"/>
              </w:rPr>
              <w:t>单位：</w:t>
            </w:r>
            <w:r>
              <w:rPr>
                <w:rFonts w:ascii="Times New Roman" w:eastAsia="Times New Roman" w:hAnsi="Times New Roman" w:cs="Times New Roman"/>
                <w:spacing w:val="-1"/>
              </w:rPr>
              <w:t>mg/m</w:t>
            </w:r>
            <w:r>
              <w:rPr>
                <w:rFonts w:ascii="Times New Roman" w:eastAsia="Times New Roman" w:hAnsi="Times New Roman" w:cs="Times New Roman"/>
                <w:spacing w:val="-1"/>
                <w:position w:val="6"/>
                <w:sz w:val="13"/>
                <w:szCs w:val="13"/>
              </w:rPr>
              <w:t>3</w:t>
            </w:r>
          </w:p>
          <w:p>
            <w:pPr>
              <w:spacing w:line="155" w:lineRule="exact"/>
            </w:pPr>
          </w:p>
          <w:tbl>
            <w:tblPr>
              <w:tblStyle w:val="TableNormal21"/>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21"/>
              <w:gridCol w:w="1775"/>
              <w:gridCol w:w="2893"/>
              <w:gridCol w:w="1780"/>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2"/>
              </w:trPr>
              <w:tc>
                <w:tcPr>
                  <w:tcW w:w="1521" w:type="dxa"/>
                  <w:vAlign w:val="top"/>
                </w:tcPr>
                <w:p>
                  <w:pPr>
                    <w:pStyle w:val="TableText"/>
                    <w:spacing w:before="171" w:line="221" w:lineRule="auto"/>
                    <w:ind w:left="242"/>
                  </w:pPr>
                  <w:r>
                    <w:rPr>
                      <w:spacing w:val="-2"/>
                    </w:rPr>
                    <w:t>污染物项目</w:t>
                  </w:r>
                </w:p>
              </w:tc>
              <w:tc>
                <w:tcPr>
                  <w:tcW w:w="1775" w:type="dxa"/>
                  <w:vAlign w:val="top"/>
                </w:tcPr>
                <w:p>
                  <w:pPr>
                    <w:pStyle w:val="TableText"/>
                    <w:spacing w:before="170" w:line="221" w:lineRule="auto"/>
                    <w:ind w:left="261"/>
                  </w:pPr>
                  <w:r>
                    <w:rPr>
                      <w:spacing w:val="-1"/>
                    </w:rPr>
                    <w:t>特别排放限值</w:t>
                  </w:r>
                </w:p>
              </w:tc>
              <w:tc>
                <w:tcPr>
                  <w:tcW w:w="2893" w:type="dxa"/>
                  <w:vAlign w:val="top"/>
                </w:tcPr>
                <w:p>
                  <w:pPr>
                    <w:pStyle w:val="TableText"/>
                    <w:spacing w:before="170" w:line="221" w:lineRule="auto"/>
                    <w:ind w:left="1047"/>
                  </w:pPr>
                  <w:r>
                    <w:rPr>
                      <w:spacing w:val="-6"/>
                    </w:rPr>
                    <w:t>限值含义</w:t>
                  </w:r>
                </w:p>
              </w:tc>
              <w:tc>
                <w:tcPr>
                  <w:tcW w:w="1780" w:type="dxa"/>
                  <w:vAlign w:val="top"/>
                </w:tcPr>
                <w:p>
                  <w:pPr>
                    <w:pStyle w:val="TableText"/>
                    <w:spacing w:before="34" w:line="223" w:lineRule="auto"/>
                    <w:ind w:left="577" w:right="150" w:hanging="417"/>
                  </w:pPr>
                  <w:r>
                    <w:rPr>
                      <w:spacing w:val="-1"/>
                    </w:rPr>
                    <w:t>无组织排放量监</w:t>
                  </w:r>
                  <w:r>
                    <w:t xml:space="preserve"> </w:t>
                  </w:r>
                  <w:r>
                    <w:rPr>
                      <w:spacing w:val="-2"/>
                    </w:rPr>
                    <w:t>控位置</w:t>
                  </w:r>
                </w:p>
              </w:tc>
            </w:tr>
            <w:tr>
              <w:tblPrEx>
                <w:tblW w:w="7969" w:type="dxa"/>
                <w:tblInd w:w="102" w:type="dxa"/>
                <w:tblLayout w:type="fixed"/>
              </w:tblPrEx>
              <w:trPr>
                <w:trHeight w:val="344"/>
              </w:trPr>
              <w:tc>
                <w:tcPr>
                  <w:tcW w:w="1521" w:type="dxa"/>
                  <w:vMerge w:val="restart"/>
                  <w:tcBorders>
                    <w:bottom w:val="nil"/>
                  </w:tcBorders>
                  <w:vAlign w:val="top"/>
                </w:tcPr>
                <w:p>
                  <w:pPr>
                    <w:spacing w:before="274" w:line="187" w:lineRule="auto"/>
                    <w:ind w:left="4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NMHC</w:t>
                  </w:r>
                </w:p>
              </w:tc>
              <w:tc>
                <w:tcPr>
                  <w:tcW w:w="1775" w:type="dxa"/>
                  <w:vAlign w:val="top"/>
                </w:tcPr>
                <w:p>
                  <w:pPr>
                    <w:spacing w:before="99" w:line="187" w:lineRule="auto"/>
                    <w:ind w:left="840"/>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893" w:type="dxa"/>
                  <w:vAlign w:val="top"/>
                </w:tcPr>
                <w:p>
                  <w:pPr>
                    <w:pStyle w:val="TableText"/>
                    <w:spacing w:before="67" w:line="234" w:lineRule="auto"/>
                    <w:ind w:left="352"/>
                  </w:pPr>
                  <w:r>
                    <w:rPr>
                      <w:spacing w:val="-3"/>
                    </w:rPr>
                    <w:t>监控点处</w:t>
                  </w:r>
                  <w:r>
                    <w:rPr>
                      <w:spacing w:val="-24"/>
                    </w:rPr>
                    <w:t xml:space="preserve"> </w:t>
                  </w:r>
                  <w:r>
                    <w:rPr>
                      <w:rFonts w:ascii="Times New Roman" w:eastAsia="Times New Roman" w:hAnsi="Times New Roman" w:cs="Times New Roman"/>
                      <w:spacing w:val="-3"/>
                    </w:rPr>
                    <w:t xml:space="preserve">1h </w:t>
                  </w:r>
                  <w:r>
                    <w:rPr>
                      <w:spacing w:val="-3"/>
                    </w:rPr>
                    <w:t>平均浓度值</w:t>
                  </w:r>
                </w:p>
              </w:tc>
              <w:tc>
                <w:tcPr>
                  <w:tcW w:w="1780" w:type="dxa"/>
                  <w:vMerge w:val="restart"/>
                  <w:tcBorders>
                    <w:bottom w:val="nil"/>
                  </w:tcBorders>
                  <w:vAlign w:val="top"/>
                </w:tcPr>
                <w:p>
                  <w:pPr>
                    <w:pStyle w:val="TableText"/>
                    <w:spacing w:before="105" w:line="230" w:lineRule="auto"/>
                    <w:ind w:left="683" w:right="150" w:hanging="525"/>
                  </w:pPr>
                  <w:r>
                    <w:rPr>
                      <w:spacing w:val="-1"/>
                    </w:rPr>
                    <w:t>在厂房外设置监</w:t>
                  </w:r>
                  <w:r>
                    <w:rPr>
                      <w:spacing w:val="2"/>
                    </w:rPr>
                    <w:t xml:space="preserve"> </w:t>
                  </w:r>
                  <w:r>
                    <w:rPr>
                      <w:spacing w:val="-2"/>
                    </w:rPr>
                    <w:t>控点</w:t>
                  </w:r>
                </w:p>
              </w:tc>
            </w:tr>
            <w:tr>
              <w:tblPrEx>
                <w:tblW w:w="7969" w:type="dxa"/>
                <w:tblInd w:w="102" w:type="dxa"/>
                <w:tblLayout w:type="fixed"/>
              </w:tblPrEx>
              <w:trPr>
                <w:trHeight w:val="348"/>
              </w:trPr>
              <w:tc>
                <w:tcPr>
                  <w:tcW w:w="1521" w:type="dxa"/>
                  <w:vMerge/>
                  <w:tcBorders>
                    <w:top w:val="nil"/>
                  </w:tcBorders>
                  <w:vAlign w:val="top"/>
                </w:tcPr>
                <w:p>
                  <w:pPr>
                    <w:rPr>
                      <w:rFonts w:ascii="Arial"/>
                      <w:sz w:val="21"/>
                    </w:rPr>
                  </w:pPr>
                </w:p>
              </w:tc>
              <w:tc>
                <w:tcPr>
                  <w:tcW w:w="1775" w:type="dxa"/>
                  <w:vAlign w:val="top"/>
                </w:tcPr>
                <w:p>
                  <w:pPr>
                    <w:spacing w:before="100" w:line="187" w:lineRule="auto"/>
                    <w:ind w:left="78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2893" w:type="dxa"/>
                  <w:vAlign w:val="top"/>
                </w:tcPr>
                <w:p>
                  <w:pPr>
                    <w:pStyle w:val="TableText"/>
                    <w:spacing w:before="66" w:line="221" w:lineRule="auto"/>
                    <w:ind w:left="299"/>
                  </w:pPr>
                  <w:r>
                    <w:rPr>
                      <w:spacing w:val="-1"/>
                    </w:rPr>
                    <w:t>监控点处任意一次浓度值</w:t>
                  </w:r>
                </w:p>
              </w:tc>
              <w:tc>
                <w:tcPr>
                  <w:tcW w:w="1780" w:type="dxa"/>
                  <w:vMerge/>
                  <w:tcBorders>
                    <w:top w:val="nil"/>
                  </w:tcBorders>
                  <w:vAlign w:val="top"/>
                </w:tcPr>
                <w:p>
                  <w:pPr>
                    <w:rPr>
                      <w:rFonts w:ascii="Arial"/>
                      <w:sz w:val="21"/>
                    </w:rPr>
                  </w:pPr>
                </w:p>
              </w:tc>
            </w:tr>
          </w:tbl>
          <w:p>
            <w:pPr>
              <w:pStyle w:val="TableText"/>
              <w:spacing w:before="34" w:line="220" w:lineRule="auto"/>
              <w:ind w:left="589"/>
              <w:rPr>
                <w:sz w:val="24"/>
                <w:szCs w:val="24"/>
              </w:rPr>
            </w:pPr>
            <w:r>
              <w:rPr>
                <w:rFonts w:ascii="Times New Roman" w:eastAsia="Times New Roman" w:hAnsi="Times New Roman" w:cs="Times New Roman"/>
                <w:spacing w:val="-3"/>
                <w:sz w:val="24"/>
                <w:szCs w:val="24"/>
              </w:rPr>
              <w:t>3</w:t>
            </w:r>
            <w:r>
              <w:rPr>
                <w:spacing w:val="-3"/>
                <w:sz w:val="24"/>
                <w:szCs w:val="24"/>
              </w:rPr>
              <w:t>、噪声排放标准</w:t>
            </w:r>
          </w:p>
          <w:p>
            <w:pPr>
              <w:pStyle w:val="TableText"/>
              <w:spacing w:before="181" w:line="466" w:lineRule="exact"/>
              <w:jc w:val="right"/>
              <w:rPr>
                <w:sz w:val="24"/>
                <w:szCs w:val="24"/>
              </w:rPr>
            </w:pPr>
            <w:r>
              <w:rPr>
                <w:spacing w:val="-4"/>
                <w:position w:val="17"/>
                <w:sz w:val="24"/>
                <w:szCs w:val="24"/>
              </w:rPr>
              <w:t>项目厂界噪声执行《工业企业厂界环境噪声排放标准》（</w:t>
            </w:r>
            <w:r>
              <w:rPr>
                <w:rFonts w:ascii="Times New Roman" w:eastAsia="Times New Roman" w:hAnsi="Times New Roman" w:cs="Times New Roman"/>
                <w:spacing w:val="-4"/>
                <w:position w:val="17"/>
                <w:sz w:val="24"/>
                <w:szCs w:val="24"/>
              </w:rPr>
              <w:t>GB12348-2008</w:t>
            </w:r>
            <w:r>
              <w:rPr>
                <w:spacing w:val="-4"/>
                <w:position w:val="17"/>
                <w:sz w:val="24"/>
                <w:szCs w:val="24"/>
              </w:rPr>
              <w:t>）</w:t>
            </w:r>
          </w:p>
          <w:p>
            <w:pPr>
              <w:pStyle w:val="TableText"/>
              <w:spacing w:before="1" w:line="219" w:lineRule="auto"/>
              <w:ind w:left="131"/>
              <w:rPr>
                <w:sz w:val="24"/>
                <w:szCs w:val="24"/>
              </w:rPr>
            </w:pPr>
            <w:r>
              <w:rPr>
                <w:spacing w:val="-12"/>
                <w:sz w:val="24"/>
                <w:szCs w:val="24"/>
              </w:rPr>
              <w:t>中</w:t>
            </w:r>
            <w:r>
              <w:rPr>
                <w:spacing w:val="-51"/>
                <w:sz w:val="24"/>
                <w:szCs w:val="24"/>
              </w:rPr>
              <w:t xml:space="preserve"> </w:t>
            </w:r>
            <w:r>
              <w:rPr>
                <w:rFonts w:ascii="Times New Roman" w:eastAsia="Times New Roman" w:hAnsi="Times New Roman" w:cs="Times New Roman"/>
                <w:spacing w:val="-12"/>
                <w:sz w:val="24"/>
                <w:szCs w:val="24"/>
              </w:rPr>
              <w:t xml:space="preserve">3 </w:t>
            </w:r>
            <w:r>
              <w:rPr>
                <w:spacing w:val="-12"/>
                <w:sz w:val="24"/>
                <w:szCs w:val="24"/>
              </w:rPr>
              <w:t>类标准：</w:t>
            </w:r>
            <w:r>
              <w:rPr>
                <w:spacing w:val="17"/>
                <w:sz w:val="24"/>
                <w:szCs w:val="24"/>
              </w:rPr>
              <w:t xml:space="preserve"> </w:t>
            </w:r>
            <w:r>
              <w:rPr>
                <w:spacing w:val="-12"/>
                <w:sz w:val="24"/>
                <w:szCs w:val="24"/>
              </w:rPr>
              <w:t>昼</w:t>
            </w:r>
            <w:r>
              <w:rPr>
                <w:spacing w:val="-49"/>
                <w:sz w:val="24"/>
                <w:szCs w:val="24"/>
              </w:rPr>
              <w:t xml:space="preserve"> </w:t>
            </w:r>
            <w:r>
              <w:rPr>
                <w:rFonts w:ascii="Times New Roman" w:eastAsia="Times New Roman" w:hAnsi="Times New Roman" w:cs="Times New Roman"/>
                <w:spacing w:val="-12"/>
                <w:sz w:val="24"/>
                <w:szCs w:val="24"/>
              </w:rPr>
              <w:t>65dB</w:t>
            </w:r>
            <w:r>
              <w:rPr>
                <w:rFonts w:ascii="Times New Roman" w:eastAsia="Times New Roman" w:hAnsi="Times New Roman" w:cs="Times New Roman"/>
                <w:spacing w:val="-34"/>
                <w:sz w:val="24"/>
                <w:szCs w:val="24"/>
              </w:rPr>
              <w:t xml:space="preserve"> </w:t>
            </w:r>
            <w:r>
              <w:rPr>
                <w:spacing w:val="-12"/>
                <w:sz w:val="24"/>
                <w:szCs w:val="24"/>
              </w:rPr>
              <w:t>、夜</w:t>
            </w:r>
            <w:r>
              <w:rPr>
                <w:spacing w:val="-48"/>
                <w:sz w:val="24"/>
                <w:szCs w:val="24"/>
              </w:rPr>
              <w:t xml:space="preserve"> </w:t>
            </w:r>
            <w:r>
              <w:rPr>
                <w:rFonts w:ascii="Times New Roman" w:eastAsia="Times New Roman" w:hAnsi="Times New Roman" w:cs="Times New Roman"/>
                <w:spacing w:val="-12"/>
                <w:sz w:val="24"/>
                <w:szCs w:val="24"/>
              </w:rPr>
              <w:t>55dB</w:t>
            </w:r>
            <w:r>
              <w:rPr>
                <w:spacing w:val="-12"/>
                <w:sz w:val="24"/>
                <w:szCs w:val="24"/>
              </w:rPr>
              <w:t>。</w:t>
            </w:r>
          </w:p>
          <w:p>
            <w:pPr>
              <w:pStyle w:val="TableText"/>
              <w:spacing w:before="183" w:line="220" w:lineRule="auto"/>
              <w:ind w:left="583"/>
              <w:rPr>
                <w:sz w:val="24"/>
                <w:szCs w:val="24"/>
              </w:rPr>
            </w:pPr>
            <w:r>
              <w:rPr>
                <w:rFonts w:ascii="Times New Roman" w:eastAsia="Times New Roman" w:hAnsi="Times New Roman" w:cs="Times New Roman"/>
                <w:spacing w:val="-2"/>
                <w:sz w:val="24"/>
                <w:szCs w:val="24"/>
              </w:rPr>
              <w:t>4</w:t>
            </w:r>
            <w:r>
              <w:rPr>
                <w:spacing w:val="-2"/>
                <w:sz w:val="24"/>
                <w:szCs w:val="24"/>
              </w:rPr>
              <w:t>、固体废物控制标准</w:t>
            </w:r>
          </w:p>
          <w:p>
            <w:pPr>
              <w:pStyle w:val="TableText"/>
              <w:spacing w:before="179" w:line="359" w:lineRule="auto"/>
              <w:ind w:left="111" w:firstLine="481"/>
              <w:rPr>
                <w:sz w:val="24"/>
                <w:szCs w:val="24"/>
              </w:rPr>
            </w:pPr>
            <w:r>
              <w:rPr>
                <w:spacing w:val="-1"/>
                <w:sz w:val="24"/>
                <w:szCs w:val="24"/>
              </w:rPr>
              <w:t>一般固废贮存过程参照执行《一般工业固体废物贮存和填埋污染控制标</w:t>
            </w:r>
            <w:r>
              <w:rPr>
                <w:spacing w:val="4"/>
                <w:sz w:val="24"/>
                <w:szCs w:val="24"/>
              </w:rPr>
              <w:t xml:space="preserve">  </w:t>
            </w:r>
            <w:r>
              <w:rPr>
                <w:spacing w:val="-6"/>
                <w:sz w:val="24"/>
                <w:szCs w:val="24"/>
              </w:rPr>
              <w:t>准》（</w:t>
            </w:r>
            <w:r>
              <w:rPr>
                <w:rFonts w:ascii="Times New Roman" w:eastAsia="Times New Roman" w:hAnsi="Times New Roman" w:cs="Times New Roman"/>
                <w:spacing w:val="-6"/>
                <w:sz w:val="24"/>
                <w:szCs w:val="24"/>
              </w:rPr>
              <w:t>GB18599-2020</w:t>
            </w:r>
            <w:r>
              <w:rPr>
                <w:spacing w:val="-60"/>
                <w:w w:val="94"/>
                <w:sz w:val="24"/>
                <w:szCs w:val="24"/>
              </w:rPr>
              <w:t>）；</w:t>
            </w:r>
            <w:r>
              <w:rPr>
                <w:spacing w:val="-6"/>
                <w:sz w:val="24"/>
                <w:szCs w:val="24"/>
              </w:rPr>
              <w:t>危险废物贮存过程执行《危险废物</w:t>
            </w:r>
            <w:r>
              <w:rPr>
                <w:spacing w:val="-7"/>
                <w:sz w:val="24"/>
                <w:szCs w:val="24"/>
              </w:rPr>
              <w:t>贮存污染控制标准》</w:t>
            </w:r>
          </w:p>
          <w:p>
            <w:pPr>
              <w:pStyle w:val="TableText"/>
              <w:spacing w:before="1" w:line="219" w:lineRule="auto"/>
              <w:ind w:left="115"/>
              <w:rPr>
                <w:sz w:val="24"/>
                <w:szCs w:val="24"/>
              </w:rPr>
            </w:pPr>
            <w:r>
              <w:rPr>
                <w:spacing w:val="-2"/>
                <w:sz w:val="24"/>
                <w:szCs w:val="24"/>
              </w:rPr>
              <w:t>（</w:t>
            </w:r>
            <w:r>
              <w:rPr>
                <w:rFonts w:ascii="Times New Roman" w:eastAsia="Times New Roman" w:hAnsi="Times New Roman" w:cs="Times New Roman"/>
                <w:spacing w:val="-2"/>
                <w:sz w:val="24"/>
                <w:szCs w:val="24"/>
              </w:rPr>
              <w:t>GB18597-2001</w:t>
            </w:r>
            <w:r>
              <w:rPr>
                <w:spacing w:val="-2"/>
                <w:sz w:val="24"/>
                <w:szCs w:val="24"/>
              </w:rPr>
              <w:t>）及国家环保部【</w:t>
            </w:r>
            <w:r>
              <w:rPr>
                <w:rFonts w:ascii="Times New Roman" w:eastAsia="Times New Roman" w:hAnsi="Times New Roman" w:cs="Times New Roman"/>
                <w:spacing w:val="-2"/>
                <w:sz w:val="24"/>
                <w:szCs w:val="24"/>
              </w:rPr>
              <w:t>201</w:t>
            </w:r>
            <w:r>
              <w:rPr>
                <w:rFonts w:ascii="Times New Roman" w:eastAsia="Times New Roman" w:hAnsi="Times New Roman" w:cs="Times New Roman"/>
                <w:spacing w:val="-3"/>
                <w:sz w:val="24"/>
                <w:szCs w:val="24"/>
              </w:rPr>
              <w:t>3</w:t>
            </w:r>
            <w:r>
              <w:rPr>
                <w:spacing w:val="-3"/>
                <w:sz w:val="24"/>
                <w:szCs w:val="24"/>
              </w:rPr>
              <w:t>】第</w:t>
            </w:r>
            <w:r>
              <w:rPr>
                <w:spacing w:val="-34"/>
                <w:sz w:val="24"/>
                <w:szCs w:val="24"/>
              </w:rPr>
              <w:t xml:space="preserve"> </w:t>
            </w:r>
            <w:r>
              <w:rPr>
                <w:rFonts w:ascii="Times New Roman" w:eastAsia="Times New Roman" w:hAnsi="Times New Roman" w:cs="Times New Roman"/>
                <w:spacing w:val="-3"/>
                <w:sz w:val="24"/>
                <w:szCs w:val="24"/>
              </w:rPr>
              <w:t>36</w:t>
            </w:r>
            <w:r>
              <w:rPr>
                <w:rFonts w:ascii="Times New Roman" w:eastAsia="Times New Roman" w:hAnsi="Times New Roman" w:cs="Times New Roman"/>
                <w:spacing w:val="15"/>
                <w:sz w:val="24"/>
                <w:szCs w:val="24"/>
              </w:rPr>
              <w:t xml:space="preserve"> </w:t>
            </w:r>
            <w:r>
              <w:rPr>
                <w:spacing w:val="-3"/>
                <w:sz w:val="24"/>
                <w:szCs w:val="24"/>
              </w:rPr>
              <w:t>号关于该标准的修改单。</w:t>
            </w:r>
          </w:p>
          <w:p>
            <w:pPr>
              <w:pStyle w:val="TableText"/>
              <w:spacing w:before="183" w:line="359" w:lineRule="auto"/>
              <w:ind w:left="110" w:right="156" w:firstLine="482"/>
              <w:rPr>
                <w:sz w:val="24"/>
                <w:szCs w:val="24"/>
              </w:rPr>
            </w:pPr>
            <w:r>
              <w:rPr>
                <w:spacing w:val="-1"/>
                <w:sz w:val="24"/>
                <w:szCs w:val="24"/>
              </w:rPr>
              <w:t>企业应按照《中华人民共和国固体废物污染环境防治法》等相关法律法</w:t>
            </w:r>
            <w:r>
              <w:rPr>
                <w:spacing w:val="16"/>
                <w:sz w:val="24"/>
                <w:szCs w:val="24"/>
              </w:rPr>
              <w:t xml:space="preserve"> </w:t>
            </w:r>
            <w:r>
              <w:rPr>
                <w:sz w:val="24"/>
                <w:szCs w:val="24"/>
              </w:rPr>
              <w:t>规要求，对工业固体废物采用防扬散、防流失、</w:t>
            </w:r>
            <w:r>
              <w:rPr>
                <w:spacing w:val="-1"/>
                <w:sz w:val="24"/>
                <w:szCs w:val="24"/>
              </w:rPr>
              <w:t>防渗漏或者其他防止污染环</w:t>
            </w:r>
          </w:p>
          <w:p>
            <w:pPr>
              <w:pStyle w:val="TableText"/>
              <w:spacing w:before="1" w:line="219" w:lineRule="auto"/>
              <w:ind w:left="110"/>
              <w:rPr>
                <w:sz w:val="24"/>
                <w:szCs w:val="24"/>
              </w:rPr>
            </w:pPr>
            <w:r>
              <w:rPr>
                <w:spacing w:val="-1"/>
                <w:sz w:val="24"/>
                <w:szCs w:val="24"/>
              </w:rPr>
              <w:t>境的措施，不得擅自倾倒、堆放、丢弃、遗撒</w:t>
            </w:r>
            <w:r>
              <w:rPr>
                <w:spacing w:val="-2"/>
                <w:sz w:val="24"/>
                <w:szCs w:val="24"/>
              </w:rPr>
              <w:t>工业固体废物。</w:t>
            </w:r>
          </w:p>
        </w:tc>
      </w:tr>
    </w:tbl>
    <w:p>
      <w:pPr>
        <w:pStyle w:val="BodyText"/>
      </w:pPr>
    </w:p>
    <w:p>
      <w:pPr>
        <w:sectPr>
          <w:footerReference w:type="default" r:id="rId33"/>
          <w:pgSz w:w="11907" w:h="16841"/>
          <w:pgMar w:top="1431" w:right="1447" w:bottom="955" w:left="1450" w:header="0" w:footer="693" w:gutter="0"/>
          <w:pgNumType w:start="25"/>
          <w:cols w:space="708"/>
        </w:sectPr>
      </w:pPr>
    </w:p>
    <w:p>
      <w:pPr>
        <w:spacing w:before="29"/>
      </w:pPr>
    </w:p>
    <w:tbl>
      <w:tblPr>
        <w:tblStyle w:val="TableNormal22"/>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763"/>
        </w:trPr>
        <w:tc>
          <w:tcPr>
            <w:tcW w:w="807" w:type="dxa"/>
            <w:tcBorders>
              <w:right w:val="single" w:sz="2" w:space="0" w:color="00000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68" w:line="239" w:lineRule="auto"/>
              <w:ind w:left="194"/>
            </w:pPr>
            <w:r>
              <w:rPr>
                <w:spacing w:val="-3"/>
              </w:rPr>
              <w:t>总量</w:t>
            </w:r>
          </w:p>
          <w:p>
            <w:pPr>
              <w:pStyle w:val="TableText"/>
              <w:spacing w:line="221" w:lineRule="auto"/>
              <w:ind w:left="191"/>
            </w:pPr>
            <w:r>
              <w:rPr>
                <w:spacing w:val="-2"/>
              </w:rPr>
              <w:t>控制</w:t>
            </w:r>
          </w:p>
          <w:p>
            <w:pPr>
              <w:pStyle w:val="TableText"/>
              <w:spacing w:before="19" w:line="221" w:lineRule="auto"/>
              <w:ind w:left="194"/>
            </w:pPr>
            <w:r>
              <w:rPr>
                <w:spacing w:val="-3"/>
              </w:rPr>
              <w:t>指标</w:t>
            </w:r>
          </w:p>
        </w:tc>
        <w:tc>
          <w:tcPr>
            <w:tcW w:w="8186" w:type="dxa"/>
            <w:tcBorders>
              <w:left w:val="single" w:sz="2" w:space="0" w:color="000000"/>
            </w:tcBorders>
            <w:vAlign w:val="top"/>
          </w:tcPr>
          <w:p>
            <w:pPr>
              <w:pStyle w:val="TableText"/>
              <w:spacing w:before="39" w:line="359" w:lineRule="auto"/>
              <w:ind w:left="109" w:firstLine="481"/>
              <w:rPr>
                <w:sz w:val="24"/>
                <w:szCs w:val="24"/>
              </w:rPr>
            </w:pPr>
            <w:r>
              <w:rPr>
                <w:spacing w:val="-2"/>
                <w:sz w:val="24"/>
                <w:szCs w:val="24"/>
              </w:rPr>
              <w:t>根据《浙江省人民政府关于印发</w:t>
            </w:r>
            <w:r>
              <w:rPr>
                <w:rFonts w:ascii="Times New Roman" w:eastAsia="Times New Roman" w:hAnsi="Times New Roman" w:cs="Times New Roman"/>
                <w:spacing w:val="-2"/>
                <w:sz w:val="24"/>
                <w:szCs w:val="24"/>
              </w:rPr>
              <w:t>“</w:t>
            </w:r>
            <w:r>
              <w:rPr>
                <w:spacing w:val="-2"/>
                <w:sz w:val="24"/>
                <w:szCs w:val="24"/>
              </w:rPr>
              <w:t>十三五</w:t>
            </w:r>
            <w:r>
              <w:rPr>
                <w:rFonts w:ascii="Times New Roman" w:eastAsia="Times New Roman" w:hAnsi="Times New Roman" w:cs="Times New Roman"/>
                <w:spacing w:val="-2"/>
                <w:sz w:val="24"/>
                <w:szCs w:val="24"/>
              </w:rPr>
              <w:t>”</w:t>
            </w:r>
            <w:r>
              <w:rPr>
                <w:spacing w:val="-2"/>
                <w:sz w:val="24"/>
                <w:szCs w:val="24"/>
              </w:rPr>
              <w:t>节能减排综合工作方案的</w:t>
            </w:r>
            <w:r>
              <w:rPr>
                <w:spacing w:val="-3"/>
                <w:sz w:val="24"/>
                <w:szCs w:val="24"/>
              </w:rPr>
              <w:t>通知》</w:t>
            </w:r>
            <w:r>
              <w:rPr>
                <w:sz w:val="24"/>
                <w:szCs w:val="24"/>
              </w:rPr>
              <w:t xml:space="preserve"> </w:t>
            </w:r>
            <w:r>
              <w:rPr>
                <w:spacing w:val="-6"/>
                <w:sz w:val="24"/>
                <w:szCs w:val="24"/>
              </w:rPr>
              <w:t>（浙政发【</w:t>
            </w:r>
            <w:r>
              <w:rPr>
                <w:rFonts w:ascii="Times New Roman" w:eastAsia="Times New Roman" w:hAnsi="Times New Roman" w:cs="Times New Roman"/>
                <w:spacing w:val="-6"/>
                <w:sz w:val="24"/>
                <w:szCs w:val="24"/>
              </w:rPr>
              <w:t>2017</w:t>
            </w:r>
            <w:r>
              <w:rPr>
                <w:spacing w:val="-6"/>
                <w:sz w:val="24"/>
                <w:szCs w:val="24"/>
              </w:rPr>
              <w:t>】</w:t>
            </w:r>
            <w:r>
              <w:rPr>
                <w:rFonts w:ascii="Times New Roman" w:eastAsia="Times New Roman" w:hAnsi="Times New Roman" w:cs="Times New Roman"/>
                <w:spacing w:val="-6"/>
                <w:sz w:val="24"/>
                <w:szCs w:val="24"/>
              </w:rPr>
              <w:t xml:space="preserve">19  </w:t>
            </w:r>
            <w:r>
              <w:rPr>
                <w:spacing w:val="-6"/>
                <w:sz w:val="24"/>
                <w:szCs w:val="24"/>
              </w:rPr>
              <w:t>号）、《关于印发</w:t>
            </w:r>
            <w:r>
              <w:rPr>
                <w:rFonts w:ascii="Times New Roman" w:eastAsia="Times New Roman" w:hAnsi="Times New Roman" w:cs="Times New Roman"/>
                <w:spacing w:val="-6"/>
                <w:sz w:val="24"/>
                <w:szCs w:val="24"/>
              </w:rPr>
              <w:t>&lt;</w:t>
            </w:r>
            <w:r>
              <w:rPr>
                <w:spacing w:val="-6"/>
                <w:sz w:val="24"/>
                <w:szCs w:val="24"/>
              </w:rPr>
              <w:t>浙江省建设项目主要污染物总量准入</w:t>
            </w:r>
            <w:r>
              <w:rPr>
                <w:spacing w:val="6"/>
                <w:sz w:val="24"/>
                <w:szCs w:val="24"/>
              </w:rPr>
              <w:t xml:space="preserve">  </w:t>
            </w:r>
            <w:r>
              <w:rPr>
                <w:spacing w:val="-15"/>
                <w:sz w:val="24"/>
                <w:szCs w:val="24"/>
              </w:rPr>
              <w:t>审核办法（试行）</w:t>
            </w:r>
            <w:r>
              <w:rPr>
                <w:spacing w:val="43"/>
                <w:sz w:val="24"/>
                <w:szCs w:val="24"/>
              </w:rPr>
              <w:t xml:space="preserve"> </w:t>
            </w:r>
            <w:r>
              <w:rPr>
                <w:spacing w:val="-15"/>
                <w:sz w:val="24"/>
                <w:szCs w:val="24"/>
              </w:rPr>
              <w:t>的通知</w:t>
            </w:r>
            <w:r>
              <w:rPr>
                <w:rFonts w:ascii="Times New Roman" w:eastAsia="Times New Roman" w:hAnsi="Times New Roman" w:cs="Times New Roman"/>
                <w:spacing w:val="-15"/>
                <w:sz w:val="24"/>
                <w:szCs w:val="24"/>
              </w:rPr>
              <w:t>&gt;</w:t>
            </w:r>
            <w:r>
              <w:rPr>
                <w:spacing w:val="-15"/>
                <w:sz w:val="24"/>
                <w:szCs w:val="24"/>
              </w:rPr>
              <w:t>》（浙环发【</w:t>
            </w:r>
            <w:r>
              <w:rPr>
                <w:rFonts w:ascii="Times New Roman" w:eastAsia="Times New Roman" w:hAnsi="Times New Roman" w:cs="Times New Roman"/>
                <w:spacing w:val="-15"/>
                <w:sz w:val="24"/>
                <w:szCs w:val="24"/>
              </w:rPr>
              <w:t>20</w:t>
            </w:r>
            <w:r>
              <w:rPr>
                <w:rFonts w:ascii="Times New Roman" w:eastAsia="Times New Roman" w:hAnsi="Times New Roman" w:cs="Times New Roman"/>
                <w:spacing w:val="-16"/>
                <w:sz w:val="24"/>
                <w:szCs w:val="24"/>
              </w:rPr>
              <w:t>12</w:t>
            </w:r>
            <w:r>
              <w:rPr>
                <w:spacing w:val="-16"/>
                <w:sz w:val="24"/>
                <w:szCs w:val="24"/>
              </w:rPr>
              <w:t>】</w:t>
            </w:r>
            <w:r>
              <w:rPr>
                <w:rFonts w:ascii="Times New Roman" w:eastAsia="Times New Roman" w:hAnsi="Times New Roman" w:cs="Times New Roman"/>
                <w:spacing w:val="-16"/>
                <w:sz w:val="24"/>
                <w:szCs w:val="24"/>
              </w:rPr>
              <w:t>10</w:t>
            </w:r>
            <w:r>
              <w:rPr>
                <w:rFonts w:ascii="Times New Roman" w:eastAsia="Times New Roman" w:hAnsi="Times New Roman" w:cs="Times New Roman"/>
                <w:spacing w:val="15"/>
                <w:sz w:val="24"/>
                <w:szCs w:val="24"/>
              </w:rPr>
              <w:t xml:space="preserve"> </w:t>
            </w:r>
            <w:r>
              <w:rPr>
                <w:spacing w:val="-16"/>
                <w:sz w:val="24"/>
                <w:szCs w:val="24"/>
              </w:rPr>
              <w:t>号）、《关于做好挥发性有机</w:t>
            </w:r>
            <w:r>
              <w:rPr>
                <w:sz w:val="24"/>
                <w:szCs w:val="24"/>
              </w:rPr>
              <w:t xml:space="preserve">  </w:t>
            </w:r>
            <w:r>
              <w:rPr>
                <w:spacing w:val="-2"/>
                <w:sz w:val="24"/>
                <w:szCs w:val="24"/>
              </w:rPr>
              <w:t>物总量控制工作的通知》（浙环发【</w:t>
            </w:r>
            <w:r>
              <w:rPr>
                <w:rFonts w:ascii="Times New Roman" w:eastAsia="Times New Roman" w:hAnsi="Times New Roman" w:cs="Times New Roman"/>
                <w:spacing w:val="-2"/>
                <w:sz w:val="24"/>
                <w:szCs w:val="24"/>
              </w:rPr>
              <w:t>2017</w:t>
            </w:r>
            <w:r>
              <w:rPr>
                <w:spacing w:val="-2"/>
                <w:sz w:val="24"/>
                <w:szCs w:val="24"/>
              </w:rPr>
              <w:t>】</w:t>
            </w:r>
            <w:r>
              <w:rPr>
                <w:rFonts w:ascii="Times New Roman" w:eastAsia="Times New Roman" w:hAnsi="Times New Roman" w:cs="Times New Roman"/>
                <w:spacing w:val="-2"/>
                <w:sz w:val="24"/>
                <w:szCs w:val="24"/>
              </w:rPr>
              <w:t xml:space="preserve">29  </w:t>
            </w:r>
            <w:r>
              <w:rPr>
                <w:spacing w:val="-2"/>
                <w:sz w:val="24"/>
                <w:szCs w:val="24"/>
              </w:rPr>
              <w:t>号）</w:t>
            </w:r>
            <w:r>
              <w:rPr>
                <w:spacing w:val="-3"/>
                <w:sz w:val="24"/>
                <w:szCs w:val="24"/>
              </w:rPr>
              <w:t>等，浙江省列入总量控制</w:t>
            </w:r>
            <w:r>
              <w:rPr>
                <w:sz w:val="24"/>
                <w:szCs w:val="24"/>
              </w:rPr>
              <w:t xml:space="preserve">  </w:t>
            </w:r>
            <w:r>
              <w:rPr>
                <w:spacing w:val="1"/>
                <w:sz w:val="24"/>
                <w:szCs w:val="24"/>
              </w:rPr>
              <w:t>指标的主要污染物为化学需氧量、氨氮、二氧化硫、氮氧化物、</w:t>
            </w:r>
            <w:r>
              <w:rPr>
                <w:sz w:val="24"/>
                <w:szCs w:val="24"/>
              </w:rPr>
              <w:t>挥发性有机</w:t>
            </w:r>
          </w:p>
          <w:p>
            <w:pPr>
              <w:pStyle w:val="TableText"/>
              <w:spacing w:before="1" w:line="220" w:lineRule="auto"/>
              <w:ind w:left="109"/>
              <w:rPr>
                <w:sz w:val="24"/>
                <w:szCs w:val="24"/>
              </w:rPr>
            </w:pPr>
            <w:r>
              <w:rPr>
                <w:spacing w:val="-11"/>
                <w:sz w:val="24"/>
                <w:szCs w:val="24"/>
              </w:rPr>
              <w:t>物。</w:t>
            </w:r>
          </w:p>
          <w:p>
            <w:pPr>
              <w:pStyle w:val="TableText"/>
              <w:spacing w:before="179" w:line="359" w:lineRule="auto"/>
              <w:ind w:left="101" w:right="119" w:firstLine="489"/>
              <w:rPr>
                <w:sz w:val="24"/>
                <w:szCs w:val="24"/>
              </w:rPr>
            </w:pPr>
            <w:r>
              <w:rPr>
                <w:spacing w:val="-1"/>
                <w:sz w:val="24"/>
                <w:szCs w:val="24"/>
              </w:rPr>
              <w:t xml:space="preserve">根据分析结果，本项目涉及的污染物总量控制指标为 </w:t>
            </w:r>
            <w:r>
              <w:rPr>
                <w:rFonts w:ascii="Times New Roman" w:eastAsia="Times New Roman" w:hAnsi="Times New Roman" w:cs="Times New Roman"/>
                <w:spacing w:val="-1"/>
                <w:sz w:val="24"/>
                <w:szCs w:val="24"/>
              </w:rPr>
              <w:t>COD</w:t>
            </w:r>
            <w:r>
              <w:rPr>
                <w:rFonts w:ascii="Times New Roman" w:eastAsia="Times New Roman" w:hAnsi="Times New Roman" w:cs="Times New Roman"/>
                <w:spacing w:val="-1"/>
                <w:position w:val="-1"/>
                <w:sz w:val="16"/>
                <w:szCs w:val="16"/>
              </w:rPr>
              <w:t>Cr</w:t>
            </w:r>
            <w:r>
              <w:rPr>
                <w:rFonts w:ascii="Times New Roman" w:eastAsia="Times New Roman" w:hAnsi="Times New Roman" w:cs="Times New Roman"/>
                <w:spacing w:val="-7"/>
                <w:position w:val="-1"/>
                <w:sz w:val="16"/>
                <w:szCs w:val="16"/>
              </w:rPr>
              <w:t xml:space="preserve"> </w:t>
            </w:r>
            <w:r>
              <w:rPr>
                <w:spacing w:val="-1"/>
                <w:sz w:val="24"/>
                <w:szCs w:val="24"/>
              </w:rPr>
              <w:t>、</w:t>
            </w:r>
            <w:r>
              <w:rPr>
                <w:rFonts w:ascii="Times New Roman" w:eastAsia="Times New Roman" w:hAnsi="Times New Roman" w:cs="Times New Roman"/>
                <w:spacing w:val="-1"/>
                <w:sz w:val="24"/>
                <w:szCs w:val="24"/>
              </w:rPr>
              <w:t>NH</w:t>
            </w:r>
            <w:r>
              <w:rPr>
                <w:rFonts w:ascii="Times New Roman" w:eastAsia="Times New Roman" w:hAnsi="Times New Roman" w:cs="Times New Roman"/>
                <w:spacing w:val="-1"/>
                <w:position w:val="-1"/>
                <w:sz w:val="16"/>
                <w:szCs w:val="16"/>
              </w:rPr>
              <w:t>3</w:t>
            </w:r>
            <w:r>
              <w:rPr>
                <w:rFonts w:ascii="Times New Roman" w:eastAsia="Times New Roman" w:hAnsi="Times New Roman" w:cs="Times New Roman"/>
                <w:spacing w:val="-1"/>
                <w:sz w:val="24"/>
                <w:szCs w:val="24"/>
              </w:rPr>
              <w:t>-N</w:t>
            </w:r>
            <w:r>
              <w:rPr>
                <w:spacing w:val="-1"/>
                <w:sz w:val="24"/>
                <w:szCs w:val="24"/>
              </w:rPr>
              <w:t>、</w:t>
            </w:r>
            <w:r>
              <w:rPr>
                <w:sz w:val="24"/>
                <w:szCs w:val="24"/>
              </w:rPr>
              <w:t xml:space="preserve"> </w:t>
            </w:r>
            <w:r>
              <w:rPr>
                <w:rFonts w:ascii="Times New Roman" w:eastAsia="Times New Roman" w:hAnsi="Times New Roman" w:cs="Times New Roman"/>
                <w:spacing w:val="-5"/>
                <w:sz w:val="24"/>
                <w:szCs w:val="24"/>
              </w:rPr>
              <w:t>VOCs</w:t>
            </w:r>
            <w:r>
              <w:rPr>
                <w:spacing w:val="-5"/>
                <w:sz w:val="24"/>
                <w:szCs w:val="24"/>
              </w:rPr>
              <w:t>，其污染物排放量为：</w:t>
            </w:r>
            <w:r>
              <w:rPr>
                <w:spacing w:val="64"/>
                <w:sz w:val="24"/>
                <w:szCs w:val="24"/>
              </w:rPr>
              <w:t xml:space="preserve"> </w:t>
            </w:r>
            <w:r>
              <w:rPr>
                <w:rFonts w:ascii="Times New Roman" w:eastAsia="Times New Roman" w:hAnsi="Times New Roman" w:cs="Times New Roman"/>
                <w:spacing w:val="-5"/>
                <w:sz w:val="24"/>
                <w:szCs w:val="24"/>
              </w:rPr>
              <w:t>COD</w:t>
            </w:r>
            <w:r>
              <w:rPr>
                <w:rFonts w:ascii="Times New Roman" w:eastAsia="Times New Roman" w:hAnsi="Times New Roman" w:cs="Times New Roman"/>
                <w:spacing w:val="-5"/>
                <w:position w:val="-1"/>
                <w:sz w:val="16"/>
                <w:szCs w:val="16"/>
              </w:rPr>
              <w:t>Cr</w:t>
            </w:r>
            <w:r>
              <w:rPr>
                <w:rFonts w:ascii="Times New Roman" w:eastAsia="Times New Roman" w:hAnsi="Times New Roman" w:cs="Times New Roman"/>
                <w:spacing w:val="-5"/>
                <w:sz w:val="24"/>
                <w:szCs w:val="24"/>
              </w:rPr>
              <w:t>0.036t/a</w:t>
            </w:r>
            <w:r>
              <w:rPr>
                <w:rFonts w:ascii="Times New Roman" w:eastAsia="Times New Roman" w:hAnsi="Times New Roman" w:cs="Times New Roman"/>
                <w:spacing w:val="-35"/>
                <w:sz w:val="24"/>
                <w:szCs w:val="24"/>
              </w:rPr>
              <w:t xml:space="preserve"> </w:t>
            </w:r>
            <w:r>
              <w:rPr>
                <w:spacing w:val="-5"/>
                <w:sz w:val="24"/>
                <w:szCs w:val="24"/>
              </w:rPr>
              <w:t>、</w:t>
            </w:r>
            <w:r>
              <w:rPr>
                <w:rFonts w:ascii="Times New Roman" w:eastAsia="Times New Roman" w:hAnsi="Times New Roman" w:cs="Times New Roman"/>
                <w:spacing w:val="-5"/>
                <w:sz w:val="24"/>
                <w:szCs w:val="24"/>
              </w:rPr>
              <w:t>NH</w:t>
            </w:r>
            <w:r>
              <w:rPr>
                <w:rFonts w:ascii="Times New Roman" w:eastAsia="Times New Roman" w:hAnsi="Times New Roman" w:cs="Times New Roman"/>
                <w:spacing w:val="-5"/>
                <w:position w:val="-1"/>
                <w:sz w:val="16"/>
                <w:szCs w:val="16"/>
              </w:rPr>
              <w:t>3</w:t>
            </w:r>
            <w:r>
              <w:rPr>
                <w:rFonts w:ascii="Times New Roman" w:eastAsia="Times New Roman" w:hAnsi="Times New Roman" w:cs="Times New Roman"/>
                <w:spacing w:val="-5"/>
                <w:sz w:val="24"/>
                <w:szCs w:val="24"/>
              </w:rPr>
              <w:t>-N0.001t/a</w:t>
            </w:r>
            <w:r>
              <w:rPr>
                <w:rFonts w:ascii="Times New Roman" w:eastAsia="Times New Roman" w:hAnsi="Times New Roman" w:cs="Times New Roman"/>
                <w:spacing w:val="-34"/>
                <w:sz w:val="24"/>
                <w:szCs w:val="24"/>
              </w:rPr>
              <w:t xml:space="preserve"> </w:t>
            </w:r>
            <w:r>
              <w:rPr>
                <w:spacing w:val="-6"/>
                <w:sz w:val="24"/>
                <w:szCs w:val="24"/>
              </w:rPr>
              <w:t>、</w:t>
            </w:r>
            <w:r>
              <w:rPr>
                <w:rFonts w:ascii="Times New Roman" w:eastAsia="Times New Roman" w:hAnsi="Times New Roman" w:cs="Times New Roman"/>
                <w:spacing w:val="-6"/>
                <w:sz w:val="24"/>
                <w:szCs w:val="24"/>
              </w:rPr>
              <w:t>VOCs0.292t/a</w:t>
            </w:r>
            <w:r>
              <w:rPr>
                <w:spacing w:val="-6"/>
                <w:sz w:val="24"/>
                <w:szCs w:val="24"/>
              </w:rPr>
              <w:t>，</w:t>
            </w:r>
          </w:p>
          <w:p>
            <w:pPr>
              <w:pStyle w:val="TableText"/>
              <w:spacing w:line="219" w:lineRule="auto"/>
              <w:ind w:left="110"/>
              <w:rPr>
                <w:sz w:val="24"/>
                <w:szCs w:val="24"/>
              </w:rPr>
            </w:pPr>
            <w:r>
              <w:rPr>
                <w:spacing w:val="-2"/>
                <w:sz w:val="24"/>
                <w:szCs w:val="24"/>
              </w:rPr>
              <w:t>其中</w:t>
            </w:r>
            <w:r>
              <w:rPr>
                <w:spacing w:val="-48"/>
                <w:sz w:val="24"/>
                <w:szCs w:val="24"/>
              </w:rPr>
              <w:t xml:space="preserve"> </w:t>
            </w:r>
            <w:r>
              <w:rPr>
                <w:rFonts w:ascii="Times New Roman" w:eastAsia="Times New Roman" w:hAnsi="Times New Roman" w:cs="Times New Roman"/>
                <w:spacing w:val="-2"/>
                <w:sz w:val="24"/>
                <w:szCs w:val="24"/>
              </w:rPr>
              <w:t>COD</w:t>
            </w:r>
            <w:r>
              <w:rPr>
                <w:rFonts w:ascii="Times New Roman" w:eastAsia="Times New Roman" w:hAnsi="Times New Roman" w:cs="Times New Roman"/>
                <w:spacing w:val="-2"/>
                <w:position w:val="-1"/>
                <w:sz w:val="16"/>
                <w:szCs w:val="16"/>
              </w:rPr>
              <w:t>Cr</w:t>
            </w:r>
            <w:r>
              <w:rPr>
                <w:rFonts w:ascii="Times New Roman" w:eastAsia="Times New Roman" w:hAnsi="Times New Roman" w:cs="Times New Roman"/>
                <w:spacing w:val="-15"/>
                <w:position w:val="-1"/>
                <w:sz w:val="16"/>
                <w:szCs w:val="16"/>
              </w:rPr>
              <w:t xml:space="preserve"> </w:t>
            </w:r>
            <w:r>
              <w:rPr>
                <w:spacing w:val="-2"/>
                <w:sz w:val="24"/>
                <w:szCs w:val="24"/>
              </w:rPr>
              <w:t>、</w:t>
            </w:r>
            <w:r>
              <w:rPr>
                <w:rFonts w:ascii="Times New Roman" w:eastAsia="Times New Roman" w:hAnsi="Times New Roman" w:cs="Times New Roman"/>
                <w:spacing w:val="-2"/>
                <w:sz w:val="24"/>
                <w:szCs w:val="24"/>
              </w:rPr>
              <w:t>NH</w:t>
            </w:r>
            <w:r>
              <w:rPr>
                <w:rFonts w:ascii="Times New Roman" w:eastAsia="Times New Roman" w:hAnsi="Times New Roman" w:cs="Times New Roman"/>
                <w:spacing w:val="-2"/>
                <w:position w:val="-1"/>
                <w:sz w:val="16"/>
                <w:szCs w:val="16"/>
              </w:rPr>
              <w:t>3</w:t>
            </w:r>
            <w:r>
              <w:rPr>
                <w:rFonts w:ascii="Times New Roman" w:eastAsia="Times New Roman" w:hAnsi="Times New Roman" w:cs="Times New Roman"/>
                <w:spacing w:val="-2"/>
                <w:sz w:val="24"/>
                <w:szCs w:val="24"/>
              </w:rPr>
              <w:t xml:space="preserve">-N </w:t>
            </w:r>
            <w:r>
              <w:rPr>
                <w:spacing w:val="-2"/>
                <w:sz w:val="24"/>
                <w:szCs w:val="24"/>
              </w:rPr>
              <w:t>全部来自于生活污水。</w:t>
            </w:r>
          </w:p>
          <w:p>
            <w:pPr>
              <w:pStyle w:val="TableText"/>
              <w:spacing w:before="182" w:line="359" w:lineRule="auto"/>
              <w:ind w:left="112" w:right="99" w:firstLine="476"/>
              <w:rPr>
                <w:sz w:val="24"/>
                <w:szCs w:val="24"/>
              </w:rPr>
            </w:pPr>
            <w:r>
              <w:rPr>
                <w:spacing w:val="-9"/>
                <w:sz w:val="24"/>
                <w:szCs w:val="24"/>
              </w:rPr>
              <w:t>根据浙环发【</w:t>
            </w:r>
            <w:r>
              <w:rPr>
                <w:rFonts w:ascii="Times New Roman" w:eastAsia="Times New Roman" w:hAnsi="Times New Roman" w:cs="Times New Roman"/>
                <w:spacing w:val="-9"/>
                <w:sz w:val="24"/>
                <w:szCs w:val="24"/>
              </w:rPr>
              <w:t>2012</w:t>
            </w:r>
            <w:r>
              <w:rPr>
                <w:spacing w:val="-9"/>
                <w:sz w:val="24"/>
                <w:szCs w:val="24"/>
              </w:rPr>
              <w:t>】</w:t>
            </w:r>
            <w:r>
              <w:rPr>
                <w:rFonts w:ascii="Times New Roman" w:eastAsia="Times New Roman" w:hAnsi="Times New Roman" w:cs="Times New Roman"/>
                <w:spacing w:val="-9"/>
                <w:sz w:val="24"/>
                <w:szCs w:val="24"/>
              </w:rPr>
              <w:t>10</w:t>
            </w:r>
            <w:r>
              <w:rPr>
                <w:rFonts w:ascii="Times New Roman" w:eastAsia="Times New Roman" w:hAnsi="Times New Roman" w:cs="Times New Roman"/>
                <w:spacing w:val="16"/>
                <w:sz w:val="24"/>
                <w:szCs w:val="24"/>
              </w:rPr>
              <w:t xml:space="preserve"> </w:t>
            </w:r>
            <w:r>
              <w:rPr>
                <w:spacing w:val="-9"/>
                <w:sz w:val="24"/>
                <w:szCs w:val="24"/>
              </w:rPr>
              <w:t>号，</w:t>
            </w:r>
            <w:r>
              <w:rPr>
                <w:spacing w:val="-31"/>
                <w:sz w:val="24"/>
                <w:szCs w:val="24"/>
              </w:rPr>
              <w:t xml:space="preserve"> </w:t>
            </w:r>
            <w:r>
              <w:rPr>
                <w:spacing w:val="-9"/>
                <w:sz w:val="24"/>
                <w:szCs w:val="24"/>
              </w:rPr>
              <w:t>项目仅排放生</w:t>
            </w:r>
            <w:r>
              <w:rPr>
                <w:spacing w:val="-10"/>
                <w:sz w:val="24"/>
                <w:szCs w:val="24"/>
              </w:rPr>
              <w:t>活污水，</w:t>
            </w:r>
            <w:r>
              <w:rPr>
                <w:spacing w:val="60"/>
                <w:sz w:val="24"/>
                <w:szCs w:val="24"/>
              </w:rPr>
              <w:t xml:space="preserve"> </w:t>
            </w:r>
            <w:r>
              <w:rPr>
                <w:spacing w:val="-10"/>
                <w:sz w:val="24"/>
                <w:szCs w:val="24"/>
              </w:rPr>
              <w:t>新增</w:t>
            </w:r>
            <w:r>
              <w:rPr>
                <w:spacing w:val="-51"/>
                <w:sz w:val="24"/>
                <w:szCs w:val="24"/>
              </w:rPr>
              <w:t xml:space="preserve"> </w:t>
            </w:r>
            <w:r>
              <w:rPr>
                <w:rFonts w:ascii="Times New Roman" w:eastAsia="Times New Roman" w:hAnsi="Times New Roman" w:cs="Times New Roman"/>
                <w:spacing w:val="-10"/>
                <w:sz w:val="24"/>
                <w:szCs w:val="24"/>
              </w:rPr>
              <w:t>COD</w:t>
            </w:r>
            <w:r>
              <w:rPr>
                <w:rFonts w:ascii="Times New Roman" w:eastAsia="Times New Roman" w:hAnsi="Times New Roman" w:cs="Times New Roman"/>
                <w:spacing w:val="-10"/>
                <w:position w:val="-1"/>
                <w:sz w:val="16"/>
                <w:szCs w:val="16"/>
              </w:rPr>
              <w:t>Cr</w:t>
            </w:r>
            <w:r>
              <w:rPr>
                <w:rFonts w:ascii="Times New Roman" w:eastAsia="Times New Roman" w:hAnsi="Times New Roman" w:cs="Times New Roman"/>
                <w:spacing w:val="-16"/>
                <w:position w:val="-1"/>
                <w:sz w:val="16"/>
                <w:szCs w:val="16"/>
              </w:rPr>
              <w:t xml:space="preserve"> </w:t>
            </w:r>
            <w:r>
              <w:rPr>
                <w:spacing w:val="-10"/>
                <w:sz w:val="24"/>
                <w:szCs w:val="24"/>
              </w:rPr>
              <w:t>、氨氮可</w:t>
            </w:r>
            <w:r>
              <w:rPr>
                <w:sz w:val="24"/>
                <w:szCs w:val="24"/>
              </w:rPr>
              <w:t xml:space="preserve"> </w:t>
            </w:r>
            <w:r>
              <w:rPr>
                <w:spacing w:val="-1"/>
                <w:sz w:val="24"/>
                <w:szCs w:val="24"/>
              </w:rPr>
              <w:t>不进行区域替代削减；根据浙环发【</w:t>
            </w:r>
            <w:r>
              <w:rPr>
                <w:rFonts w:ascii="Times New Roman" w:eastAsia="Times New Roman" w:hAnsi="Times New Roman" w:cs="Times New Roman"/>
                <w:spacing w:val="-1"/>
                <w:sz w:val="24"/>
                <w:szCs w:val="24"/>
              </w:rPr>
              <w:t>2017</w:t>
            </w:r>
            <w:r>
              <w:rPr>
                <w:spacing w:val="-1"/>
                <w:sz w:val="24"/>
                <w:szCs w:val="24"/>
              </w:rPr>
              <w:t>】</w:t>
            </w:r>
            <w:r>
              <w:rPr>
                <w:rFonts w:ascii="Times New Roman" w:eastAsia="Times New Roman" w:hAnsi="Times New Roman" w:cs="Times New Roman"/>
                <w:spacing w:val="-1"/>
                <w:sz w:val="24"/>
                <w:szCs w:val="24"/>
              </w:rPr>
              <w:t>29</w:t>
            </w:r>
            <w:r>
              <w:rPr>
                <w:rFonts w:ascii="Times New Roman" w:eastAsia="Times New Roman" w:hAnsi="Times New Roman" w:cs="Times New Roman"/>
                <w:spacing w:val="17"/>
                <w:w w:val="101"/>
                <w:sz w:val="24"/>
                <w:szCs w:val="24"/>
              </w:rPr>
              <w:t xml:space="preserve"> </w:t>
            </w:r>
            <w:r>
              <w:rPr>
                <w:spacing w:val="-1"/>
                <w:sz w:val="24"/>
                <w:szCs w:val="24"/>
              </w:rPr>
              <w:t>号相关规定，新增</w:t>
            </w:r>
            <w:r>
              <w:rPr>
                <w:spacing w:val="-58"/>
                <w:sz w:val="24"/>
                <w:szCs w:val="24"/>
              </w:rPr>
              <w:t xml:space="preserve"> </w:t>
            </w:r>
            <w:r>
              <w:rPr>
                <w:rFonts w:ascii="Times New Roman" w:eastAsia="Times New Roman" w:hAnsi="Times New Roman" w:cs="Times New Roman"/>
                <w:spacing w:val="-1"/>
                <w:sz w:val="24"/>
                <w:szCs w:val="24"/>
              </w:rPr>
              <w:t xml:space="preserve">VOCs </w:t>
            </w:r>
            <w:r>
              <w:rPr>
                <w:spacing w:val="-1"/>
                <w:sz w:val="24"/>
                <w:szCs w:val="24"/>
              </w:rPr>
              <w:t>须按</w:t>
            </w:r>
          </w:p>
          <w:p>
            <w:pPr>
              <w:pStyle w:val="TableText"/>
              <w:spacing w:before="1" w:line="233" w:lineRule="auto"/>
              <w:ind w:left="127"/>
              <w:rPr>
                <w:sz w:val="24"/>
                <w:szCs w:val="24"/>
              </w:rPr>
            </w:pPr>
            <w:r>
              <w:rPr>
                <w:rFonts w:ascii="Times New Roman" w:eastAsia="Times New Roman" w:hAnsi="Times New Roman" w:cs="Times New Roman"/>
                <w:spacing w:val="-2"/>
                <w:sz w:val="24"/>
                <w:szCs w:val="24"/>
              </w:rPr>
              <w:t xml:space="preserve">1:2 </w:t>
            </w:r>
            <w:r>
              <w:rPr>
                <w:spacing w:val="-2"/>
                <w:sz w:val="24"/>
                <w:szCs w:val="24"/>
              </w:rPr>
              <w:t>进行区域替代削减，即</w:t>
            </w:r>
            <w:r>
              <w:rPr>
                <w:spacing w:val="-50"/>
                <w:sz w:val="24"/>
                <w:szCs w:val="24"/>
              </w:rPr>
              <w:t xml:space="preserve"> </w:t>
            </w:r>
            <w:r>
              <w:rPr>
                <w:rFonts w:ascii="Times New Roman" w:eastAsia="Times New Roman" w:hAnsi="Times New Roman" w:cs="Times New Roman"/>
                <w:spacing w:val="-2"/>
                <w:sz w:val="24"/>
                <w:szCs w:val="24"/>
              </w:rPr>
              <w:t>VOCs</w:t>
            </w:r>
            <w:r>
              <w:rPr>
                <w:rFonts w:ascii="Times New Roman" w:eastAsia="Times New Roman" w:hAnsi="Times New Roman" w:cs="Times New Roman"/>
                <w:spacing w:val="20"/>
                <w:sz w:val="24"/>
                <w:szCs w:val="24"/>
              </w:rPr>
              <w:t xml:space="preserve"> </w:t>
            </w:r>
            <w:r>
              <w:rPr>
                <w:spacing w:val="-2"/>
                <w:sz w:val="24"/>
                <w:szCs w:val="24"/>
              </w:rPr>
              <w:t>替代削减量为</w:t>
            </w:r>
            <w:r>
              <w:rPr>
                <w:spacing w:val="-51"/>
                <w:sz w:val="24"/>
                <w:szCs w:val="24"/>
              </w:rPr>
              <w:t xml:space="preserve"> </w:t>
            </w:r>
            <w:r>
              <w:rPr>
                <w:rFonts w:ascii="Times New Roman" w:eastAsia="Times New Roman" w:hAnsi="Times New Roman" w:cs="Times New Roman"/>
                <w:spacing w:val="-2"/>
                <w:sz w:val="24"/>
                <w:szCs w:val="24"/>
              </w:rPr>
              <w:t>0.584t/a</w:t>
            </w:r>
            <w:r>
              <w:rPr>
                <w:spacing w:val="-2"/>
                <w:sz w:val="24"/>
                <w:szCs w:val="24"/>
              </w:rPr>
              <w:t>。</w:t>
            </w:r>
          </w:p>
          <w:p>
            <w:pPr>
              <w:pStyle w:val="TableText"/>
              <w:spacing w:before="162" w:line="219" w:lineRule="auto"/>
              <w:ind w:left="592"/>
              <w:rPr>
                <w:sz w:val="24"/>
                <w:szCs w:val="24"/>
              </w:rPr>
            </w:pPr>
            <w:r>
              <w:rPr>
                <w:spacing w:val="-3"/>
                <w:sz w:val="24"/>
                <w:szCs w:val="24"/>
              </w:rPr>
              <w:t>项目新增</w:t>
            </w:r>
            <w:r>
              <w:rPr>
                <w:spacing w:val="-58"/>
                <w:sz w:val="24"/>
                <w:szCs w:val="24"/>
              </w:rPr>
              <w:t xml:space="preserve"> </w:t>
            </w:r>
            <w:r>
              <w:rPr>
                <w:rFonts w:ascii="Times New Roman" w:eastAsia="Times New Roman" w:hAnsi="Times New Roman" w:cs="Times New Roman"/>
                <w:spacing w:val="-3"/>
                <w:sz w:val="24"/>
                <w:szCs w:val="24"/>
              </w:rPr>
              <w:t>VOCs</w:t>
            </w:r>
            <w:r>
              <w:rPr>
                <w:rFonts w:ascii="Times New Roman" w:eastAsia="Times New Roman" w:hAnsi="Times New Roman" w:cs="Times New Roman"/>
                <w:spacing w:val="39"/>
                <w:w w:val="101"/>
                <w:sz w:val="24"/>
                <w:szCs w:val="24"/>
              </w:rPr>
              <w:t xml:space="preserve"> </w:t>
            </w:r>
            <w:r>
              <w:rPr>
                <w:spacing w:val="-3"/>
                <w:sz w:val="24"/>
                <w:szCs w:val="24"/>
              </w:rPr>
              <w:t>由金华市生态环境局婺城分局区域调剂解决。</w:t>
            </w:r>
          </w:p>
        </w:tc>
      </w:tr>
    </w:tbl>
    <w:p>
      <w:pPr>
        <w:pStyle w:val="BodyText"/>
      </w:pPr>
    </w:p>
    <w:p>
      <w:pPr>
        <w:sectPr>
          <w:footerReference w:type="default" r:id="rId34"/>
          <w:pgSz w:w="11907" w:h="16841"/>
          <w:pgMar w:top="1431" w:right="1447" w:bottom="955" w:left="1450" w:header="0" w:footer="694" w:gutter="0"/>
          <w:pgNumType w:start="26"/>
          <w:cols w:space="708"/>
        </w:sectPr>
      </w:pPr>
    </w:p>
    <w:p>
      <w:pPr>
        <w:pStyle w:val="BodyText"/>
        <w:spacing w:line="245" w:lineRule="auto"/>
      </w:pPr>
    </w:p>
    <w:p>
      <w:pPr>
        <w:pStyle w:val="BodyText"/>
        <w:spacing w:line="245" w:lineRule="auto"/>
      </w:pPr>
    </w:p>
    <w:p>
      <w:pPr>
        <w:spacing w:before="97" w:line="219" w:lineRule="auto"/>
        <w:ind w:left="2542"/>
        <w:rPr>
          <w:rFonts w:ascii="SimHei" w:eastAsia="SimHei" w:hAnsi="SimHei" w:cs="SimHei"/>
          <w:sz w:val="30"/>
          <w:szCs w:val="30"/>
        </w:rPr>
      </w:pPr>
      <w:bookmarkStart w:id="3" w:name="bookmark4"/>
      <w:bookmarkEnd w:id="3"/>
      <w:r>
        <w:rPr>
          <w:rFonts w:ascii="SimHei" w:eastAsia="SimHei" w:hAnsi="SimHei" w:cs="SimHei"/>
          <w:spacing w:val="-3"/>
          <w:sz w:val="30"/>
          <w:szCs w:val="30"/>
        </w:rPr>
        <w:t>四、主要环境影响和保护措施</w:t>
      </w:r>
    </w:p>
    <w:tbl>
      <w:tblPr>
        <w:tblStyle w:val="TableNormal23"/>
        <w:tblW w:w="89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55"/>
        <w:gridCol w:w="8157"/>
      </w:tblGrid>
      <w:tr>
        <w:tblPrEx>
          <w:tblW w:w="89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33"/>
        </w:trPr>
        <w:tc>
          <w:tcPr>
            <w:tcW w:w="755" w:type="dxa"/>
            <w:tcBorders>
              <w:right w:val="single" w:sz="2" w:space="0" w:color="00000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223" w:lineRule="auto"/>
              <w:ind w:left="162"/>
            </w:pPr>
            <w:r>
              <w:rPr>
                <w:spacing w:val="-2"/>
              </w:rPr>
              <w:t>施工</w:t>
            </w:r>
          </w:p>
          <w:p>
            <w:pPr>
              <w:pStyle w:val="TableText"/>
              <w:spacing w:before="19" w:line="221" w:lineRule="auto"/>
              <w:ind w:left="166"/>
            </w:pPr>
            <w:r>
              <w:rPr>
                <w:spacing w:val="-3"/>
              </w:rPr>
              <w:t>期环</w:t>
            </w:r>
          </w:p>
          <w:p>
            <w:pPr>
              <w:pStyle w:val="TableText"/>
              <w:spacing w:before="19" w:line="221" w:lineRule="auto"/>
              <w:ind w:left="164"/>
            </w:pPr>
            <w:r>
              <w:rPr>
                <w:spacing w:val="-2"/>
              </w:rPr>
              <w:t>境保</w:t>
            </w:r>
          </w:p>
          <w:p>
            <w:pPr>
              <w:pStyle w:val="TableText"/>
              <w:spacing w:before="22" w:line="221" w:lineRule="auto"/>
              <w:ind w:left="164"/>
            </w:pPr>
            <w:r>
              <w:rPr>
                <w:spacing w:val="-2"/>
              </w:rPr>
              <w:t>护措</w:t>
            </w:r>
          </w:p>
          <w:p>
            <w:pPr>
              <w:pStyle w:val="TableText"/>
              <w:spacing w:before="20" w:line="223" w:lineRule="auto"/>
              <w:ind w:left="268"/>
            </w:pPr>
            <w:r>
              <w:t>施</w:t>
            </w:r>
          </w:p>
        </w:tc>
        <w:tc>
          <w:tcPr>
            <w:tcW w:w="8157" w:type="dxa"/>
            <w:tcBorders>
              <w:left w:val="single" w:sz="2" w:space="0" w:color="000000"/>
            </w:tcBorders>
            <w:vAlign w:val="top"/>
          </w:tcPr>
          <w:p>
            <w:pPr>
              <w:pStyle w:val="TableText"/>
              <w:spacing w:before="40" w:line="466" w:lineRule="exact"/>
              <w:ind w:right="63"/>
              <w:jc w:val="right"/>
              <w:rPr>
                <w:sz w:val="24"/>
                <w:szCs w:val="24"/>
              </w:rPr>
            </w:pPr>
            <w:r>
              <w:rPr>
                <w:spacing w:val="-16"/>
                <w:position w:val="16"/>
                <w:sz w:val="24"/>
                <w:szCs w:val="24"/>
              </w:rPr>
              <w:t>本项目新建</w:t>
            </w:r>
            <w:r>
              <w:rPr>
                <w:spacing w:val="-42"/>
                <w:position w:val="16"/>
                <w:sz w:val="24"/>
                <w:szCs w:val="24"/>
              </w:rPr>
              <w:t xml:space="preserve"> </w:t>
            </w:r>
            <w:r>
              <w:rPr>
                <w:rFonts w:ascii="Times New Roman" w:eastAsia="Times New Roman" w:hAnsi="Times New Roman" w:cs="Times New Roman"/>
                <w:spacing w:val="-16"/>
                <w:position w:val="16"/>
                <w:sz w:val="24"/>
                <w:szCs w:val="24"/>
              </w:rPr>
              <w:t>3#</w:t>
            </w:r>
            <w:r>
              <w:rPr>
                <w:spacing w:val="-16"/>
                <w:position w:val="16"/>
                <w:sz w:val="24"/>
                <w:szCs w:val="24"/>
              </w:rPr>
              <w:t>厂房扩建建筑面积</w:t>
            </w:r>
            <w:r>
              <w:rPr>
                <w:spacing w:val="-44"/>
                <w:position w:val="16"/>
                <w:sz w:val="24"/>
                <w:szCs w:val="24"/>
              </w:rPr>
              <w:t xml:space="preserve"> </w:t>
            </w:r>
            <w:r>
              <w:rPr>
                <w:rFonts w:ascii="Times New Roman" w:eastAsia="Times New Roman" w:hAnsi="Times New Roman" w:cs="Times New Roman"/>
                <w:spacing w:val="-16"/>
                <w:position w:val="16"/>
                <w:sz w:val="24"/>
                <w:szCs w:val="24"/>
              </w:rPr>
              <w:t>6046.02m</w:t>
            </w:r>
            <w:r>
              <w:rPr>
                <w:rFonts w:ascii="Times New Roman" w:eastAsia="Times New Roman" w:hAnsi="Times New Roman" w:cs="Times New Roman"/>
                <w:spacing w:val="-16"/>
                <w:position w:val="25"/>
                <w:sz w:val="16"/>
                <w:szCs w:val="16"/>
              </w:rPr>
              <w:t>2</w:t>
            </w:r>
            <w:r>
              <w:rPr>
                <w:spacing w:val="-16"/>
                <w:position w:val="16"/>
                <w:sz w:val="24"/>
                <w:szCs w:val="24"/>
              </w:rPr>
              <w:t>。施工期间的环境影响主要是施工</w:t>
            </w:r>
          </w:p>
          <w:p>
            <w:pPr>
              <w:pStyle w:val="TableText"/>
              <w:spacing w:line="219" w:lineRule="auto"/>
              <w:ind w:left="107"/>
              <w:rPr>
                <w:sz w:val="24"/>
                <w:szCs w:val="24"/>
              </w:rPr>
            </w:pPr>
            <w:r>
              <w:rPr>
                <w:spacing w:val="-19"/>
                <w:sz w:val="24"/>
                <w:szCs w:val="24"/>
              </w:rPr>
              <w:t>生产废水、生活废水、扬尘和装修废气、噪声、固废和生态环境等。</w:t>
            </w:r>
          </w:p>
          <w:p>
            <w:pPr>
              <w:pStyle w:val="TableText"/>
              <w:spacing w:before="182" w:line="220" w:lineRule="auto"/>
              <w:ind w:left="563"/>
              <w:rPr>
                <w:sz w:val="24"/>
                <w:szCs w:val="24"/>
              </w:rPr>
            </w:pPr>
            <w:r>
              <w:rPr>
                <w:rFonts w:ascii="Times New Roman" w:eastAsia="Times New Roman" w:hAnsi="Times New Roman" w:cs="Times New Roman"/>
                <w:spacing w:val="-18"/>
                <w:sz w:val="24"/>
                <w:szCs w:val="24"/>
              </w:rPr>
              <w:t>1</w:t>
            </w:r>
            <w:r>
              <w:rPr>
                <w:spacing w:val="-18"/>
                <w:sz w:val="24"/>
                <w:szCs w:val="24"/>
              </w:rPr>
              <w:t>、施工期主要环境问题</w:t>
            </w:r>
          </w:p>
          <w:p>
            <w:pPr>
              <w:pStyle w:val="TableText"/>
              <w:spacing w:before="179" w:line="219" w:lineRule="auto"/>
              <w:jc w:val="right"/>
              <w:rPr>
                <w:sz w:val="24"/>
                <w:szCs w:val="24"/>
              </w:rPr>
            </w:pPr>
            <w:r>
              <w:rPr>
                <w:spacing w:val="-21"/>
                <w:sz w:val="24"/>
                <w:szCs w:val="24"/>
              </w:rPr>
              <w:t>（</w:t>
            </w:r>
            <w:r>
              <w:rPr>
                <w:rFonts w:ascii="Times New Roman" w:eastAsia="Times New Roman" w:hAnsi="Times New Roman" w:cs="Times New Roman"/>
                <w:spacing w:val="-21"/>
                <w:sz w:val="24"/>
                <w:szCs w:val="24"/>
              </w:rPr>
              <w:t>1</w:t>
            </w:r>
            <w:r>
              <w:rPr>
                <w:spacing w:val="-21"/>
                <w:sz w:val="24"/>
                <w:szCs w:val="24"/>
              </w:rPr>
              <w:t>）废水：包括土建泥浆废水、施工机械设备清洗废水和施工人员生活废水。</w:t>
            </w:r>
          </w:p>
          <w:p>
            <w:pPr>
              <w:pStyle w:val="TableText"/>
              <w:spacing w:before="182" w:line="220" w:lineRule="auto"/>
              <w:ind w:left="551"/>
              <w:rPr>
                <w:sz w:val="24"/>
                <w:szCs w:val="24"/>
              </w:rPr>
            </w:pPr>
            <w:r>
              <w:rPr>
                <w:spacing w:val="-18"/>
                <w:sz w:val="24"/>
                <w:szCs w:val="24"/>
              </w:rPr>
              <w:t>（</w:t>
            </w:r>
            <w:r>
              <w:rPr>
                <w:rFonts w:ascii="Times New Roman" w:eastAsia="Times New Roman" w:hAnsi="Times New Roman" w:cs="Times New Roman"/>
                <w:spacing w:val="-18"/>
                <w:sz w:val="24"/>
                <w:szCs w:val="24"/>
              </w:rPr>
              <w:t>2</w:t>
            </w:r>
            <w:r>
              <w:rPr>
                <w:spacing w:val="-18"/>
                <w:sz w:val="24"/>
                <w:szCs w:val="24"/>
              </w:rPr>
              <w:t>）废气：施工扬尘和装修废气。</w:t>
            </w:r>
          </w:p>
          <w:p>
            <w:pPr>
              <w:pStyle w:val="TableText"/>
              <w:spacing w:before="181" w:line="219" w:lineRule="auto"/>
              <w:ind w:left="551"/>
              <w:rPr>
                <w:sz w:val="24"/>
                <w:szCs w:val="24"/>
              </w:rPr>
            </w:pPr>
            <w:r>
              <w:rPr>
                <w:spacing w:val="-18"/>
                <w:sz w:val="24"/>
                <w:szCs w:val="24"/>
              </w:rPr>
              <w:t>（</w:t>
            </w:r>
            <w:r>
              <w:rPr>
                <w:rFonts w:ascii="Times New Roman" w:eastAsia="Times New Roman" w:hAnsi="Times New Roman" w:cs="Times New Roman"/>
                <w:spacing w:val="-18"/>
                <w:sz w:val="24"/>
                <w:szCs w:val="24"/>
              </w:rPr>
              <w:t>3</w:t>
            </w:r>
            <w:r>
              <w:rPr>
                <w:spacing w:val="-18"/>
                <w:sz w:val="24"/>
                <w:szCs w:val="24"/>
              </w:rPr>
              <w:t>）噪声：施工机械设备作业噪声。</w:t>
            </w:r>
          </w:p>
          <w:p>
            <w:pPr>
              <w:pStyle w:val="TableText"/>
              <w:spacing w:before="183" w:line="219" w:lineRule="auto"/>
              <w:ind w:left="551"/>
              <w:rPr>
                <w:sz w:val="24"/>
                <w:szCs w:val="24"/>
              </w:rPr>
            </w:pPr>
            <w:r>
              <w:rPr>
                <w:spacing w:val="-19"/>
                <w:sz w:val="24"/>
                <w:szCs w:val="24"/>
              </w:rPr>
              <w:t>（</w:t>
            </w:r>
            <w:r>
              <w:rPr>
                <w:rFonts w:ascii="Times New Roman" w:eastAsia="Times New Roman" w:hAnsi="Times New Roman" w:cs="Times New Roman"/>
                <w:spacing w:val="-19"/>
                <w:sz w:val="24"/>
                <w:szCs w:val="24"/>
              </w:rPr>
              <w:t>4</w:t>
            </w:r>
            <w:r>
              <w:rPr>
                <w:spacing w:val="-19"/>
                <w:sz w:val="24"/>
                <w:szCs w:val="24"/>
              </w:rPr>
              <w:t>）固废：施工废土方、废建材、施工人员生活垃圾。</w:t>
            </w:r>
          </w:p>
          <w:p>
            <w:pPr>
              <w:pStyle w:val="TableText"/>
              <w:spacing w:before="181" w:line="220" w:lineRule="auto"/>
              <w:ind w:left="551"/>
              <w:rPr>
                <w:sz w:val="24"/>
                <w:szCs w:val="24"/>
              </w:rPr>
            </w:pPr>
            <w:r>
              <w:rPr>
                <w:spacing w:val="-18"/>
                <w:sz w:val="24"/>
                <w:szCs w:val="24"/>
              </w:rPr>
              <w:t>（</w:t>
            </w:r>
            <w:r>
              <w:rPr>
                <w:rFonts w:ascii="Times New Roman" w:eastAsia="Times New Roman" w:hAnsi="Times New Roman" w:cs="Times New Roman"/>
                <w:spacing w:val="-18"/>
                <w:sz w:val="24"/>
                <w:szCs w:val="24"/>
              </w:rPr>
              <w:t>5</w:t>
            </w:r>
            <w:r>
              <w:rPr>
                <w:spacing w:val="-18"/>
                <w:sz w:val="24"/>
                <w:szCs w:val="24"/>
              </w:rPr>
              <w:t>）施工期生态及水土流失。</w:t>
            </w:r>
          </w:p>
          <w:p>
            <w:pPr>
              <w:pStyle w:val="TableText"/>
              <w:spacing w:before="182" w:line="220" w:lineRule="auto"/>
              <w:ind w:left="540"/>
              <w:rPr>
                <w:sz w:val="24"/>
                <w:szCs w:val="24"/>
              </w:rPr>
            </w:pPr>
            <w:r>
              <w:rPr>
                <w:rFonts w:ascii="Times New Roman" w:eastAsia="Times New Roman" w:hAnsi="Times New Roman" w:cs="Times New Roman"/>
                <w:spacing w:val="-16"/>
                <w:sz w:val="24"/>
                <w:szCs w:val="24"/>
              </w:rPr>
              <w:t>2</w:t>
            </w:r>
            <w:r>
              <w:rPr>
                <w:spacing w:val="-16"/>
                <w:sz w:val="24"/>
                <w:szCs w:val="24"/>
              </w:rPr>
              <w:t>、施工期环境保护措施</w:t>
            </w:r>
          </w:p>
          <w:p>
            <w:pPr>
              <w:pStyle w:val="TableText"/>
              <w:spacing w:before="180" w:line="220" w:lineRule="auto"/>
              <w:ind w:left="2155"/>
              <w:rPr>
                <w:sz w:val="24"/>
                <w:szCs w:val="24"/>
              </w:rPr>
            </w:pPr>
            <w:r>
              <w:rPr>
                <w:spacing w:val="-11"/>
                <w:sz w:val="24"/>
                <w:szCs w:val="24"/>
              </w:rPr>
              <w:t>表</w:t>
            </w:r>
            <w:r>
              <w:rPr>
                <w:rFonts w:ascii="Times New Roman" w:eastAsia="Times New Roman" w:hAnsi="Times New Roman" w:cs="Times New Roman"/>
                <w:spacing w:val="-11"/>
                <w:sz w:val="24"/>
                <w:szCs w:val="24"/>
              </w:rPr>
              <w:t xml:space="preserve">4-1   </w:t>
            </w:r>
            <w:r>
              <w:rPr>
                <w:spacing w:val="-11"/>
                <w:sz w:val="24"/>
                <w:szCs w:val="24"/>
              </w:rPr>
              <w:t>项目施工期污染防治措施汇总表</w:t>
            </w:r>
          </w:p>
          <w:p>
            <w:pPr>
              <w:spacing w:line="148" w:lineRule="exact"/>
            </w:pPr>
          </w:p>
          <w:tbl>
            <w:tblPr>
              <w:tblStyle w:val="TableNormal23"/>
              <w:tblW w:w="7942"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7"/>
              <w:gridCol w:w="688"/>
              <w:gridCol w:w="5887"/>
            </w:tblGrid>
            <w:tr>
              <w:tblPrEx>
                <w:tblW w:w="7942"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97"/>
              </w:trPr>
              <w:tc>
                <w:tcPr>
                  <w:tcW w:w="1367" w:type="dxa"/>
                  <w:tcBorders>
                    <w:tl2br w:val="single" w:sz="2" w:space="0" w:color="000000"/>
                  </w:tcBorders>
                  <w:vAlign w:val="top"/>
                </w:tcPr>
                <w:p>
                  <w:pPr>
                    <w:pStyle w:val="TableText"/>
                    <w:spacing w:before="34" w:line="514" w:lineRule="exact"/>
                    <w:ind w:left="772"/>
                  </w:pPr>
                  <w:r>
                    <w:rPr>
                      <w:spacing w:val="-8"/>
                      <w:position w:val="23"/>
                    </w:rPr>
                    <w:t>内容</w:t>
                  </w:r>
                </w:p>
                <w:p>
                  <w:pPr>
                    <w:pStyle w:val="TableText"/>
                    <w:spacing w:line="209" w:lineRule="auto"/>
                    <w:ind w:left="117"/>
                  </w:pPr>
                  <w:r>
                    <w:rPr>
                      <w:spacing w:val="-2"/>
                    </w:rPr>
                    <w:t>污染类型</w:t>
                  </w:r>
                </w:p>
              </w:tc>
              <w:tc>
                <w:tcPr>
                  <w:tcW w:w="6575" w:type="dxa"/>
                  <w:gridSpan w:val="2"/>
                  <w:vAlign w:val="top"/>
                </w:tcPr>
                <w:p>
                  <w:pPr>
                    <w:pStyle w:val="TableText"/>
                    <w:spacing w:before="291" w:line="221" w:lineRule="auto"/>
                    <w:ind w:left="2397"/>
                  </w:pPr>
                  <w:r>
                    <w:rPr>
                      <w:spacing w:val="-1"/>
                    </w:rPr>
                    <w:t>施工期污染防治措施</w:t>
                  </w:r>
                </w:p>
              </w:tc>
            </w:tr>
            <w:tr>
              <w:tblPrEx>
                <w:tblW w:w="7942" w:type="dxa"/>
                <w:tblInd w:w="99" w:type="dxa"/>
                <w:tblLayout w:type="fixed"/>
              </w:tblPrEx>
              <w:trPr>
                <w:trHeight w:val="4358"/>
              </w:trPr>
              <w:tc>
                <w:tcPr>
                  <w:tcW w:w="1367"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68" w:line="221" w:lineRule="auto"/>
                    <w:ind w:left="166"/>
                  </w:pPr>
                  <w:r>
                    <w:rPr>
                      <w:spacing w:val="-2"/>
                    </w:rPr>
                    <w:t>大气污染物</w:t>
                  </w:r>
                </w:p>
              </w:tc>
              <w:tc>
                <w:tcPr>
                  <w:tcW w:w="688" w:type="dxa"/>
                  <w:vAlign w:val="top"/>
                </w:tcPr>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223" w:lineRule="auto"/>
                    <w:ind w:left="111"/>
                  </w:pPr>
                  <w:r>
                    <w:rPr>
                      <w:spacing w:val="-2"/>
                    </w:rPr>
                    <w:t>扬尘</w:t>
                  </w:r>
                </w:p>
              </w:tc>
              <w:tc>
                <w:tcPr>
                  <w:tcW w:w="5887" w:type="dxa"/>
                  <w:vAlign w:val="top"/>
                </w:tcPr>
                <w:p>
                  <w:pPr>
                    <w:pStyle w:val="TableText"/>
                    <w:spacing w:before="29" w:line="237" w:lineRule="auto"/>
                    <w:ind w:left="109" w:right="104"/>
                  </w:pPr>
                  <w:r>
                    <w:rPr>
                      <w:spacing w:val="-1"/>
                    </w:rPr>
                    <w:t>施工现场扬尘治理实现</w:t>
                  </w:r>
                  <w:r>
                    <w:rPr>
                      <w:spacing w:val="-44"/>
                    </w:rPr>
                    <w:t xml:space="preserve"> </w:t>
                  </w:r>
                  <w:r>
                    <w:rPr>
                      <w:rFonts w:ascii="Times New Roman" w:eastAsia="Times New Roman" w:hAnsi="Times New Roman" w:cs="Times New Roman"/>
                      <w:spacing w:val="-1"/>
                    </w:rPr>
                    <w:t xml:space="preserve">7 </w:t>
                  </w:r>
                  <w:r>
                    <w:rPr>
                      <w:spacing w:val="-1"/>
                    </w:rPr>
                    <w:t>个</w:t>
                  </w:r>
                  <w:r>
                    <w:rPr>
                      <w:spacing w:val="-27"/>
                    </w:rPr>
                    <w:t xml:space="preserve"> </w:t>
                  </w:r>
                  <w:r>
                    <w:rPr>
                      <w:rFonts w:ascii="Times New Roman" w:eastAsia="Times New Roman" w:hAnsi="Times New Roman" w:cs="Times New Roman"/>
                      <w:spacing w:val="-1"/>
                    </w:rPr>
                    <w:t>100%</w:t>
                  </w:r>
                  <w:r>
                    <w:rPr>
                      <w:spacing w:val="-1"/>
                    </w:rPr>
                    <w:t>：①建设</w:t>
                  </w:r>
                  <w:r>
                    <w:rPr>
                      <w:spacing w:val="-2"/>
                    </w:rPr>
                    <w:t>工地施工现场沿工</w:t>
                  </w:r>
                  <w:r>
                    <w:t xml:space="preserve">  </w:t>
                  </w:r>
                  <w:r>
                    <w:rPr>
                      <w:spacing w:val="-2"/>
                    </w:rPr>
                    <w:t>程四周连续围挡设置率达</w:t>
                  </w:r>
                  <w:r>
                    <w:rPr>
                      <w:spacing w:val="-30"/>
                    </w:rPr>
                    <w:t xml:space="preserve"> </w:t>
                  </w:r>
                  <w:r>
                    <w:rPr>
                      <w:rFonts w:ascii="Times New Roman" w:eastAsia="Times New Roman" w:hAnsi="Times New Roman" w:cs="Times New Roman"/>
                      <w:spacing w:val="-2"/>
                    </w:rPr>
                    <w:t>100%</w:t>
                  </w:r>
                  <w:r>
                    <w:rPr>
                      <w:rFonts w:ascii="Times New Roman" w:eastAsia="Times New Roman" w:hAnsi="Times New Roman" w:cs="Times New Roman"/>
                      <w:spacing w:val="-24"/>
                    </w:rPr>
                    <w:t xml:space="preserve"> </w:t>
                  </w:r>
                  <w:r>
                    <w:rPr>
                      <w:spacing w:val="-2"/>
                    </w:rPr>
                    <w:t>。②施工现场主要道路硬化率</w:t>
                  </w:r>
                  <w:r>
                    <w:t xml:space="preserve">  </w:t>
                  </w:r>
                  <w:r>
                    <w:rPr>
                      <w:rFonts w:ascii="Times New Roman" w:eastAsia="Times New Roman" w:hAnsi="Times New Roman" w:cs="Times New Roman"/>
                      <w:spacing w:val="-1"/>
                    </w:rPr>
                    <w:t>100%</w:t>
                  </w:r>
                  <w:r>
                    <w:rPr>
                      <w:spacing w:val="-1"/>
                    </w:rPr>
                    <w:t>；房屋建筑工程外脚手架密目式安全网安装</w:t>
                  </w:r>
                  <w:r>
                    <w:rPr>
                      <w:spacing w:val="-2"/>
                    </w:rPr>
                    <w:t>率达</w:t>
                  </w:r>
                  <w:r>
                    <w:rPr>
                      <w:spacing w:val="-28"/>
                    </w:rPr>
                    <w:t xml:space="preserve"> </w:t>
                  </w:r>
                  <w:r>
                    <w:rPr>
                      <w:rFonts w:ascii="Times New Roman" w:eastAsia="Times New Roman" w:hAnsi="Times New Roman" w:cs="Times New Roman"/>
                      <w:spacing w:val="-2"/>
                    </w:rPr>
                    <w:t>100%</w:t>
                  </w:r>
                  <w:r>
                    <w:rPr>
                      <w:rFonts w:ascii="Times New Roman" w:eastAsia="Times New Roman" w:hAnsi="Times New Roman" w:cs="Times New Roman"/>
                      <w:spacing w:val="-26"/>
                    </w:rPr>
                    <w:t xml:space="preserve"> </w:t>
                  </w:r>
                  <w:r>
                    <w:rPr>
                      <w:spacing w:val="-2"/>
                    </w:rPr>
                    <w:t>。</w:t>
                  </w:r>
                  <w:r>
                    <w:t xml:space="preserve"> </w:t>
                  </w:r>
                  <w:r>
                    <w:rPr>
                      <w:spacing w:val="-1"/>
                    </w:rPr>
                    <w:t>③施工现场的水泥、砂石等易产生扬尘的建筑材料应入库、入</w:t>
                  </w:r>
                  <w:r>
                    <w:rPr>
                      <w:spacing w:val="17"/>
                    </w:rPr>
                    <w:t xml:space="preserve"> </w:t>
                  </w:r>
                  <w:r>
                    <w:rPr>
                      <w:spacing w:val="-1"/>
                    </w:rPr>
                    <w:t>池，遮盖率达</w:t>
                  </w:r>
                  <w:r>
                    <w:rPr>
                      <w:spacing w:val="-27"/>
                    </w:rPr>
                    <w:t xml:space="preserve"> </w:t>
                  </w:r>
                  <w:r>
                    <w:rPr>
                      <w:rFonts w:ascii="Times New Roman" w:eastAsia="Times New Roman" w:hAnsi="Times New Roman" w:cs="Times New Roman"/>
                      <w:spacing w:val="-1"/>
                    </w:rPr>
                    <w:t>100%</w:t>
                  </w:r>
                  <w:r>
                    <w:rPr>
                      <w:spacing w:val="-1"/>
                    </w:rPr>
                    <w:t>；道路开挖等作业洒水压尘措施落实率达</w:t>
                  </w:r>
                  <w:r>
                    <w:t xml:space="preserve">  </w:t>
                  </w:r>
                  <w:r>
                    <w:rPr>
                      <w:rFonts w:ascii="Times New Roman" w:eastAsia="Times New Roman" w:hAnsi="Times New Roman" w:cs="Times New Roman"/>
                      <w:spacing w:val="-3"/>
                    </w:rPr>
                    <w:t>100%</w:t>
                  </w:r>
                  <w:r>
                    <w:rPr>
                      <w:spacing w:val="-3"/>
                    </w:rPr>
                    <w:t>。④施工现场余土及建筑垃圾等集中堆放，采取固化、覆</w:t>
                  </w:r>
                  <w:r>
                    <w:rPr>
                      <w:spacing w:val="13"/>
                    </w:rPr>
                    <w:t xml:space="preserve"> </w:t>
                  </w:r>
                  <w:r>
                    <w:rPr>
                      <w:spacing w:val="-2"/>
                    </w:rPr>
                    <w:t>盖、绿化等措施落实率达</w:t>
                  </w:r>
                  <w:r>
                    <w:rPr>
                      <w:spacing w:val="-30"/>
                    </w:rPr>
                    <w:t xml:space="preserve"> </w:t>
                  </w:r>
                  <w:r>
                    <w:rPr>
                      <w:rFonts w:ascii="Times New Roman" w:eastAsia="Times New Roman" w:hAnsi="Times New Roman" w:cs="Times New Roman"/>
                      <w:spacing w:val="-2"/>
                    </w:rPr>
                    <w:t>100%</w:t>
                  </w:r>
                  <w:r>
                    <w:rPr>
                      <w:rFonts w:ascii="Times New Roman" w:eastAsia="Times New Roman" w:hAnsi="Times New Roman" w:cs="Times New Roman"/>
                      <w:spacing w:val="-24"/>
                    </w:rPr>
                    <w:t xml:space="preserve"> </w:t>
                  </w:r>
                  <w:r>
                    <w:rPr>
                      <w:spacing w:val="-2"/>
                    </w:rPr>
                    <w:t>。⑤施工现场出场车辆冲洗设</w:t>
                  </w:r>
                  <w:r>
                    <w:t xml:space="preserve">  </w:t>
                  </w:r>
                  <w:r>
                    <w:rPr>
                      <w:spacing w:val="-1"/>
                    </w:rPr>
                    <w:t>施及冲洗制度落实率达</w:t>
                  </w:r>
                  <w:r>
                    <w:rPr>
                      <w:spacing w:val="-27"/>
                    </w:rPr>
                    <w:t xml:space="preserve"> </w:t>
                  </w:r>
                  <w:r>
                    <w:rPr>
                      <w:rFonts w:ascii="Times New Roman" w:eastAsia="Times New Roman" w:hAnsi="Times New Roman" w:cs="Times New Roman"/>
                      <w:spacing w:val="-1"/>
                    </w:rPr>
                    <w:t>100%</w:t>
                  </w:r>
                  <w:r>
                    <w:rPr>
                      <w:spacing w:val="-1"/>
                    </w:rPr>
                    <w:t>，建筑渣土运输车辆密闭</w:t>
                  </w:r>
                  <w:r>
                    <w:rPr>
                      <w:spacing w:val="-2"/>
                    </w:rPr>
                    <w:t>率达</w:t>
                  </w:r>
                </w:p>
                <w:p>
                  <w:pPr>
                    <w:pStyle w:val="TableText"/>
                    <w:spacing w:before="23" w:line="229" w:lineRule="auto"/>
                    <w:ind w:left="111" w:right="84" w:firstLine="16"/>
                  </w:pPr>
                  <w:r>
                    <w:rPr>
                      <w:rFonts w:ascii="Times New Roman" w:eastAsia="Times New Roman" w:hAnsi="Times New Roman" w:cs="Times New Roman"/>
                      <w:spacing w:val="-4"/>
                    </w:rPr>
                    <w:t>100%</w:t>
                  </w:r>
                  <w:r>
                    <w:rPr>
                      <w:rFonts w:ascii="Times New Roman" w:eastAsia="Times New Roman" w:hAnsi="Times New Roman" w:cs="Times New Roman"/>
                      <w:spacing w:val="-8"/>
                    </w:rPr>
                    <w:t xml:space="preserve"> </w:t>
                  </w:r>
                  <w:r>
                    <w:rPr>
                      <w:spacing w:val="-4"/>
                    </w:rPr>
                    <w:t>。⑥拆迁工程必须采取硬质封闭围挡，设置固定出入口；</w:t>
                  </w:r>
                  <w:r>
                    <w:t xml:space="preserve"> </w:t>
                  </w:r>
                  <w:r>
                    <w:rPr>
                      <w:spacing w:val="-1"/>
                    </w:rPr>
                    <w:t>拆迁作业洒水压尘措施落实率达</w:t>
                  </w:r>
                  <w:r>
                    <w:rPr>
                      <w:spacing w:val="-28"/>
                    </w:rPr>
                    <w:t xml:space="preserve"> </w:t>
                  </w:r>
                  <w:r>
                    <w:rPr>
                      <w:rFonts w:ascii="Times New Roman" w:eastAsia="Times New Roman" w:hAnsi="Times New Roman" w:cs="Times New Roman"/>
                      <w:spacing w:val="-1"/>
                    </w:rPr>
                    <w:t>100%</w:t>
                  </w:r>
                  <w:r>
                    <w:rPr>
                      <w:spacing w:val="-1"/>
                    </w:rPr>
                    <w:t>；拆迁余料集中堆放，</w:t>
                  </w:r>
                </w:p>
                <w:p>
                  <w:pPr>
                    <w:pStyle w:val="TableText"/>
                    <w:spacing w:before="20" w:line="235" w:lineRule="auto"/>
                    <w:ind w:left="110" w:right="30"/>
                  </w:pPr>
                  <w:r>
                    <w:rPr>
                      <w:spacing w:val="-3"/>
                    </w:rPr>
                    <w:t>遮盖率</w:t>
                  </w:r>
                  <w:r>
                    <w:rPr>
                      <w:spacing w:val="-21"/>
                    </w:rPr>
                    <w:t xml:space="preserve"> </w:t>
                  </w:r>
                  <w:r>
                    <w:rPr>
                      <w:rFonts w:ascii="Times New Roman" w:eastAsia="Times New Roman" w:hAnsi="Times New Roman" w:cs="Times New Roman"/>
                      <w:spacing w:val="-3"/>
                    </w:rPr>
                    <w:t>100%</w:t>
                  </w:r>
                  <w:r>
                    <w:rPr>
                      <w:rFonts w:ascii="Times New Roman" w:eastAsia="Times New Roman" w:hAnsi="Times New Roman" w:cs="Times New Roman"/>
                      <w:spacing w:val="-26"/>
                    </w:rPr>
                    <w:t xml:space="preserve"> </w:t>
                  </w:r>
                  <w:r>
                    <w:rPr>
                      <w:spacing w:val="-3"/>
                    </w:rPr>
                    <w:t xml:space="preserve">。⑦施工现场主出入口处，设置工程建设项目相  </w:t>
                  </w:r>
                  <w:r>
                    <w:rPr>
                      <w:spacing w:val="-5"/>
                    </w:rPr>
                    <w:t>关信息标牌，载明工程概况、管理人员及监督电话、安全生产、</w:t>
                  </w:r>
                  <w:r>
                    <w:t xml:space="preserve"> </w:t>
                  </w:r>
                  <w:r>
                    <w:rPr>
                      <w:spacing w:val="-1"/>
                    </w:rPr>
                    <w:t xml:space="preserve">文明施工、消防保卫、施工现场总平面图、消防平面布置图等 </w:t>
                  </w:r>
                  <w:r>
                    <w:rPr>
                      <w:spacing w:val="-9"/>
                    </w:rPr>
                    <w:t>信息， 标牌设置率达</w:t>
                  </w:r>
                  <w:r>
                    <w:rPr>
                      <w:spacing w:val="-28"/>
                    </w:rPr>
                    <w:t xml:space="preserve"> </w:t>
                  </w:r>
                  <w:r>
                    <w:rPr>
                      <w:rFonts w:ascii="Times New Roman" w:eastAsia="Times New Roman" w:hAnsi="Times New Roman" w:cs="Times New Roman"/>
                      <w:spacing w:val="-9"/>
                    </w:rPr>
                    <w:t>100%</w:t>
                  </w:r>
                  <w:r>
                    <w:rPr>
                      <w:spacing w:val="-9"/>
                    </w:rPr>
                    <w:t>。</w:t>
                  </w:r>
                </w:p>
                <w:p>
                  <w:pPr>
                    <w:pStyle w:val="TableText"/>
                    <w:spacing w:before="19" w:line="223" w:lineRule="auto"/>
                    <w:ind w:left="112" w:right="102"/>
                  </w:pPr>
                  <w:r>
                    <w:rPr>
                      <w:spacing w:val="-8"/>
                    </w:rPr>
                    <w:t>总之， 只要加强管理，切实落实好这些措施， 实现施工现场扬</w:t>
                  </w:r>
                  <w:r>
                    <w:rPr>
                      <w:spacing w:val="17"/>
                    </w:rPr>
                    <w:t xml:space="preserve"> </w:t>
                  </w:r>
                  <w:r>
                    <w:rPr>
                      <w:spacing w:val="-1"/>
                    </w:rPr>
                    <w:t>尘治理的</w:t>
                  </w:r>
                  <w:r>
                    <w:rPr>
                      <w:spacing w:val="-44"/>
                    </w:rPr>
                    <w:t xml:space="preserve"> </w:t>
                  </w:r>
                  <w:r>
                    <w:rPr>
                      <w:rFonts w:ascii="Times New Roman" w:eastAsia="Times New Roman" w:hAnsi="Times New Roman" w:cs="Times New Roman"/>
                      <w:spacing w:val="-1"/>
                    </w:rPr>
                    <w:t xml:space="preserve">7 </w:t>
                  </w:r>
                  <w:r>
                    <w:rPr>
                      <w:spacing w:val="-1"/>
                    </w:rPr>
                    <w:t>个</w:t>
                  </w:r>
                  <w:r>
                    <w:rPr>
                      <w:spacing w:val="-28"/>
                    </w:rPr>
                    <w:t xml:space="preserve"> </w:t>
                  </w:r>
                  <w:r>
                    <w:rPr>
                      <w:rFonts w:ascii="Times New Roman" w:eastAsia="Times New Roman" w:hAnsi="Times New Roman" w:cs="Times New Roman"/>
                      <w:spacing w:val="-1"/>
                    </w:rPr>
                    <w:t>100%</w:t>
                  </w:r>
                  <w:r>
                    <w:rPr>
                      <w:spacing w:val="-1"/>
                    </w:rPr>
                    <w:t>，施工扬尘对周围环</w:t>
                  </w:r>
                  <w:r>
                    <w:rPr>
                      <w:spacing w:val="-2"/>
                    </w:rPr>
                    <w:t>境的影响将会降低。</w:t>
                  </w:r>
                </w:p>
              </w:tc>
            </w:tr>
            <w:tr>
              <w:tblPrEx>
                <w:tblW w:w="7942" w:type="dxa"/>
                <w:tblInd w:w="99" w:type="dxa"/>
                <w:tblLayout w:type="fixed"/>
              </w:tblPrEx>
              <w:trPr>
                <w:trHeight w:val="647"/>
              </w:trPr>
              <w:tc>
                <w:tcPr>
                  <w:tcW w:w="1367" w:type="dxa"/>
                  <w:vMerge/>
                  <w:tcBorders>
                    <w:top w:val="nil"/>
                  </w:tcBorders>
                  <w:vAlign w:val="top"/>
                </w:tcPr>
                <w:p>
                  <w:pPr>
                    <w:rPr>
                      <w:rFonts w:ascii="Arial"/>
                      <w:sz w:val="21"/>
                    </w:rPr>
                  </w:pPr>
                </w:p>
              </w:tc>
              <w:tc>
                <w:tcPr>
                  <w:tcW w:w="688" w:type="dxa"/>
                  <w:vAlign w:val="top"/>
                </w:tcPr>
                <w:p>
                  <w:pPr>
                    <w:pStyle w:val="TableText"/>
                    <w:spacing w:before="83" w:line="238" w:lineRule="auto"/>
                    <w:ind w:left="112"/>
                  </w:pPr>
                  <w:r>
                    <w:rPr>
                      <w:spacing w:val="-2"/>
                    </w:rPr>
                    <w:t>装修</w:t>
                  </w:r>
                </w:p>
                <w:p>
                  <w:pPr>
                    <w:pStyle w:val="TableText"/>
                    <w:spacing w:line="221" w:lineRule="auto"/>
                    <w:ind w:left="111"/>
                  </w:pPr>
                  <w:r>
                    <w:rPr>
                      <w:spacing w:val="-2"/>
                    </w:rPr>
                    <w:t>废气</w:t>
                  </w:r>
                </w:p>
              </w:tc>
              <w:tc>
                <w:tcPr>
                  <w:tcW w:w="5887" w:type="dxa"/>
                  <w:vAlign w:val="top"/>
                </w:tcPr>
                <w:p>
                  <w:pPr>
                    <w:pStyle w:val="TableText"/>
                    <w:spacing w:before="82" w:line="230" w:lineRule="auto"/>
                    <w:ind w:left="111" w:right="102"/>
                  </w:pPr>
                  <w:r>
                    <w:rPr>
                      <w:spacing w:val="-3"/>
                    </w:rPr>
                    <w:t>加强管理，</w:t>
                  </w:r>
                  <w:r>
                    <w:rPr>
                      <w:spacing w:val="-20"/>
                    </w:rPr>
                    <w:t xml:space="preserve"> </w:t>
                  </w:r>
                  <w:r>
                    <w:rPr>
                      <w:spacing w:val="-3"/>
                    </w:rPr>
                    <w:t>室内装修，采用符合国家标准的室</w:t>
                  </w:r>
                  <w:r>
                    <w:rPr>
                      <w:spacing w:val="-4"/>
                    </w:rPr>
                    <w:t>内装饰和装修材</w:t>
                  </w:r>
                  <w:r>
                    <w:t xml:space="preserve"> </w:t>
                  </w:r>
                  <w:r>
                    <w:rPr>
                      <w:spacing w:val="-10"/>
                    </w:rPr>
                    <w:t>料。</w:t>
                  </w:r>
                </w:p>
              </w:tc>
            </w:tr>
          </w:tbl>
          <w:p/>
        </w:tc>
      </w:tr>
    </w:tbl>
    <w:p>
      <w:pPr>
        <w:sectPr>
          <w:footerReference w:type="default" r:id="rId35"/>
          <w:pgSz w:w="11907" w:h="16841"/>
          <w:pgMar w:top="1431" w:right="1488" w:bottom="955" w:left="1490" w:header="0" w:footer="693" w:gutter="0"/>
          <w:pgNumType w:start="27"/>
          <w:cols w:space="708"/>
        </w:sectPr>
      </w:pPr>
    </w:p>
    <w:tbl>
      <w:tblPr>
        <w:tblStyle w:val="TableNormal24"/>
        <w:tblW w:w="89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55"/>
        <w:gridCol w:w="8157"/>
      </w:tblGrid>
      <w:tr>
        <w:tblPrEx>
          <w:tblW w:w="89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33"/>
        </w:trPr>
        <w:tc>
          <w:tcPr>
            <w:tcW w:w="755" w:type="dxa"/>
            <w:tcBorders>
              <w:right w:val="single" w:sz="2" w:space="0" w:color="000000"/>
            </w:tcBorders>
            <w:vAlign w:val="top"/>
          </w:tcPr>
          <w:p/>
        </w:tc>
        <w:tc>
          <w:tcPr>
            <w:tcW w:w="8157" w:type="dxa"/>
            <w:tcBorders>
              <w:left w:val="single" w:sz="2" w:space="0" w:color="000000"/>
            </w:tcBorders>
            <w:vAlign w:val="top"/>
          </w:tcPr>
          <w:tbl>
            <w:tblPr>
              <w:tblStyle w:val="TableNormal24"/>
              <w:tblW w:w="7942"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7"/>
              <w:gridCol w:w="6575"/>
            </w:tblGrid>
            <w:tr>
              <w:tblPrEx>
                <w:tblW w:w="7942"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98"/>
              </w:trPr>
              <w:tc>
                <w:tcPr>
                  <w:tcW w:w="1367" w:type="dxa"/>
                  <w:vAlign w:val="top"/>
                </w:tcPr>
                <w:p>
                  <w:pPr>
                    <w:spacing w:line="370" w:lineRule="auto"/>
                    <w:rPr>
                      <w:rFonts w:ascii="Arial"/>
                      <w:sz w:val="21"/>
                    </w:rPr>
                  </w:pPr>
                </w:p>
                <w:p>
                  <w:pPr>
                    <w:pStyle w:val="TableText"/>
                    <w:spacing w:before="68" w:line="221" w:lineRule="auto"/>
                    <w:ind w:left="272"/>
                  </w:pPr>
                  <w:r>
                    <w:rPr>
                      <w:spacing w:val="-2"/>
                    </w:rPr>
                    <w:t>水污染物</w:t>
                  </w:r>
                </w:p>
              </w:tc>
              <w:tc>
                <w:tcPr>
                  <w:tcW w:w="6575" w:type="dxa"/>
                  <w:vAlign w:val="top"/>
                </w:tcPr>
                <w:p>
                  <w:pPr>
                    <w:pStyle w:val="TableText"/>
                    <w:spacing w:before="32" w:line="231" w:lineRule="auto"/>
                    <w:ind w:left="107" w:right="164"/>
                  </w:pPr>
                  <w:r>
                    <w:rPr>
                      <w:spacing w:val="-3"/>
                    </w:rPr>
                    <w:t>①设备及车辆冲洗水、机械维修废水和泥浆废水设置沉淀池沉淀，</w:t>
                  </w:r>
                  <w:r>
                    <w:rPr>
                      <w:spacing w:val="-18"/>
                    </w:rPr>
                    <w:t xml:space="preserve"> </w:t>
                  </w:r>
                  <w:r>
                    <w:rPr>
                      <w:spacing w:val="-3"/>
                    </w:rPr>
                    <w:t>上</w:t>
                  </w:r>
                  <w:r>
                    <w:t xml:space="preserve"> </w:t>
                  </w:r>
                  <w:r>
                    <w:rPr>
                      <w:spacing w:val="-1"/>
                    </w:rPr>
                    <w:t>层清液回用；</w:t>
                  </w:r>
                </w:p>
                <w:p>
                  <w:pPr>
                    <w:pStyle w:val="TableText"/>
                    <w:spacing w:before="20" w:line="224" w:lineRule="auto"/>
                    <w:ind w:left="127" w:right="10" w:hanging="21"/>
                  </w:pPr>
                  <w:r>
                    <w:rPr>
                      <w:spacing w:val="-6"/>
                    </w:rPr>
                    <w:t>②生活废水依托化粪池处理达到《污水综合排放标准》（</w:t>
                  </w:r>
                  <w:r>
                    <w:rPr>
                      <w:rFonts w:ascii="Times New Roman" w:eastAsia="Times New Roman" w:hAnsi="Times New Roman" w:cs="Times New Roman"/>
                      <w:spacing w:val="-6"/>
                    </w:rPr>
                    <w:t>GB</w:t>
                  </w:r>
                  <w:r>
                    <w:rPr>
                      <w:rFonts w:ascii="Times New Roman" w:eastAsia="Times New Roman" w:hAnsi="Times New Roman" w:cs="Times New Roman"/>
                      <w:spacing w:val="-7"/>
                    </w:rPr>
                    <w:t>8978-</w:t>
                  </w:r>
                  <w:r>
                    <w:rPr>
                      <w:rFonts w:ascii="Times New Roman" w:eastAsia="Times New Roman" w:hAnsi="Times New Roman" w:cs="Times New Roman"/>
                      <w:spacing w:val="-31"/>
                    </w:rPr>
                    <w:t xml:space="preserve"> </w:t>
                  </w:r>
                  <w:r>
                    <w:rPr>
                      <w:rFonts w:ascii="Times New Roman" w:eastAsia="Times New Roman" w:hAnsi="Times New Roman" w:cs="Times New Roman"/>
                      <w:spacing w:val="-7"/>
                    </w:rPr>
                    <w:t>1996</w:t>
                  </w:r>
                  <w:r>
                    <w:rPr>
                      <w:spacing w:val="-7"/>
                    </w:rPr>
                    <w:t>）</w:t>
                  </w:r>
                  <w:r>
                    <w:t xml:space="preserve"> </w:t>
                  </w:r>
                  <w:r>
                    <w:rPr>
                      <w:spacing w:val="-4"/>
                    </w:rPr>
                    <w:t>中的三级排放标准后纳管排放。</w:t>
                  </w:r>
                </w:p>
              </w:tc>
            </w:tr>
          </w:tbl>
          <w:p>
            <w:pPr>
              <w:rPr>
                <w:rFonts w:ascii="Arial"/>
                <w:sz w:val="21"/>
              </w:rPr>
            </w:pPr>
          </w:p>
        </w:tc>
      </w:tr>
    </w:tbl>
    <w:p>
      <w:pPr>
        <w:pStyle w:val="BodyText"/>
      </w:pPr>
    </w:p>
    <w:p>
      <w:pPr>
        <w:sectPr>
          <w:footerReference w:type="default" r:id="rId36"/>
          <w:type w:val="nextPage"/>
          <w:pgSz w:w="11907" w:h="16841"/>
          <w:pgMar w:top="1431" w:right="1488" w:bottom="955" w:left="1490" w:header="0" w:footer="693" w:gutter="0"/>
          <w:pgNumType w:start="28"/>
          <w:cols w:space="708"/>
          <w:titlePg w:val="0"/>
        </w:sectPr>
      </w:pPr>
    </w:p>
    <w:p>
      <w:pPr>
        <w:spacing w:before="29"/>
      </w:pPr>
    </w:p>
    <w:tbl>
      <w:tblPr>
        <w:tblStyle w:val="TableNormal25"/>
        <w:tblW w:w="8912" w:type="dxa"/>
        <w:tblInd w:w="7" w:type="dxa"/>
        <w:tblBorders>
          <w:top w:val="single" w:sz="4" w:space="0" w:color="000000"/>
          <w:left w:val="single" w:sz="6" w:space="0" w:color="000000"/>
          <w:bottom w:val="single" w:sz="6" w:space="0" w:color="000000"/>
          <w:right w:val="single" w:sz="6" w:space="0" w:color="000000"/>
        </w:tblBorders>
        <w:tblLayout w:type="fixed"/>
      </w:tblPr>
      <w:tblGrid>
        <w:gridCol w:w="8912"/>
      </w:tblGrid>
      <w:tr>
        <w:tblPrEx>
          <w:tblW w:w="8912"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2799"/>
        </w:trPr>
        <w:tc>
          <w:tcPr>
            <w:tcW w:w="8912" w:type="dxa"/>
            <w:vAlign w:val="top"/>
          </w:tcPr>
          <w:p>
            <w:pPr>
              <w:spacing w:line="18" w:lineRule="exact"/>
            </w:pPr>
            <w:r>
              <w:pict>
                <v:rect id="_x0000_s1077" style="width:0.5pt;height:639.35pt;margin-top:0.47pt;margin-left:-408.04pt;mso-position-horizontal-relative:right-margin-area;mso-position-vertical-relative:top-margin-area;position:absolute;z-index:251695104" filled="t" fillcolor="black" stroked="f"/>
              </w:pict>
            </w:r>
          </w:p>
          <w:tbl>
            <w:tblPr>
              <w:tblStyle w:val="TableNormal25"/>
              <w:tblW w:w="7942" w:type="dxa"/>
              <w:tblInd w:w="84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7"/>
              <w:gridCol w:w="6575"/>
            </w:tblGrid>
            <w:tr>
              <w:tblPrEx>
                <w:tblW w:w="7942" w:type="dxa"/>
                <w:tblInd w:w="84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636"/>
              </w:trPr>
              <w:tc>
                <w:tcPr>
                  <w:tcW w:w="1367" w:type="dxa"/>
                  <w:tcBorders>
                    <w:top w:val="nil"/>
                  </w:tcBorders>
                  <w:vAlign w:val="top"/>
                </w:tcPr>
                <w:p>
                  <w:pPr>
                    <w:spacing w:line="319" w:lineRule="auto"/>
                    <w:rPr>
                      <w:rFonts w:ascii="Arial"/>
                      <w:sz w:val="21"/>
                    </w:rPr>
                  </w:pPr>
                </w:p>
                <w:p>
                  <w:pPr>
                    <w:spacing w:line="320" w:lineRule="auto"/>
                    <w:rPr>
                      <w:rFonts w:ascii="Arial"/>
                      <w:sz w:val="21"/>
                    </w:rPr>
                  </w:pPr>
                </w:p>
                <w:p>
                  <w:pPr>
                    <w:pStyle w:val="TableText"/>
                    <w:spacing w:before="68" w:line="221" w:lineRule="auto"/>
                    <w:ind w:left="488"/>
                  </w:pPr>
                  <w:r>
                    <w:rPr>
                      <w:spacing w:val="-4"/>
                    </w:rPr>
                    <w:t>噪声</w:t>
                  </w:r>
                </w:p>
              </w:tc>
              <w:tc>
                <w:tcPr>
                  <w:tcW w:w="6575" w:type="dxa"/>
                  <w:tcBorders>
                    <w:top w:val="nil"/>
                  </w:tcBorders>
                  <w:vAlign w:val="top"/>
                </w:tcPr>
                <w:p>
                  <w:pPr>
                    <w:pStyle w:val="TableText"/>
                    <w:spacing w:before="30" w:line="233" w:lineRule="auto"/>
                    <w:ind w:left="111" w:right="159" w:firstLine="1"/>
                    <w:jc w:val="both"/>
                  </w:pPr>
                  <w:r>
                    <w:rPr>
                      <w:spacing w:val="-9"/>
                    </w:rPr>
                    <w:t>规范施工秩序，</w:t>
                  </w:r>
                  <w:r>
                    <w:rPr>
                      <w:spacing w:val="-18"/>
                    </w:rPr>
                    <w:t xml:space="preserve"> </w:t>
                  </w:r>
                  <w:r>
                    <w:rPr>
                      <w:spacing w:val="-9"/>
                    </w:rPr>
                    <w:t>合理安排施工时间，</w:t>
                  </w:r>
                  <w:r>
                    <w:rPr>
                      <w:spacing w:val="-23"/>
                    </w:rPr>
                    <w:t xml:space="preserve"> </w:t>
                  </w:r>
                  <w:r>
                    <w:rPr>
                      <w:spacing w:val="-9"/>
                    </w:rPr>
                    <w:t>合理布局施工场地， 选用良好的</w:t>
                  </w:r>
                  <w:r>
                    <w:t xml:space="preserve"> </w:t>
                  </w:r>
                  <w:r>
                    <w:rPr>
                      <w:spacing w:val="-10"/>
                    </w:rPr>
                    <w:t>施工设备， 并加强维护和维修， 降低设备声级，降低人为的噪声， 建</w:t>
                  </w:r>
                  <w:r>
                    <w:rPr>
                      <w:spacing w:val="12"/>
                    </w:rPr>
                    <w:t xml:space="preserve"> </w:t>
                  </w:r>
                  <w:r>
                    <w:rPr>
                      <w:spacing w:val="-2"/>
                    </w:rPr>
                    <w:t>立临时隔声障减少噪声污染。</w:t>
                  </w:r>
                </w:p>
                <w:p>
                  <w:pPr>
                    <w:pStyle w:val="TableText"/>
                    <w:spacing w:before="22" w:line="228" w:lineRule="auto"/>
                    <w:ind w:left="111" w:right="159"/>
                    <w:jc w:val="both"/>
                  </w:pPr>
                  <w:r>
                    <w:t>对各施工环节中噪声较为突出且又难以对声源进行降噪可能的</w:t>
                  </w:r>
                  <w:r>
                    <w:rPr>
                      <w:spacing w:val="-1"/>
                    </w:rPr>
                    <w:t>设备装</w:t>
                  </w:r>
                  <w:r>
                    <w:t xml:space="preserve"> </w:t>
                  </w:r>
                  <w:r>
                    <w:t>置，应采取临时围障措施，在围障最好敷以吸声材料，以求达到</w:t>
                  </w:r>
                  <w:r>
                    <w:rPr>
                      <w:spacing w:val="-1"/>
                    </w:rPr>
                    <w:t>降噪</w:t>
                  </w:r>
                  <w:r>
                    <w:t xml:space="preserve"> </w:t>
                  </w:r>
                  <w:r>
                    <w:rPr>
                      <w:spacing w:val="-6"/>
                    </w:rPr>
                    <w:t>效果， 汽车晚间运输尽量用灯光示警，禁鸣喇叭。</w:t>
                  </w:r>
                </w:p>
              </w:tc>
            </w:tr>
            <w:tr>
              <w:tblPrEx>
                <w:tblW w:w="7942" w:type="dxa"/>
                <w:tblInd w:w="849" w:type="dxa"/>
                <w:tblLayout w:type="fixed"/>
              </w:tblPrEx>
              <w:trPr>
                <w:trHeight w:val="822"/>
              </w:trPr>
              <w:tc>
                <w:tcPr>
                  <w:tcW w:w="1367" w:type="dxa"/>
                  <w:vAlign w:val="top"/>
                </w:tcPr>
                <w:p>
                  <w:pPr>
                    <w:pStyle w:val="TableText"/>
                    <w:spacing w:before="305" w:line="221" w:lineRule="auto"/>
                    <w:ind w:left="182"/>
                  </w:pPr>
                  <w:r>
                    <w:rPr>
                      <w:spacing w:val="-5"/>
                    </w:rPr>
                    <w:t>固体废弃物</w:t>
                  </w:r>
                </w:p>
              </w:tc>
              <w:tc>
                <w:tcPr>
                  <w:tcW w:w="6575" w:type="dxa"/>
                  <w:vAlign w:val="top"/>
                </w:tcPr>
                <w:p>
                  <w:pPr>
                    <w:pStyle w:val="TableText"/>
                    <w:spacing w:before="32" w:line="231" w:lineRule="auto"/>
                    <w:ind w:left="111" w:right="164" w:hanging="4"/>
                  </w:pPr>
                  <w:r>
                    <w:rPr>
                      <w:spacing w:val="-3"/>
                    </w:rPr>
                    <w:t>①对部分可以回用的建筑垃圾进行回用，</w:t>
                  </w:r>
                  <w:r>
                    <w:rPr>
                      <w:spacing w:val="-18"/>
                    </w:rPr>
                    <w:t xml:space="preserve"> </w:t>
                  </w:r>
                  <w:r>
                    <w:rPr>
                      <w:spacing w:val="-3"/>
                    </w:rPr>
                    <w:t>不能回用的及时清运，按相</w:t>
                  </w:r>
                  <w:r>
                    <w:t xml:space="preserve"> </w:t>
                  </w:r>
                  <w:r>
                    <w:rPr>
                      <w:spacing w:val="-2"/>
                    </w:rPr>
                    <w:t>关规定处置；</w:t>
                  </w:r>
                </w:p>
                <w:p>
                  <w:pPr>
                    <w:pStyle w:val="TableText"/>
                    <w:spacing w:before="19" w:line="206" w:lineRule="auto"/>
                    <w:ind w:left="113"/>
                  </w:pPr>
                  <w:r>
                    <w:rPr>
                      <w:spacing w:val="-1"/>
                    </w:rPr>
                    <w:t>②生活垃圾定点收集，及时清运；</w:t>
                  </w:r>
                </w:p>
              </w:tc>
            </w:tr>
            <w:tr>
              <w:tblPrEx>
                <w:tblW w:w="7942" w:type="dxa"/>
                <w:tblInd w:w="849" w:type="dxa"/>
                <w:tblLayout w:type="fixed"/>
              </w:tblPrEx>
              <w:trPr>
                <w:trHeight w:val="621"/>
              </w:trPr>
              <w:tc>
                <w:tcPr>
                  <w:tcW w:w="1367" w:type="dxa"/>
                  <w:vAlign w:val="top"/>
                </w:tcPr>
                <w:p>
                  <w:pPr>
                    <w:pStyle w:val="TableText"/>
                    <w:spacing w:before="67" w:line="230" w:lineRule="auto"/>
                    <w:ind w:left="475" w:right="157" w:hanging="315"/>
                  </w:pPr>
                  <w:r>
                    <w:rPr>
                      <w:spacing w:val="-2"/>
                    </w:rPr>
                    <w:t>生态及水土</w:t>
                  </w:r>
                  <w:r>
                    <w:rPr>
                      <w:spacing w:val="2"/>
                    </w:rPr>
                    <w:t xml:space="preserve"> </w:t>
                  </w:r>
                  <w:r>
                    <w:rPr>
                      <w:spacing w:val="-2"/>
                    </w:rPr>
                    <w:t>流失</w:t>
                  </w:r>
                </w:p>
              </w:tc>
              <w:tc>
                <w:tcPr>
                  <w:tcW w:w="6575" w:type="dxa"/>
                  <w:vAlign w:val="top"/>
                </w:tcPr>
                <w:p>
                  <w:pPr>
                    <w:pStyle w:val="TableText"/>
                    <w:spacing w:before="203" w:line="221" w:lineRule="auto"/>
                    <w:ind w:left="112"/>
                  </w:pPr>
                  <w:r>
                    <w:rPr>
                      <w:spacing w:val="-1"/>
                    </w:rPr>
                    <w:t>做好厂区内道路硬化和绿化恢复工作，减少水土流失和恢复植被。</w:t>
                  </w:r>
                </w:p>
              </w:tc>
            </w:tr>
          </w:tbl>
          <w:p>
            <w:pPr>
              <w:pStyle w:val="TableText"/>
              <w:spacing w:before="34" w:line="359" w:lineRule="auto"/>
              <w:ind w:left="858" w:right="101" w:firstLine="480"/>
              <w:jc w:val="both"/>
              <w:rPr>
                <w:sz w:val="24"/>
                <w:szCs w:val="24"/>
              </w:rPr>
            </w:pPr>
            <w:r>
              <w:rPr>
                <w:sz w:val="24"/>
                <w:szCs w:val="24"/>
              </w:rPr>
              <w:t>综上，本项目在施工期产生大气、水污染物、噪声、固体废弃物等均采</w:t>
            </w:r>
            <w:r>
              <w:rPr>
                <w:spacing w:val="15"/>
                <w:sz w:val="24"/>
                <w:szCs w:val="24"/>
              </w:rPr>
              <w:t xml:space="preserve"> </w:t>
            </w:r>
            <w:r>
              <w:rPr>
                <w:sz w:val="24"/>
                <w:szCs w:val="24"/>
              </w:rPr>
              <w:t>取了有效的污染防治措施。经有效治理后，施工期施工活动对周围环境的影</w:t>
            </w:r>
          </w:p>
          <w:p>
            <w:pPr>
              <w:pStyle w:val="TableText"/>
              <w:spacing w:line="219" w:lineRule="auto"/>
              <w:ind w:left="868"/>
              <w:rPr>
                <w:sz w:val="24"/>
                <w:szCs w:val="24"/>
              </w:rPr>
            </w:pPr>
            <w:r>
              <w:rPr>
                <w:spacing w:val="-4"/>
                <w:sz w:val="24"/>
                <w:szCs w:val="24"/>
              </w:rPr>
              <w:t>响较小，且随着施工期的结束而结束。</w:t>
            </w: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7" w:history="1">
        <w:r>
          <w:rPr>
            <w:rFonts w:ascii="SimSun" w:eastAsia="SimSun" w:hAnsi="SimSun" w:cs="SimSun"/>
            <w:b/>
            <w:bCs/>
            <w:noProof w:val="0"/>
            <w:snapToGrid/>
            <w:color w:val="0000EE"/>
            <w:kern w:val="0"/>
            <w:sz w:val="30"/>
            <w:szCs w:val="30"/>
            <w:u w:val="single" w:color="0000EE"/>
          </w:rPr>
          <w:t>https://d.book118.com/305043103203011114</w:t>
        </w:r>
      </w:hyperlink>
    </w:p>
    <w:p/>
    <w:sectPr>
      <w:footerReference w:type="default" r:id="rId38"/>
      <w:pgSz w:w="11907" w:h="16841"/>
      <w:pgMar w:top="1431" w:right="1488" w:bottom="955" w:left="1490" w:header="0" w:footer="693" w:gutter="0"/>
      <w:pgNumType w:start="2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8079"/>
      <w:rPr>
        <w:rFonts w:ascii="SimSun" w:eastAsia="SimSun" w:hAnsi="SimSun" w:cs="SimSun"/>
        <w:sz w:val="28"/>
        <w:szCs w:val="28"/>
      </w:rPr>
    </w:pPr>
    <w:r>
      <w:rPr>
        <w:rFonts w:ascii="SimSun" w:eastAsia="SimSun" w:hAnsi="SimSun" w:cs="SimSun"/>
        <w:spacing w:val="-11"/>
        <w:sz w:val="28"/>
        <w:szCs w:val="28"/>
      </w:rPr>
      <w:t>—</w:t>
    </w:r>
    <w:r>
      <w:rPr>
        <w:rFonts w:ascii="SimSun" w:eastAsia="SimSun" w:hAnsi="SimSun" w:cs="SimSun"/>
        <w:spacing w:val="90"/>
        <w:sz w:val="28"/>
        <w:szCs w:val="28"/>
      </w:rPr>
      <w:t xml:space="preserve"> </w:t>
    </w:r>
    <w:r>
      <w:rPr>
        <w:rFonts w:ascii="SimSun" w:eastAsia="SimSun" w:hAnsi="SimSun" w:cs="SimSun"/>
        <w:spacing w:val="-11"/>
        <w:sz w:val="25"/>
        <w:szCs w:val="25"/>
      </w:rPr>
      <w:t>1</w:t>
    </w:r>
    <w:r>
      <w:rPr>
        <w:rFonts w:ascii="SimSun" w:eastAsia="SimSun" w:hAnsi="SimSun" w:cs="SimSun"/>
        <w:spacing w:val="83"/>
        <w:sz w:val="25"/>
        <w:szCs w:val="25"/>
      </w:rPr>
      <w:t xml:space="preserve"> </w:t>
    </w:r>
    <w:r>
      <w:rPr>
        <w:rFonts w:ascii="SimSun" w:eastAsia="SimSun" w:hAnsi="SimSun" w:cs="SimSun"/>
        <w:spacing w:val="-11"/>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8079"/>
      <w:rPr>
        <w:rFonts w:ascii="SimSun" w:eastAsia="SimSun" w:hAnsi="SimSun" w:cs="SimSun"/>
        <w:sz w:val="28"/>
        <w:szCs w:val="28"/>
      </w:rPr>
    </w:pPr>
    <w:r>
      <w:rPr>
        <w:rFonts w:ascii="SimSun" w:eastAsia="SimSun" w:hAnsi="SimSun" w:cs="SimSun"/>
        <w:spacing w:val="-11"/>
        <w:sz w:val="28"/>
        <w:szCs w:val="28"/>
      </w:rPr>
      <w:t>—</w:t>
    </w:r>
    <w:r>
      <w:rPr>
        <w:rFonts w:ascii="SimSun" w:eastAsia="SimSun" w:hAnsi="SimSun" w:cs="SimSun"/>
        <w:spacing w:val="90"/>
        <w:sz w:val="28"/>
        <w:szCs w:val="28"/>
      </w:rPr>
      <w:t xml:space="preserve"> </w:t>
    </w:r>
    <w:r>
      <w:rPr>
        <w:rFonts w:ascii="SimSun" w:eastAsia="SimSun" w:hAnsi="SimSun" w:cs="SimSun"/>
        <w:spacing w:val="-11"/>
        <w:sz w:val="25"/>
        <w:szCs w:val="25"/>
      </w:rPr>
      <w:t>1</w:t>
    </w:r>
    <w:r>
      <w:rPr>
        <w:rFonts w:ascii="SimSun" w:eastAsia="SimSun" w:hAnsi="SimSun" w:cs="SimSun"/>
        <w:spacing w:val="83"/>
        <w:sz w:val="25"/>
        <w:szCs w:val="25"/>
      </w:rPr>
      <w:t xml:space="preserve"> </w:t>
    </w:r>
    <w:r>
      <w:rPr>
        <w:rFonts w:ascii="SimSun" w:eastAsia="SimSun" w:hAnsi="SimSun" w:cs="SimSun"/>
        <w:spacing w:val="-11"/>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4" w:lineRule="auto"/>
      <w:ind w:left="323"/>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5"/>
        <w:sz w:val="28"/>
        <w:szCs w:val="28"/>
      </w:rPr>
      <w:t xml:space="preserve"> </w:t>
    </w:r>
    <w:r>
      <w:rPr>
        <w:rFonts w:ascii="SimSun" w:eastAsia="SimSun" w:hAnsi="SimSun" w:cs="SimSun"/>
        <w:spacing w:val="-6"/>
        <w:sz w:val="25"/>
        <w:szCs w:val="25"/>
      </w:rPr>
      <w:t>2</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4" w:lineRule="auto"/>
      <w:ind w:left="323"/>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5"/>
        <w:sz w:val="28"/>
        <w:szCs w:val="28"/>
      </w:rPr>
      <w:t xml:space="preserve"> </w:t>
    </w:r>
    <w:r>
      <w:rPr>
        <w:rFonts w:ascii="SimSun" w:eastAsia="SimSun" w:hAnsi="SimSun" w:cs="SimSun"/>
        <w:spacing w:val="-6"/>
        <w:sz w:val="25"/>
        <w:szCs w:val="25"/>
      </w:rPr>
      <w:t>2</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8079"/>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8"/>
        <w:sz w:val="28"/>
        <w:szCs w:val="28"/>
      </w:rPr>
      <w:t xml:space="preserve"> </w:t>
    </w:r>
    <w:r>
      <w:rPr>
        <w:rFonts w:ascii="SimSun" w:eastAsia="SimSun" w:hAnsi="SimSun" w:cs="SimSun"/>
        <w:spacing w:val="-7"/>
        <w:sz w:val="25"/>
        <w:szCs w:val="25"/>
      </w:rPr>
      <w:t>3</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4" w:lineRule="auto"/>
      <w:ind w:left="323"/>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2"/>
        <w:sz w:val="28"/>
        <w:szCs w:val="28"/>
      </w:rPr>
      <w:t xml:space="preserve"> </w:t>
    </w:r>
    <w:r>
      <w:rPr>
        <w:rFonts w:ascii="SimSun" w:eastAsia="SimSun" w:hAnsi="SimSun" w:cs="SimSun"/>
        <w:spacing w:val="-5"/>
        <w:sz w:val="25"/>
        <w:szCs w:val="25"/>
      </w:rPr>
      <w:t>4</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4" w:lineRule="auto"/>
      <w:ind w:left="323"/>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2"/>
        <w:sz w:val="28"/>
        <w:szCs w:val="28"/>
      </w:rPr>
      <w:t xml:space="preserve"> </w:t>
    </w:r>
    <w:r>
      <w:rPr>
        <w:rFonts w:ascii="SimSun" w:eastAsia="SimSun" w:hAnsi="SimSun" w:cs="SimSun"/>
        <w:spacing w:val="-5"/>
        <w:sz w:val="25"/>
        <w:szCs w:val="25"/>
      </w:rPr>
      <w:t>4</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3" w:lineRule="auto"/>
      <w:ind w:left="8079"/>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8"/>
        <w:sz w:val="28"/>
        <w:szCs w:val="28"/>
      </w:rPr>
      <w:t xml:space="preserve"> </w:t>
    </w:r>
    <w:r>
      <w:rPr>
        <w:rFonts w:ascii="SimSun" w:eastAsia="SimSun" w:hAnsi="SimSun" w:cs="SimSun"/>
        <w:spacing w:val="-7"/>
        <w:sz w:val="25"/>
        <w:szCs w:val="25"/>
      </w:rPr>
      <w:t>5</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126"/>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5"/>
        <w:sz w:val="28"/>
        <w:szCs w:val="28"/>
      </w:rPr>
      <w:t xml:space="preserve"> </w:t>
    </w:r>
    <w:r>
      <w:rPr>
        <w:rFonts w:ascii="SimSun" w:eastAsia="SimSun" w:hAnsi="SimSun" w:cs="SimSun"/>
        <w:spacing w:val="-6"/>
        <w:sz w:val="25"/>
        <w:szCs w:val="25"/>
      </w:rPr>
      <w:t>6</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126"/>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5"/>
        <w:sz w:val="28"/>
        <w:szCs w:val="28"/>
      </w:rPr>
      <w:t xml:space="preserve"> </w:t>
    </w:r>
    <w:r>
      <w:rPr>
        <w:rFonts w:ascii="SimSun" w:eastAsia="SimSun" w:hAnsi="SimSun" w:cs="SimSun"/>
        <w:spacing w:val="-6"/>
        <w:sz w:val="25"/>
        <w:szCs w:val="25"/>
      </w:rPr>
      <w:t>6</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3" w:lineRule="auto"/>
      <w:ind w:left="7882"/>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8"/>
        <w:sz w:val="28"/>
        <w:szCs w:val="28"/>
      </w:rPr>
      <w:t xml:space="preserve"> </w:t>
    </w:r>
    <w:r>
      <w:rPr>
        <w:rFonts w:ascii="SimSun" w:eastAsia="SimSun" w:hAnsi="SimSun" w:cs="SimSun"/>
        <w:spacing w:val="-7"/>
        <w:sz w:val="25"/>
        <w:szCs w:val="25"/>
      </w:rPr>
      <w:t>7</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3" w:lineRule="auto"/>
      <w:ind w:left="7882"/>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8"/>
        <w:sz w:val="28"/>
        <w:szCs w:val="28"/>
      </w:rPr>
      <w:t xml:space="preserve"> </w:t>
    </w:r>
    <w:r>
      <w:rPr>
        <w:rFonts w:ascii="SimSun" w:eastAsia="SimSun" w:hAnsi="SimSun" w:cs="SimSun"/>
        <w:spacing w:val="-7"/>
        <w:sz w:val="25"/>
        <w:szCs w:val="25"/>
      </w:rPr>
      <w:t>7</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126"/>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2"/>
        <w:sz w:val="28"/>
        <w:szCs w:val="28"/>
      </w:rPr>
      <w:t xml:space="preserve"> </w:t>
    </w:r>
    <w:r>
      <w:rPr>
        <w:rFonts w:ascii="SimSun" w:eastAsia="SimSun" w:hAnsi="SimSun" w:cs="SimSun"/>
        <w:spacing w:val="-5"/>
        <w:sz w:val="25"/>
        <w:szCs w:val="25"/>
      </w:rPr>
      <w:t>8</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126"/>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2"/>
        <w:sz w:val="28"/>
        <w:szCs w:val="28"/>
      </w:rPr>
      <w:t xml:space="preserve"> </w:t>
    </w:r>
    <w:r>
      <w:rPr>
        <w:rFonts w:ascii="SimSun" w:eastAsia="SimSun" w:hAnsi="SimSun" w:cs="SimSun"/>
        <w:spacing w:val="-5"/>
        <w:sz w:val="25"/>
        <w:szCs w:val="25"/>
      </w:rPr>
      <w:t>8</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7882"/>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2"/>
        <w:sz w:val="28"/>
        <w:szCs w:val="28"/>
      </w:rPr>
      <w:t xml:space="preserve"> </w:t>
    </w:r>
    <w:r>
      <w:rPr>
        <w:rFonts w:ascii="SimSun" w:eastAsia="SimSun" w:hAnsi="SimSun" w:cs="SimSun"/>
        <w:spacing w:val="-5"/>
        <w:sz w:val="25"/>
        <w:szCs w:val="25"/>
      </w:rPr>
      <w:t>9</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7882"/>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2"/>
        <w:sz w:val="28"/>
        <w:szCs w:val="28"/>
      </w:rPr>
      <w:t xml:space="preserve"> </w:t>
    </w:r>
    <w:r>
      <w:rPr>
        <w:rFonts w:ascii="SimSun" w:eastAsia="SimSun" w:hAnsi="SimSun" w:cs="SimSun"/>
        <w:spacing w:val="-5"/>
        <w:sz w:val="25"/>
        <w:szCs w:val="25"/>
      </w:rPr>
      <w:t>9</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9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10</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9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10</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771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11</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9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12</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9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12</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771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13</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9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14</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right="30"/>
      <w:jc w:val="right"/>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15</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right="30"/>
      <w:jc w:val="right"/>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15</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49"/>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16</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footer" Target="footer13.xml" /><Relationship Id="rId23" Type="http://schemas.openxmlformats.org/officeDocument/2006/relationships/image" Target="media/image7.png" /><Relationship Id="rId24" Type="http://schemas.openxmlformats.org/officeDocument/2006/relationships/image" Target="media/image8.png" /><Relationship Id="rId25" Type="http://schemas.openxmlformats.org/officeDocument/2006/relationships/footer" Target="footer14.xml" /><Relationship Id="rId26" Type="http://schemas.openxmlformats.org/officeDocument/2006/relationships/footer" Target="footer15.xml" /><Relationship Id="rId27" Type="http://schemas.openxmlformats.org/officeDocument/2006/relationships/footer" Target="footer16.xml" /><Relationship Id="rId28" Type="http://schemas.openxmlformats.org/officeDocument/2006/relationships/footer" Target="footer17.xm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footer" Target="footer19.xml" /><Relationship Id="rId31" Type="http://schemas.openxmlformats.org/officeDocument/2006/relationships/footer" Target="footer20.xml" /><Relationship Id="rId32" Type="http://schemas.openxmlformats.org/officeDocument/2006/relationships/footer" Target="footer21.xml" /><Relationship Id="rId33" Type="http://schemas.openxmlformats.org/officeDocument/2006/relationships/footer" Target="footer22.xml" /><Relationship Id="rId34" Type="http://schemas.openxmlformats.org/officeDocument/2006/relationships/footer" Target="footer23.xml" /><Relationship Id="rId35" Type="http://schemas.openxmlformats.org/officeDocument/2006/relationships/footer" Target="footer24.xml" /><Relationship Id="rId36" Type="http://schemas.openxmlformats.org/officeDocument/2006/relationships/footer" Target="footer25.xml" /><Relationship Id="rId37" Type="http://schemas.openxmlformats.org/officeDocument/2006/relationships/hyperlink" Target="https://d.book118.com/305043103203011114" TargetMode="External" /><Relationship Id="rId38" Type="http://schemas.openxmlformats.org/officeDocument/2006/relationships/footer" Target="footer26.xm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revision>0</cp:revision>
  <dcterms:created xsi:type="dcterms:W3CDTF">2024-01-11T18:27:41Z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2024-01-11T21:34:53Z</vt:filetime>
  </property>
  <property fmtid="{D5CDD505-2E9C-101B-9397-08002B2CF9AE}" pid="3" name="CRO">
    <vt:lpwstr>wqlLaW5nc29mdCBQREYgdG8gV1BTIDkw</vt:lpwstr>
  </property>
</Properties>
</file>