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企业信息化项目规划设计蓝图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9" w:history="1">
        <w:r>
          <w:rPr>
            <w:rFonts w:ascii="仿宋" w:eastAsia="仿宋" w:hAnsi="仿宋" w:cs="仿宋" w:hint="eastAsia"/>
            <w:lang w:eastAsia="zh-CN"/>
          </w:rPr>
          <w:t>序言</w:t>
        </w:r>
        <w:r>
          <w:tab/>
        </w:r>
        <w:r>
          <w:fldChar w:fldCharType="begin"/>
        </w:r>
        <w:r>
          <w:instrText xml:space="preserve"> PAGEREF _Toc1919 \h </w:instrText>
        </w:r>
        <w:r>
          <w:fldChar w:fldCharType="separate"/>
        </w:r>
        <w:r>
          <w:t>3</w:t>
        </w:r>
        <w:r>
          <w:fldChar w:fldCharType="end"/>
        </w:r>
      </w:hyperlink>
    </w:p>
    <w:p>
      <w:pPr>
        <w:pStyle w:val="TOC1"/>
        <w:tabs>
          <w:tab w:val="right" w:leader="dot" w:pos="8306"/>
        </w:tabs>
      </w:pPr>
      <w:hyperlink w:anchor="_Toc3224" w:history="1">
        <w:r>
          <w:rPr>
            <w:rFonts w:ascii="仿宋" w:eastAsia="仿宋" w:hAnsi="仿宋" w:cs="仿宋" w:hint="eastAsia"/>
            <w:lang w:eastAsia="zh-CN"/>
          </w:rPr>
          <w:t>一、企业信息化项目土建工程</w:t>
        </w:r>
        <w:r>
          <w:tab/>
        </w:r>
        <w:r>
          <w:fldChar w:fldCharType="begin"/>
        </w:r>
        <w:r>
          <w:instrText xml:space="preserve"> PAGEREF _Toc3224 \h </w:instrText>
        </w:r>
        <w:r>
          <w:fldChar w:fldCharType="separate"/>
        </w:r>
        <w:r>
          <w:t>3</w:t>
        </w:r>
        <w:r>
          <w:fldChar w:fldCharType="end"/>
        </w:r>
      </w:hyperlink>
    </w:p>
    <w:p>
      <w:pPr>
        <w:pStyle w:val="TOC2"/>
        <w:tabs>
          <w:tab w:val="right" w:leader="dot" w:pos="8306"/>
        </w:tabs>
      </w:pPr>
      <w:hyperlink w:anchor="_Toc29198" w:history="1">
        <w:r>
          <w:rPr>
            <w:rFonts w:ascii="仿宋" w:eastAsia="仿宋" w:hAnsi="仿宋" w:cs="仿宋" w:hint="eastAsia"/>
            <w:lang w:eastAsia="zh-CN"/>
          </w:rPr>
          <w:t>(一)、建筑工程设计原则</w:t>
        </w:r>
        <w:r>
          <w:tab/>
        </w:r>
        <w:r>
          <w:fldChar w:fldCharType="begin"/>
        </w:r>
        <w:r>
          <w:instrText xml:space="preserve"> PAGEREF _Toc29198 \h </w:instrText>
        </w:r>
        <w:r>
          <w:fldChar w:fldCharType="separate"/>
        </w:r>
        <w:r>
          <w:t>3</w:t>
        </w:r>
        <w:r>
          <w:fldChar w:fldCharType="end"/>
        </w:r>
      </w:hyperlink>
    </w:p>
    <w:p>
      <w:pPr>
        <w:pStyle w:val="TOC2"/>
        <w:tabs>
          <w:tab w:val="right" w:leader="dot" w:pos="8306"/>
        </w:tabs>
      </w:pPr>
      <w:hyperlink w:anchor="_Toc1371" w:history="1">
        <w:r>
          <w:rPr>
            <w:rFonts w:ascii="仿宋" w:eastAsia="仿宋" w:hAnsi="仿宋" w:cs="仿宋" w:hint="eastAsia"/>
            <w:lang w:eastAsia="zh-CN"/>
          </w:rPr>
          <w:t>(二)、土建工程设计年限及安全等级</w:t>
        </w:r>
        <w:r>
          <w:tab/>
        </w:r>
        <w:r>
          <w:fldChar w:fldCharType="begin"/>
        </w:r>
        <w:r>
          <w:instrText xml:space="preserve"> PAGEREF _Toc1371 \h </w:instrText>
        </w:r>
        <w:r>
          <w:fldChar w:fldCharType="separate"/>
        </w:r>
        <w:r>
          <w:t>4</w:t>
        </w:r>
        <w:r>
          <w:fldChar w:fldCharType="end"/>
        </w:r>
      </w:hyperlink>
    </w:p>
    <w:p>
      <w:pPr>
        <w:pStyle w:val="TOC2"/>
        <w:tabs>
          <w:tab w:val="right" w:leader="dot" w:pos="8306"/>
        </w:tabs>
      </w:pPr>
      <w:hyperlink w:anchor="_Toc23187" w:history="1">
        <w:r>
          <w:rPr>
            <w:rFonts w:ascii="仿宋" w:eastAsia="仿宋" w:hAnsi="仿宋" w:cs="仿宋" w:hint="eastAsia"/>
            <w:lang w:eastAsia="zh-CN"/>
          </w:rPr>
          <w:t>(三)、建筑工程设计总体要求</w:t>
        </w:r>
        <w:r>
          <w:tab/>
        </w:r>
        <w:r>
          <w:fldChar w:fldCharType="begin"/>
        </w:r>
        <w:r>
          <w:instrText xml:space="preserve"> PAGEREF _Toc23187 \h </w:instrText>
        </w:r>
        <w:r>
          <w:fldChar w:fldCharType="separate"/>
        </w:r>
        <w:r>
          <w:t>5</w:t>
        </w:r>
        <w:r>
          <w:fldChar w:fldCharType="end"/>
        </w:r>
      </w:hyperlink>
    </w:p>
    <w:p>
      <w:pPr>
        <w:pStyle w:val="TOC2"/>
        <w:tabs>
          <w:tab w:val="right" w:leader="dot" w:pos="8306"/>
        </w:tabs>
      </w:pPr>
      <w:hyperlink w:anchor="_Toc24322" w:history="1">
        <w:r>
          <w:rPr>
            <w:rFonts w:ascii="仿宋" w:eastAsia="仿宋" w:hAnsi="仿宋" w:cs="仿宋" w:hint="eastAsia"/>
            <w:lang w:eastAsia="zh-CN"/>
          </w:rPr>
          <w:t>(四)、土建工程建设指标</w:t>
        </w:r>
        <w:r>
          <w:tab/>
        </w:r>
        <w:r>
          <w:fldChar w:fldCharType="begin"/>
        </w:r>
        <w:r>
          <w:instrText xml:space="preserve"> PAGEREF _Toc24322 \h </w:instrText>
        </w:r>
        <w:r>
          <w:fldChar w:fldCharType="separate"/>
        </w:r>
        <w:r>
          <w:t>6</w:t>
        </w:r>
        <w:r>
          <w:fldChar w:fldCharType="end"/>
        </w:r>
      </w:hyperlink>
    </w:p>
    <w:p>
      <w:pPr>
        <w:pStyle w:val="TOC1"/>
        <w:tabs>
          <w:tab w:val="right" w:leader="dot" w:pos="8306"/>
        </w:tabs>
      </w:pPr>
      <w:hyperlink w:anchor="_Toc28958" w:history="1">
        <w:r>
          <w:rPr>
            <w:rFonts w:ascii="仿宋" w:eastAsia="仿宋" w:hAnsi="仿宋" w:cs="仿宋" w:hint="eastAsia"/>
            <w:lang w:eastAsia="zh-CN"/>
          </w:rPr>
          <w:t>二、企业信息化项目建设单位说明</w:t>
        </w:r>
        <w:r>
          <w:tab/>
        </w:r>
        <w:r>
          <w:fldChar w:fldCharType="begin"/>
        </w:r>
        <w:r>
          <w:instrText xml:space="preserve"> PAGEREF _Toc28958 \h </w:instrText>
        </w:r>
        <w:r>
          <w:fldChar w:fldCharType="separate"/>
        </w:r>
        <w:r>
          <w:t>6</w:t>
        </w:r>
        <w:r>
          <w:fldChar w:fldCharType="end"/>
        </w:r>
      </w:hyperlink>
    </w:p>
    <w:p>
      <w:pPr>
        <w:pStyle w:val="TOC2"/>
        <w:tabs>
          <w:tab w:val="right" w:leader="dot" w:pos="8306"/>
        </w:tabs>
      </w:pPr>
      <w:hyperlink w:anchor="_Toc6523" w:history="1">
        <w:r>
          <w:rPr>
            <w:rFonts w:ascii="仿宋" w:eastAsia="仿宋" w:hAnsi="仿宋" w:cs="仿宋" w:hint="eastAsia"/>
            <w:lang w:eastAsia="zh-CN"/>
          </w:rPr>
          <w:t>(一)、企业信息化项目承办单位基本情况</w:t>
        </w:r>
        <w:r>
          <w:tab/>
        </w:r>
        <w:r>
          <w:fldChar w:fldCharType="begin"/>
        </w:r>
        <w:r>
          <w:instrText xml:space="preserve"> PAGEREF _Toc6523 \h </w:instrText>
        </w:r>
        <w:r>
          <w:fldChar w:fldCharType="separate"/>
        </w:r>
        <w:r>
          <w:t>6</w:t>
        </w:r>
        <w:r>
          <w:fldChar w:fldCharType="end"/>
        </w:r>
      </w:hyperlink>
    </w:p>
    <w:p>
      <w:pPr>
        <w:pStyle w:val="TOC2"/>
        <w:tabs>
          <w:tab w:val="right" w:leader="dot" w:pos="8306"/>
        </w:tabs>
      </w:pPr>
      <w:hyperlink w:anchor="_Toc3460" w:history="1">
        <w:r>
          <w:rPr>
            <w:rFonts w:ascii="仿宋" w:eastAsia="仿宋" w:hAnsi="仿宋" w:cs="仿宋" w:hint="eastAsia"/>
            <w:lang w:eastAsia="zh-CN"/>
          </w:rPr>
          <w:t>(二)、公司经济效益分析</w:t>
        </w:r>
        <w:r>
          <w:tab/>
        </w:r>
        <w:r>
          <w:fldChar w:fldCharType="begin"/>
        </w:r>
        <w:r>
          <w:instrText xml:space="preserve"> PAGEREF _Toc3460 \h </w:instrText>
        </w:r>
        <w:r>
          <w:fldChar w:fldCharType="separate"/>
        </w:r>
        <w:r>
          <w:t>7</w:t>
        </w:r>
        <w:r>
          <w:fldChar w:fldCharType="end"/>
        </w:r>
      </w:hyperlink>
    </w:p>
    <w:p>
      <w:pPr>
        <w:pStyle w:val="TOC1"/>
        <w:tabs>
          <w:tab w:val="right" w:leader="dot" w:pos="8306"/>
        </w:tabs>
      </w:pPr>
      <w:hyperlink w:anchor="_Toc3711" w:history="1">
        <w:r>
          <w:rPr>
            <w:rFonts w:ascii="仿宋" w:eastAsia="仿宋" w:hAnsi="仿宋" w:cs="仿宋" w:hint="eastAsia"/>
            <w:lang w:eastAsia="zh-CN"/>
          </w:rPr>
          <w:t>三、企业信息化项目文档管理</w:t>
        </w:r>
        <w:r>
          <w:tab/>
        </w:r>
        <w:r>
          <w:fldChar w:fldCharType="begin"/>
        </w:r>
        <w:r>
          <w:instrText xml:space="preserve"> PAGEREF _Toc3711 \h </w:instrText>
        </w:r>
        <w:r>
          <w:fldChar w:fldCharType="separate"/>
        </w:r>
        <w:r>
          <w:t>8</w:t>
        </w:r>
        <w:r>
          <w:fldChar w:fldCharType="end"/>
        </w:r>
      </w:hyperlink>
    </w:p>
    <w:p>
      <w:pPr>
        <w:pStyle w:val="TOC2"/>
        <w:tabs>
          <w:tab w:val="right" w:leader="dot" w:pos="8306"/>
        </w:tabs>
      </w:pPr>
      <w:hyperlink w:anchor="_Toc18174" w:history="1">
        <w:r>
          <w:rPr>
            <w:rFonts w:ascii="仿宋" w:eastAsia="仿宋" w:hAnsi="仿宋" w:cs="仿宋" w:hint="eastAsia"/>
            <w:lang w:eastAsia="zh-CN"/>
          </w:rPr>
          <w:t>(一)、文档编制与审查</w:t>
        </w:r>
        <w:r>
          <w:tab/>
        </w:r>
        <w:r>
          <w:fldChar w:fldCharType="begin"/>
        </w:r>
        <w:r>
          <w:instrText xml:space="preserve"> PAGEREF _Toc18174 \h </w:instrText>
        </w:r>
        <w:r>
          <w:fldChar w:fldCharType="separate"/>
        </w:r>
        <w:r>
          <w:t>8</w:t>
        </w:r>
        <w:r>
          <w:fldChar w:fldCharType="end"/>
        </w:r>
      </w:hyperlink>
    </w:p>
    <w:p>
      <w:pPr>
        <w:pStyle w:val="TOC2"/>
        <w:tabs>
          <w:tab w:val="right" w:leader="dot" w:pos="8306"/>
        </w:tabs>
      </w:pPr>
      <w:hyperlink w:anchor="_Toc13085" w:history="1">
        <w:r>
          <w:rPr>
            <w:rFonts w:ascii="仿宋" w:eastAsia="仿宋" w:hAnsi="仿宋" w:cs="仿宋" w:hint="eastAsia"/>
            <w:lang w:eastAsia="zh-CN"/>
          </w:rPr>
          <w:t>(二)、文档发布与分发</w:t>
        </w:r>
        <w:r>
          <w:tab/>
        </w:r>
        <w:r>
          <w:fldChar w:fldCharType="begin"/>
        </w:r>
        <w:r>
          <w:instrText xml:space="preserve"> PAGEREF _Toc13085 \h </w:instrText>
        </w:r>
        <w:r>
          <w:fldChar w:fldCharType="separate"/>
        </w:r>
        <w:r>
          <w:t>9</w:t>
        </w:r>
        <w:r>
          <w:fldChar w:fldCharType="end"/>
        </w:r>
      </w:hyperlink>
    </w:p>
    <w:p>
      <w:pPr>
        <w:pStyle w:val="TOC2"/>
        <w:tabs>
          <w:tab w:val="right" w:leader="dot" w:pos="8306"/>
        </w:tabs>
      </w:pPr>
      <w:hyperlink w:anchor="_Toc5660" w:history="1">
        <w:r>
          <w:rPr>
            <w:rFonts w:ascii="仿宋" w:eastAsia="仿宋" w:hAnsi="仿宋" w:cs="仿宋" w:hint="eastAsia"/>
            <w:lang w:eastAsia="zh-CN"/>
          </w:rPr>
          <w:t>(三)、文档存档与归档</w:t>
        </w:r>
        <w:r>
          <w:tab/>
        </w:r>
        <w:r>
          <w:fldChar w:fldCharType="begin"/>
        </w:r>
        <w:r>
          <w:instrText xml:space="preserve"> PAGEREF _Toc5660 \h </w:instrText>
        </w:r>
        <w:r>
          <w:fldChar w:fldCharType="separate"/>
        </w:r>
        <w:r>
          <w:t>10</w:t>
        </w:r>
        <w:r>
          <w:fldChar w:fldCharType="end"/>
        </w:r>
      </w:hyperlink>
    </w:p>
    <w:p>
      <w:pPr>
        <w:pStyle w:val="TOC1"/>
        <w:tabs>
          <w:tab w:val="right" w:leader="dot" w:pos="8306"/>
        </w:tabs>
      </w:pPr>
      <w:hyperlink w:anchor="_Toc32380" w:history="1">
        <w:r>
          <w:rPr>
            <w:rFonts w:ascii="仿宋" w:eastAsia="仿宋" w:hAnsi="仿宋" w:cs="仿宋" w:hint="eastAsia"/>
            <w:lang w:eastAsia="zh-CN"/>
          </w:rPr>
          <w:t>四、企业信息化项目建设背景及必要性分析</w:t>
        </w:r>
        <w:r>
          <w:tab/>
        </w:r>
        <w:r>
          <w:fldChar w:fldCharType="begin"/>
        </w:r>
        <w:r>
          <w:instrText xml:space="preserve"> PAGEREF _Toc32380 \h </w:instrText>
        </w:r>
        <w:r>
          <w:fldChar w:fldCharType="separate"/>
        </w:r>
        <w:r>
          <w:t>11</w:t>
        </w:r>
        <w:r>
          <w:fldChar w:fldCharType="end"/>
        </w:r>
      </w:hyperlink>
    </w:p>
    <w:p>
      <w:pPr>
        <w:pStyle w:val="TOC2"/>
        <w:tabs>
          <w:tab w:val="right" w:leader="dot" w:pos="8306"/>
        </w:tabs>
      </w:pPr>
      <w:hyperlink w:anchor="_Toc15088" w:history="1">
        <w:r>
          <w:rPr>
            <w:rFonts w:ascii="仿宋" w:eastAsia="仿宋" w:hAnsi="仿宋" w:cs="仿宋" w:hint="eastAsia"/>
            <w:lang w:eastAsia="zh-CN"/>
          </w:rPr>
          <w:t>(一)、企业信息化项目背景分析</w:t>
        </w:r>
        <w:r>
          <w:tab/>
        </w:r>
        <w:r>
          <w:fldChar w:fldCharType="begin"/>
        </w:r>
        <w:r>
          <w:instrText xml:space="preserve"> PAGEREF _Toc15088 \h </w:instrText>
        </w:r>
        <w:r>
          <w:fldChar w:fldCharType="separate"/>
        </w:r>
        <w:r>
          <w:t>11</w:t>
        </w:r>
        <w:r>
          <w:fldChar w:fldCharType="end"/>
        </w:r>
      </w:hyperlink>
    </w:p>
    <w:p>
      <w:pPr>
        <w:pStyle w:val="TOC2"/>
        <w:tabs>
          <w:tab w:val="right" w:leader="dot" w:pos="8306"/>
        </w:tabs>
      </w:pPr>
      <w:hyperlink w:anchor="_Toc26568" w:history="1">
        <w:r>
          <w:rPr>
            <w:rFonts w:ascii="仿宋" w:eastAsia="仿宋" w:hAnsi="仿宋" w:cs="仿宋" w:hint="eastAsia"/>
            <w:lang w:eastAsia="zh-CN"/>
          </w:rPr>
          <w:t>(二)、企业信息化项目建设必要性分析</w:t>
        </w:r>
        <w:r>
          <w:tab/>
        </w:r>
        <w:r>
          <w:fldChar w:fldCharType="begin"/>
        </w:r>
        <w:r>
          <w:instrText xml:space="preserve"> PAGEREF _Toc26568 \h </w:instrText>
        </w:r>
        <w:r>
          <w:fldChar w:fldCharType="separate"/>
        </w:r>
        <w:r>
          <w:t>13</w:t>
        </w:r>
        <w:r>
          <w:fldChar w:fldCharType="end"/>
        </w:r>
      </w:hyperlink>
    </w:p>
    <w:p>
      <w:pPr>
        <w:pStyle w:val="TOC1"/>
        <w:tabs>
          <w:tab w:val="right" w:leader="dot" w:pos="8306"/>
        </w:tabs>
      </w:pPr>
      <w:hyperlink w:anchor="_Toc12756" w:history="1">
        <w:r>
          <w:rPr>
            <w:rFonts w:ascii="仿宋" w:eastAsia="仿宋" w:hAnsi="仿宋" w:cs="仿宋" w:hint="eastAsia"/>
            <w:lang w:eastAsia="zh-CN"/>
          </w:rPr>
          <w:t>五、企业信息化项目概论</w:t>
        </w:r>
        <w:r>
          <w:tab/>
        </w:r>
        <w:r>
          <w:fldChar w:fldCharType="begin"/>
        </w:r>
        <w:r>
          <w:instrText xml:space="preserve"> PAGEREF _Toc12756 \h </w:instrText>
        </w:r>
        <w:r>
          <w:fldChar w:fldCharType="separate"/>
        </w:r>
        <w:r>
          <w:t>14</w:t>
        </w:r>
        <w:r>
          <w:fldChar w:fldCharType="end"/>
        </w:r>
      </w:hyperlink>
    </w:p>
    <w:p>
      <w:pPr>
        <w:pStyle w:val="TOC2"/>
        <w:tabs>
          <w:tab w:val="right" w:leader="dot" w:pos="8306"/>
        </w:tabs>
      </w:pPr>
      <w:hyperlink w:anchor="_Toc15461" w:history="1">
        <w:r>
          <w:rPr>
            <w:rFonts w:ascii="仿宋" w:eastAsia="仿宋" w:hAnsi="仿宋" w:cs="仿宋" w:hint="eastAsia"/>
            <w:lang w:eastAsia="zh-CN"/>
          </w:rPr>
          <w:t>(一)、企业信息化项目概况</w:t>
        </w:r>
        <w:r>
          <w:tab/>
        </w:r>
        <w:r>
          <w:fldChar w:fldCharType="begin"/>
        </w:r>
        <w:r>
          <w:instrText xml:space="preserve"> PAGEREF _Toc15461 \h </w:instrText>
        </w:r>
        <w:r>
          <w:fldChar w:fldCharType="separate"/>
        </w:r>
        <w:r>
          <w:t>14</w:t>
        </w:r>
        <w:r>
          <w:fldChar w:fldCharType="end"/>
        </w:r>
      </w:hyperlink>
    </w:p>
    <w:p>
      <w:pPr>
        <w:pStyle w:val="TOC2"/>
        <w:tabs>
          <w:tab w:val="right" w:leader="dot" w:pos="8306"/>
        </w:tabs>
      </w:pPr>
      <w:hyperlink w:anchor="_Toc4933" w:history="1">
        <w:r>
          <w:rPr>
            <w:rFonts w:ascii="仿宋" w:eastAsia="仿宋" w:hAnsi="仿宋" w:cs="仿宋" w:hint="eastAsia"/>
            <w:lang w:eastAsia="zh-CN"/>
          </w:rPr>
          <w:t>(二)、企业信息化项目目标</w:t>
        </w:r>
        <w:r>
          <w:tab/>
        </w:r>
        <w:r>
          <w:fldChar w:fldCharType="begin"/>
        </w:r>
        <w:r>
          <w:instrText xml:space="preserve"> PAGEREF _Toc4933 \h </w:instrText>
        </w:r>
        <w:r>
          <w:fldChar w:fldCharType="separate"/>
        </w:r>
        <w:r>
          <w:t>17</w:t>
        </w:r>
        <w:r>
          <w:fldChar w:fldCharType="end"/>
        </w:r>
      </w:hyperlink>
    </w:p>
    <w:p>
      <w:pPr>
        <w:pStyle w:val="TOC2"/>
        <w:tabs>
          <w:tab w:val="right" w:leader="dot" w:pos="8306"/>
        </w:tabs>
      </w:pPr>
      <w:hyperlink w:anchor="_Toc22747" w:history="1">
        <w:r>
          <w:rPr>
            <w:rFonts w:ascii="仿宋" w:eastAsia="仿宋" w:hAnsi="仿宋" w:cs="仿宋" w:hint="eastAsia"/>
            <w:lang w:eastAsia="zh-CN"/>
          </w:rPr>
          <w:t>(三)、企业信息化项目提出的理由</w:t>
        </w:r>
        <w:r>
          <w:tab/>
        </w:r>
        <w:r>
          <w:fldChar w:fldCharType="begin"/>
        </w:r>
        <w:r>
          <w:instrText xml:space="preserve"> PAGEREF _Toc22747 \h </w:instrText>
        </w:r>
        <w:r>
          <w:fldChar w:fldCharType="separate"/>
        </w:r>
        <w:r>
          <w:t>17</w:t>
        </w:r>
        <w:r>
          <w:fldChar w:fldCharType="end"/>
        </w:r>
      </w:hyperlink>
    </w:p>
    <w:p>
      <w:pPr>
        <w:pStyle w:val="TOC2"/>
        <w:tabs>
          <w:tab w:val="right" w:leader="dot" w:pos="8306"/>
        </w:tabs>
      </w:pPr>
      <w:hyperlink w:anchor="_Toc24483" w:history="1">
        <w:r>
          <w:rPr>
            <w:rFonts w:ascii="仿宋" w:eastAsia="仿宋" w:hAnsi="仿宋" w:cs="仿宋" w:hint="eastAsia"/>
            <w:lang w:eastAsia="zh-CN"/>
          </w:rPr>
          <w:t>(四)、企业信息化项目意义</w:t>
        </w:r>
        <w:r>
          <w:tab/>
        </w:r>
        <w:r>
          <w:fldChar w:fldCharType="begin"/>
        </w:r>
        <w:r>
          <w:instrText xml:space="preserve"> PAGEREF _Toc24483 \h </w:instrText>
        </w:r>
        <w:r>
          <w:fldChar w:fldCharType="separate"/>
        </w:r>
        <w:r>
          <w:t>19</w:t>
        </w:r>
        <w:r>
          <w:fldChar w:fldCharType="end"/>
        </w:r>
      </w:hyperlink>
    </w:p>
    <w:p>
      <w:pPr>
        <w:pStyle w:val="TOC2"/>
        <w:tabs>
          <w:tab w:val="right" w:leader="dot" w:pos="8306"/>
        </w:tabs>
      </w:pPr>
      <w:hyperlink w:anchor="_Toc25122" w:history="1">
        <w:r>
          <w:rPr>
            <w:rFonts w:ascii="仿宋" w:eastAsia="仿宋" w:hAnsi="仿宋" w:cs="仿宋" w:hint="eastAsia"/>
            <w:lang w:eastAsia="zh-CN"/>
          </w:rPr>
          <w:t>(五)、企业信息化项目背景</w:t>
        </w:r>
        <w:r>
          <w:tab/>
        </w:r>
        <w:r>
          <w:fldChar w:fldCharType="begin"/>
        </w:r>
        <w:r>
          <w:instrText xml:space="preserve"> PAGEREF _Toc25122 \h </w:instrText>
        </w:r>
        <w:r>
          <w:fldChar w:fldCharType="separate"/>
        </w:r>
        <w:r>
          <w:t>20</w:t>
        </w:r>
        <w:r>
          <w:fldChar w:fldCharType="end"/>
        </w:r>
      </w:hyperlink>
    </w:p>
    <w:p>
      <w:pPr>
        <w:pStyle w:val="TOC1"/>
        <w:tabs>
          <w:tab w:val="right" w:leader="dot" w:pos="8306"/>
        </w:tabs>
      </w:pPr>
      <w:hyperlink w:anchor="_Toc32209" w:history="1">
        <w:r>
          <w:rPr>
            <w:rFonts w:ascii="仿宋" w:eastAsia="仿宋" w:hAnsi="仿宋" w:cs="仿宋" w:hint="eastAsia"/>
            <w:lang w:eastAsia="zh-CN"/>
          </w:rPr>
          <w:t>六、企业信息化项目可持续发展</w:t>
        </w:r>
        <w:r>
          <w:tab/>
        </w:r>
        <w:r>
          <w:fldChar w:fldCharType="begin"/>
        </w:r>
        <w:r>
          <w:instrText xml:space="preserve"> PAGEREF _Toc32209 \h </w:instrText>
        </w:r>
        <w:r>
          <w:fldChar w:fldCharType="separate"/>
        </w:r>
        <w:r>
          <w:t>21</w:t>
        </w:r>
        <w:r>
          <w:fldChar w:fldCharType="end"/>
        </w:r>
      </w:hyperlink>
    </w:p>
    <w:p>
      <w:pPr>
        <w:pStyle w:val="TOC2"/>
        <w:tabs>
          <w:tab w:val="right" w:leader="dot" w:pos="8306"/>
        </w:tabs>
      </w:pPr>
      <w:hyperlink w:anchor="_Toc18988" w:history="1">
        <w:r>
          <w:rPr>
            <w:rFonts w:ascii="仿宋" w:eastAsia="仿宋" w:hAnsi="仿宋" w:cs="仿宋" w:hint="eastAsia"/>
            <w:lang w:eastAsia="zh-CN"/>
          </w:rPr>
          <w:t>(一)、可持续战略与实践</w:t>
        </w:r>
        <w:r>
          <w:tab/>
        </w:r>
        <w:r>
          <w:fldChar w:fldCharType="begin"/>
        </w:r>
        <w:r>
          <w:instrText xml:space="preserve"> PAGEREF _Toc18988 \h </w:instrText>
        </w:r>
        <w:r>
          <w:fldChar w:fldCharType="separate"/>
        </w:r>
        <w:r>
          <w:t>21</w:t>
        </w:r>
        <w:r>
          <w:fldChar w:fldCharType="end"/>
        </w:r>
      </w:hyperlink>
    </w:p>
    <w:p>
      <w:pPr>
        <w:pStyle w:val="TOC2"/>
        <w:tabs>
          <w:tab w:val="right" w:leader="dot" w:pos="8306"/>
        </w:tabs>
      </w:pPr>
      <w:hyperlink w:anchor="_Toc11284" w:history="1">
        <w:r>
          <w:rPr>
            <w:rFonts w:ascii="仿宋" w:eastAsia="仿宋" w:hAnsi="仿宋" w:cs="仿宋" w:hint="eastAsia"/>
            <w:lang w:eastAsia="zh-CN"/>
          </w:rPr>
          <w:t>(二)、环保与社会责任</w:t>
        </w:r>
        <w:r>
          <w:tab/>
        </w:r>
        <w:r>
          <w:fldChar w:fldCharType="begin"/>
        </w:r>
        <w:r>
          <w:instrText xml:space="preserve"> PAGEREF _Toc11284 \h </w:instrText>
        </w:r>
        <w:r>
          <w:fldChar w:fldCharType="separate"/>
        </w:r>
        <w:r>
          <w:t>22</w:t>
        </w:r>
        <w:r>
          <w:fldChar w:fldCharType="end"/>
        </w:r>
      </w:hyperlink>
    </w:p>
    <w:p>
      <w:pPr>
        <w:pStyle w:val="TOC1"/>
        <w:tabs>
          <w:tab w:val="right" w:leader="dot" w:pos="8306"/>
        </w:tabs>
      </w:pPr>
      <w:hyperlink w:anchor="_Toc482" w:history="1">
        <w:r>
          <w:rPr>
            <w:rFonts w:ascii="仿宋" w:eastAsia="仿宋" w:hAnsi="仿宋" w:cs="仿宋" w:hint="eastAsia"/>
            <w:lang w:eastAsia="zh-CN"/>
          </w:rPr>
          <w:t>七、生产安全保护</w:t>
        </w:r>
        <w:r>
          <w:tab/>
        </w:r>
        <w:r>
          <w:fldChar w:fldCharType="begin"/>
        </w:r>
        <w:r>
          <w:instrText xml:space="preserve"> PAGEREF _Toc482 \h </w:instrText>
        </w:r>
        <w:r>
          <w:fldChar w:fldCharType="separate"/>
        </w:r>
        <w:r>
          <w:t>22</w:t>
        </w:r>
        <w:r>
          <w:fldChar w:fldCharType="end"/>
        </w:r>
      </w:hyperlink>
    </w:p>
    <w:p>
      <w:pPr>
        <w:pStyle w:val="TOC2"/>
        <w:tabs>
          <w:tab w:val="right" w:leader="dot" w:pos="8306"/>
        </w:tabs>
      </w:pPr>
      <w:hyperlink w:anchor="_Toc23708" w:history="1">
        <w:r>
          <w:rPr>
            <w:rFonts w:ascii="仿宋" w:eastAsia="仿宋" w:hAnsi="仿宋" w:cs="仿宋" w:hint="eastAsia"/>
            <w:lang w:eastAsia="zh-CN"/>
          </w:rPr>
          <w:t>(一)、消防安全</w:t>
        </w:r>
        <w:r>
          <w:tab/>
        </w:r>
        <w:r>
          <w:fldChar w:fldCharType="begin"/>
        </w:r>
        <w:r>
          <w:instrText xml:space="preserve"> PAGEREF _Toc23708 \h </w:instrText>
        </w:r>
        <w:r>
          <w:fldChar w:fldCharType="separate"/>
        </w:r>
        <w:r>
          <w:t>22</w:t>
        </w:r>
        <w:r>
          <w:fldChar w:fldCharType="end"/>
        </w:r>
      </w:hyperlink>
    </w:p>
    <w:p>
      <w:pPr>
        <w:pStyle w:val="TOC2"/>
        <w:tabs>
          <w:tab w:val="right" w:leader="dot" w:pos="8306"/>
        </w:tabs>
      </w:pPr>
      <w:hyperlink w:anchor="_Toc3056" w:history="1">
        <w:r>
          <w:rPr>
            <w:rFonts w:ascii="仿宋" w:eastAsia="仿宋" w:hAnsi="仿宋" w:cs="仿宋" w:hint="eastAsia"/>
            <w:lang w:eastAsia="zh-CN"/>
          </w:rPr>
          <w:t>(二)、防火防爆总图布置措施</w:t>
        </w:r>
        <w:r>
          <w:tab/>
        </w:r>
        <w:r>
          <w:fldChar w:fldCharType="begin"/>
        </w:r>
        <w:r>
          <w:instrText xml:space="preserve"> PAGEREF _Toc3056 \h </w:instrText>
        </w:r>
        <w:r>
          <w:fldChar w:fldCharType="separate"/>
        </w:r>
        <w:r>
          <w:t>24</w:t>
        </w:r>
        <w:r>
          <w:fldChar w:fldCharType="end"/>
        </w:r>
      </w:hyperlink>
    </w:p>
    <w:p>
      <w:pPr>
        <w:pStyle w:val="TOC2"/>
        <w:tabs>
          <w:tab w:val="right" w:leader="dot" w:pos="8306"/>
        </w:tabs>
      </w:pPr>
      <w:hyperlink w:anchor="_Toc923" w:history="1">
        <w:r>
          <w:rPr>
            <w:rFonts w:ascii="仿宋" w:eastAsia="仿宋" w:hAnsi="仿宋" w:cs="仿宋" w:hint="eastAsia"/>
            <w:lang w:eastAsia="zh-CN"/>
          </w:rPr>
          <w:t>(三)、自然灾害防范措施</w:t>
        </w:r>
        <w:r>
          <w:tab/>
        </w:r>
        <w:r>
          <w:fldChar w:fldCharType="begin"/>
        </w:r>
        <w:r>
          <w:instrText xml:space="preserve"> PAGEREF _Toc923 \h </w:instrText>
        </w:r>
        <w:r>
          <w:fldChar w:fldCharType="separate"/>
        </w:r>
        <w:r>
          <w:t>25</w:t>
        </w:r>
        <w:r>
          <w:fldChar w:fldCharType="end"/>
        </w:r>
      </w:hyperlink>
    </w:p>
    <w:p>
      <w:pPr>
        <w:pStyle w:val="TOC2"/>
        <w:tabs>
          <w:tab w:val="right" w:leader="dot" w:pos="8306"/>
        </w:tabs>
      </w:pPr>
      <w:hyperlink w:anchor="_Toc32535" w:history="1">
        <w:r>
          <w:rPr>
            <w:rFonts w:ascii="仿宋" w:eastAsia="仿宋" w:hAnsi="仿宋" w:cs="仿宋" w:hint="eastAsia"/>
            <w:lang w:eastAsia="zh-CN"/>
          </w:rPr>
          <w:t>(四)、安全色及安全标志使用要求</w:t>
        </w:r>
        <w:r>
          <w:tab/>
        </w:r>
        <w:r>
          <w:fldChar w:fldCharType="begin"/>
        </w:r>
        <w:r>
          <w:instrText xml:space="preserve"> PAGEREF _Toc32535 \h </w:instrText>
        </w:r>
        <w:r>
          <w:fldChar w:fldCharType="separate"/>
        </w:r>
        <w:r>
          <w:t>26</w:t>
        </w:r>
        <w:r>
          <w:fldChar w:fldCharType="end"/>
        </w:r>
      </w:hyperlink>
    </w:p>
    <w:p>
      <w:pPr>
        <w:pStyle w:val="TOC2"/>
        <w:tabs>
          <w:tab w:val="right" w:leader="dot" w:pos="8306"/>
        </w:tabs>
      </w:pPr>
      <w:hyperlink w:anchor="_Toc19162" w:history="1">
        <w:r>
          <w:rPr>
            <w:rFonts w:ascii="仿宋" w:eastAsia="仿宋" w:hAnsi="仿宋" w:cs="仿宋" w:hint="eastAsia"/>
            <w:lang w:eastAsia="zh-CN"/>
          </w:rPr>
          <w:t>(五)、防尘防毒措施</w:t>
        </w:r>
        <w:r>
          <w:tab/>
        </w:r>
        <w:r>
          <w:fldChar w:fldCharType="begin"/>
        </w:r>
        <w:r>
          <w:instrText xml:space="preserve"> PAGEREF _Toc19162 \h </w:instrText>
        </w:r>
        <w:r>
          <w:fldChar w:fldCharType="separate"/>
        </w:r>
        <w:r>
          <w:t>27</w:t>
        </w:r>
        <w:r>
          <w:fldChar w:fldCharType="end"/>
        </w:r>
      </w:hyperlink>
    </w:p>
    <w:p>
      <w:pPr>
        <w:pStyle w:val="TOC2"/>
        <w:tabs>
          <w:tab w:val="right" w:leader="dot" w:pos="8306"/>
        </w:tabs>
      </w:pPr>
      <w:hyperlink w:anchor="_Toc15323" w:history="1">
        <w:r>
          <w:rPr>
            <w:rFonts w:ascii="仿宋" w:eastAsia="仿宋" w:hAnsi="仿宋" w:cs="仿宋" w:hint="eastAsia"/>
            <w:lang w:eastAsia="zh-CN"/>
          </w:rPr>
          <w:t>(六)、防静电、触电防护及防雷措施</w:t>
        </w:r>
        <w:r>
          <w:tab/>
        </w:r>
        <w:r>
          <w:fldChar w:fldCharType="begin"/>
        </w:r>
        <w:r>
          <w:instrText xml:space="preserve"> PAGEREF _Toc15323 \h </w:instrText>
        </w:r>
        <w:r>
          <w:fldChar w:fldCharType="separate"/>
        </w:r>
        <w:r>
          <w:t>28</w:t>
        </w:r>
        <w:r>
          <w:fldChar w:fldCharType="end"/>
        </w:r>
      </w:hyperlink>
    </w:p>
    <w:p>
      <w:pPr>
        <w:pStyle w:val="TOC2"/>
        <w:tabs>
          <w:tab w:val="right" w:leader="dot" w:pos="8306"/>
        </w:tabs>
      </w:pPr>
      <w:hyperlink w:anchor="_Toc32553" w:history="1">
        <w:r>
          <w:rPr>
            <w:rFonts w:ascii="仿宋" w:eastAsia="仿宋" w:hAnsi="仿宋" w:cs="仿宋" w:hint="eastAsia"/>
            <w:lang w:eastAsia="zh-CN"/>
          </w:rPr>
          <w:t>(七)、机械设备安全保障措施</w:t>
        </w:r>
        <w:r>
          <w:tab/>
        </w:r>
        <w:r>
          <w:fldChar w:fldCharType="begin"/>
        </w:r>
        <w:r>
          <w:instrText xml:space="preserve"> PAGEREF _Toc32553 \h </w:instrText>
        </w:r>
        <w:r>
          <w:fldChar w:fldCharType="separate"/>
        </w:r>
        <w:r>
          <w:t>29</w:t>
        </w:r>
        <w:r>
          <w:fldChar w:fldCharType="end"/>
        </w:r>
      </w:hyperlink>
    </w:p>
    <w:p>
      <w:pPr>
        <w:pStyle w:val="TOC1"/>
        <w:tabs>
          <w:tab w:val="right" w:leader="dot" w:pos="8306"/>
        </w:tabs>
      </w:pPr>
      <w:hyperlink w:anchor="_Toc30913" w:history="1">
        <w:r>
          <w:rPr>
            <w:rFonts w:ascii="仿宋" w:eastAsia="仿宋" w:hAnsi="仿宋" w:cs="仿宋" w:hint="eastAsia"/>
            <w:lang w:eastAsia="zh-CN"/>
          </w:rPr>
          <w:t>八、企业信息化项目社会影响</w:t>
        </w:r>
        <w:r>
          <w:tab/>
        </w:r>
        <w:r>
          <w:fldChar w:fldCharType="begin"/>
        </w:r>
        <w:r>
          <w:instrText xml:space="preserve"> PAGEREF _Toc30913 \h </w:instrText>
        </w:r>
        <w:r>
          <w:fldChar w:fldCharType="separate"/>
        </w:r>
        <w:r>
          <w:t>30</w:t>
        </w:r>
        <w:r>
          <w:fldChar w:fldCharType="end"/>
        </w:r>
      </w:hyperlink>
    </w:p>
    <w:p>
      <w:pPr>
        <w:pStyle w:val="TOC2"/>
        <w:tabs>
          <w:tab w:val="right" w:leader="dot" w:pos="8306"/>
        </w:tabs>
      </w:pPr>
      <w:hyperlink w:anchor="_Toc28190" w:history="1">
        <w:r>
          <w:rPr>
            <w:rFonts w:ascii="仿宋" w:eastAsia="仿宋" w:hAnsi="仿宋" w:cs="仿宋" w:hint="eastAsia"/>
            <w:lang w:eastAsia="zh-CN"/>
          </w:rPr>
          <w:t>(一)、社会责任与义务</w:t>
        </w:r>
        <w:r>
          <w:tab/>
        </w:r>
        <w:r>
          <w:fldChar w:fldCharType="begin"/>
        </w:r>
        <w:r>
          <w:instrText xml:space="preserve"> PAGEREF _Toc28190 \h </w:instrText>
        </w:r>
        <w:r>
          <w:fldChar w:fldCharType="separate"/>
        </w:r>
        <w:r>
          <w:t>30</w:t>
        </w:r>
        <w:r>
          <w:fldChar w:fldCharType="end"/>
        </w:r>
      </w:hyperlink>
    </w:p>
    <w:p>
      <w:pPr>
        <w:pStyle w:val="TOC2"/>
        <w:tabs>
          <w:tab w:val="right" w:leader="dot" w:pos="8306"/>
        </w:tabs>
      </w:pPr>
      <w:hyperlink w:anchor="_Toc8584" w:history="1">
        <w:r>
          <w:rPr>
            <w:rFonts w:ascii="仿宋" w:eastAsia="仿宋" w:hAnsi="仿宋" w:cs="仿宋" w:hint="eastAsia"/>
            <w:lang w:eastAsia="zh-CN"/>
          </w:rPr>
          <w:t>(二)、社会参与与沟通</w:t>
        </w:r>
        <w:r>
          <w:tab/>
        </w:r>
        <w:r>
          <w:fldChar w:fldCharType="begin"/>
        </w:r>
        <w:r>
          <w:instrText xml:space="preserve"> PAGEREF _Toc8584 \h </w:instrText>
        </w:r>
        <w:r>
          <w:fldChar w:fldCharType="separate"/>
        </w:r>
        <w:r>
          <w:t>31</w:t>
        </w:r>
        <w:r>
          <w:fldChar w:fldCharType="end"/>
        </w:r>
      </w:hyperlink>
    </w:p>
    <w:p>
      <w:pPr>
        <w:pStyle w:val="TOC1"/>
        <w:tabs>
          <w:tab w:val="right" w:leader="dot" w:pos="8306"/>
        </w:tabs>
      </w:pPr>
      <w:hyperlink w:anchor="_Toc24318" w:history="1">
        <w:r>
          <w:rPr>
            <w:rFonts w:ascii="仿宋" w:eastAsia="仿宋" w:hAnsi="仿宋" w:cs="仿宋" w:hint="eastAsia"/>
            <w:lang w:eastAsia="zh-CN"/>
          </w:rPr>
          <w:t>九、企业信息化项目投资规划</w:t>
        </w:r>
        <w:r>
          <w:tab/>
        </w:r>
        <w:r>
          <w:fldChar w:fldCharType="begin"/>
        </w:r>
        <w:r>
          <w:instrText xml:space="preserve"> PAGEREF _Toc24318 \h </w:instrText>
        </w:r>
        <w:r>
          <w:fldChar w:fldCharType="separate"/>
        </w:r>
        <w:r>
          <w:t>32</w:t>
        </w:r>
        <w:r>
          <w:fldChar w:fldCharType="end"/>
        </w:r>
      </w:hyperlink>
    </w:p>
    <w:p>
      <w:pPr>
        <w:pStyle w:val="TOC2"/>
        <w:tabs>
          <w:tab w:val="right" w:leader="dot" w:pos="8306"/>
        </w:tabs>
      </w:pPr>
      <w:hyperlink w:anchor="_Toc10480" w:history="1">
        <w:r>
          <w:rPr>
            <w:rFonts w:ascii="仿宋" w:eastAsia="仿宋" w:hAnsi="仿宋" w:cs="仿宋" w:hint="eastAsia"/>
            <w:lang w:eastAsia="zh-CN"/>
          </w:rPr>
          <w:t>(一)、企业信息化项目总投资估算</w:t>
        </w:r>
        <w:r>
          <w:tab/>
        </w:r>
        <w:r>
          <w:fldChar w:fldCharType="begin"/>
        </w:r>
        <w:r>
          <w:instrText xml:space="preserve"> PAGEREF _Toc10480 \h </w:instrText>
        </w:r>
        <w:r>
          <w:fldChar w:fldCharType="separate"/>
        </w:r>
        <w:r>
          <w:t>32</w:t>
        </w:r>
        <w:r>
          <w:fldChar w:fldCharType="end"/>
        </w:r>
      </w:hyperlink>
    </w:p>
    <w:p>
      <w:pPr>
        <w:pStyle w:val="TOC2"/>
        <w:tabs>
          <w:tab w:val="right" w:leader="dot" w:pos="8306"/>
        </w:tabs>
      </w:pPr>
      <w:hyperlink w:anchor="_Toc26570" w:history="1">
        <w:r>
          <w:rPr>
            <w:rFonts w:ascii="仿宋" w:eastAsia="仿宋" w:hAnsi="仿宋" w:cs="仿宋" w:hint="eastAsia"/>
            <w:lang w:eastAsia="zh-CN"/>
          </w:rPr>
          <w:t>(二)、资金筹措</w:t>
        </w:r>
        <w:r>
          <w:tab/>
        </w:r>
        <w:r>
          <w:fldChar w:fldCharType="begin"/>
        </w:r>
        <w:r>
          <w:instrText xml:space="preserve"> PAGEREF _Toc26570 \h </w:instrText>
        </w:r>
        <w:r>
          <w:fldChar w:fldCharType="separate"/>
        </w:r>
        <w:r>
          <w:t>33</w:t>
        </w:r>
        <w:r>
          <w:fldChar w:fldCharType="end"/>
        </w:r>
      </w:hyperlink>
    </w:p>
    <w:p>
      <w:pPr>
        <w:pStyle w:val="TOC1"/>
        <w:tabs>
          <w:tab w:val="right" w:leader="dot" w:pos="8306"/>
        </w:tabs>
      </w:pPr>
      <w:hyperlink w:anchor="_Toc10778" w:history="1">
        <w:r>
          <w:rPr>
            <w:rFonts w:ascii="仿宋" w:eastAsia="仿宋" w:hAnsi="仿宋" w:cs="仿宋" w:hint="eastAsia"/>
            <w:lang w:eastAsia="zh-CN"/>
          </w:rPr>
          <w:t>十、企业信息化项目人力资源管理</w:t>
        </w:r>
        <w:r>
          <w:tab/>
        </w:r>
        <w:r>
          <w:fldChar w:fldCharType="begin"/>
        </w:r>
        <w:r>
          <w:instrText xml:space="preserve"> PAGEREF _Toc10778 \h </w:instrText>
        </w:r>
        <w:r>
          <w:fldChar w:fldCharType="separate"/>
        </w:r>
        <w:r>
          <w:t>34</w:t>
        </w:r>
        <w:r>
          <w:fldChar w:fldCharType="end"/>
        </w:r>
      </w:hyperlink>
    </w:p>
    <w:p>
      <w:pPr>
        <w:pStyle w:val="TOC2"/>
        <w:tabs>
          <w:tab w:val="right" w:leader="dot" w:pos="8306"/>
        </w:tabs>
      </w:pPr>
      <w:hyperlink w:anchor="_Toc10175" w:history="1">
        <w:r>
          <w:rPr>
            <w:rFonts w:ascii="仿宋" w:eastAsia="仿宋" w:hAnsi="仿宋" w:cs="仿宋" w:hint="eastAsia"/>
            <w:lang w:eastAsia="zh-CN"/>
          </w:rPr>
          <w:t>(一)、建立健全的预算管理制度</w:t>
        </w:r>
        <w:r>
          <w:tab/>
        </w:r>
        <w:r>
          <w:fldChar w:fldCharType="begin"/>
        </w:r>
        <w:r>
          <w:instrText xml:space="preserve"> PAGEREF _Toc10175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40" w:history="1">
        <w:r>
          <w:rPr>
            <w:rFonts w:ascii="仿宋" w:eastAsia="仿宋" w:hAnsi="仿宋" w:cs="仿宋" w:hint="eastAsia"/>
            <w:lang w:eastAsia="zh-CN"/>
          </w:rPr>
          <w:t>(二)、加强资金流动监控</w:t>
        </w:r>
        <w:r>
          <w:tab/>
        </w:r>
        <w:r>
          <w:fldChar w:fldCharType="begin"/>
        </w:r>
        <w:r>
          <w:instrText xml:space="preserve"> PAGEREF _Toc23940 \h </w:instrText>
        </w:r>
        <w:r>
          <w:fldChar w:fldCharType="separate"/>
        </w:r>
        <w:r>
          <w:t>36</w:t>
        </w:r>
        <w:r>
          <w:fldChar w:fldCharType="end"/>
        </w:r>
      </w:hyperlink>
    </w:p>
    <w:p>
      <w:pPr>
        <w:pStyle w:val="TOC2"/>
        <w:tabs>
          <w:tab w:val="right" w:leader="dot" w:pos="8306"/>
        </w:tabs>
      </w:pPr>
      <w:hyperlink w:anchor="_Toc31434" w:history="1">
        <w:r>
          <w:rPr>
            <w:rFonts w:ascii="仿宋" w:eastAsia="仿宋" w:hAnsi="仿宋" w:cs="仿宋" w:hint="eastAsia"/>
            <w:lang w:eastAsia="zh-CN"/>
          </w:rPr>
          <w:t>(三)、制定完善的风险控制机制</w:t>
        </w:r>
        <w:r>
          <w:tab/>
        </w:r>
        <w:r>
          <w:fldChar w:fldCharType="begin"/>
        </w:r>
        <w:r>
          <w:instrText xml:space="preserve"> PAGEREF _Toc31434 \h </w:instrText>
        </w:r>
        <w:r>
          <w:fldChar w:fldCharType="separate"/>
        </w:r>
        <w:r>
          <w:t>37</w:t>
        </w:r>
        <w:r>
          <w:fldChar w:fldCharType="end"/>
        </w:r>
      </w:hyperlink>
    </w:p>
    <w:p>
      <w:pPr>
        <w:pStyle w:val="TOC2"/>
        <w:tabs>
          <w:tab w:val="right" w:leader="dot" w:pos="8306"/>
        </w:tabs>
      </w:pPr>
      <w:hyperlink w:anchor="_Toc18212" w:history="1">
        <w:r>
          <w:rPr>
            <w:rFonts w:ascii="仿宋" w:eastAsia="仿宋" w:hAnsi="仿宋" w:cs="仿宋" w:hint="eastAsia"/>
            <w:lang w:eastAsia="zh-CN"/>
          </w:rPr>
          <w:t>(四)、优化成本管理</w:t>
        </w:r>
        <w:r>
          <w:tab/>
        </w:r>
        <w:r>
          <w:fldChar w:fldCharType="begin"/>
        </w:r>
        <w:r>
          <w:instrText xml:space="preserve"> PAGEREF _Toc18212 \h </w:instrText>
        </w:r>
        <w:r>
          <w:fldChar w:fldCharType="separate"/>
        </w:r>
        <w:r>
          <w:t>38</w:t>
        </w:r>
        <w:r>
          <w:fldChar w:fldCharType="end"/>
        </w:r>
      </w:hyperlink>
    </w:p>
    <w:p>
      <w:pPr>
        <w:pStyle w:val="TOC1"/>
        <w:tabs>
          <w:tab w:val="right" w:leader="dot" w:pos="8306"/>
        </w:tabs>
      </w:pPr>
      <w:hyperlink w:anchor="_Toc5576" w:history="1">
        <w:r>
          <w:rPr>
            <w:rFonts w:ascii="仿宋" w:eastAsia="仿宋" w:hAnsi="仿宋" w:cs="仿宋" w:hint="eastAsia"/>
            <w:lang w:eastAsia="zh-CN"/>
          </w:rPr>
          <w:t>十一、企业信息化项目风险管理</w:t>
        </w:r>
        <w:r>
          <w:tab/>
        </w:r>
        <w:r>
          <w:fldChar w:fldCharType="begin"/>
        </w:r>
        <w:r>
          <w:instrText xml:space="preserve"> PAGEREF _Toc5576 \h </w:instrText>
        </w:r>
        <w:r>
          <w:fldChar w:fldCharType="separate"/>
        </w:r>
        <w:r>
          <w:t>40</w:t>
        </w:r>
        <w:r>
          <w:fldChar w:fldCharType="end"/>
        </w:r>
      </w:hyperlink>
    </w:p>
    <w:p>
      <w:pPr>
        <w:pStyle w:val="TOC2"/>
        <w:tabs>
          <w:tab w:val="right" w:leader="dot" w:pos="8306"/>
        </w:tabs>
      </w:pPr>
      <w:hyperlink w:anchor="_Toc28216" w:history="1">
        <w:r>
          <w:rPr>
            <w:rFonts w:ascii="仿宋" w:eastAsia="仿宋" w:hAnsi="仿宋" w:cs="仿宋" w:hint="eastAsia"/>
            <w:lang w:eastAsia="zh-CN"/>
          </w:rPr>
          <w:t>(一)、风险识别与评估</w:t>
        </w:r>
        <w:r>
          <w:tab/>
        </w:r>
        <w:r>
          <w:fldChar w:fldCharType="begin"/>
        </w:r>
        <w:r>
          <w:instrText xml:space="preserve"> PAGEREF _Toc28216 \h </w:instrText>
        </w:r>
        <w:r>
          <w:fldChar w:fldCharType="separate"/>
        </w:r>
        <w:r>
          <w:t>40</w:t>
        </w:r>
        <w:r>
          <w:fldChar w:fldCharType="end"/>
        </w:r>
      </w:hyperlink>
    </w:p>
    <w:p>
      <w:pPr>
        <w:pStyle w:val="TOC2"/>
        <w:tabs>
          <w:tab w:val="right" w:leader="dot" w:pos="8306"/>
        </w:tabs>
      </w:pPr>
      <w:hyperlink w:anchor="_Toc14722" w:history="1">
        <w:r>
          <w:rPr>
            <w:rFonts w:ascii="仿宋" w:eastAsia="仿宋" w:hAnsi="仿宋" w:cs="仿宋" w:hint="eastAsia"/>
            <w:lang w:eastAsia="zh-CN"/>
          </w:rPr>
          <w:t>(二)、风险应对策略</w:t>
        </w:r>
        <w:r>
          <w:tab/>
        </w:r>
        <w:r>
          <w:fldChar w:fldCharType="begin"/>
        </w:r>
        <w:r>
          <w:instrText xml:space="preserve"> PAGEREF _Toc14722 \h </w:instrText>
        </w:r>
        <w:r>
          <w:fldChar w:fldCharType="separate"/>
        </w:r>
        <w:r>
          <w:t>41</w:t>
        </w:r>
        <w:r>
          <w:fldChar w:fldCharType="end"/>
        </w:r>
      </w:hyperlink>
    </w:p>
    <w:p>
      <w:pPr>
        <w:pStyle w:val="TOC2"/>
        <w:tabs>
          <w:tab w:val="right" w:leader="dot" w:pos="8306"/>
        </w:tabs>
      </w:pPr>
      <w:hyperlink w:anchor="_Toc13510" w:history="1">
        <w:r>
          <w:rPr>
            <w:rFonts w:ascii="仿宋" w:eastAsia="仿宋" w:hAnsi="仿宋" w:cs="仿宋" w:hint="eastAsia"/>
            <w:lang w:eastAsia="zh-CN"/>
          </w:rPr>
          <w:t>(三)、风险监控与控制</w:t>
        </w:r>
        <w:r>
          <w:tab/>
        </w:r>
        <w:r>
          <w:fldChar w:fldCharType="begin"/>
        </w:r>
        <w:r>
          <w:instrText xml:space="preserve"> PAGEREF _Toc13510 \h </w:instrText>
        </w:r>
        <w:r>
          <w:fldChar w:fldCharType="separate"/>
        </w:r>
        <w:r>
          <w:t>43</w:t>
        </w:r>
        <w:r>
          <w:fldChar w:fldCharType="end"/>
        </w:r>
      </w:hyperlink>
    </w:p>
    <w:p>
      <w:pPr>
        <w:pStyle w:val="TOC1"/>
        <w:tabs>
          <w:tab w:val="right" w:leader="dot" w:pos="8306"/>
        </w:tabs>
      </w:pPr>
      <w:hyperlink w:anchor="_Toc23235" w:history="1">
        <w:r>
          <w:rPr>
            <w:rFonts w:ascii="仿宋" w:eastAsia="仿宋" w:hAnsi="仿宋" w:cs="仿宋" w:hint="eastAsia"/>
            <w:lang w:eastAsia="zh-CN"/>
          </w:rPr>
          <w:t>十二、企业信息化项目创新与研发</w:t>
        </w:r>
        <w:r>
          <w:tab/>
        </w:r>
        <w:r>
          <w:fldChar w:fldCharType="begin"/>
        </w:r>
        <w:r>
          <w:instrText xml:space="preserve"> PAGEREF _Toc23235 \h </w:instrText>
        </w:r>
        <w:r>
          <w:fldChar w:fldCharType="separate"/>
        </w:r>
        <w:r>
          <w:t>44</w:t>
        </w:r>
        <w:r>
          <w:fldChar w:fldCharType="end"/>
        </w:r>
      </w:hyperlink>
    </w:p>
    <w:p>
      <w:pPr>
        <w:pStyle w:val="TOC2"/>
        <w:tabs>
          <w:tab w:val="right" w:leader="dot" w:pos="8306"/>
        </w:tabs>
      </w:pPr>
      <w:hyperlink w:anchor="_Toc21471" w:history="1">
        <w:r>
          <w:rPr>
            <w:rFonts w:ascii="仿宋" w:eastAsia="仿宋" w:hAnsi="仿宋" w:cs="仿宋" w:hint="eastAsia"/>
            <w:lang w:eastAsia="zh-CN"/>
          </w:rPr>
          <w:t>(一)、创新策略与方向</w:t>
        </w:r>
        <w:r>
          <w:tab/>
        </w:r>
        <w:r>
          <w:fldChar w:fldCharType="begin"/>
        </w:r>
        <w:r>
          <w:instrText xml:space="preserve"> PAGEREF _Toc21471 \h </w:instrText>
        </w:r>
        <w:r>
          <w:fldChar w:fldCharType="separate"/>
        </w:r>
        <w:r>
          <w:t>44</w:t>
        </w:r>
        <w:r>
          <w:fldChar w:fldCharType="end"/>
        </w:r>
      </w:hyperlink>
    </w:p>
    <w:p>
      <w:pPr>
        <w:pStyle w:val="TOC2"/>
        <w:tabs>
          <w:tab w:val="right" w:leader="dot" w:pos="8306"/>
        </w:tabs>
      </w:pPr>
      <w:hyperlink w:anchor="_Toc20484" w:history="1">
        <w:r>
          <w:rPr>
            <w:rFonts w:ascii="仿宋" w:eastAsia="仿宋" w:hAnsi="仿宋" w:cs="仿宋" w:hint="eastAsia"/>
            <w:lang w:eastAsia="zh-CN"/>
          </w:rPr>
          <w:t>(二)、研发规划与投入</w:t>
        </w:r>
        <w:r>
          <w:tab/>
        </w:r>
        <w:r>
          <w:fldChar w:fldCharType="begin"/>
        </w:r>
        <w:r>
          <w:instrText xml:space="preserve"> PAGEREF _Toc20484 \h </w:instrText>
        </w:r>
        <w:r>
          <w:fldChar w:fldCharType="separate"/>
        </w:r>
        <w:r>
          <w:t>45</w:t>
        </w:r>
        <w:r>
          <w:fldChar w:fldCharType="end"/>
        </w:r>
      </w:hyperlink>
    </w:p>
    <w:p>
      <w:pPr>
        <w:pStyle w:val="TOC1"/>
        <w:tabs>
          <w:tab w:val="right" w:leader="dot" w:pos="8306"/>
        </w:tabs>
      </w:pPr>
      <w:hyperlink w:anchor="_Toc27417" w:history="1">
        <w:r>
          <w:rPr>
            <w:rFonts w:ascii="仿宋" w:eastAsia="仿宋" w:hAnsi="仿宋" w:cs="仿宋" w:hint="eastAsia"/>
            <w:lang w:eastAsia="zh-CN"/>
          </w:rPr>
          <w:t>十三、供应链管理</w:t>
        </w:r>
        <w:r>
          <w:tab/>
        </w:r>
        <w:r>
          <w:fldChar w:fldCharType="begin"/>
        </w:r>
        <w:r>
          <w:instrText xml:space="preserve"> PAGEREF _Toc27417 \h </w:instrText>
        </w:r>
        <w:r>
          <w:fldChar w:fldCharType="separate"/>
        </w:r>
        <w:r>
          <w:t>47</w:t>
        </w:r>
        <w:r>
          <w:fldChar w:fldCharType="end"/>
        </w:r>
      </w:hyperlink>
    </w:p>
    <w:p>
      <w:pPr>
        <w:pStyle w:val="TOC2"/>
        <w:tabs>
          <w:tab w:val="right" w:leader="dot" w:pos="8306"/>
        </w:tabs>
      </w:pPr>
      <w:hyperlink w:anchor="_Toc22905" w:history="1">
        <w:r>
          <w:rPr>
            <w:rFonts w:ascii="仿宋" w:eastAsia="仿宋" w:hAnsi="仿宋" w:cs="仿宋" w:hint="eastAsia"/>
            <w:lang w:eastAsia="zh-CN"/>
          </w:rPr>
          <w:t>(一)、供应链战略规划</w:t>
        </w:r>
        <w:r>
          <w:tab/>
        </w:r>
        <w:r>
          <w:fldChar w:fldCharType="begin"/>
        </w:r>
        <w:r>
          <w:instrText xml:space="preserve"> PAGEREF _Toc22905 \h </w:instrText>
        </w:r>
        <w:r>
          <w:fldChar w:fldCharType="separate"/>
        </w:r>
        <w:r>
          <w:t>47</w:t>
        </w:r>
        <w:r>
          <w:fldChar w:fldCharType="end"/>
        </w:r>
      </w:hyperlink>
    </w:p>
    <w:p>
      <w:pPr>
        <w:pStyle w:val="TOC2"/>
        <w:tabs>
          <w:tab w:val="right" w:leader="dot" w:pos="8306"/>
        </w:tabs>
      </w:pPr>
      <w:hyperlink w:anchor="_Toc17645" w:history="1">
        <w:r>
          <w:rPr>
            <w:rFonts w:ascii="仿宋" w:eastAsia="仿宋" w:hAnsi="仿宋" w:cs="仿宋" w:hint="eastAsia"/>
            <w:lang w:eastAsia="zh-CN"/>
          </w:rPr>
          <w:t>(二)、供应商选择与合作</w:t>
        </w:r>
        <w:r>
          <w:tab/>
        </w:r>
        <w:r>
          <w:fldChar w:fldCharType="begin"/>
        </w:r>
        <w:r>
          <w:instrText xml:space="preserve"> PAGEREF _Toc17645 \h </w:instrText>
        </w:r>
        <w:r>
          <w:fldChar w:fldCharType="separate"/>
        </w:r>
        <w:r>
          <w:t>48</w:t>
        </w:r>
        <w:r>
          <w:fldChar w:fldCharType="end"/>
        </w:r>
      </w:hyperlink>
    </w:p>
    <w:p>
      <w:pPr>
        <w:pStyle w:val="TOC2"/>
        <w:tabs>
          <w:tab w:val="right" w:leader="dot" w:pos="8306"/>
        </w:tabs>
      </w:pPr>
      <w:hyperlink w:anchor="_Toc16007" w:history="1">
        <w:r>
          <w:rPr>
            <w:rFonts w:ascii="仿宋" w:eastAsia="仿宋" w:hAnsi="仿宋" w:cs="仿宋" w:hint="eastAsia"/>
            <w:lang w:eastAsia="zh-CN"/>
          </w:rPr>
          <w:t>(三)、物流与库存管理</w:t>
        </w:r>
        <w:r>
          <w:tab/>
        </w:r>
        <w:r>
          <w:fldChar w:fldCharType="begin"/>
        </w:r>
        <w:r>
          <w:instrText xml:space="preserve"> PAGEREF _Toc16007 \h </w:instrText>
        </w:r>
        <w:r>
          <w:fldChar w:fldCharType="separate"/>
        </w:r>
        <w:r>
          <w:t>49</w:t>
        </w:r>
        <w:r>
          <w:fldChar w:fldCharType="end"/>
        </w:r>
      </w:hyperlink>
    </w:p>
    <w:p>
      <w:pPr>
        <w:pStyle w:val="TOC1"/>
        <w:tabs>
          <w:tab w:val="right" w:leader="dot" w:pos="8306"/>
        </w:tabs>
      </w:pPr>
      <w:hyperlink w:anchor="_Toc16077" w:history="1">
        <w:r>
          <w:rPr>
            <w:rFonts w:ascii="仿宋" w:eastAsia="仿宋" w:hAnsi="仿宋" w:cs="仿宋" w:hint="eastAsia"/>
            <w:lang w:eastAsia="zh-CN"/>
          </w:rPr>
          <w:t>十四、企业信息化项目实施保障措施</w:t>
        </w:r>
        <w:r>
          <w:tab/>
        </w:r>
        <w:r>
          <w:fldChar w:fldCharType="begin"/>
        </w:r>
        <w:r>
          <w:instrText xml:space="preserve"> PAGEREF _Toc16077 \h </w:instrText>
        </w:r>
        <w:r>
          <w:fldChar w:fldCharType="separate"/>
        </w:r>
        <w:r>
          <w:t>51</w:t>
        </w:r>
        <w:r>
          <w:fldChar w:fldCharType="end"/>
        </w:r>
      </w:hyperlink>
    </w:p>
    <w:p>
      <w:pPr>
        <w:pStyle w:val="TOC2"/>
        <w:tabs>
          <w:tab w:val="right" w:leader="dot" w:pos="8306"/>
        </w:tabs>
      </w:pPr>
      <w:hyperlink w:anchor="_Toc21481" w:history="1">
        <w:r>
          <w:rPr>
            <w:rFonts w:ascii="仿宋" w:eastAsia="仿宋" w:hAnsi="仿宋" w:cs="仿宋" w:hint="eastAsia"/>
            <w:lang w:eastAsia="zh-CN"/>
          </w:rPr>
          <w:t>(一)、企业信息化项目实施保障机制</w:t>
        </w:r>
        <w:r>
          <w:tab/>
        </w:r>
        <w:r>
          <w:fldChar w:fldCharType="begin"/>
        </w:r>
        <w:r>
          <w:instrText xml:space="preserve"> PAGEREF _Toc21481 \h </w:instrText>
        </w:r>
        <w:r>
          <w:fldChar w:fldCharType="separate"/>
        </w:r>
        <w:r>
          <w:t>51</w:t>
        </w:r>
        <w:r>
          <w:fldChar w:fldCharType="end"/>
        </w:r>
      </w:hyperlink>
    </w:p>
    <w:p>
      <w:pPr>
        <w:pStyle w:val="TOC2"/>
        <w:tabs>
          <w:tab w:val="right" w:leader="dot" w:pos="8306"/>
        </w:tabs>
      </w:pPr>
      <w:hyperlink w:anchor="_Toc31544" w:history="1">
        <w:r>
          <w:rPr>
            <w:rFonts w:ascii="仿宋" w:eastAsia="仿宋" w:hAnsi="仿宋" w:cs="仿宋" w:hint="eastAsia"/>
            <w:lang w:eastAsia="zh-CN"/>
          </w:rPr>
          <w:t>(二)、企业信息化项目法律合规要求</w:t>
        </w:r>
        <w:r>
          <w:tab/>
        </w:r>
        <w:r>
          <w:fldChar w:fldCharType="begin"/>
        </w:r>
        <w:r>
          <w:instrText xml:space="preserve"> PAGEREF _Toc31544 \h </w:instrText>
        </w:r>
        <w:r>
          <w:fldChar w:fldCharType="separate"/>
        </w:r>
        <w:r>
          <w:t>54</w:t>
        </w:r>
        <w:r>
          <w:fldChar w:fldCharType="end"/>
        </w:r>
      </w:hyperlink>
    </w:p>
    <w:p>
      <w:pPr>
        <w:pStyle w:val="TOC2"/>
        <w:tabs>
          <w:tab w:val="right" w:leader="dot" w:pos="8306"/>
        </w:tabs>
      </w:pPr>
      <w:hyperlink w:anchor="_Toc6165" w:history="1">
        <w:r>
          <w:rPr>
            <w:rFonts w:ascii="仿宋" w:eastAsia="仿宋" w:hAnsi="仿宋" w:cs="仿宋" w:hint="eastAsia"/>
            <w:lang w:eastAsia="zh-CN"/>
          </w:rPr>
          <w:t>(三)、企业信息化项目合同管理与法律事务</w:t>
        </w:r>
        <w:r>
          <w:tab/>
        </w:r>
        <w:r>
          <w:fldChar w:fldCharType="begin"/>
        </w:r>
        <w:r>
          <w:instrText xml:space="preserve"> PAGEREF _Toc6165 \h </w:instrText>
        </w:r>
        <w:r>
          <w:fldChar w:fldCharType="separate"/>
        </w:r>
        <w:r>
          <w:t>59</w:t>
        </w:r>
        <w:r>
          <w:fldChar w:fldCharType="end"/>
        </w:r>
      </w:hyperlink>
    </w:p>
    <w:p>
      <w:pPr>
        <w:pStyle w:val="TOC2"/>
        <w:tabs>
          <w:tab w:val="right" w:leader="dot" w:pos="8306"/>
        </w:tabs>
      </w:pPr>
      <w:hyperlink w:anchor="_Toc29969" w:history="1">
        <w:r>
          <w:rPr>
            <w:rFonts w:ascii="仿宋" w:eastAsia="仿宋" w:hAnsi="仿宋" w:cs="仿宋" w:hint="eastAsia"/>
            <w:lang w:eastAsia="zh-CN"/>
          </w:rPr>
          <w:t>(四)、企业信息化项目知识产权保护策略</w:t>
        </w:r>
        <w:r>
          <w:tab/>
        </w:r>
        <w:r>
          <w:fldChar w:fldCharType="begin"/>
        </w:r>
        <w:r>
          <w:instrText xml:space="preserve"> PAGEREF _Toc29969 \h </w:instrText>
        </w:r>
        <w:r>
          <w:fldChar w:fldCharType="separate"/>
        </w:r>
        <w:r>
          <w:t>65</w:t>
        </w:r>
        <w:r>
          <w:fldChar w:fldCharType="end"/>
        </w:r>
      </w:hyperlink>
    </w:p>
    <w:p>
      <w:pPr>
        <w:pStyle w:val="TOC1"/>
        <w:tabs>
          <w:tab w:val="right" w:leader="dot" w:pos="8306"/>
        </w:tabs>
      </w:pPr>
      <w:hyperlink w:anchor="_Toc16279" w:history="1">
        <w:r>
          <w:rPr>
            <w:rFonts w:ascii="仿宋" w:eastAsia="仿宋" w:hAnsi="仿宋" w:cs="仿宋" w:hint="eastAsia"/>
            <w:lang w:eastAsia="zh-CN"/>
          </w:rPr>
          <w:t>十五、风险识别与分类</w:t>
        </w:r>
        <w:r>
          <w:tab/>
        </w:r>
        <w:r>
          <w:fldChar w:fldCharType="begin"/>
        </w:r>
        <w:r>
          <w:instrText xml:space="preserve"> PAGEREF _Toc16279 \h </w:instrText>
        </w:r>
        <w:r>
          <w:fldChar w:fldCharType="separate"/>
        </w:r>
        <w:r>
          <w:t>67</w:t>
        </w:r>
        <w:r>
          <w:fldChar w:fldCharType="end"/>
        </w:r>
      </w:hyperlink>
    </w:p>
    <w:p>
      <w:pPr>
        <w:pStyle w:val="TOC2"/>
        <w:tabs>
          <w:tab w:val="right" w:leader="dot" w:pos="8306"/>
        </w:tabs>
      </w:pPr>
      <w:hyperlink w:anchor="_Toc1792" w:history="1">
        <w:r>
          <w:rPr>
            <w:rFonts w:ascii="仿宋" w:eastAsia="仿宋" w:hAnsi="仿宋" w:cs="仿宋" w:hint="eastAsia"/>
            <w:lang w:eastAsia="zh-CN"/>
          </w:rPr>
          <w:t>(一)、风险识别</w:t>
        </w:r>
        <w:r>
          <w:tab/>
        </w:r>
        <w:r>
          <w:fldChar w:fldCharType="begin"/>
        </w:r>
        <w:r>
          <w:instrText xml:space="preserve"> PAGEREF _Toc1792 \h </w:instrText>
        </w:r>
        <w:r>
          <w:fldChar w:fldCharType="separate"/>
        </w:r>
        <w:r>
          <w:t>67</w:t>
        </w:r>
        <w:r>
          <w:fldChar w:fldCharType="end"/>
        </w:r>
      </w:hyperlink>
    </w:p>
    <w:p>
      <w:pPr>
        <w:pStyle w:val="TOC2"/>
        <w:tabs>
          <w:tab w:val="right" w:leader="dot" w:pos="8306"/>
        </w:tabs>
      </w:pPr>
      <w:hyperlink w:anchor="_Toc6531" w:history="1">
        <w:r>
          <w:rPr>
            <w:rFonts w:ascii="仿宋" w:eastAsia="仿宋" w:hAnsi="仿宋" w:cs="仿宋" w:hint="eastAsia"/>
            <w:lang w:eastAsia="zh-CN"/>
          </w:rPr>
          <w:t>(二)、风险分类</w:t>
        </w:r>
        <w:r>
          <w:tab/>
        </w:r>
        <w:r>
          <w:fldChar w:fldCharType="begin"/>
        </w:r>
        <w:r>
          <w:instrText xml:space="preserve"> PAGEREF _Toc6531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24"/>
      <w:r>
        <w:rPr>
          <w:rFonts w:ascii="仿宋" w:eastAsia="仿宋" w:hAnsi="仿宋" w:cs="仿宋" w:hint="eastAsia"/>
          <w:sz w:val="28"/>
          <w:lang w:eastAsia="zh-CN"/>
        </w:rPr>
        <w:t>一、企业信息化项目土建工程</w:t>
      </w:r>
      <w:bookmarkEnd w:id="2"/>
    </w:p>
    <w:p>
      <w:pPr>
        <w:pStyle w:val="Heading2"/>
        <w:rPr>
          <w:rFonts w:ascii="仿宋" w:eastAsia="仿宋" w:hAnsi="仿宋" w:cs="仿宋" w:hint="eastAsia"/>
          <w:lang w:eastAsia="zh-CN"/>
        </w:rPr>
      </w:pPr>
      <w:bookmarkStart w:id="3" w:name="_Toc2919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在企业信息化项目的建筑工程设计中，我们将秉承一系列重要的设计原则，以确保企业信息化项目建筑在功能、美观、可持续性等方面达到最佳效果。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首要原则是确保建筑的功能性得到最大化的发挥。我们将充分理解企业信息化项目的实际需求，合理布局各个功能区域，保证建筑在满足业务需求的同时，提供高效的工作环境。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在建筑设计中，我们将综合考虑建设和运营成本。通过精细的经济效益分析，确保设计方案在高效利用资源的同时，对企业信息化项目的长期盈利能力有积极的贡献。</w:t>
      </w:r>
    </w:p>
    <w:p>
      <w:pPr>
        <w:pStyle w:val="Heading2"/>
        <w:ind w:firstLine="560" w:firstLineChars="200"/>
        <w:rPr>
          <w:rFonts w:ascii="仿宋" w:eastAsia="仿宋" w:hAnsi="仿宋" w:cs="仿宋" w:hint="eastAsia"/>
          <w:sz w:val="28"/>
          <w:lang w:eastAsia="zh-CN"/>
        </w:rPr>
      </w:pPr>
      <w:bookmarkStart w:id="4" w:name="_Toc137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企业信息化项目的土建工程设计中，我们将精准设定设计年限，结合企业信息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企业信息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18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企业信息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企业信息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企业信息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32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本期工程企业信息化项目预计总建筑面积XXX平方米，其中：计容建筑面积XXX平方米，计划建筑工程投资XX万元，占企业信息化项目总投资的XX%。</w:t>
      </w:r>
    </w:p>
    <w:p>
      <w:pPr>
        <w:pStyle w:val="Heading1"/>
        <w:ind w:firstLine="560" w:firstLineChars="200"/>
        <w:rPr>
          <w:rFonts w:ascii="仿宋" w:eastAsia="仿宋" w:hAnsi="仿宋" w:cs="仿宋" w:hint="eastAsia"/>
          <w:sz w:val="28"/>
          <w:lang w:eastAsia="zh-CN"/>
        </w:rPr>
      </w:pPr>
      <w:bookmarkStart w:id="7" w:name="_Toc28958"/>
      <w:r>
        <w:rPr>
          <w:rFonts w:ascii="仿宋" w:eastAsia="仿宋" w:hAnsi="仿宋" w:cs="仿宋" w:hint="eastAsia"/>
          <w:sz w:val="28"/>
          <w:lang w:eastAsia="zh-CN"/>
        </w:rPr>
        <w:t>二、企业信息化项目建设单位说明</w:t>
      </w:r>
      <w:bookmarkEnd w:id="7"/>
    </w:p>
    <w:p>
      <w:pPr>
        <w:pStyle w:val="Heading2"/>
        <w:rPr>
          <w:rFonts w:ascii="仿宋" w:eastAsia="仿宋" w:hAnsi="仿宋" w:cs="仿宋" w:hint="eastAsia"/>
          <w:lang w:eastAsia="zh-CN"/>
        </w:rPr>
      </w:pPr>
      <w:bookmarkStart w:id="8" w:name="_Toc6523"/>
      <w:r>
        <w:rPr>
          <w:rFonts w:ascii="仿宋" w:eastAsia="仿宋" w:hAnsi="仿宋" w:cs="仿宋" w:hint="eastAsia"/>
          <w:lang w:eastAsia="zh-CN"/>
        </w:rPr>
        <w:t>(一)、企业信息化项目承办单位基本情况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3460"/>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企业信息化项目承办单位的XXXX，我们着眼于实现可持续的经济效益。通过技术创新和解决方案的提供，公司预计在企业信息化项目执行期间将获得可观的收入增长。这一收入来源主要包括企业信息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同时，我们注重成本控制和效率提升，以确保企业信息化项目的可持续盈利。透过精细的管理和资源优化，公司期望实现企业信息化项目利润最大化。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企业信息化项目实施进行全面的投资评估，包括企业信息化项目启动阶段的资金投入和后续运营成本。通过对企业信息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企业信息化项目实施过程中具备足够的资金流动性，公司将进行详尽的现金流分析。这包括资金需求的合理预测、企业信息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3711"/>
      <w:r>
        <w:rPr>
          <w:rFonts w:ascii="仿宋" w:eastAsia="仿宋" w:hAnsi="仿宋" w:cs="仿宋" w:hint="eastAsia"/>
          <w:sz w:val="28"/>
          <w:lang w:eastAsia="zh-CN"/>
        </w:rPr>
        <w:t>三、企业信息化项目文档管理</w:t>
      </w:r>
      <w:bookmarkEnd w:id="10"/>
    </w:p>
    <w:p>
      <w:pPr>
        <w:pStyle w:val="Heading2"/>
        <w:rPr>
          <w:rFonts w:ascii="仿宋" w:eastAsia="仿宋" w:hAnsi="仿宋" w:cs="仿宋" w:hint="eastAsia"/>
          <w:lang w:eastAsia="zh-CN"/>
        </w:rPr>
      </w:pPr>
      <w:bookmarkStart w:id="11" w:name="_Toc1817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企业信息化项目高度重视文档的质量和准确性，以支持企业信息化项目的各项活动和决策。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文档的编制始于企业信息化项目计划的初期，我们制定了详细的文档编制计划，明确了每个文档的内容、格式和编写责任人。在企业信息化项目启动阶段，我们首先编制了企业信息化项目章程，明确定义了企业信息化项目的目标、范围、风险等关键要素。随后，企业信息化项目团队根据计划陆续编制了需求文档、设计文档、测试文档等各类文档，确保企业信息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企业信息化项目管理中的重要环节，旨在确保企业信息化项目文档符合质量标准和企业信息化项目需求。在企业信息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企业信息化项目相关利益方和专业领域的专家对文档进行独立审查。这有助于获取更全面、客观的反馈，确保企业信息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企业信息化项目在文档编制与审查方面建立了严格的管理机制，通过规范的流程和多维度的审查，确保企业信息化项目文档的质量、准确性和可靠性，为企业信息化项目的顺利推进提供了有力支持。</w:t>
      </w:r>
    </w:p>
    <w:p>
      <w:pPr>
        <w:pStyle w:val="Heading2"/>
        <w:ind w:firstLine="560" w:firstLineChars="200"/>
        <w:rPr>
          <w:rFonts w:ascii="仿宋" w:eastAsia="仿宋" w:hAnsi="仿宋" w:cs="仿宋" w:hint="eastAsia"/>
          <w:sz w:val="28"/>
          <w:lang w:eastAsia="zh-CN"/>
        </w:rPr>
      </w:pPr>
      <w:bookmarkStart w:id="12" w:name="_Toc13085"/>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在企业信息化项目中，我们致力于优化文档发布与分发过程，以确保信息的高效传递和团队间协作的顺畅进行。以下是我们采取的关键优化策略：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我们通过多渠道发布文档，包括电子邮件、企业信息化项目管理平台、内部网站等，以满足不同团队成员的偏好和需求。多渠道发布确保了信息的全面覆盖。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我们采用了精细的权限控制，确保只有授权人员可以访问敏感信息。这种安全措施保护了企业信息化项目文档的机密性，防止了未经授权的信息泄露。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5660"/>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文档存档与归档是企业信息化项目生命周期中一个至关重要的环节，直接关系到企业信息化项目信息的长期保存和历史记录的完整性。在企业信息化项目中，我们实施了一系列有效的文档存档与归档管理策略：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32380"/>
      <w:r>
        <w:rPr>
          <w:rFonts w:ascii="仿宋" w:eastAsia="仿宋" w:hAnsi="仿宋" w:cs="仿宋" w:hint="eastAsia"/>
          <w:sz w:val="28"/>
          <w:lang w:eastAsia="zh-CN"/>
        </w:rPr>
        <w:t>四、企业信息化项目建设背景及必要性分析</w:t>
      </w:r>
      <w:bookmarkEnd w:id="14"/>
    </w:p>
    <w:p>
      <w:pPr>
        <w:pStyle w:val="Heading2"/>
        <w:rPr>
          <w:rFonts w:ascii="仿宋" w:eastAsia="仿宋" w:hAnsi="仿宋" w:cs="仿宋" w:hint="eastAsia"/>
          <w:lang w:eastAsia="zh-CN"/>
        </w:rPr>
      </w:pPr>
      <w:bookmarkStart w:id="15" w:name="_Toc15088"/>
      <w:r>
        <w:rPr>
          <w:rFonts w:ascii="仿宋" w:eastAsia="仿宋" w:hAnsi="仿宋" w:cs="仿宋" w:hint="eastAsia"/>
          <w:lang w:eastAsia="zh-CN"/>
        </w:rPr>
        <w:t>(一)、企业信息化项目背景分析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企业信息化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企业信息化项目在这个潮流中的定位。同时，我们将关注行业内涌现的新兴机遇，以便企业信息化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企业信息化项目提供了强大的发展动力。我们将聚焦于行业内最新的技术发展趋势，包括但不限于人工智能、大数据分析、物联网等领域。通过深度的技术研究，我们将确保企业信息化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企业信息化项目发展的源泉。我们将投入更多的精力对市场需求进行深入剖析，超越表面的需求，深入挖掘潜在的市场痛点和机遇。通过对市场需求的细致了解，企业信息化项目将更有针对性地设计解决方案，满足市场的多样化需求，从而更好地促进企业信息化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企业信息化项目战略至关重要。我们将对竞争态势进行更为深入的分析，包括但不限于市场份额、产品特点、客户满意度等多个维度。通过深度的竞争分析，企业信息化项目将能够更准确地把握市场脉搏，制定具有竞争力的企业信息化项目推进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企业信息化项目的发展具有直接的影响。我们将进行更为全面的法规和政策分析，了解行业发展中的潜在法律风险和合规挑战。通过充分了解和遵守相关法规，企业信息化项目将确保在法律框架内合法合规运营，为企业信息化项目的稳健发展提供有力支持。</w:t>
      </w:r>
    </w:p>
    <w:p>
      <w:pPr>
        <w:pStyle w:val="Heading2"/>
        <w:ind w:firstLine="560" w:firstLineChars="200"/>
        <w:rPr>
          <w:rFonts w:ascii="仿宋" w:eastAsia="仿宋" w:hAnsi="仿宋" w:cs="仿宋" w:hint="eastAsia"/>
          <w:sz w:val="28"/>
          <w:lang w:eastAsia="zh-CN"/>
        </w:rPr>
      </w:pPr>
      <w:bookmarkStart w:id="16" w:name="_Toc26568"/>
      <w:r>
        <w:rPr>
          <w:rFonts w:ascii="仿宋" w:eastAsia="仿宋" w:hAnsi="仿宋" w:cs="仿宋" w:hint="eastAsia"/>
          <w:sz w:val="28"/>
          <w:lang w:eastAsia="zh-CN"/>
        </w:rPr>
        <w:t>(二)、企业信息化项目建设必要性分析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建设的迫切性源于对行业发展趋势的深刻洞察。我们正处于一个行业变革的时代，科技创新、数字化转型成为企业发展的关键动力。企业信息化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建设不仅仅是为了跟上潮流，更是为了通过技术创新推动企业的持续发展。通过引入先进的技术和解决方案，企业信息化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企业信息化项目的建设成为必然选择，通过提高产品质量、拓展服务领域，从而在竞争中获得更多的机会。企业信息化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企业信息化项目建设的必要性体现在对客户需求更精准的满足。通过企业信息化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建设的背后是对企业持续创新的追求。只有通过不断创新，企业才能在竞争中立于不败之地。企业信息化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2756"/>
      <w:r>
        <w:rPr>
          <w:rFonts w:ascii="仿宋" w:eastAsia="仿宋" w:hAnsi="仿宋" w:cs="仿宋" w:hint="eastAsia"/>
          <w:sz w:val="28"/>
          <w:lang w:eastAsia="zh-CN"/>
        </w:rPr>
        <w:t>五、企业信息化项目概论</w:t>
      </w:r>
      <w:bookmarkEnd w:id="17"/>
    </w:p>
    <w:p>
      <w:pPr>
        <w:pStyle w:val="Heading2"/>
        <w:rPr>
          <w:rFonts w:ascii="仿宋" w:eastAsia="仿宋" w:hAnsi="仿宋" w:cs="仿宋" w:hint="eastAsia"/>
          <w:lang w:eastAsia="zh-CN"/>
        </w:rPr>
      </w:pPr>
      <w:bookmarkStart w:id="18" w:name="_Toc15461"/>
      <w:r>
        <w:rPr>
          <w:rFonts w:ascii="仿宋" w:eastAsia="仿宋" w:hAnsi="仿宋" w:cs="仿宋" w:hint="eastAsia"/>
          <w:lang w:eastAsia="zh-CN"/>
        </w:rPr>
        <w:t>(一)、企业信息化项目概况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的起源追溯至对市场的深入洞察。市场的不断演变与变革为企业信息化项目提供了难得的机遇。当前市场存在的需求缺口和变革的大环境共同构成了企业信息化项目的背景。这个企业信息化项目旨在充分利用市场机遇，填补行业中尚未满足的需求，为客户提供全新的解决方案。市场的变革和需求的增长使得这个企业信息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企业信息化项目名称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正式命名为企业信息化。这个名称不仅仅是一个标识，更代表了企业信息化项目的核心理念和愿景。它蕴含着企业信息化项目所要解决问题的关键字，具有强烈的表达和辨识度，为企业信息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企业信息化项目目标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的核心目标是提供一种全新、高效的解决方案，满足客户日益增长的需求。企业信息化项目追求的不仅仅是满足市场需求，更是在市场中获得卓越的竞争优势。通过不断提升产品或服务的质量和创新水平，企业信息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企业信息化项目范围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全面涵盖了产品研发、制造、市场推广和售后服务，确保从产品设计到最终用户体验的全方位关注。这一全面的企业信息化项目范围是为了确保企业信息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企业信息化项目时间表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企业信息化项目计划在未来18个月内完成，包括研发、测试、市场试点和正式推出等不同阶段。这个时间表的合理设计是为了确保企业信息化项目各个阶段的顺利推进，以便按时交付高质量的成果。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企业信息化项目预算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企业信息化项目总预算估算为XX百万美元，主要分配在研发、市场推广、人员培训和运营等方面。这一充足的预算为企业信息化项目提供了充足的资源，确保企业信息化项目在各个方面都能取得优异的表现。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企业信息化项目风险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可能面临的风险包括市场接受度低、技术难题、竞争激烈等。企业信息化项目团队已经制定了相应的风险应对计划，通过前瞻性的风险管理，确保企业信息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企业信息化项目团队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企业信息化项目汇聚了一支经验丰富、多领域专业素养的核心团队，确保企业信息化项目在各个方面都能拥有高水平的执行力。团队的协同作战是企业信息化项目成功的关键因素之一。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企业信息化项目背景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企业信息化项目的背景根植于市场对更高效、创新产品的渴望，同时也受到科技发展对行业格局的深刻改变的影响。这为企业信息化项目提供了广阔的发展空间和市场需求。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企业信息化项目现状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截至目前，企业信息化项目已完成市场调研和技术验证，取得了初步的成功。这为企业信息化项目在未来的发展奠定了坚实的基础，为更远大的目标打下了坚实的基石。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https://d.book118.com/305101141012011043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700317"/>
    <w:rsid w:val="7E7003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10114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2024-01-16T07:32:00Z</dcterms:created>
  <dcterms:modified xsi:type="dcterms:W3CDTF">2024-01-16T07:32:53Z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50A0D699BCF44273B9E0E44DE094A68E_11</vt:lpwstr>
  </property>
  <property fmtid="{D5CDD505-2E9C-101B-9397-08002B2CF9AE}" pid="3" name="KSOProductBuildVer">
    <vt:lpwstr>2052-12.1.0.16120</vt:lpwstr>
  </property>
</Properties>
</file>