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11" w:history="1">
        <w:r>
          <w:rPr>
            <w:rFonts w:ascii="仿宋" w:eastAsia="仿宋" w:hAnsi="仿宋" w:cs="仿宋" w:hint="eastAsia"/>
            <w:lang w:eastAsia="zh-CN"/>
          </w:rPr>
          <w:t>序言</w:t>
        </w:r>
        <w:r>
          <w:tab/>
        </w:r>
        <w:r>
          <w:fldChar w:fldCharType="begin"/>
        </w:r>
        <w:r>
          <w:instrText xml:space="preserve"> PAGEREF _Toc29311 \h </w:instrText>
        </w:r>
        <w:r>
          <w:fldChar w:fldCharType="separate"/>
        </w:r>
        <w:r>
          <w:t>3</w:t>
        </w:r>
        <w:r>
          <w:fldChar w:fldCharType="end"/>
        </w:r>
      </w:hyperlink>
    </w:p>
    <w:p>
      <w:pPr>
        <w:pStyle w:val="TOC1"/>
        <w:tabs>
          <w:tab w:val="right" w:leader="dot" w:pos="8306"/>
        </w:tabs>
      </w:pPr>
      <w:hyperlink w:anchor="_Toc3506" w:history="1">
        <w:r>
          <w:rPr>
            <w:rFonts w:ascii="仿宋" w:eastAsia="仿宋" w:hAnsi="仿宋" w:cs="仿宋" w:hint="eastAsia"/>
            <w:lang w:eastAsia="zh-CN"/>
          </w:rPr>
          <w:t>一、项目监理与质量保证</w:t>
        </w:r>
        <w:r>
          <w:tab/>
        </w:r>
        <w:r>
          <w:fldChar w:fldCharType="begin"/>
        </w:r>
        <w:r>
          <w:instrText xml:space="preserve"> PAGEREF _Toc3506 \h </w:instrText>
        </w:r>
        <w:r>
          <w:fldChar w:fldCharType="separate"/>
        </w:r>
        <w:r>
          <w:t>3</w:t>
        </w:r>
        <w:r>
          <w:fldChar w:fldCharType="end"/>
        </w:r>
      </w:hyperlink>
    </w:p>
    <w:p>
      <w:pPr>
        <w:pStyle w:val="TOC2"/>
        <w:tabs>
          <w:tab w:val="right" w:leader="dot" w:pos="8306"/>
        </w:tabs>
      </w:pPr>
      <w:hyperlink w:anchor="_Toc6224" w:history="1">
        <w:r>
          <w:rPr>
            <w:rFonts w:ascii="仿宋" w:eastAsia="仿宋" w:hAnsi="仿宋" w:cs="仿宋" w:hint="eastAsia"/>
            <w:lang w:eastAsia="zh-CN"/>
          </w:rPr>
          <w:t>(一)、监理体系构建</w:t>
        </w:r>
        <w:r>
          <w:tab/>
        </w:r>
        <w:r>
          <w:fldChar w:fldCharType="begin"/>
        </w:r>
        <w:r>
          <w:instrText xml:space="preserve"> PAGEREF _Toc6224 \h </w:instrText>
        </w:r>
        <w:r>
          <w:fldChar w:fldCharType="separate"/>
        </w:r>
        <w:r>
          <w:t>3</w:t>
        </w:r>
        <w:r>
          <w:fldChar w:fldCharType="end"/>
        </w:r>
      </w:hyperlink>
    </w:p>
    <w:p>
      <w:pPr>
        <w:pStyle w:val="TOC2"/>
        <w:tabs>
          <w:tab w:val="right" w:leader="dot" w:pos="8306"/>
        </w:tabs>
      </w:pPr>
      <w:hyperlink w:anchor="_Toc17988" w:history="1">
        <w:r>
          <w:rPr>
            <w:rFonts w:ascii="仿宋" w:eastAsia="仿宋" w:hAnsi="仿宋" w:cs="仿宋" w:hint="eastAsia"/>
            <w:lang w:eastAsia="zh-CN"/>
          </w:rPr>
          <w:t>(二)、质量保证体系实施</w:t>
        </w:r>
        <w:r>
          <w:tab/>
        </w:r>
        <w:r>
          <w:fldChar w:fldCharType="begin"/>
        </w:r>
        <w:r>
          <w:instrText xml:space="preserve"> PAGEREF _Toc17988 \h </w:instrText>
        </w:r>
        <w:r>
          <w:fldChar w:fldCharType="separate"/>
        </w:r>
        <w:r>
          <w:t>4</w:t>
        </w:r>
        <w:r>
          <w:fldChar w:fldCharType="end"/>
        </w:r>
      </w:hyperlink>
    </w:p>
    <w:p>
      <w:pPr>
        <w:pStyle w:val="TOC2"/>
        <w:tabs>
          <w:tab w:val="right" w:leader="dot" w:pos="8306"/>
        </w:tabs>
      </w:pPr>
      <w:hyperlink w:anchor="_Toc27567" w:history="1">
        <w:r>
          <w:rPr>
            <w:rFonts w:ascii="仿宋" w:eastAsia="仿宋" w:hAnsi="仿宋" w:cs="仿宋" w:hint="eastAsia"/>
            <w:lang w:eastAsia="zh-CN"/>
          </w:rPr>
          <w:t>(三)、监理与质量控制流程</w:t>
        </w:r>
        <w:r>
          <w:tab/>
        </w:r>
        <w:r>
          <w:fldChar w:fldCharType="begin"/>
        </w:r>
        <w:r>
          <w:instrText xml:space="preserve"> PAGEREF _Toc27567 \h </w:instrText>
        </w:r>
        <w:r>
          <w:fldChar w:fldCharType="separate"/>
        </w:r>
        <w:r>
          <w:t>4</w:t>
        </w:r>
        <w:r>
          <w:fldChar w:fldCharType="end"/>
        </w:r>
      </w:hyperlink>
    </w:p>
    <w:p>
      <w:pPr>
        <w:pStyle w:val="TOC1"/>
        <w:tabs>
          <w:tab w:val="right" w:leader="dot" w:pos="8306"/>
        </w:tabs>
      </w:pPr>
      <w:hyperlink w:anchor="_Toc25487" w:history="1">
        <w:r>
          <w:rPr>
            <w:rFonts w:ascii="仿宋" w:eastAsia="仿宋" w:hAnsi="仿宋" w:cs="仿宋" w:hint="eastAsia"/>
            <w:lang w:eastAsia="zh-CN"/>
          </w:rPr>
          <w:t>二、项目选址研究</w:t>
        </w:r>
        <w:r>
          <w:tab/>
        </w:r>
        <w:r>
          <w:fldChar w:fldCharType="begin"/>
        </w:r>
        <w:r>
          <w:instrText xml:space="preserve"> PAGEREF _Toc25487 \h </w:instrText>
        </w:r>
        <w:r>
          <w:fldChar w:fldCharType="separate"/>
        </w:r>
        <w:r>
          <w:t>5</w:t>
        </w:r>
        <w:r>
          <w:fldChar w:fldCharType="end"/>
        </w:r>
      </w:hyperlink>
    </w:p>
    <w:p>
      <w:pPr>
        <w:pStyle w:val="TOC2"/>
        <w:tabs>
          <w:tab w:val="right" w:leader="dot" w:pos="8306"/>
        </w:tabs>
      </w:pPr>
      <w:hyperlink w:anchor="_Toc8633" w:history="1">
        <w:r>
          <w:rPr>
            <w:rFonts w:ascii="仿宋" w:eastAsia="仿宋" w:hAnsi="仿宋" w:cs="仿宋" w:hint="eastAsia"/>
            <w:lang w:eastAsia="zh-CN"/>
          </w:rPr>
          <w:t>(一)、项目选址原则</w:t>
        </w:r>
        <w:r>
          <w:tab/>
        </w:r>
        <w:r>
          <w:fldChar w:fldCharType="begin"/>
        </w:r>
        <w:r>
          <w:instrText xml:space="preserve"> PAGEREF _Toc8633 \h </w:instrText>
        </w:r>
        <w:r>
          <w:fldChar w:fldCharType="separate"/>
        </w:r>
        <w:r>
          <w:t>5</w:t>
        </w:r>
        <w:r>
          <w:fldChar w:fldCharType="end"/>
        </w:r>
      </w:hyperlink>
    </w:p>
    <w:p>
      <w:pPr>
        <w:pStyle w:val="TOC2"/>
        <w:tabs>
          <w:tab w:val="right" w:leader="dot" w:pos="8306"/>
        </w:tabs>
      </w:pPr>
      <w:hyperlink w:anchor="_Toc6988" w:history="1">
        <w:r>
          <w:rPr>
            <w:rFonts w:ascii="仿宋" w:eastAsia="仿宋" w:hAnsi="仿宋" w:cs="仿宋" w:hint="eastAsia"/>
            <w:lang w:eastAsia="zh-CN"/>
          </w:rPr>
          <w:t>(二)、项目选址</w:t>
        </w:r>
        <w:r>
          <w:tab/>
        </w:r>
        <w:r>
          <w:fldChar w:fldCharType="begin"/>
        </w:r>
        <w:r>
          <w:instrText xml:space="preserve"> PAGEREF _Toc6988 \h </w:instrText>
        </w:r>
        <w:r>
          <w:fldChar w:fldCharType="separate"/>
        </w:r>
        <w:r>
          <w:t>8</w:t>
        </w:r>
        <w:r>
          <w:fldChar w:fldCharType="end"/>
        </w:r>
      </w:hyperlink>
    </w:p>
    <w:p>
      <w:pPr>
        <w:pStyle w:val="TOC2"/>
        <w:tabs>
          <w:tab w:val="right" w:leader="dot" w:pos="8306"/>
        </w:tabs>
      </w:pPr>
      <w:hyperlink w:anchor="_Toc25105" w:history="1">
        <w:r>
          <w:rPr>
            <w:rFonts w:ascii="仿宋" w:eastAsia="仿宋" w:hAnsi="仿宋" w:cs="仿宋" w:hint="eastAsia"/>
            <w:lang w:eastAsia="zh-CN"/>
          </w:rPr>
          <w:t>(三)、建设条件分析</w:t>
        </w:r>
        <w:r>
          <w:tab/>
        </w:r>
        <w:r>
          <w:fldChar w:fldCharType="begin"/>
        </w:r>
        <w:r>
          <w:instrText xml:space="preserve"> PAGEREF _Toc25105 \h </w:instrText>
        </w:r>
        <w:r>
          <w:fldChar w:fldCharType="separate"/>
        </w:r>
        <w:r>
          <w:t>10</w:t>
        </w:r>
        <w:r>
          <w:fldChar w:fldCharType="end"/>
        </w:r>
      </w:hyperlink>
    </w:p>
    <w:p>
      <w:pPr>
        <w:pStyle w:val="TOC2"/>
        <w:tabs>
          <w:tab w:val="right" w:leader="dot" w:pos="8306"/>
        </w:tabs>
      </w:pPr>
      <w:hyperlink w:anchor="_Toc17460" w:history="1">
        <w:r>
          <w:rPr>
            <w:rFonts w:ascii="仿宋" w:eastAsia="仿宋" w:hAnsi="仿宋" w:cs="仿宋" w:hint="eastAsia"/>
            <w:lang w:eastAsia="zh-CN"/>
          </w:rPr>
          <w:t>(四)、用地控制指标</w:t>
        </w:r>
        <w:r>
          <w:tab/>
        </w:r>
        <w:r>
          <w:fldChar w:fldCharType="begin"/>
        </w:r>
        <w:r>
          <w:instrText xml:space="preserve"> PAGEREF _Toc17460 \h </w:instrText>
        </w:r>
        <w:r>
          <w:fldChar w:fldCharType="separate"/>
        </w:r>
        <w:r>
          <w:t>12</w:t>
        </w:r>
        <w:r>
          <w:fldChar w:fldCharType="end"/>
        </w:r>
      </w:hyperlink>
    </w:p>
    <w:p>
      <w:pPr>
        <w:pStyle w:val="TOC2"/>
        <w:tabs>
          <w:tab w:val="right" w:leader="dot" w:pos="8306"/>
        </w:tabs>
      </w:pPr>
      <w:hyperlink w:anchor="_Toc18343" w:history="1">
        <w:r>
          <w:rPr>
            <w:rFonts w:ascii="仿宋" w:eastAsia="仿宋" w:hAnsi="仿宋" w:cs="仿宋" w:hint="eastAsia"/>
            <w:lang w:eastAsia="zh-CN"/>
          </w:rPr>
          <w:t>(五)、地总体要求</w:t>
        </w:r>
        <w:r>
          <w:tab/>
        </w:r>
        <w:r>
          <w:fldChar w:fldCharType="begin"/>
        </w:r>
        <w:r>
          <w:instrText xml:space="preserve"> PAGEREF _Toc18343 \h </w:instrText>
        </w:r>
        <w:r>
          <w:fldChar w:fldCharType="separate"/>
        </w:r>
        <w:r>
          <w:t>13</w:t>
        </w:r>
        <w:r>
          <w:fldChar w:fldCharType="end"/>
        </w:r>
      </w:hyperlink>
    </w:p>
    <w:p>
      <w:pPr>
        <w:pStyle w:val="TOC2"/>
        <w:tabs>
          <w:tab w:val="right" w:leader="dot" w:pos="8306"/>
        </w:tabs>
      </w:pPr>
      <w:hyperlink w:anchor="_Toc6187" w:history="1">
        <w:r>
          <w:rPr>
            <w:rFonts w:ascii="仿宋" w:eastAsia="仿宋" w:hAnsi="仿宋" w:cs="仿宋" w:hint="eastAsia"/>
            <w:lang w:eastAsia="zh-CN"/>
          </w:rPr>
          <w:t>(六)、节约用地措施</w:t>
        </w:r>
        <w:r>
          <w:tab/>
        </w:r>
        <w:r>
          <w:fldChar w:fldCharType="begin"/>
        </w:r>
        <w:r>
          <w:instrText xml:space="preserve"> PAGEREF _Toc6187 \h </w:instrText>
        </w:r>
        <w:r>
          <w:fldChar w:fldCharType="separate"/>
        </w:r>
        <w:r>
          <w:t>14</w:t>
        </w:r>
        <w:r>
          <w:fldChar w:fldCharType="end"/>
        </w:r>
      </w:hyperlink>
    </w:p>
    <w:p>
      <w:pPr>
        <w:pStyle w:val="TOC2"/>
        <w:tabs>
          <w:tab w:val="right" w:leader="dot" w:pos="8306"/>
        </w:tabs>
      </w:pPr>
      <w:hyperlink w:anchor="_Toc19638" w:history="1">
        <w:r>
          <w:rPr>
            <w:rFonts w:ascii="仿宋" w:eastAsia="仿宋" w:hAnsi="仿宋" w:cs="仿宋" w:hint="eastAsia"/>
            <w:lang w:eastAsia="zh-CN"/>
          </w:rPr>
          <w:t>(七)、选址综合评价</w:t>
        </w:r>
        <w:r>
          <w:tab/>
        </w:r>
        <w:r>
          <w:fldChar w:fldCharType="begin"/>
        </w:r>
        <w:r>
          <w:instrText xml:space="preserve"> PAGEREF _Toc19638 \h </w:instrText>
        </w:r>
        <w:r>
          <w:fldChar w:fldCharType="separate"/>
        </w:r>
        <w:r>
          <w:t>16</w:t>
        </w:r>
        <w:r>
          <w:fldChar w:fldCharType="end"/>
        </w:r>
      </w:hyperlink>
    </w:p>
    <w:p>
      <w:pPr>
        <w:pStyle w:val="TOC1"/>
        <w:tabs>
          <w:tab w:val="right" w:leader="dot" w:pos="8306"/>
        </w:tabs>
      </w:pPr>
      <w:hyperlink w:anchor="_Toc22722" w:history="1">
        <w:r>
          <w:rPr>
            <w:rFonts w:ascii="仿宋" w:eastAsia="仿宋" w:hAnsi="仿宋" w:cs="仿宋" w:hint="eastAsia"/>
            <w:lang w:eastAsia="zh-CN"/>
          </w:rPr>
          <w:t>三、环境和生态影响分析</w:t>
        </w:r>
        <w:r>
          <w:tab/>
        </w:r>
        <w:r>
          <w:fldChar w:fldCharType="begin"/>
        </w:r>
        <w:r>
          <w:instrText xml:space="preserve"> PAGEREF _Toc22722 \h </w:instrText>
        </w:r>
        <w:r>
          <w:fldChar w:fldCharType="separate"/>
        </w:r>
        <w:r>
          <w:t>17</w:t>
        </w:r>
        <w:r>
          <w:fldChar w:fldCharType="end"/>
        </w:r>
      </w:hyperlink>
    </w:p>
    <w:p>
      <w:pPr>
        <w:pStyle w:val="TOC2"/>
        <w:tabs>
          <w:tab w:val="right" w:leader="dot" w:pos="8306"/>
        </w:tabs>
      </w:pPr>
      <w:hyperlink w:anchor="_Toc9158" w:history="1">
        <w:r>
          <w:rPr>
            <w:rFonts w:ascii="仿宋" w:eastAsia="仿宋" w:hAnsi="仿宋" w:cs="仿宋" w:hint="eastAsia"/>
            <w:lang w:eastAsia="zh-CN"/>
          </w:rPr>
          <w:t>(一)、环境和生态现状</w:t>
        </w:r>
        <w:r>
          <w:tab/>
        </w:r>
        <w:r>
          <w:fldChar w:fldCharType="begin"/>
        </w:r>
        <w:r>
          <w:instrText xml:space="preserve"> PAGEREF _Toc9158 \h </w:instrText>
        </w:r>
        <w:r>
          <w:fldChar w:fldCharType="separate"/>
        </w:r>
        <w:r>
          <w:t>17</w:t>
        </w:r>
        <w:r>
          <w:fldChar w:fldCharType="end"/>
        </w:r>
      </w:hyperlink>
    </w:p>
    <w:p>
      <w:pPr>
        <w:pStyle w:val="TOC2"/>
        <w:tabs>
          <w:tab w:val="right" w:leader="dot" w:pos="8306"/>
        </w:tabs>
      </w:pPr>
      <w:hyperlink w:anchor="_Toc28850" w:history="1">
        <w:r>
          <w:rPr>
            <w:rFonts w:ascii="仿宋" w:eastAsia="仿宋" w:hAnsi="仿宋" w:cs="仿宋" w:hint="eastAsia"/>
            <w:lang w:eastAsia="zh-CN"/>
          </w:rPr>
          <w:t>(二)、生态环境影响分析</w:t>
        </w:r>
        <w:r>
          <w:tab/>
        </w:r>
        <w:r>
          <w:fldChar w:fldCharType="begin"/>
        </w:r>
        <w:r>
          <w:instrText xml:space="preserve"> PAGEREF _Toc28850 \h </w:instrText>
        </w:r>
        <w:r>
          <w:fldChar w:fldCharType="separate"/>
        </w:r>
        <w:r>
          <w:t>18</w:t>
        </w:r>
        <w:r>
          <w:fldChar w:fldCharType="end"/>
        </w:r>
      </w:hyperlink>
    </w:p>
    <w:p>
      <w:pPr>
        <w:pStyle w:val="TOC2"/>
        <w:tabs>
          <w:tab w:val="right" w:leader="dot" w:pos="8306"/>
        </w:tabs>
      </w:pPr>
      <w:hyperlink w:anchor="_Toc19895" w:history="1">
        <w:r>
          <w:rPr>
            <w:rFonts w:ascii="仿宋" w:eastAsia="仿宋" w:hAnsi="仿宋" w:cs="仿宋" w:hint="eastAsia"/>
            <w:lang w:eastAsia="zh-CN"/>
          </w:rPr>
          <w:t>(三)、生态环境保护措施</w:t>
        </w:r>
        <w:r>
          <w:tab/>
        </w:r>
        <w:r>
          <w:fldChar w:fldCharType="begin"/>
        </w:r>
        <w:r>
          <w:instrText xml:space="preserve"> PAGEREF _Toc19895 \h </w:instrText>
        </w:r>
        <w:r>
          <w:fldChar w:fldCharType="separate"/>
        </w:r>
        <w:r>
          <w:t>19</w:t>
        </w:r>
        <w:r>
          <w:fldChar w:fldCharType="end"/>
        </w:r>
      </w:hyperlink>
    </w:p>
    <w:p>
      <w:pPr>
        <w:pStyle w:val="TOC2"/>
        <w:tabs>
          <w:tab w:val="right" w:leader="dot" w:pos="8306"/>
        </w:tabs>
      </w:pPr>
      <w:hyperlink w:anchor="_Toc16957" w:history="1">
        <w:r>
          <w:rPr>
            <w:rFonts w:ascii="仿宋" w:eastAsia="仿宋" w:hAnsi="仿宋" w:cs="仿宋" w:hint="eastAsia"/>
            <w:lang w:eastAsia="zh-CN"/>
          </w:rPr>
          <w:t>(四)、地质灾害影响分析</w:t>
        </w:r>
        <w:r>
          <w:tab/>
        </w:r>
        <w:r>
          <w:fldChar w:fldCharType="begin"/>
        </w:r>
        <w:r>
          <w:instrText xml:space="preserve"> PAGEREF _Toc16957 \h </w:instrText>
        </w:r>
        <w:r>
          <w:fldChar w:fldCharType="separate"/>
        </w:r>
        <w:r>
          <w:t>21</w:t>
        </w:r>
        <w:r>
          <w:fldChar w:fldCharType="end"/>
        </w:r>
      </w:hyperlink>
    </w:p>
    <w:p>
      <w:pPr>
        <w:pStyle w:val="TOC2"/>
        <w:tabs>
          <w:tab w:val="right" w:leader="dot" w:pos="8306"/>
        </w:tabs>
      </w:pPr>
      <w:hyperlink w:anchor="_Toc32027" w:history="1">
        <w:r>
          <w:rPr>
            <w:rFonts w:ascii="仿宋" w:eastAsia="仿宋" w:hAnsi="仿宋" w:cs="仿宋" w:hint="eastAsia"/>
            <w:lang w:eastAsia="zh-CN"/>
          </w:rPr>
          <w:t>(五)、特殊环境影响</w:t>
        </w:r>
        <w:r>
          <w:tab/>
        </w:r>
        <w:r>
          <w:fldChar w:fldCharType="begin"/>
        </w:r>
        <w:r>
          <w:instrText xml:space="preserve"> PAGEREF _Toc32027 \h </w:instrText>
        </w:r>
        <w:r>
          <w:fldChar w:fldCharType="separate"/>
        </w:r>
        <w:r>
          <w:t>23</w:t>
        </w:r>
        <w:r>
          <w:fldChar w:fldCharType="end"/>
        </w:r>
      </w:hyperlink>
    </w:p>
    <w:p>
      <w:pPr>
        <w:pStyle w:val="TOC1"/>
        <w:tabs>
          <w:tab w:val="right" w:leader="dot" w:pos="8306"/>
        </w:tabs>
      </w:pPr>
      <w:hyperlink w:anchor="_Toc4511" w:history="1">
        <w:r>
          <w:rPr>
            <w:rFonts w:ascii="仿宋" w:eastAsia="仿宋" w:hAnsi="仿宋" w:cs="仿宋" w:hint="eastAsia"/>
            <w:lang w:eastAsia="zh-CN"/>
          </w:rPr>
          <w:t>四、资源开发及综合利用分析</w:t>
        </w:r>
        <w:r>
          <w:tab/>
        </w:r>
        <w:r>
          <w:fldChar w:fldCharType="begin"/>
        </w:r>
        <w:r>
          <w:instrText xml:space="preserve"> PAGEREF _Toc4511 \h </w:instrText>
        </w:r>
        <w:r>
          <w:fldChar w:fldCharType="separate"/>
        </w:r>
        <w:r>
          <w:t>24</w:t>
        </w:r>
        <w:r>
          <w:fldChar w:fldCharType="end"/>
        </w:r>
      </w:hyperlink>
    </w:p>
    <w:p>
      <w:pPr>
        <w:pStyle w:val="TOC2"/>
        <w:tabs>
          <w:tab w:val="right" w:leader="dot" w:pos="8306"/>
        </w:tabs>
      </w:pPr>
      <w:hyperlink w:anchor="_Toc6508" w:history="1">
        <w:r>
          <w:rPr>
            <w:rFonts w:ascii="仿宋" w:eastAsia="仿宋" w:hAnsi="仿宋" w:cs="仿宋" w:hint="eastAsia"/>
            <w:lang w:eastAsia="zh-CN"/>
          </w:rPr>
          <w:t>(一)、资源开发方案</w:t>
        </w:r>
        <w:r>
          <w:tab/>
        </w:r>
        <w:r>
          <w:fldChar w:fldCharType="begin"/>
        </w:r>
        <w:r>
          <w:instrText xml:space="preserve"> PAGEREF _Toc6508 \h </w:instrText>
        </w:r>
        <w:r>
          <w:fldChar w:fldCharType="separate"/>
        </w:r>
        <w:r>
          <w:t>24</w:t>
        </w:r>
        <w:r>
          <w:fldChar w:fldCharType="end"/>
        </w:r>
      </w:hyperlink>
    </w:p>
    <w:p>
      <w:pPr>
        <w:pStyle w:val="TOC2"/>
        <w:tabs>
          <w:tab w:val="right" w:leader="dot" w:pos="8306"/>
        </w:tabs>
      </w:pPr>
      <w:hyperlink w:anchor="_Toc13294" w:history="1">
        <w:r>
          <w:rPr>
            <w:rFonts w:ascii="仿宋" w:eastAsia="仿宋" w:hAnsi="仿宋" w:cs="仿宋" w:hint="eastAsia"/>
            <w:lang w:eastAsia="zh-CN"/>
          </w:rPr>
          <w:t>(二)、资源利用方案</w:t>
        </w:r>
        <w:r>
          <w:tab/>
        </w:r>
        <w:r>
          <w:fldChar w:fldCharType="begin"/>
        </w:r>
        <w:r>
          <w:instrText xml:space="preserve"> PAGEREF _Toc13294 \h </w:instrText>
        </w:r>
        <w:r>
          <w:fldChar w:fldCharType="separate"/>
        </w:r>
        <w:r>
          <w:t>25</w:t>
        </w:r>
        <w:r>
          <w:fldChar w:fldCharType="end"/>
        </w:r>
      </w:hyperlink>
    </w:p>
    <w:p>
      <w:pPr>
        <w:pStyle w:val="TOC2"/>
        <w:tabs>
          <w:tab w:val="right" w:leader="dot" w:pos="8306"/>
        </w:tabs>
      </w:pPr>
      <w:hyperlink w:anchor="_Toc2269" w:history="1">
        <w:r>
          <w:rPr>
            <w:rFonts w:ascii="仿宋" w:eastAsia="仿宋" w:hAnsi="仿宋" w:cs="仿宋" w:hint="eastAsia"/>
            <w:lang w:eastAsia="zh-CN"/>
          </w:rPr>
          <w:t>(三)、资源节约措施</w:t>
        </w:r>
        <w:r>
          <w:tab/>
        </w:r>
        <w:r>
          <w:fldChar w:fldCharType="begin"/>
        </w:r>
        <w:r>
          <w:instrText xml:space="preserve"> PAGEREF _Toc2269 \h </w:instrText>
        </w:r>
        <w:r>
          <w:fldChar w:fldCharType="separate"/>
        </w:r>
        <w:r>
          <w:t>26</w:t>
        </w:r>
        <w:r>
          <w:fldChar w:fldCharType="end"/>
        </w:r>
      </w:hyperlink>
    </w:p>
    <w:p>
      <w:pPr>
        <w:pStyle w:val="TOC1"/>
        <w:tabs>
          <w:tab w:val="right" w:leader="dot" w:pos="8306"/>
        </w:tabs>
      </w:pPr>
      <w:hyperlink w:anchor="_Toc11806" w:history="1">
        <w:r>
          <w:rPr>
            <w:rFonts w:ascii="仿宋" w:eastAsia="仿宋" w:hAnsi="仿宋" w:cs="仿宋" w:hint="eastAsia"/>
            <w:lang w:eastAsia="zh-CN"/>
          </w:rPr>
          <w:t>五、经济影响分析</w:t>
        </w:r>
        <w:r>
          <w:tab/>
        </w:r>
        <w:r>
          <w:fldChar w:fldCharType="begin"/>
        </w:r>
        <w:r>
          <w:instrText xml:space="preserve"> PAGEREF _Toc11806 \h </w:instrText>
        </w:r>
        <w:r>
          <w:fldChar w:fldCharType="separate"/>
        </w:r>
        <w:r>
          <w:t>27</w:t>
        </w:r>
        <w:r>
          <w:fldChar w:fldCharType="end"/>
        </w:r>
      </w:hyperlink>
    </w:p>
    <w:p>
      <w:pPr>
        <w:pStyle w:val="TOC2"/>
        <w:tabs>
          <w:tab w:val="right" w:leader="dot" w:pos="8306"/>
        </w:tabs>
      </w:pPr>
      <w:hyperlink w:anchor="_Toc24030" w:history="1">
        <w:r>
          <w:rPr>
            <w:rFonts w:ascii="仿宋" w:eastAsia="仿宋" w:hAnsi="仿宋" w:cs="仿宋" w:hint="eastAsia"/>
            <w:lang w:eastAsia="zh-CN"/>
          </w:rPr>
          <w:t>(一)、经济费用效益或费用效果分析</w:t>
        </w:r>
        <w:r>
          <w:tab/>
        </w:r>
        <w:r>
          <w:fldChar w:fldCharType="begin"/>
        </w:r>
        <w:r>
          <w:instrText xml:space="preserve"> PAGEREF _Toc24030 \h </w:instrText>
        </w:r>
        <w:r>
          <w:fldChar w:fldCharType="separate"/>
        </w:r>
        <w:r>
          <w:t>27</w:t>
        </w:r>
        <w:r>
          <w:fldChar w:fldCharType="end"/>
        </w:r>
      </w:hyperlink>
    </w:p>
    <w:p>
      <w:pPr>
        <w:pStyle w:val="TOC2"/>
        <w:tabs>
          <w:tab w:val="right" w:leader="dot" w:pos="8306"/>
        </w:tabs>
      </w:pPr>
      <w:hyperlink w:anchor="_Toc3333" w:history="1">
        <w:r>
          <w:rPr>
            <w:rFonts w:ascii="仿宋" w:eastAsia="仿宋" w:hAnsi="仿宋" w:cs="仿宋" w:hint="eastAsia"/>
            <w:lang w:eastAsia="zh-CN"/>
          </w:rPr>
          <w:t>(二)、行业影响分析</w:t>
        </w:r>
        <w:r>
          <w:tab/>
        </w:r>
        <w:r>
          <w:fldChar w:fldCharType="begin"/>
        </w:r>
        <w:r>
          <w:instrText xml:space="preserve"> PAGEREF _Toc3333 \h </w:instrText>
        </w:r>
        <w:r>
          <w:fldChar w:fldCharType="separate"/>
        </w:r>
        <w:r>
          <w:t>29</w:t>
        </w:r>
        <w:r>
          <w:fldChar w:fldCharType="end"/>
        </w:r>
      </w:hyperlink>
    </w:p>
    <w:p>
      <w:pPr>
        <w:pStyle w:val="TOC2"/>
        <w:tabs>
          <w:tab w:val="right" w:leader="dot" w:pos="8306"/>
        </w:tabs>
      </w:pPr>
      <w:hyperlink w:anchor="_Toc11655" w:history="1">
        <w:r>
          <w:rPr>
            <w:rFonts w:ascii="仿宋" w:eastAsia="仿宋" w:hAnsi="仿宋" w:cs="仿宋" w:hint="eastAsia"/>
            <w:lang w:eastAsia="zh-CN"/>
          </w:rPr>
          <w:t>(三)、区域经济影响分析</w:t>
        </w:r>
        <w:r>
          <w:tab/>
        </w:r>
        <w:r>
          <w:fldChar w:fldCharType="begin"/>
        </w:r>
        <w:r>
          <w:instrText xml:space="preserve"> PAGEREF _Toc11655 \h </w:instrText>
        </w:r>
        <w:r>
          <w:fldChar w:fldCharType="separate"/>
        </w:r>
        <w:r>
          <w:t>31</w:t>
        </w:r>
        <w:r>
          <w:fldChar w:fldCharType="end"/>
        </w:r>
      </w:hyperlink>
    </w:p>
    <w:p>
      <w:pPr>
        <w:pStyle w:val="TOC2"/>
        <w:tabs>
          <w:tab w:val="right" w:leader="dot" w:pos="8306"/>
        </w:tabs>
      </w:pPr>
      <w:hyperlink w:anchor="_Toc18063" w:history="1">
        <w:r>
          <w:rPr>
            <w:rFonts w:ascii="仿宋" w:eastAsia="仿宋" w:hAnsi="仿宋" w:cs="仿宋" w:hint="eastAsia"/>
            <w:lang w:eastAsia="zh-CN"/>
          </w:rPr>
          <w:t>(四)、宏观经济影响分析</w:t>
        </w:r>
        <w:r>
          <w:tab/>
        </w:r>
        <w:r>
          <w:fldChar w:fldCharType="begin"/>
        </w:r>
        <w:r>
          <w:instrText xml:space="preserve"> PAGEREF _Toc18063 \h </w:instrText>
        </w:r>
        <w:r>
          <w:fldChar w:fldCharType="separate"/>
        </w:r>
        <w:r>
          <w:t>32</w:t>
        </w:r>
        <w:r>
          <w:fldChar w:fldCharType="end"/>
        </w:r>
      </w:hyperlink>
    </w:p>
    <w:p>
      <w:pPr>
        <w:pStyle w:val="TOC1"/>
        <w:tabs>
          <w:tab w:val="right" w:leader="dot" w:pos="8306"/>
        </w:tabs>
      </w:pPr>
      <w:hyperlink w:anchor="_Toc15999" w:history="1">
        <w:r>
          <w:rPr>
            <w:rFonts w:ascii="仿宋" w:eastAsia="仿宋" w:hAnsi="仿宋" w:cs="仿宋" w:hint="eastAsia"/>
            <w:lang w:eastAsia="zh-CN"/>
          </w:rPr>
          <w:t>六、社会影响分析</w:t>
        </w:r>
        <w:r>
          <w:tab/>
        </w:r>
        <w:r>
          <w:fldChar w:fldCharType="begin"/>
        </w:r>
        <w:r>
          <w:instrText xml:space="preserve"> PAGEREF _Toc15999 \h </w:instrText>
        </w:r>
        <w:r>
          <w:fldChar w:fldCharType="separate"/>
        </w:r>
        <w:r>
          <w:t>34</w:t>
        </w:r>
        <w:r>
          <w:fldChar w:fldCharType="end"/>
        </w:r>
      </w:hyperlink>
    </w:p>
    <w:p>
      <w:pPr>
        <w:pStyle w:val="TOC2"/>
        <w:tabs>
          <w:tab w:val="right" w:leader="dot" w:pos="8306"/>
        </w:tabs>
      </w:pPr>
      <w:hyperlink w:anchor="_Toc13699" w:history="1">
        <w:r>
          <w:rPr>
            <w:rFonts w:ascii="仿宋" w:eastAsia="仿宋" w:hAnsi="仿宋" w:cs="仿宋" w:hint="eastAsia"/>
            <w:lang w:eastAsia="zh-CN"/>
          </w:rPr>
          <w:t>(一)、社会影响效果分析</w:t>
        </w:r>
        <w:r>
          <w:tab/>
        </w:r>
        <w:r>
          <w:fldChar w:fldCharType="begin"/>
        </w:r>
        <w:r>
          <w:instrText xml:space="preserve"> PAGEREF _Toc13699 \h </w:instrText>
        </w:r>
        <w:r>
          <w:fldChar w:fldCharType="separate"/>
        </w:r>
        <w:r>
          <w:t>34</w:t>
        </w:r>
        <w:r>
          <w:fldChar w:fldCharType="end"/>
        </w:r>
      </w:hyperlink>
    </w:p>
    <w:p>
      <w:pPr>
        <w:pStyle w:val="TOC2"/>
        <w:tabs>
          <w:tab w:val="right" w:leader="dot" w:pos="8306"/>
        </w:tabs>
      </w:pPr>
      <w:hyperlink w:anchor="_Toc31787" w:history="1">
        <w:r>
          <w:rPr>
            <w:rFonts w:ascii="仿宋" w:eastAsia="仿宋" w:hAnsi="仿宋" w:cs="仿宋" w:hint="eastAsia"/>
            <w:lang w:eastAsia="zh-CN"/>
          </w:rPr>
          <w:t>(二)、社会适应性分析</w:t>
        </w:r>
        <w:r>
          <w:tab/>
        </w:r>
        <w:r>
          <w:fldChar w:fldCharType="begin"/>
        </w:r>
        <w:r>
          <w:instrText xml:space="preserve"> PAGEREF _Toc31787 \h </w:instrText>
        </w:r>
        <w:r>
          <w:fldChar w:fldCharType="separate"/>
        </w:r>
        <w:r>
          <w:t>36</w:t>
        </w:r>
        <w:r>
          <w:fldChar w:fldCharType="end"/>
        </w:r>
      </w:hyperlink>
    </w:p>
    <w:p>
      <w:pPr>
        <w:pStyle w:val="TOC2"/>
        <w:tabs>
          <w:tab w:val="right" w:leader="dot" w:pos="8306"/>
        </w:tabs>
      </w:pPr>
      <w:hyperlink w:anchor="_Toc3210" w:history="1">
        <w:r>
          <w:rPr>
            <w:rFonts w:ascii="仿宋" w:eastAsia="仿宋" w:hAnsi="仿宋" w:cs="仿宋" w:hint="eastAsia"/>
            <w:lang w:eastAsia="zh-CN"/>
          </w:rPr>
          <w:t>(三)、社会风险及对策分析</w:t>
        </w:r>
        <w:r>
          <w:tab/>
        </w:r>
        <w:r>
          <w:fldChar w:fldCharType="begin"/>
        </w:r>
        <w:r>
          <w:instrText xml:space="preserve"> PAGEREF _Toc3210 \h </w:instrText>
        </w:r>
        <w:r>
          <w:fldChar w:fldCharType="separate"/>
        </w:r>
        <w:r>
          <w:t>37</w:t>
        </w:r>
        <w:r>
          <w:fldChar w:fldCharType="end"/>
        </w:r>
      </w:hyperlink>
    </w:p>
    <w:p>
      <w:pPr>
        <w:pStyle w:val="TOC1"/>
        <w:tabs>
          <w:tab w:val="right" w:leader="dot" w:pos="8306"/>
        </w:tabs>
      </w:pPr>
      <w:hyperlink w:anchor="_Toc14361" w:history="1">
        <w:r>
          <w:rPr>
            <w:rFonts w:ascii="仿宋" w:eastAsia="仿宋" w:hAnsi="仿宋" w:cs="仿宋" w:hint="eastAsia"/>
            <w:lang w:eastAsia="zh-CN"/>
          </w:rPr>
          <w:t>七、项目变更管理</w:t>
        </w:r>
        <w:r>
          <w:tab/>
        </w:r>
        <w:r>
          <w:fldChar w:fldCharType="begin"/>
        </w:r>
        <w:r>
          <w:instrText xml:space="preserve"> PAGEREF _Toc14361 \h </w:instrText>
        </w:r>
        <w:r>
          <w:fldChar w:fldCharType="separate"/>
        </w:r>
        <w:r>
          <w:t>41</w:t>
        </w:r>
        <w:r>
          <w:fldChar w:fldCharType="end"/>
        </w:r>
      </w:hyperlink>
    </w:p>
    <w:p>
      <w:pPr>
        <w:pStyle w:val="TOC2"/>
        <w:tabs>
          <w:tab w:val="right" w:leader="dot" w:pos="8306"/>
        </w:tabs>
      </w:pPr>
      <w:hyperlink w:anchor="_Toc16983" w:history="1">
        <w:r>
          <w:rPr>
            <w:rFonts w:ascii="仿宋" w:eastAsia="仿宋" w:hAnsi="仿宋" w:cs="仿宋" w:hint="eastAsia"/>
            <w:lang w:eastAsia="zh-CN"/>
          </w:rPr>
          <w:t>(一)、变更控制流程</w:t>
        </w:r>
        <w:r>
          <w:tab/>
        </w:r>
        <w:r>
          <w:fldChar w:fldCharType="begin"/>
        </w:r>
        <w:r>
          <w:instrText xml:space="preserve"> PAGEREF _Toc16983 \h </w:instrText>
        </w:r>
        <w:r>
          <w:fldChar w:fldCharType="separate"/>
        </w:r>
        <w:r>
          <w:t>41</w:t>
        </w:r>
        <w:r>
          <w:fldChar w:fldCharType="end"/>
        </w:r>
      </w:hyperlink>
    </w:p>
    <w:p>
      <w:pPr>
        <w:pStyle w:val="TOC2"/>
        <w:tabs>
          <w:tab w:val="right" w:leader="dot" w:pos="8306"/>
        </w:tabs>
      </w:pPr>
      <w:hyperlink w:anchor="_Toc21513" w:history="1">
        <w:r>
          <w:rPr>
            <w:rFonts w:ascii="仿宋" w:eastAsia="仿宋" w:hAnsi="仿宋" w:cs="仿宋" w:hint="eastAsia"/>
            <w:lang w:eastAsia="zh-CN"/>
          </w:rPr>
          <w:t>(二)、影响评估与处理</w:t>
        </w:r>
        <w:r>
          <w:tab/>
        </w:r>
        <w:r>
          <w:fldChar w:fldCharType="begin"/>
        </w:r>
        <w:r>
          <w:instrText xml:space="preserve"> PAGEREF _Toc21513 \h </w:instrText>
        </w:r>
        <w:r>
          <w:fldChar w:fldCharType="separate"/>
        </w:r>
        <w:r>
          <w:t>42</w:t>
        </w:r>
        <w:r>
          <w:fldChar w:fldCharType="end"/>
        </w:r>
      </w:hyperlink>
    </w:p>
    <w:p>
      <w:pPr>
        <w:pStyle w:val="TOC2"/>
        <w:tabs>
          <w:tab w:val="right" w:leader="dot" w:pos="8306"/>
        </w:tabs>
      </w:pPr>
      <w:hyperlink w:anchor="_Toc18464" w:history="1">
        <w:r>
          <w:rPr>
            <w:rFonts w:ascii="仿宋" w:eastAsia="仿宋" w:hAnsi="仿宋" w:cs="仿宋" w:hint="eastAsia"/>
            <w:lang w:eastAsia="zh-CN"/>
          </w:rPr>
          <w:t>(三)、变更记录与追踪</w:t>
        </w:r>
        <w:r>
          <w:tab/>
        </w:r>
        <w:r>
          <w:fldChar w:fldCharType="begin"/>
        </w:r>
        <w:r>
          <w:instrText xml:space="preserve"> PAGEREF _Toc18464 \h </w:instrText>
        </w:r>
        <w:r>
          <w:fldChar w:fldCharType="separate"/>
        </w:r>
        <w:r>
          <w:t>43</w:t>
        </w:r>
        <w:r>
          <w:fldChar w:fldCharType="end"/>
        </w:r>
      </w:hyperlink>
    </w:p>
    <w:p>
      <w:pPr>
        <w:pStyle w:val="TOC2"/>
        <w:tabs>
          <w:tab w:val="right" w:leader="dot" w:pos="8306"/>
        </w:tabs>
      </w:pPr>
      <w:hyperlink w:anchor="_Toc261" w:history="1">
        <w:r>
          <w:rPr>
            <w:rFonts w:ascii="仿宋" w:eastAsia="仿宋" w:hAnsi="仿宋" w:cs="仿宋" w:hint="eastAsia"/>
            <w:lang w:eastAsia="zh-CN"/>
          </w:rPr>
          <w:t>(四)、变更管理策略</w:t>
        </w:r>
        <w:r>
          <w:tab/>
        </w:r>
        <w:r>
          <w:fldChar w:fldCharType="begin"/>
        </w:r>
        <w:r>
          <w:instrText xml:space="preserve"> PAGEREF _Toc261 \h </w:instrText>
        </w:r>
        <w:r>
          <w:fldChar w:fldCharType="separate"/>
        </w:r>
        <w:r>
          <w:t>45</w:t>
        </w:r>
        <w:r>
          <w:fldChar w:fldCharType="end"/>
        </w:r>
      </w:hyperlink>
    </w:p>
    <w:p>
      <w:pPr>
        <w:pStyle w:val="TOC1"/>
        <w:tabs>
          <w:tab w:val="right" w:leader="dot" w:pos="8306"/>
        </w:tabs>
      </w:pPr>
      <w:hyperlink w:anchor="_Toc9415" w:history="1">
        <w:r>
          <w:rPr>
            <w:rFonts w:ascii="仿宋" w:eastAsia="仿宋" w:hAnsi="仿宋" w:cs="仿宋" w:hint="eastAsia"/>
            <w:lang w:eastAsia="zh-CN"/>
          </w:rPr>
          <w:t>八、项目实施与管理方案</w:t>
        </w:r>
        <w:r>
          <w:tab/>
        </w:r>
        <w:r>
          <w:fldChar w:fldCharType="begin"/>
        </w:r>
        <w:r>
          <w:instrText xml:space="preserve"> PAGEREF _Toc9415 \h </w:instrText>
        </w:r>
        <w:r>
          <w:fldChar w:fldCharType="separate"/>
        </w:r>
        <w:r>
          <w:t>47</w:t>
        </w:r>
        <w:r>
          <w:fldChar w:fldCharType="end"/>
        </w:r>
      </w:hyperlink>
    </w:p>
    <w:p>
      <w:pPr>
        <w:pStyle w:val="TOC2"/>
        <w:tabs>
          <w:tab w:val="right" w:leader="dot" w:pos="8306"/>
        </w:tabs>
      </w:pPr>
      <w:hyperlink w:anchor="_Toc25696" w:history="1">
        <w:r>
          <w:rPr>
            <w:rFonts w:ascii="仿宋" w:eastAsia="仿宋" w:hAnsi="仿宋" w:cs="仿宋" w:hint="eastAsia"/>
            <w:lang w:eastAsia="zh-CN"/>
          </w:rPr>
          <w:t>(一)、项目实施计划</w:t>
        </w:r>
        <w:r>
          <w:tab/>
        </w:r>
        <w:r>
          <w:fldChar w:fldCharType="begin"/>
        </w:r>
        <w:r>
          <w:instrText xml:space="preserve"> PAGEREF _Toc25696 \h </w:instrText>
        </w:r>
        <w:r>
          <w:fldChar w:fldCharType="separate"/>
        </w:r>
        <w:r>
          <w:t>47</w:t>
        </w:r>
        <w:r>
          <w:fldChar w:fldCharType="end"/>
        </w:r>
      </w:hyperlink>
    </w:p>
    <w:p>
      <w:pPr>
        <w:pStyle w:val="TOC2"/>
        <w:tabs>
          <w:tab w:val="right" w:leader="dot" w:pos="8306"/>
        </w:tabs>
      </w:pPr>
      <w:hyperlink w:anchor="_Toc8804" w:history="1">
        <w:r>
          <w:rPr>
            <w:rFonts w:ascii="仿宋" w:eastAsia="仿宋" w:hAnsi="仿宋" w:cs="仿宋" w:hint="eastAsia"/>
            <w:lang w:eastAsia="zh-CN"/>
          </w:rPr>
          <w:t>(二)、项目组织机构与职责</w:t>
        </w:r>
        <w:r>
          <w:tab/>
        </w:r>
        <w:r>
          <w:fldChar w:fldCharType="begin"/>
        </w:r>
        <w:r>
          <w:instrText xml:space="preserve"> PAGEREF _Toc8804 \h </w:instrText>
        </w:r>
        <w:r>
          <w:fldChar w:fldCharType="separate"/>
        </w:r>
        <w:r>
          <w:t>48</w:t>
        </w:r>
        <w:r>
          <w:fldChar w:fldCharType="end"/>
        </w:r>
      </w:hyperlink>
    </w:p>
    <w:p>
      <w:pPr>
        <w:pStyle w:val="TOC2"/>
        <w:tabs>
          <w:tab w:val="right" w:leader="dot" w:pos="8306"/>
        </w:tabs>
      </w:pPr>
      <w:hyperlink w:anchor="_Toc14749" w:history="1">
        <w:r>
          <w:rPr>
            <w:rFonts w:ascii="仿宋" w:eastAsia="仿宋" w:hAnsi="仿宋" w:cs="仿宋" w:hint="eastAsia"/>
            <w:lang w:eastAsia="zh-CN"/>
          </w:rPr>
          <w:t>(三)、项目管理与监控体系</w:t>
        </w:r>
        <w:r>
          <w:tab/>
        </w:r>
        <w:r>
          <w:fldChar w:fldCharType="begin"/>
        </w:r>
        <w:r>
          <w:instrText xml:space="preserve"> PAGEREF _Toc14749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98" w:history="1">
        <w:r>
          <w:rPr>
            <w:rFonts w:ascii="仿宋" w:eastAsia="仿宋" w:hAnsi="仿宋" w:cs="仿宋" w:hint="eastAsia"/>
            <w:lang w:eastAsia="zh-CN"/>
          </w:rPr>
          <w:t>九、技术创新与产业升级</w:t>
        </w:r>
        <w:r>
          <w:tab/>
        </w:r>
        <w:r>
          <w:fldChar w:fldCharType="begin"/>
        </w:r>
        <w:r>
          <w:instrText xml:space="preserve"> PAGEREF _Toc26898 \h </w:instrText>
        </w:r>
        <w:r>
          <w:fldChar w:fldCharType="separate"/>
        </w:r>
        <w:r>
          <w:t>52</w:t>
        </w:r>
        <w:r>
          <w:fldChar w:fldCharType="end"/>
        </w:r>
      </w:hyperlink>
    </w:p>
    <w:p>
      <w:pPr>
        <w:pStyle w:val="TOC2"/>
        <w:tabs>
          <w:tab w:val="right" w:leader="dot" w:pos="8306"/>
        </w:tabs>
      </w:pPr>
      <w:hyperlink w:anchor="_Toc132" w:history="1">
        <w:r>
          <w:rPr>
            <w:rFonts w:ascii="仿宋" w:eastAsia="仿宋" w:hAnsi="仿宋" w:cs="仿宋" w:hint="eastAsia"/>
            <w:lang w:eastAsia="zh-CN"/>
          </w:rPr>
          <w:t>(一)、技术创新方向与目标</w:t>
        </w:r>
        <w:r>
          <w:tab/>
        </w:r>
        <w:r>
          <w:fldChar w:fldCharType="begin"/>
        </w:r>
        <w:r>
          <w:instrText xml:space="preserve"> PAGEREF _Toc132 \h </w:instrText>
        </w:r>
        <w:r>
          <w:fldChar w:fldCharType="separate"/>
        </w:r>
        <w:r>
          <w:t>52</w:t>
        </w:r>
        <w:r>
          <w:fldChar w:fldCharType="end"/>
        </w:r>
      </w:hyperlink>
    </w:p>
    <w:p>
      <w:pPr>
        <w:pStyle w:val="TOC2"/>
        <w:tabs>
          <w:tab w:val="right" w:leader="dot" w:pos="8306"/>
        </w:tabs>
      </w:pPr>
      <w:hyperlink w:anchor="_Toc31019" w:history="1">
        <w:r>
          <w:rPr>
            <w:rFonts w:ascii="仿宋" w:eastAsia="仿宋" w:hAnsi="仿宋" w:cs="仿宋" w:hint="eastAsia"/>
            <w:lang w:eastAsia="zh-CN"/>
          </w:rPr>
          <w:t>(二)、产业升级路径与措施</w:t>
        </w:r>
        <w:r>
          <w:tab/>
        </w:r>
        <w:r>
          <w:fldChar w:fldCharType="begin"/>
        </w:r>
        <w:r>
          <w:instrText xml:space="preserve"> PAGEREF _Toc31019 \h </w:instrText>
        </w:r>
        <w:r>
          <w:fldChar w:fldCharType="separate"/>
        </w:r>
        <w:r>
          <w:t>54</w:t>
        </w:r>
        <w:r>
          <w:fldChar w:fldCharType="end"/>
        </w:r>
      </w:hyperlink>
    </w:p>
    <w:p>
      <w:pPr>
        <w:pStyle w:val="TOC1"/>
        <w:tabs>
          <w:tab w:val="right" w:leader="dot" w:pos="8306"/>
        </w:tabs>
      </w:pPr>
      <w:hyperlink w:anchor="_Toc243" w:history="1">
        <w:r>
          <w:rPr>
            <w:rFonts w:ascii="仿宋" w:eastAsia="仿宋" w:hAnsi="仿宋" w:cs="仿宋" w:hint="eastAsia"/>
            <w:lang w:eastAsia="zh-CN"/>
          </w:rPr>
          <w:t>十、环境保护与治理方案</w:t>
        </w:r>
        <w:r>
          <w:tab/>
        </w:r>
        <w:r>
          <w:fldChar w:fldCharType="begin"/>
        </w:r>
        <w:r>
          <w:instrText xml:space="preserve"> PAGEREF _Toc243 \h </w:instrText>
        </w:r>
        <w:r>
          <w:fldChar w:fldCharType="separate"/>
        </w:r>
        <w:r>
          <w:t>55</w:t>
        </w:r>
        <w:r>
          <w:fldChar w:fldCharType="end"/>
        </w:r>
      </w:hyperlink>
    </w:p>
    <w:p>
      <w:pPr>
        <w:pStyle w:val="TOC2"/>
        <w:tabs>
          <w:tab w:val="right" w:leader="dot" w:pos="8306"/>
        </w:tabs>
      </w:pPr>
      <w:hyperlink w:anchor="_Toc18516" w:history="1">
        <w:r>
          <w:rPr>
            <w:rFonts w:ascii="仿宋" w:eastAsia="仿宋" w:hAnsi="仿宋" w:cs="仿宋" w:hint="eastAsia"/>
            <w:lang w:eastAsia="zh-CN"/>
          </w:rPr>
          <w:t>(一)、项目环境影响评估</w:t>
        </w:r>
        <w:r>
          <w:tab/>
        </w:r>
        <w:r>
          <w:fldChar w:fldCharType="begin"/>
        </w:r>
        <w:r>
          <w:instrText xml:space="preserve"> PAGEREF _Toc18516 \h </w:instrText>
        </w:r>
        <w:r>
          <w:fldChar w:fldCharType="separate"/>
        </w:r>
        <w:r>
          <w:t>55</w:t>
        </w:r>
        <w:r>
          <w:fldChar w:fldCharType="end"/>
        </w:r>
      </w:hyperlink>
    </w:p>
    <w:p>
      <w:pPr>
        <w:pStyle w:val="TOC2"/>
        <w:tabs>
          <w:tab w:val="right" w:leader="dot" w:pos="8306"/>
        </w:tabs>
      </w:pPr>
      <w:hyperlink w:anchor="_Toc31281" w:history="1">
        <w:r>
          <w:rPr>
            <w:rFonts w:ascii="仿宋" w:eastAsia="仿宋" w:hAnsi="仿宋" w:cs="仿宋" w:hint="eastAsia"/>
            <w:lang w:eastAsia="zh-CN"/>
          </w:rPr>
          <w:t>(二)、环境保护措施与治理方案</w:t>
        </w:r>
        <w:r>
          <w:tab/>
        </w:r>
        <w:r>
          <w:fldChar w:fldCharType="begin"/>
        </w:r>
        <w:r>
          <w:instrText xml:space="preserve"> PAGEREF _Toc31281 \h </w:instrText>
        </w:r>
        <w:r>
          <w:fldChar w:fldCharType="separate"/>
        </w:r>
        <w:r>
          <w:t>55</w:t>
        </w:r>
        <w:r>
          <w:fldChar w:fldCharType="end"/>
        </w:r>
      </w:hyperlink>
    </w:p>
    <w:p>
      <w:pPr>
        <w:pStyle w:val="TOC1"/>
        <w:tabs>
          <w:tab w:val="right" w:leader="dot" w:pos="8306"/>
        </w:tabs>
      </w:pPr>
      <w:hyperlink w:anchor="_Toc8207" w:history="1">
        <w:r>
          <w:rPr>
            <w:rFonts w:ascii="仿宋" w:eastAsia="仿宋" w:hAnsi="仿宋" w:cs="仿宋" w:hint="eastAsia"/>
            <w:lang w:eastAsia="zh-CN"/>
          </w:rPr>
          <w:t>十一、项目质量与标准</w:t>
        </w:r>
        <w:r>
          <w:tab/>
        </w:r>
        <w:r>
          <w:fldChar w:fldCharType="begin"/>
        </w:r>
        <w:r>
          <w:instrText xml:space="preserve"> PAGEREF _Toc8207 \h </w:instrText>
        </w:r>
        <w:r>
          <w:fldChar w:fldCharType="separate"/>
        </w:r>
        <w:r>
          <w:t>56</w:t>
        </w:r>
        <w:r>
          <w:fldChar w:fldCharType="end"/>
        </w:r>
      </w:hyperlink>
    </w:p>
    <w:p>
      <w:pPr>
        <w:pStyle w:val="TOC2"/>
        <w:tabs>
          <w:tab w:val="right" w:leader="dot" w:pos="8306"/>
        </w:tabs>
      </w:pPr>
      <w:hyperlink w:anchor="_Toc16836" w:history="1">
        <w:r>
          <w:rPr>
            <w:rFonts w:ascii="仿宋" w:eastAsia="仿宋" w:hAnsi="仿宋" w:cs="仿宋" w:hint="eastAsia"/>
            <w:lang w:eastAsia="zh-CN"/>
          </w:rPr>
          <w:t>(一)、质量保障体系</w:t>
        </w:r>
        <w:r>
          <w:tab/>
        </w:r>
        <w:r>
          <w:fldChar w:fldCharType="begin"/>
        </w:r>
        <w:r>
          <w:instrText xml:space="preserve"> PAGEREF _Toc16836 \h </w:instrText>
        </w:r>
        <w:r>
          <w:fldChar w:fldCharType="separate"/>
        </w:r>
        <w:r>
          <w:t>56</w:t>
        </w:r>
        <w:r>
          <w:fldChar w:fldCharType="end"/>
        </w:r>
      </w:hyperlink>
    </w:p>
    <w:p>
      <w:pPr>
        <w:pStyle w:val="TOC2"/>
        <w:tabs>
          <w:tab w:val="right" w:leader="dot" w:pos="8306"/>
        </w:tabs>
      </w:pPr>
      <w:hyperlink w:anchor="_Toc4521" w:history="1">
        <w:r>
          <w:rPr>
            <w:rFonts w:ascii="仿宋" w:eastAsia="仿宋" w:hAnsi="仿宋" w:cs="仿宋" w:hint="eastAsia"/>
            <w:lang w:eastAsia="zh-CN"/>
          </w:rPr>
          <w:t>(二)、标准化作业流程</w:t>
        </w:r>
        <w:r>
          <w:tab/>
        </w:r>
        <w:r>
          <w:fldChar w:fldCharType="begin"/>
        </w:r>
        <w:r>
          <w:instrText xml:space="preserve"> PAGEREF _Toc4521 \h </w:instrText>
        </w:r>
        <w:r>
          <w:fldChar w:fldCharType="separate"/>
        </w:r>
        <w:r>
          <w:t>57</w:t>
        </w:r>
        <w:r>
          <w:fldChar w:fldCharType="end"/>
        </w:r>
      </w:hyperlink>
    </w:p>
    <w:p>
      <w:pPr>
        <w:pStyle w:val="TOC2"/>
        <w:tabs>
          <w:tab w:val="right" w:leader="dot" w:pos="8306"/>
        </w:tabs>
      </w:pPr>
      <w:hyperlink w:anchor="_Toc30239" w:history="1">
        <w:r>
          <w:rPr>
            <w:rFonts w:ascii="仿宋" w:eastAsia="仿宋" w:hAnsi="仿宋" w:cs="仿宋" w:hint="eastAsia"/>
            <w:lang w:eastAsia="zh-CN"/>
          </w:rPr>
          <w:t>(三)、质量监控与评估</w:t>
        </w:r>
        <w:r>
          <w:tab/>
        </w:r>
        <w:r>
          <w:fldChar w:fldCharType="begin"/>
        </w:r>
        <w:r>
          <w:instrText xml:space="preserve"> PAGEREF _Toc30239 \h </w:instrText>
        </w:r>
        <w:r>
          <w:fldChar w:fldCharType="separate"/>
        </w:r>
        <w:r>
          <w:t>59</w:t>
        </w:r>
        <w:r>
          <w:fldChar w:fldCharType="end"/>
        </w:r>
      </w:hyperlink>
    </w:p>
    <w:p>
      <w:pPr>
        <w:pStyle w:val="TOC2"/>
        <w:tabs>
          <w:tab w:val="right" w:leader="dot" w:pos="8306"/>
        </w:tabs>
      </w:pPr>
      <w:hyperlink w:anchor="_Toc12986" w:history="1">
        <w:r>
          <w:rPr>
            <w:rFonts w:ascii="仿宋" w:eastAsia="仿宋" w:hAnsi="仿宋" w:cs="仿宋" w:hint="eastAsia"/>
            <w:lang w:eastAsia="zh-CN"/>
          </w:rPr>
          <w:t>(四)、质量改进计划</w:t>
        </w:r>
        <w:r>
          <w:tab/>
        </w:r>
        <w:r>
          <w:fldChar w:fldCharType="begin"/>
        </w:r>
        <w:r>
          <w:instrText xml:space="preserve"> PAGEREF _Toc12986 \h </w:instrText>
        </w:r>
        <w:r>
          <w:fldChar w:fldCharType="separate"/>
        </w:r>
        <w:r>
          <w:t>60</w:t>
        </w:r>
        <w:r>
          <w:fldChar w:fldCharType="end"/>
        </w:r>
      </w:hyperlink>
    </w:p>
    <w:p>
      <w:pPr>
        <w:pStyle w:val="TOC1"/>
        <w:tabs>
          <w:tab w:val="right" w:leader="dot" w:pos="8306"/>
        </w:tabs>
      </w:pPr>
      <w:hyperlink w:anchor="_Toc19367" w:history="1">
        <w:r>
          <w:rPr>
            <w:rFonts w:ascii="仿宋" w:eastAsia="仿宋" w:hAnsi="仿宋" w:cs="仿宋" w:hint="eastAsia"/>
            <w:lang w:eastAsia="zh-CN"/>
          </w:rPr>
          <w:t>十二、资金管理与财务规划</w:t>
        </w:r>
        <w:r>
          <w:tab/>
        </w:r>
        <w:r>
          <w:fldChar w:fldCharType="begin"/>
        </w:r>
        <w:r>
          <w:instrText xml:space="preserve"> PAGEREF _Toc19367 \h </w:instrText>
        </w:r>
        <w:r>
          <w:fldChar w:fldCharType="separate"/>
        </w:r>
        <w:r>
          <w:t>61</w:t>
        </w:r>
        <w:r>
          <w:fldChar w:fldCharType="end"/>
        </w:r>
      </w:hyperlink>
    </w:p>
    <w:p>
      <w:pPr>
        <w:pStyle w:val="TOC2"/>
        <w:tabs>
          <w:tab w:val="right" w:leader="dot" w:pos="8306"/>
        </w:tabs>
      </w:pPr>
      <w:hyperlink w:anchor="_Toc11925" w:history="1">
        <w:r>
          <w:rPr>
            <w:rFonts w:ascii="仿宋" w:eastAsia="仿宋" w:hAnsi="仿宋" w:cs="仿宋" w:hint="eastAsia"/>
            <w:lang w:eastAsia="zh-CN"/>
          </w:rPr>
          <w:t>(一)、项目资金来源与筹措</w:t>
        </w:r>
        <w:r>
          <w:tab/>
        </w:r>
        <w:r>
          <w:fldChar w:fldCharType="begin"/>
        </w:r>
        <w:r>
          <w:instrText xml:space="preserve"> PAGEREF _Toc11925 \h </w:instrText>
        </w:r>
        <w:r>
          <w:fldChar w:fldCharType="separate"/>
        </w:r>
        <w:r>
          <w:t>61</w:t>
        </w:r>
        <w:r>
          <w:fldChar w:fldCharType="end"/>
        </w:r>
      </w:hyperlink>
    </w:p>
    <w:p>
      <w:pPr>
        <w:pStyle w:val="TOC2"/>
        <w:tabs>
          <w:tab w:val="right" w:leader="dot" w:pos="8306"/>
        </w:tabs>
      </w:pPr>
      <w:hyperlink w:anchor="_Toc28374" w:history="1">
        <w:r>
          <w:rPr>
            <w:rFonts w:ascii="仿宋" w:eastAsia="仿宋" w:hAnsi="仿宋" w:cs="仿宋" w:hint="eastAsia"/>
            <w:lang w:eastAsia="zh-CN"/>
          </w:rPr>
          <w:t>(二)、资金使用与监管</w:t>
        </w:r>
        <w:r>
          <w:tab/>
        </w:r>
        <w:r>
          <w:fldChar w:fldCharType="begin"/>
        </w:r>
        <w:r>
          <w:instrText xml:space="preserve"> PAGEREF _Toc28374 \h </w:instrText>
        </w:r>
        <w:r>
          <w:fldChar w:fldCharType="separate"/>
        </w:r>
        <w:r>
          <w:t>63</w:t>
        </w:r>
        <w:r>
          <w:fldChar w:fldCharType="end"/>
        </w:r>
      </w:hyperlink>
    </w:p>
    <w:p>
      <w:pPr>
        <w:pStyle w:val="TOC2"/>
        <w:tabs>
          <w:tab w:val="right" w:leader="dot" w:pos="8306"/>
        </w:tabs>
      </w:pPr>
      <w:hyperlink w:anchor="_Toc23649" w:history="1">
        <w:r>
          <w:rPr>
            <w:rFonts w:ascii="仿宋" w:eastAsia="仿宋" w:hAnsi="仿宋" w:cs="仿宋" w:hint="eastAsia"/>
            <w:lang w:eastAsia="zh-CN"/>
          </w:rPr>
          <w:t>(三)、财务规划与预测</w:t>
        </w:r>
        <w:r>
          <w:tab/>
        </w:r>
        <w:r>
          <w:fldChar w:fldCharType="begin"/>
        </w:r>
        <w:r>
          <w:instrText xml:space="preserve"> PAGEREF _Toc23649 \h </w:instrText>
        </w:r>
        <w:r>
          <w:fldChar w:fldCharType="separate"/>
        </w:r>
        <w:r>
          <w:t>64</w:t>
        </w:r>
        <w:r>
          <w:fldChar w:fldCharType="end"/>
        </w:r>
      </w:hyperlink>
    </w:p>
    <w:p>
      <w:pPr>
        <w:pStyle w:val="TOC1"/>
        <w:tabs>
          <w:tab w:val="right" w:leader="dot" w:pos="8306"/>
        </w:tabs>
      </w:pPr>
      <w:hyperlink w:anchor="_Toc18084" w:history="1">
        <w:r>
          <w:rPr>
            <w:rFonts w:ascii="仿宋" w:eastAsia="仿宋" w:hAnsi="仿宋" w:cs="仿宋" w:hint="eastAsia"/>
            <w:lang w:eastAsia="zh-CN"/>
          </w:rPr>
          <w:t>十三、项目施工方案</w:t>
        </w:r>
        <w:r>
          <w:tab/>
        </w:r>
        <w:r>
          <w:fldChar w:fldCharType="begin"/>
        </w:r>
        <w:r>
          <w:instrText xml:space="preserve"> PAGEREF _Toc18084 \h </w:instrText>
        </w:r>
        <w:r>
          <w:fldChar w:fldCharType="separate"/>
        </w:r>
        <w:r>
          <w:t>65</w:t>
        </w:r>
        <w:r>
          <w:fldChar w:fldCharType="end"/>
        </w:r>
      </w:hyperlink>
    </w:p>
    <w:p>
      <w:pPr>
        <w:pStyle w:val="TOC2"/>
        <w:tabs>
          <w:tab w:val="right" w:leader="dot" w:pos="8306"/>
        </w:tabs>
      </w:pPr>
      <w:hyperlink w:anchor="_Toc22980" w:history="1">
        <w:r>
          <w:rPr>
            <w:rFonts w:ascii="仿宋" w:eastAsia="仿宋" w:hAnsi="仿宋" w:cs="仿宋" w:hint="eastAsia"/>
            <w:lang w:eastAsia="zh-CN"/>
          </w:rPr>
          <w:t>(一)、施工组织设计</w:t>
        </w:r>
        <w:r>
          <w:tab/>
        </w:r>
        <w:r>
          <w:fldChar w:fldCharType="begin"/>
        </w:r>
        <w:r>
          <w:instrText xml:space="preserve"> PAGEREF _Toc22980 \h </w:instrText>
        </w:r>
        <w:r>
          <w:fldChar w:fldCharType="separate"/>
        </w:r>
        <w:r>
          <w:t>65</w:t>
        </w:r>
        <w:r>
          <w:fldChar w:fldCharType="end"/>
        </w:r>
      </w:hyperlink>
    </w:p>
    <w:p>
      <w:pPr>
        <w:pStyle w:val="TOC2"/>
        <w:tabs>
          <w:tab w:val="right" w:leader="dot" w:pos="8306"/>
        </w:tabs>
      </w:pPr>
      <w:hyperlink w:anchor="_Toc14478" w:history="1">
        <w:r>
          <w:rPr>
            <w:rFonts w:ascii="仿宋" w:eastAsia="仿宋" w:hAnsi="仿宋" w:cs="仿宋" w:hint="eastAsia"/>
            <w:lang w:eastAsia="zh-CN"/>
          </w:rPr>
          <w:t>(二)、施工工艺与技术路线</w:t>
        </w:r>
        <w:r>
          <w:tab/>
        </w:r>
        <w:r>
          <w:fldChar w:fldCharType="begin"/>
        </w:r>
        <w:r>
          <w:instrText xml:space="preserve"> PAGEREF _Toc14478 \h </w:instrText>
        </w:r>
        <w:r>
          <w:fldChar w:fldCharType="separate"/>
        </w:r>
        <w:r>
          <w:t>67</w:t>
        </w:r>
        <w:r>
          <w:fldChar w:fldCharType="end"/>
        </w:r>
      </w:hyperlink>
    </w:p>
    <w:p>
      <w:pPr>
        <w:pStyle w:val="TOC2"/>
        <w:tabs>
          <w:tab w:val="right" w:leader="dot" w:pos="8306"/>
        </w:tabs>
      </w:pPr>
      <w:hyperlink w:anchor="_Toc32351" w:history="1">
        <w:r>
          <w:rPr>
            <w:rFonts w:ascii="仿宋" w:eastAsia="仿宋" w:hAnsi="仿宋" w:cs="仿宋" w:hint="eastAsia"/>
            <w:lang w:eastAsia="zh-CN"/>
          </w:rPr>
          <w:t>(三)、关键节点施工计划</w:t>
        </w:r>
        <w:r>
          <w:tab/>
        </w:r>
        <w:r>
          <w:fldChar w:fldCharType="begin"/>
        </w:r>
        <w:r>
          <w:instrText xml:space="preserve"> PAGEREF _Toc32351 \h </w:instrText>
        </w:r>
        <w:r>
          <w:fldChar w:fldCharType="separate"/>
        </w:r>
        <w:r>
          <w:t>68</w:t>
        </w:r>
        <w:r>
          <w:fldChar w:fldCharType="end"/>
        </w:r>
      </w:hyperlink>
    </w:p>
    <w:p>
      <w:pPr>
        <w:pStyle w:val="TOC2"/>
        <w:tabs>
          <w:tab w:val="right" w:leader="dot" w:pos="8306"/>
        </w:tabs>
      </w:pPr>
      <w:hyperlink w:anchor="_Toc17997" w:history="1">
        <w:r>
          <w:rPr>
            <w:rFonts w:ascii="仿宋" w:eastAsia="仿宋" w:hAnsi="仿宋" w:cs="仿宋" w:hint="eastAsia"/>
            <w:lang w:eastAsia="zh-CN"/>
          </w:rPr>
          <w:t>(四)、施工现场管理</w:t>
        </w:r>
        <w:r>
          <w:tab/>
        </w:r>
        <w:r>
          <w:fldChar w:fldCharType="begin"/>
        </w:r>
        <w:r>
          <w:instrText xml:space="preserve"> PAGEREF _Toc17997 \h </w:instrText>
        </w:r>
        <w:r>
          <w:fldChar w:fldCharType="separate"/>
        </w:r>
        <w:r>
          <w:t>69</w:t>
        </w:r>
        <w:r>
          <w:fldChar w:fldCharType="end"/>
        </w:r>
      </w:hyperlink>
    </w:p>
    <w:p>
      <w:pPr>
        <w:pStyle w:val="TOC1"/>
        <w:tabs>
          <w:tab w:val="right" w:leader="dot" w:pos="8306"/>
        </w:tabs>
      </w:pPr>
      <w:hyperlink w:anchor="_Toc8845" w:history="1">
        <w:r>
          <w:rPr>
            <w:rFonts w:ascii="仿宋" w:eastAsia="仿宋" w:hAnsi="仿宋" w:cs="仿宋" w:hint="eastAsia"/>
            <w:lang w:eastAsia="zh-CN"/>
          </w:rPr>
          <w:t>十四、法律法规与政策遵循</w:t>
        </w:r>
        <w:r>
          <w:tab/>
        </w:r>
        <w:r>
          <w:fldChar w:fldCharType="begin"/>
        </w:r>
        <w:r>
          <w:instrText xml:space="preserve"> PAGEREF _Toc8845 \h </w:instrText>
        </w:r>
        <w:r>
          <w:fldChar w:fldCharType="separate"/>
        </w:r>
        <w:r>
          <w:t>71</w:t>
        </w:r>
        <w:r>
          <w:fldChar w:fldCharType="end"/>
        </w:r>
      </w:hyperlink>
    </w:p>
    <w:p>
      <w:pPr>
        <w:pStyle w:val="TOC2"/>
        <w:tabs>
          <w:tab w:val="right" w:leader="dot" w:pos="8306"/>
        </w:tabs>
      </w:pPr>
      <w:hyperlink w:anchor="_Toc12579" w:history="1">
        <w:r>
          <w:rPr>
            <w:rFonts w:ascii="仿宋" w:eastAsia="仿宋" w:hAnsi="仿宋" w:cs="仿宋" w:hint="eastAsia"/>
            <w:lang w:eastAsia="zh-CN"/>
          </w:rPr>
          <w:t>(一)、法律法规遵守</w:t>
        </w:r>
        <w:r>
          <w:tab/>
        </w:r>
        <w:r>
          <w:fldChar w:fldCharType="begin"/>
        </w:r>
        <w:r>
          <w:instrText xml:space="preserve"> PAGEREF _Toc12579 \h </w:instrText>
        </w:r>
        <w:r>
          <w:fldChar w:fldCharType="separate"/>
        </w:r>
        <w:r>
          <w:t>71</w:t>
        </w:r>
        <w:r>
          <w:fldChar w:fldCharType="end"/>
        </w:r>
      </w:hyperlink>
    </w:p>
    <w:p>
      <w:pPr>
        <w:pStyle w:val="TOC2"/>
        <w:tabs>
          <w:tab w:val="right" w:leader="dot" w:pos="8306"/>
        </w:tabs>
      </w:pPr>
      <w:hyperlink w:anchor="_Toc7443" w:history="1">
        <w:r>
          <w:rPr>
            <w:rFonts w:ascii="仿宋" w:eastAsia="仿宋" w:hAnsi="仿宋" w:cs="仿宋" w:hint="eastAsia"/>
            <w:lang w:eastAsia="zh-CN"/>
          </w:rPr>
          <w:t>(二)、政策导向与利用</w:t>
        </w:r>
        <w:r>
          <w:tab/>
        </w:r>
        <w:r>
          <w:fldChar w:fldCharType="begin"/>
        </w:r>
        <w:r>
          <w:instrText xml:space="preserve"> PAGEREF _Toc7443 \h </w:instrText>
        </w:r>
        <w:r>
          <w:fldChar w:fldCharType="separate"/>
        </w:r>
        <w:r>
          <w:t>73</w:t>
        </w:r>
        <w:r>
          <w:fldChar w:fldCharType="end"/>
        </w:r>
      </w:hyperlink>
    </w:p>
    <w:p>
      <w:pPr>
        <w:pStyle w:val="TOC1"/>
        <w:tabs>
          <w:tab w:val="right" w:leader="dot" w:pos="8306"/>
        </w:tabs>
      </w:pPr>
      <w:hyperlink w:anchor="_Toc19740" w:history="1">
        <w:r>
          <w:rPr>
            <w:rFonts w:ascii="仿宋" w:eastAsia="仿宋" w:hAnsi="仿宋" w:cs="仿宋" w:hint="eastAsia"/>
            <w:lang w:eastAsia="zh-CN"/>
          </w:rPr>
          <w:t>十五、设施与设备管理</w:t>
        </w:r>
        <w:r>
          <w:tab/>
        </w:r>
        <w:r>
          <w:fldChar w:fldCharType="begin"/>
        </w:r>
        <w:r>
          <w:instrText xml:space="preserve"> PAGEREF _Toc19740 \h </w:instrText>
        </w:r>
        <w:r>
          <w:fldChar w:fldCharType="separate"/>
        </w:r>
        <w:r>
          <w:t>73</w:t>
        </w:r>
        <w:r>
          <w:fldChar w:fldCharType="end"/>
        </w:r>
      </w:hyperlink>
    </w:p>
    <w:p>
      <w:pPr>
        <w:pStyle w:val="TOC2"/>
        <w:tabs>
          <w:tab w:val="right" w:leader="dot" w:pos="8306"/>
        </w:tabs>
      </w:pPr>
      <w:hyperlink w:anchor="_Toc28834" w:history="1">
        <w:r>
          <w:rPr>
            <w:rFonts w:ascii="仿宋" w:eastAsia="仿宋" w:hAnsi="仿宋" w:cs="仿宋" w:hint="eastAsia"/>
            <w:lang w:eastAsia="zh-CN"/>
          </w:rPr>
          <w:t>(一)、设施规划与配置</w:t>
        </w:r>
        <w:r>
          <w:tab/>
        </w:r>
        <w:r>
          <w:fldChar w:fldCharType="begin"/>
        </w:r>
        <w:r>
          <w:instrText xml:space="preserve"> PAGEREF _Toc28834 \h </w:instrText>
        </w:r>
        <w:r>
          <w:fldChar w:fldCharType="separate"/>
        </w:r>
        <w:r>
          <w:t>73</w:t>
        </w:r>
        <w:r>
          <w:fldChar w:fldCharType="end"/>
        </w:r>
      </w:hyperlink>
    </w:p>
    <w:p>
      <w:pPr>
        <w:pStyle w:val="TOC2"/>
        <w:tabs>
          <w:tab w:val="right" w:leader="dot" w:pos="8306"/>
        </w:tabs>
      </w:pPr>
      <w:hyperlink w:anchor="_Toc32156" w:history="1">
        <w:r>
          <w:rPr>
            <w:rFonts w:ascii="仿宋" w:eastAsia="仿宋" w:hAnsi="仿宋" w:cs="仿宋" w:hint="eastAsia"/>
            <w:lang w:eastAsia="zh-CN"/>
          </w:rPr>
          <w:t>(二)、设备采购与维护管理</w:t>
        </w:r>
        <w:r>
          <w:tab/>
        </w:r>
        <w:r>
          <w:fldChar w:fldCharType="begin"/>
        </w:r>
        <w:r>
          <w:instrText xml:space="preserve"> PAGEREF _Toc32156 \h </w:instrText>
        </w:r>
        <w:r>
          <w:fldChar w:fldCharType="separate"/>
        </w:r>
        <w:r>
          <w:t>74</w:t>
        </w:r>
        <w:r>
          <w:fldChar w:fldCharType="end"/>
        </w:r>
      </w:hyperlink>
    </w:p>
    <w:p>
      <w:pPr>
        <w:pStyle w:val="TOC2"/>
        <w:tabs>
          <w:tab w:val="right" w:leader="dot" w:pos="8306"/>
        </w:tabs>
      </w:pPr>
      <w:hyperlink w:anchor="_Toc30912" w:history="1">
        <w:r>
          <w:rPr>
            <w:rFonts w:ascii="仿宋" w:eastAsia="仿宋" w:hAnsi="仿宋" w:cs="仿宋" w:hint="eastAsia"/>
            <w:lang w:eastAsia="zh-CN"/>
          </w:rPr>
          <w:t>(三)、设施设备升级策略</w:t>
        </w:r>
        <w:r>
          <w:tab/>
        </w:r>
        <w:r>
          <w:fldChar w:fldCharType="begin"/>
        </w:r>
        <w:r>
          <w:instrText xml:space="preserve"> PAGEREF _Toc30912 \h </w:instrText>
        </w:r>
        <w:r>
          <w:fldChar w:fldCharType="separate"/>
        </w:r>
        <w:r>
          <w:t>75</w:t>
        </w:r>
        <w:r>
          <w:fldChar w:fldCharType="end"/>
        </w:r>
      </w:hyperlink>
    </w:p>
    <w:p>
      <w:pPr>
        <w:pStyle w:val="TOC1"/>
        <w:tabs>
          <w:tab w:val="right" w:leader="dot" w:pos="8306"/>
        </w:tabs>
      </w:pPr>
      <w:hyperlink w:anchor="_Toc18193" w:history="1">
        <w:r>
          <w:rPr>
            <w:rFonts w:ascii="仿宋" w:eastAsia="仿宋" w:hAnsi="仿宋" w:cs="仿宋" w:hint="eastAsia"/>
            <w:lang w:eastAsia="zh-CN"/>
          </w:rPr>
          <w:t>十六、产业协同与集群发展</w:t>
        </w:r>
        <w:r>
          <w:tab/>
        </w:r>
        <w:r>
          <w:fldChar w:fldCharType="begin"/>
        </w:r>
        <w:r>
          <w:instrText xml:space="preserve"> PAGEREF _Toc18193 \h </w:instrText>
        </w:r>
        <w:r>
          <w:fldChar w:fldCharType="separate"/>
        </w:r>
        <w:r>
          <w:t>76</w:t>
        </w:r>
        <w:r>
          <w:fldChar w:fldCharType="end"/>
        </w:r>
      </w:hyperlink>
    </w:p>
    <w:p>
      <w:pPr>
        <w:pStyle w:val="TOC2"/>
        <w:tabs>
          <w:tab w:val="right" w:leader="dot" w:pos="8306"/>
        </w:tabs>
      </w:pPr>
      <w:hyperlink w:anchor="_Toc27413" w:history="1">
        <w:r>
          <w:rPr>
            <w:rFonts w:ascii="仿宋" w:eastAsia="仿宋" w:hAnsi="仿宋" w:cs="仿宋" w:hint="eastAsia"/>
            <w:lang w:eastAsia="zh-CN"/>
          </w:rPr>
          <w:t>(一)、产业协同机制建设</w:t>
        </w:r>
        <w:r>
          <w:tab/>
        </w:r>
        <w:r>
          <w:fldChar w:fldCharType="begin"/>
        </w:r>
        <w:r>
          <w:instrText xml:space="preserve"> PAGEREF _Toc27413 \h </w:instrText>
        </w:r>
        <w:r>
          <w:fldChar w:fldCharType="separate"/>
        </w:r>
        <w:r>
          <w:t>76</w:t>
        </w:r>
        <w:r>
          <w:fldChar w:fldCharType="end"/>
        </w:r>
      </w:hyperlink>
    </w:p>
    <w:p>
      <w:pPr>
        <w:pStyle w:val="TOC2"/>
        <w:tabs>
          <w:tab w:val="right" w:leader="dot" w:pos="8306"/>
        </w:tabs>
      </w:pPr>
      <w:hyperlink w:anchor="_Toc10132" w:history="1">
        <w:r>
          <w:rPr>
            <w:rFonts w:ascii="仿宋" w:eastAsia="仿宋" w:hAnsi="仿宋" w:cs="仿宋" w:hint="eastAsia"/>
            <w:lang w:eastAsia="zh-CN"/>
          </w:rPr>
          <w:t>(二)、产业集群培育与发展</w:t>
        </w:r>
        <w:r>
          <w:tab/>
        </w:r>
        <w:r>
          <w:fldChar w:fldCharType="begin"/>
        </w:r>
        <w:r>
          <w:instrText xml:space="preserve"> PAGEREF _Toc10132 \h </w:instrText>
        </w:r>
        <w:r>
          <w:fldChar w:fldCharType="separate"/>
        </w:r>
        <w:r>
          <w:t>77</w:t>
        </w:r>
        <w:r>
          <w:fldChar w:fldCharType="end"/>
        </w:r>
      </w:hyperlink>
    </w:p>
    <w:p>
      <w:pPr>
        <w:pStyle w:val="TOC1"/>
        <w:tabs>
          <w:tab w:val="right" w:leader="dot" w:pos="8306"/>
        </w:tabs>
      </w:pPr>
      <w:hyperlink w:anchor="_Toc14371" w:history="1">
        <w:r>
          <w:rPr>
            <w:rFonts w:ascii="仿宋" w:eastAsia="仿宋" w:hAnsi="仿宋" w:cs="仿宋" w:hint="eastAsia"/>
            <w:lang w:eastAsia="zh-CN"/>
          </w:rPr>
          <w:t>十七、成果转化与推广应用</w:t>
        </w:r>
        <w:r>
          <w:tab/>
        </w:r>
        <w:r>
          <w:fldChar w:fldCharType="begin"/>
        </w:r>
        <w:r>
          <w:instrText xml:space="preserve"> PAGEREF _Toc14371 \h </w:instrText>
        </w:r>
        <w:r>
          <w:fldChar w:fldCharType="separate"/>
        </w:r>
        <w:r>
          <w:t>78</w:t>
        </w:r>
        <w:r>
          <w:fldChar w:fldCharType="end"/>
        </w:r>
      </w:hyperlink>
    </w:p>
    <w:p>
      <w:pPr>
        <w:pStyle w:val="TOC2"/>
        <w:tabs>
          <w:tab w:val="right" w:leader="dot" w:pos="8306"/>
        </w:tabs>
      </w:pPr>
      <w:hyperlink w:anchor="_Toc13635" w:history="1">
        <w:r>
          <w:rPr>
            <w:rFonts w:ascii="仿宋" w:eastAsia="仿宋" w:hAnsi="仿宋" w:cs="仿宋" w:hint="eastAsia"/>
            <w:lang w:eastAsia="zh-CN"/>
          </w:rPr>
          <w:t>(一)、成果转化策略制定</w:t>
        </w:r>
        <w:r>
          <w:tab/>
        </w:r>
        <w:r>
          <w:fldChar w:fldCharType="begin"/>
        </w:r>
        <w:r>
          <w:instrText xml:space="preserve"> PAGEREF _Toc13635 \h </w:instrText>
        </w:r>
        <w:r>
          <w:fldChar w:fldCharType="separate"/>
        </w:r>
        <w:r>
          <w:t>78</w:t>
        </w:r>
        <w:r>
          <w:fldChar w:fldCharType="end"/>
        </w:r>
      </w:hyperlink>
    </w:p>
    <w:p>
      <w:pPr>
        <w:pStyle w:val="TOC2"/>
        <w:tabs>
          <w:tab w:val="right" w:leader="dot" w:pos="8306"/>
        </w:tabs>
      </w:pPr>
      <w:hyperlink w:anchor="_Toc28332" w:history="1">
        <w:r>
          <w:rPr>
            <w:rFonts w:ascii="仿宋" w:eastAsia="仿宋" w:hAnsi="仿宋" w:cs="仿宋" w:hint="eastAsia"/>
            <w:lang w:eastAsia="zh-CN"/>
          </w:rPr>
          <w:t>(二)、成果推广应用方案</w:t>
        </w:r>
        <w:r>
          <w:tab/>
        </w:r>
        <w:r>
          <w:fldChar w:fldCharType="begin"/>
        </w:r>
        <w:r>
          <w:instrText xml:space="preserve"> PAGEREF _Toc28332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0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22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98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56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48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63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98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510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https://d.book118.com/305124224201011123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B97F87"/>
    <w:rsid w:val="11B97F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12422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2024-03-05T07:20:00Z</dcterms:created>
  <dcterms:modified xsi:type="dcterms:W3CDTF">2024-03-05T07:20:54Z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461F6AE91539469791E981776B93995F_11</vt:lpwstr>
  </property>
  <property fmtid="{D5CDD505-2E9C-101B-9397-08002B2CF9AE}" pid="3" name="KSOProductBuildVer">
    <vt:lpwstr>2052-12.1.0.16250</vt:lpwstr>
  </property>
</Properties>
</file>