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PFA项目可行性建设方案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228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_Toc7228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88" w:history="1">
        <w:r>
          <w:rPr>
            <w:rFonts w:ascii="仿宋" w:eastAsia="仿宋" w:hAnsi="仿宋" w:cs="仿宋" w:hint="eastAsia"/>
            <w:lang w:eastAsia="zh-CN"/>
          </w:rPr>
          <w:t>一、项目监理与质量保证</w:t>
        </w:r>
        <w:r>
          <w:tab/>
        </w:r>
        <w:r>
          <w:fldChar w:fldCharType="begin"/>
        </w:r>
        <w:r>
          <w:instrText xml:space="preserve"> PAGEREF _Toc27688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34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_Toc8634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52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_Toc21552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82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_Toc14782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05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_Toc28405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31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_Toc18331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82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_Toc5882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25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_Toc5725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55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_Toc9055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32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_Toc8132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78" w:history="1">
        <w:r>
          <w:rPr>
            <w:rFonts w:ascii="仿宋" w:eastAsia="仿宋" w:hAnsi="仿宋" w:cs="仿宋" w:hint="eastAsia"/>
            <w:lang w:eastAsia="zh-CN"/>
          </w:rPr>
          <w:t>三、经济影响分析</w:t>
        </w:r>
        <w:r>
          <w:tab/>
        </w:r>
        <w:r>
          <w:fldChar w:fldCharType="begin"/>
        </w:r>
        <w:r>
          <w:instrText xml:space="preserve"> PAGEREF _Toc12678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72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_Toc21472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41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_Toc24741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80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_Toc11980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17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_Toc14117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10" w:history="1">
        <w:r>
          <w:rPr>
            <w:rFonts w:ascii="仿宋" w:eastAsia="仿宋" w:hAnsi="仿宋" w:cs="仿宋" w:hint="eastAsia"/>
            <w:lang w:eastAsia="zh-CN"/>
          </w:rPr>
          <w:t>四、建设风险评估分析</w:t>
        </w:r>
        <w:r>
          <w:tab/>
        </w:r>
        <w:r>
          <w:fldChar w:fldCharType="begin"/>
        </w:r>
        <w:r>
          <w:instrText xml:space="preserve"> PAGEREF _Toc5410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59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_Toc26559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76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_Toc29976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48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_Toc7348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78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_Toc22878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80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_Toc24980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75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_Toc17475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44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_Toc18544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37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_Toc7337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37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_Toc3437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3" w:history="1">
        <w:r>
          <w:rPr>
            <w:rFonts w:ascii="仿宋" w:eastAsia="仿宋" w:hAnsi="仿宋" w:cs="仿宋" w:hint="eastAsia"/>
            <w:lang w:eastAsia="zh-CN"/>
          </w:rPr>
          <w:t>五、PFA项目概论</w:t>
        </w:r>
        <w:r>
          <w:tab/>
        </w:r>
        <w:r>
          <w:fldChar w:fldCharType="begin"/>
        </w:r>
        <w:r>
          <w:instrText xml:space="preserve"> PAGEREF _Toc963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16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_Toc21516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24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_Toc25024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26" w:history="1">
        <w:r>
          <w:rPr>
            <w:rFonts w:ascii="仿宋" w:eastAsia="仿宋" w:hAnsi="仿宋" w:cs="仿宋" w:hint="eastAsia"/>
            <w:lang w:eastAsia="zh-CN"/>
          </w:rPr>
          <w:t>六、财务管理与成本控制</w:t>
        </w:r>
        <w:r>
          <w:tab/>
        </w:r>
        <w:r>
          <w:fldChar w:fldCharType="begin"/>
        </w:r>
        <w:r>
          <w:instrText xml:space="preserve"> PAGEREF _Toc13226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42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_Toc10442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69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_Toc13569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8" w:history="1">
        <w:r>
          <w:rPr>
            <w:rFonts w:ascii="仿宋" w:eastAsia="仿宋" w:hAnsi="仿宋" w:cs="仿宋" w:hint="eastAsia"/>
            <w:lang w:eastAsia="zh-CN"/>
          </w:rPr>
          <w:t>七、客户关系管理与市场拓展</w:t>
        </w:r>
        <w:r>
          <w:tab/>
        </w:r>
        <w:r>
          <w:fldChar w:fldCharType="begin"/>
        </w:r>
        <w:r>
          <w:instrText xml:space="preserve"> PAGEREF _Toc2308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68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_Toc12468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63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_Toc25963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66" w:history="1">
        <w:r>
          <w:rPr>
            <w:rFonts w:ascii="仿宋" w:eastAsia="仿宋" w:hAnsi="仿宋" w:cs="仿宋" w:hint="eastAsia"/>
            <w:lang w:eastAsia="zh-CN"/>
          </w:rPr>
          <w:t>八、项目质量与标准</w:t>
        </w:r>
        <w:r>
          <w:tab/>
        </w:r>
        <w:r>
          <w:fldChar w:fldCharType="begin"/>
        </w:r>
        <w:r>
          <w:instrText xml:space="preserve"> PAGEREF _Toc16166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39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_Toc6339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14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_Toc11314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46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_Toc21246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96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_Toc13696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25" w:history="1">
        <w:r>
          <w:rPr>
            <w:rFonts w:ascii="仿宋" w:eastAsia="仿宋" w:hAnsi="仿宋" w:cs="仿宋" w:hint="eastAsia"/>
            <w:lang w:eastAsia="zh-CN"/>
          </w:rPr>
          <w:t>九、技术创新与产业升级</w:t>
        </w:r>
        <w:r>
          <w:tab/>
        </w:r>
        <w:r>
          <w:fldChar w:fldCharType="begin"/>
        </w:r>
        <w:r>
          <w:instrText xml:space="preserve"> PAGEREF _Toc23225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0608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_Toc20608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09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_Toc7109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99" w:history="1">
        <w:r>
          <w:rPr>
            <w:rFonts w:ascii="仿宋" w:eastAsia="仿宋" w:hAnsi="仿宋" w:cs="仿宋" w:hint="eastAsia"/>
            <w:lang w:eastAsia="zh-CN"/>
          </w:rPr>
          <w:t>十、土地利用与规划方案</w:t>
        </w:r>
        <w:r>
          <w:tab/>
        </w:r>
        <w:r>
          <w:fldChar w:fldCharType="begin"/>
        </w:r>
        <w:r>
          <w:instrText xml:space="preserve"> PAGEREF _Toc23899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99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_Toc29399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24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_Toc5724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76" w:history="1">
        <w:r>
          <w:rPr>
            <w:rFonts w:ascii="仿宋" w:eastAsia="仿宋" w:hAnsi="仿宋" w:cs="仿宋" w:hint="eastAsia"/>
            <w:lang w:eastAsia="zh-CN"/>
          </w:rPr>
          <w:t>十一、项目进度计划</w:t>
        </w:r>
        <w:r>
          <w:tab/>
        </w:r>
        <w:r>
          <w:fldChar w:fldCharType="begin"/>
        </w:r>
        <w:r>
          <w:instrText xml:space="preserve"> PAGEREF _Toc26576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29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_Toc18329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15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_Toc21315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47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_Toc30947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81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_Toc4381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83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_Toc17483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03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_Toc12703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61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_Toc9661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48" w:history="1">
        <w:r>
          <w:rPr>
            <w:rFonts w:ascii="仿宋" w:eastAsia="仿宋" w:hAnsi="仿宋" w:cs="仿宋" w:hint="eastAsia"/>
            <w:lang w:eastAsia="zh-CN"/>
          </w:rPr>
          <w:t>十二、项目变更管理</w:t>
        </w:r>
        <w:r>
          <w:tab/>
        </w:r>
        <w:r>
          <w:fldChar w:fldCharType="begin"/>
        </w:r>
        <w:r>
          <w:instrText xml:space="preserve"> PAGEREF _Toc25348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38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_Toc13438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74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_Toc24974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48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_Toc32148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34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_Toc26834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63" w:history="1">
        <w:r>
          <w:rPr>
            <w:rFonts w:ascii="仿宋" w:eastAsia="仿宋" w:hAnsi="仿宋" w:cs="仿宋" w:hint="eastAsia"/>
            <w:lang w:eastAsia="zh-CN"/>
          </w:rPr>
          <w:t>十三、项目施工方案</w:t>
        </w:r>
        <w:r>
          <w:tab/>
        </w:r>
        <w:r>
          <w:fldChar w:fldCharType="begin"/>
        </w:r>
        <w:r>
          <w:instrText xml:space="preserve"> PAGEREF _Toc11863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52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_Toc14452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22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_Toc30922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21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_Toc4021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83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_Toc10083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90" w:history="1">
        <w:r>
          <w:rPr>
            <w:rFonts w:ascii="仿宋" w:eastAsia="仿宋" w:hAnsi="仿宋" w:cs="仿宋" w:hint="eastAsia"/>
            <w:lang w:eastAsia="zh-CN"/>
          </w:rPr>
          <w:t>十四、成果转化与推广应用</w:t>
        </w:r>
        <w:r>
          <w:tab/>
        </w:r>
        <w:r>
          <w:fldChar w:fldCharType="begin"/>
        </w:r>
        <w:r>
          <w:instrText xml:space="preserve"> PAGEREF _Toc24190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15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_Toc17515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52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_Toc8152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40" w:history="1">
        <w:r>
          <w:rPr>
            <w:rFonts w:ascii="仿宋" w:eastAsia="仿宋" w:hAnsi="仿宋" w:cs="仿宋" w:hint="eastAsia"/>
            <w:lang w:eastAsia="zh-CN"/>
          </w:rPr>
          <w:t>十五、质量管理与控制</w:t>
        </w:r>
        <w:r>
          <w:tab/>
        </w:r>
        <w:r>
          <w:fldChar w:fldCharType="begin"/>
        </w:r>
        <w:r>
          <w:instrText xml:space="preserve"> PAGEREF _Toc6440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15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_Toc12515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04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_Toc11104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86" w:history="1">
        <w:r>
          <w:rPr>
            <w:rFonts w:ascii="仿宋" w:eastAsia="仿宋" w:hAnsi="仿宋" w:cs="仿宋" w:hint="eastAsia"/>
            <w:lang w:eastAsia="zh-CN"/>
          </w:rPr>
          <w:t>十六、知识产权管理与保护</w:t>
        </w:r>
        <w:r>
          <w:tab/>
        </w:r>
        <w:r>
          <w:fldChar w:fldCharType="begin"/>
        </w:r>
        <w:r>
          <w:instrText xml:space="preserve"> PAGEREF _Toc20686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04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_Toc21504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05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_Toc6505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66" w:history="1">
        <w:r>
          <w:rPr>
            <w:rFonts w:ascii="仿宋" w:eastAsia="仿宋" w:hAnsi="仿宋" w:cs="仿宋" w:hint="eastAsia"/>
            <w:lang w:eastAsia="zh-CN"/>
          </w:rPr>
          <w:t>十七、设施与设备管理</w:t>
        </w:r>
        <w:r>
          <w:tab/>
        </w:r>
        <w:r>
          <w:fldChar w:fldCharType="begin"/>
        </w:r>
        <w:r>
          <w:instrText xml:space="preserve"> PAGEREF _Toc8166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52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_Toc32052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35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_Toc29735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54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_Toc32554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39" w:history="1">
        <w:r>
          <w:rPr>
            <w:rFonts w:ascii="仿宋" w:eastAsia="仿宋" w:hAnsi="仿宋" w:cs="仿宋" w:hint="eastAsia"/>
            <w:lang w:eastAsia="zh-CN"/>
          </w:rPr>
          <w:t>十八、企业合规与伦理</w:t>
        </w:r>
        <w:r>
          <w:tab/>
        </w:r>
        <w:r>
          <w:fldChar w:fldCharType="begin"/>
        </w:r>
        <w:r>
          <w:instrText xml:space="preserve"> PAGEREF _Toc31039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38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_Toc14738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38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_Toc11538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64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_Toc13464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59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_Toc14759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7228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7688"/>
      <w:r>
        <w:rPr>
          <w:rFonts w:ascii="仿宋" w:eastAsia="仿宋" w:hAnsi="仿宋" w:cs="仿宋" w:hint="eastAsia"/>
          <w:sz w:val="28"/>
          <w:lang w:eastAsia="zh-CN"/>
        </w:rPr>
        <w:t>一、项目监理与质量保证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8634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1552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4782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监理过程将按照监理计划的要求进行。这包括对施工现场的实地检查、对施工材料的质量把关、对施工过程的监测等。监理报告将定期提交，内容将涵盖项目整体进度、质量状况、安全情况等方面的详细信息。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3.2 质量控制流程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质量控制流程将包括整个工程周期的质量控制点的设立，每个控制点将有具体的验收标准和程序。从材料进场到工程收尾，每个阶段都将有相应的质量控制手段，以确保项目始终符合质量要求。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8405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6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7" w:name="_Toc18331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PFA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PFA项目将进行详细的生态影响评估，确保不会对当地的动植物种群和自然栖息地造成负面影响。如果项目地点附近有重要的生物栖息地或生态敏感区，项目将重新考虑建设地点或采取相应的保护措施。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PFA项目将积极采用可持续材料，如再生塑料和生物降解材料，以减少对环境的影响。项目还将推行废物减量和回收计划，例如通过再利用工业废料或建立回收系统。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PFA项目还将参与当地的环保活动和计划，如资助当地的环境保护项目或与社区合作进行环保宣传活动。通过这些活动，项目不仅能够提高自身的环境表现，还能在当地社区中树立积极的环保形象。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5882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PFA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PFA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PFA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5725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PFA项目将采用绿色屋顶和生态墙等环境友好型建筑设计，这些设计不仅有助于改善空气质量，还能为城市野生动植物提供栖息地。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PFA项目将建立高效的废水处理系统，确保所有工业废水在排放前都经过适当处理，达到或超过环保标准。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PFA项目将致力于使用清洁能源，如太阳能和风能，减少对化石燃料的依赖。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PFA项目将举办环保教育研讨会，向员工和当地社区普及环保知识，提升对环境保护重要性的认识。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9055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在PFA项目启动前，将进行一系列深入的地质调查，包括钻探和土壤取样，以深入了解项目区域的地层结构和土壤组成。特别是对于土壤的承载能力和地下水位的深度进行详细评估。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PFA项目将通过地下水位监测系统定期检测水位变化，以预测和预防由高地下水位可能引起的地基问题。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PFA项目将进行详尽的水文和地形分析，以识别可能的洪水和泥石流风险区。基于这些分析，项目将设计防洪设施，如提高地基、构建防洪墙和排水沟。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PFA项目还将考虑建设排水系统，以减少地表水对土壤稳定性的影响。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完成初始的地质风险评估后，PFA项目将安装长期地质监测设备，如倾斜仪、裂缝计和地下水位计，以持续监测地质条件的变化。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8132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https://d.book118.com/305140222244011114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PFA项目可行性建设方案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PFA项目可行性建设方案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PFA项目可行性建设方案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PFA项目可行性建设方案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PFA项目可行性建设方案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PFA项目可行性建设方案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PFA项目可行性建设方案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PFA项目可行性建设方案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PFA项目可行性建设方案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PFA项目可行性建设方案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PFA项目可行性建设方案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PFA项目可行性建设方案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0E75376"/>
    <w:rsid w:val="70E7537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305140222244011114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2024-02-16T16:34:00Z</dcterms:created>
  <dcterms:modified xsi:type="dcterms:W3CDTF">2024-02-16T16:34:49Z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90F186A323924369902E61FEA5523872_11</vt:lpwstr>
  </property>
  <property fmtid="{D5CDD505-2E9C-101B-9397-08002B2CF9AE}" pid="3" name="KSOProductBuildVer">
    <vt:lpwstr>2052-12.1.0.16250</vt:lpwstr>
  </property>
</Properties>
</file>