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生态修复项目建设方案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89" w:history="1">
        <w:r>
          <w:rPr>
            <w:rFonts w:ascii="仿宋" w:eastAsia="仿宋" w:hAnsi="仿宋" w:cs="仿宋" w:hint="eastAsia"/>
            <w:lang w:eastAsia="zh-CN"/>
          </w:rPr>
          <w:t>序言</w:t>
        </w:r>
        <w:r>
          <w:tab/>
        </w:r>
        <w:r>
          <w:fldChar w:fldCharType="begin"/>
        </w:r>
        <w:r>
          <w:instrText xml:space="preserve"> PAGEREF _Toc11689 \h </w:instrText>
        </w:r>
        <w:r>
          <w:fldChar w:fldCharType="separate"/>
        </w:r>
        <w:r>
          <w:t>3</w:t>
        </w:r>
        <w:r>
          <w:fldChar w:fldCharType="end"/>
        </w:r>
      </w:hyperlink>
    </w:p>
    <w:p>
      <w:pPr>
        <w:pStyle w:val="TOC1"/>
        <w:tabs>
          <w:tab w:val="right" w:leader="dot" w:pos="8306"/>
        </w:tabs>
      </w:pPr>
      <w:hyperlink w:anchor="_Toc29001" w:history="1">
        <w:r>
          <w:rPr>
            <w:rFonts w:ascii="仿宋" w:eastAsia="仿宋" w:hAnsi="仿宋" w:cs="仿宋" w:hint="eastAsia"/>
            <w:lang w:eastAsia="zh-CN"/>
          </w:rPr>
          <w:t>一、建设风险评估分析</w:t>
        </w:r>
        <w:r>
          <w:tab/>
        </w:r>
        <w:r>
          <w:fldChar w:fldCharType="begin"/>
        </w:r>
        <w:r>
          <w:instrText xml:space="preserve"> PAGEREF _Toc29001 \h </w:instrText>
        </w:r>
        <w:r>
          <w:fldChar w:fldCharType="separate"/>
        </w:r>
        <w:r>
          <w:t>3</w:t>
        </w:r>
        <w:r>
          <w:fldChar w:fldCharType="end"/>
        </w:r>
      </w:hyperlink>
    </w:p>
    <w:p>
      <w:pPr>
        <w:pStyle w:val="TOC2"/>
        <w:tabs>
          <w:tab w:val="right" w:leader="dot" w:pos="8306"/>
        </w:tabs>
      </w:pPr>
      <w:hyperlink w:anchor="_Toc25646" w:history="1">
        <w:r>
          <w:rPr>
            <w:rFonts w:ascii="仿宋" w:eastAsia="仿宋" w:hAnsi="仿宋" w:cs="仿宋" w:hint="eastAsia"/>
            <w:lang w:eastAsia="zh-CN"/>
          </w:rPr>
          <w:t>(一)、政策风险分析</w:t>
        </w:r>
        <w:r>
          <w:tab/>
        </w:r>
        <w:r>
          <w:fldChar w:fldCharType="begin"/>
        </w:r>
        <w:r>
          <w:instrText xml:space="preserve"> PAGEREF _Toc25646 \h </w:instrText>
        </w:r>
        <w:r>
          <w:fldChar w:fldCharType="separate"/>
        </w:r>
        <w:r>
          <w:t>3</w:t>
        </w:r>
        <w:r>
          <w:fldChar w:fldCharType="end"/>
        </w:r>
      </w:hyperlink>
    </w:p>
    <w:p>
      <w:pPr>
        <w:pStyle w:val="TOC2"/>
        <w:tabs>
          <w:tab w:val="right" w:leader="dot" w:pos="8306"/>
        </w:tabs>
      </w:pPr>
      <w:hyperlink w:anchor="_Toc23838" w:history="1">
        <w:r>
          <w:rPr>
            <w:rFonts w:ascii="仿宋" w:eastAsia="仿宋" w:hAnsi="仿宋" w:cs="仿宋" w:hint="eastAsia"/>
            <w:lang w:eastAsia="zh-CN"/>
          </w:rPr>
          <w:t>(二)、社会风险分析</w:t>
        </w:r>
        <w:r>
          <w:tab/>
        </w:r>
        <w:r>
          <w:fldChar w:fldCharType="begin"/>
        </w:r>
        <w:r>
          <w:instrText xml:space="preserve"> PAGEREF _Toc23838 \h </w:instrText>
        </w:r>
        <w:r>
          <w:fldChar w:fldCharType="separate"/>
        </w:r>
        <w:r>
          <w:t>4</w:t>
        </w:r>
        <w:r>
          <w:fldChar w:fldCharType="end"/>
        </w:r>
      </w:hyperlink>
    </w:p>
    <w:p>
      <w:pPr>
        <w:pStyle w:val="TOC2"/>
        <w:tabs>
          <w:tab w:val="right" w:leader="dot" w:pos="8306"/>
        </w:tabs>
      </w:pPr>
      <w:hyperlink w:anchor="_Toc7333" w:history="1">
        <w:r>
          <w:rPr>
            <w:rFonts w:ascii="仿宋" w:eastAsia="仿宋" w:hAnsi="仿宋" w:cs="仿宋" w:hint="eastAsia"/>
            <w:lang w:eastAsia="zh-CN"/>
          </w:rPr>
          <w:t>(三)、市场风险分析</w:t>
        </w:r>
        <w:r>
          <w:tab/>
        </w:r>
        <w:r>
          <w:fldChar w:fldCharType="begin"/>
        </w:r>
        <w:r>
          <w:instrText xml:space="preserve"> PAGEREF _Toc7333 \h </w:instrText>
        </w:r>
        <w:r>
          <w:fldChar w:fldCharType="separate"/>
        </w:r>
        <w:r>
          <w:t>6</w:t>
        </w:r>
        <w:r>
          <w:fldChar w:fldCharType="end"/>
        </w:r>
      </w:hyperlink>
    </w:p>
    <w:p>
      <w:pPr>
        <w:pStyle w:val="TOC2"/>
        <w:tabs>
          <w:tab w:val="right" w:leader="dot" w:pos="8306"/>
        </w:tabs>
      </w:pPr>
      <w:hyperlink w:anchor="_Toc16766" w:history="1">
        <w:r>
          <w:rPr>
            <w:rFonts w:ascii="仿宋" w:eastAsia="仿宋" w:hAnsi="仿宋" w:cs="仿宋" w:hint="eastAsia"/>
            <w:lang w:eastAsia="zh-CN"/>
          </w:rPr>
          <w:t>(四)、资金风险分析</w:t>
        </w:r>
        <w:r>
          <w:tab/>
        </w:r>
        <w:r>
          <w:fldChar w:fldCharType="begin"/>
        </w:r>
        <w:r>
          <w:instrText xml:space="preserve"> PAGEREF _Toc16766 \h </w:instrText>
        </w:r>
        <w:r>
          <w:fldChar w:fldCharType="separate"/>
        </w:r>
        <w:r>
          <w:t>6</w:t>
        </w:r>
        <w:r>
          <w:fldChar w:fldCharType="end"/>
        </w:r>
      </w:hyperlink>
    </w:p>
    <w:p>
      <w:pPr>
        <w:pStyle w:val="TOC2"/>
        <w:tabs>
          <w:tab w:val="right" w:leader="dot" w:pos="8306"/>
        </w:tabs>
      </w:pPr>
      <w:hyperlink w:anchor="_Toc16729" w:history="1">
        <w:r>
          <w:rPr>
            <w:rFonts w:ascii="仿宋" w:eastAsia="仿宋" w:hAnsi="仿宋" w:cs="仿宋" w:hint="eastAsia"/>
            <w:lang w:eastAsia="zh-CN"/>
          </w:rPr>
          <w:t>(五)、技术风险分析</w:t>
        </w:r>
        <w:r>
          <w:tab/>
        </w:r>
        <w:r>
          <w:fldChar w:fldCharType="begin"/>
        </w:r>
        <w:r>
          <w:instrText xml:space="preserve"> PAGEREF _Toc16729 \h </w:instrText>
        </w:r>
        <w:r>
          <w:fldChar w:fldCharType="separate"/>
        </w:r>
        <w:r>
          <w:t>8</w:t>
        </w:r>
        <w:r>
          <w:fldChar w:fldCharType="end"/>
        </w:r>
      </w:hyperlink>
    </w:p>
    <w:p>
      <w:pPr>
        <w:pStyle w:val="TOC2"/>
        <w:tabs>
          <w:tab w:val="right" w:leader="dot" w:pos="8306"/>
        </w:tabs>
      </w:pPr>
      <w:hyperlink w:anchor="_Toc27785" w:history="1">
        <w:r>
          <w:rPr>
            <w:rFonts w:ascii="仿宋" w:eastAsia="仿宋" w:hAnsi="仿宋" w:cs="仿宋" w:hint="eastAsia"/>
            <w:lang w:eastAsia="zh-CN"/>
          </w:rPr>
          <w:t>(六)、财务风险分析</w:t>
        </w:r>
        <w:r>
          <w:tab/>
        </w:r>
        <w:r>
          <w:fldChar w:fldCharType="begin"/>
        </w:r>
        <w:r>
          <w:instrText xml:space="preserve"> PAGEREF _Toc27785 \h </w:instrText>
        </w:r>
        <w:r>
          <w:fldChar w:fldCharType="separate"/>
        </w:r>
        <w:r>
          <w:t>9</w:t>
        </w:r>
        <w:r>
          <w:fldChar w:fldCharType="end"/>
        </w:r>
      </w:hyperlink>
    </w:p>
    <w:p>
      <w:pPr>
        <w:pStyle w:val="TOC2"/>
        <w:tabs>
          <w:tab w:val="right" w:leader="dot" w:pos="8306"/>
        </w:tabs>
      </w:pPr>
      <w:hyperlink w:anchor="_Toc18660" w:history="1">
        <w:r>
          <w:rPr>
            <w:rFonts w:ascii="仿宋" w:eastAsia="仿宋" w:hAnsi="仿宋" w:cs="仿宋" w:hint="eastAsia"/>
            <w:lang w:eastAsia="zh-CN"/>
          </w:rPr>
          <w:t>(七)、管理风险分析</w:t>
        </w:r>
        <w:r>
          <w:tab/>
        </w:r>
        <w:r>
          <w:fldChar w:fldCharType="begin"/>
        </w:r>
        <w:r>
          <w:instrText xml:space="preserve"> PAGEREF _Toc18660 \h </w:instrText>
        </w:r>
        <w:r>
          <w:fldChar w:fldCharType="separate"/>
        </w:r>
        <w:r>
          <w:t>11</w:t>
        </w:r>
        <w:r>
          <w:fldChar w:fldCharType="end"/>
        </w:r>
      </w:hyperlink>
    </w:p>
    <w:p>
      <w:pPr>
        <w:pStyle w:val="TOC2"/>
        <w:tabs>
          <w:tab w:val="right" w:leader="dot" w:pos="8306"/>
        </w:tabs>
      </w:pPr>
      <w:hyperlink w:anchor="_Toc16259" w:history="1">
        <w:r>
          <w:rPr>
            <w:rFonts w:ascii="仿宋" w:eastAsia="仿宋" w:hAnsi="仿宋" w:cs="仿宋" w:hint="eastAsia"/>
            <w:lang w:eastAsia="zh-CN"/>
          </w:rPr>
          <w:t>(八)、其它风险分析</w:t>
        </w:r>
        <w:r>
          <w:tab/>
        </w:r>
        <w:r>
          <w:fldChar w:fldCharType="begin"/>
        </w:r>
        <w:r>
          <w:instrText xml:space="preserve"> PAGEREF _Toc16259 \h </w:instrText>
        </w:r>
        <w:r>
          <w:fldChar w:fldCharType="separate"/>
        </w:r>
        <w:r>
          <w:t>12</w:t>
        </w:r>
        <w:r>
          <w:fldChar w:fldCharType="end"/>
        </w:r>
      </w:hyperlink>
    </w:p>
    <w:p>
      <w:pPr>
        <w:pStyle w:val="TOC2"/>
        <w:tabs>
          <w:tab w:val="right" w:leader="dot" w:pos="8306"/>
        </w:tabs>
      </w:pPr>
      <w:hyperlink w:anchor="_Toc2117" w:history="1">
        <w:r>
          <w:rPr>
            <w:rFonts w:ascii="仿宋" w:eastAsia="仿宋" w:hAnsi="仿宋" w:cs="仿宋" w:hint="eastAsia"/>
            <w:lang w:eastAsia="zh-CN"/>
          </w:rPr>
          <w:t>(九)、社会影响评估</w:t>
        </w:r>
        <w:r>
          <w:tab/>
        </w:r>
        <w:r>
          <w:fldChar w:fldCharType="begin"/>
        </w:r>
        <w:r>
          <w:instrText xml:space="preserve"> PAGEREF _Toc2117 \h </w:instrText>
        </w:r>
        <w:r>
          <w:fldChar w:fldCharType="separate"/>
        </w:r>
        <w:r>
          <w:t>13</w:t>
        </w:r>
        <w:r>
          <w:fldChar w:fldCharType="end"/>
        </w:r>
      </w:hyperlink>
    </w:p>
    <w:p>
      <w:pPr>
        <w:pStyle w:val="TOC1"/>
        <w:tabs>
          <w:tab w:val="right" w:leader="dot" w:pos="8306"/>
        </w:tabs>
      </w:pPr>
      <w:hyperlink w:anchor="_Toc30993" w:history="1">
        <w:r>
          <w:rPr>
            <w:rFonts w:ascii="仿宋" w:eastAsia="仿宋" w:hAnsi="仿宋" w:cs="仿宋" w:hint="eastAsia"/>
            <w:lang w:eastAsia="zh-CN"/>
          </w:rPr>
          <w:t>二、项目监理与质量保证</w:t>
        </w:r>
        <w:r>
          <w:tab/>
        </w:r>
        <w:r>
          <w:fldChar w:fldCharType="begin"/>
        </w:r>
        <w:r>
          <w:instrText xml:space="preserve"> PAGEREF _Toc30993 \h </w:instrText>
        </w:r>
        <w:r>
          <w:fldChar w:fldCharType="separate"/>
        </w:r>
        <w:r>
          <w:t>15</w:t>
        </w:r>
        <w:r>
          <w:fldChar w:fldCharType="end"/>
        </w:r>
      </w:hyperlink>
    </w:p>
    <w:p>
      <w:pPr>
        <w:pStyle w:val="TOC2"/>
        <w:tabs>
          <w:tab w:val="right" w:leader="dot" w:pos="8306"/>
        </w:tabs>
      </w:pPr>
      <w:hyperlink w:anchor="_Toc4775" w:history="1">
        <w:r>
          <w:rPr>
            <w:rFonts w:ascii="仿宋" w:eastAsia="仿宋" w:hAnsi="仿宋" w:cs="仿宋" w:hint="eastAsia"/>
            <w:lang w:eastAsia="zh-CN"/>
          </w:rPr>
          <w:t>(一)、监理体系构建</w:t>
        </w:r>
        <w:r>
          <w:tab/>
        </w:r>
        <w:r>
          <w:fldChar w:fldCharType="begin"/>
        </w:r>
        <w:r>
          <w:instrText xml:space="preserve"> PAGEREF _Toc4775 \h </w:instrText>
        </w:r>
        <w:r>
          <w:fldChar w:fldCharType="separate"/>
        </w:r>
        <w:r>
          <w:t>15</w:t>
        </w:r>
        <w:r>
          <w:fldChar w:fldCharType="end"/>
        </w:r>
      </w:hyperlink>
    </w:p>
    <w:p>
      <w:pPr>
        <w:pStyle w:val="TOC2"/>
        <w:tabs>
          <w:tab w:val="right" w:leader="dot" w:pos="8306"/>
        </w:tabs>
      </w:pPr>
      <w:hyperlink w:anchor="_Toc23141" w:history="1">
        <w:r>
          <w:rPr>
            <w:rFonts w:ascii="仿宋" w:eastAsia="仿宋" w:hAnsi="仿宋" w:cs="仿宋" w:hint="eastAsia"/>
            <w:lang w:eastAsia="zh-CN"/>
          </w:rPr>
          <w:t>(二)、质量保证体系实施</w:t>
        </w:r>
        <w:r>
          <w:tab/>
        </w:r>
        <w:r>
          <w:fldChar w:fldCharType="begin"/>
        </w:r>
        <w:r>
          <w:instrText xml:space="preserve"> PAGEREF _Toc23141 \h </w:instrText>
        </w:r>
        <w:r>
          <w:fldChar w:fldCharType="separate"/>
        </w:r>
        <w:r>
          <w:t>16</w:t>
        </w:r>
        <w:r>
          <w:fldChar w:fldCharType="end"/>
        </w:r>
      </w:hyperlink>
    </w:p>
    <w:p>
      <w:pPr>
        <w:pStyle w:val="TOC2"/>
        <w:tabs>
          <w:tab w:val="right" w:leader="dot" w:pos="8306"/>
        </w:tabs>
      </w:pPr>
      <w:hyperlink w:anchor="_Toc31841" w:history="1">
        <w:r>
          <w:rPr>
            <w:rFonts w:ascii="仿宋" w:eastAsia="仿宋" w:hAnsi="仿宋" w:cs="仿宋" w:hint="eastAsia"/>
            <w:lang w:eastAsia="zh-CN"/>
          </w:rPr>
          <w:t>(三)、监理与质量控制流程</w:t>
        </w:r>
        <w:r>
          <w:tab/>
        </w:r>
        <w:r>
          <w:fldChar w:fldCharType="begin"/>
        </w:r>
        <w:r>
          <w:instrText xml:space="preserve"> PAGEREF _Toc31841 \h </w:instrText>
        </w:r>
        <w:r>
          <w:fldChar w:fldCharType="separate"/>
        </w:r>
        <w:r>
          <w:t>17</w:t>
        </w:r>
        <w:r>
          <w:fldChar w:fldCharType="end"/>
        </w:r>
      </w:hyperlink>
    </w:p>
    <w:p>
      <w:pPr>
        <w:pStyle w:val="TOC1"/>
        <w:tabs>
          <w:tab w:val="right" w:leader="dot" w:pos="8306"/>
        </w:tabs>
      </w:pPr>
      <w:hyperlink w:anchor="_Toc18105" w:history="1">
        <w:r>
          <w:rPr>
            <w:rFonts w:ascii="仿宋" w:eastAsia="仿宋" w:hAnsi="仿宋" w:cs="仿宋" w:hint="eastAsia"/>
            <w:lang w:eastAsia="zh-CN"/>
          </w:rPr>
          <w:t>三、财务管理与成本控制</w:t>
        </w:r>
        <w:r>
          <w:tab/>
        </w:r>
        <w:r>
          <w:fldChar w:fldCharType="begin"/>
        </w:r>
        <w:r>
          <w:instrText xml:space="preserve"> PAGEREF _Toc18105 \h </w:instrText>
        </w:r>
        <w:r>
          <w:fldChar w:fldCharType="separate"/>
        </w:r>
        <w:r>
          <w:t>17</w:t>
        </w:r>
        <w:r>
          <w:fldChar w:fldCharType="end"/>
        </w:r>
      </w:hyperlink>
    </w:p>
    <w:p>
      <w:pPr>
        <w:pStyle w:val="TOC2"/>
        <w:tabs>
          <w:tab w:val="right" w:leader="dot" w:pos="8306"/>
        </w:tabs>
      </w:pPr>
      <w:hyperlink w:anchor="_Toc17144" w:history="1">
        <w:r>
          <w:rPr>
            <w:rFonts w:ascii="仿宋" w:eastAsia="仿宋" w:hAnsi="仿宋" w:cs="仿宋" w:hint="eastAsia"/>
            <w:lang w:eastAsia="zh-CN"/>
          </w:rPr>
          <w:t>(一)、财务管理体系建设</w:t>
        </w:r>
        <w:r>
          <w:tab/>
        </w:r>
        <w:r>
          <w:fldChar w:fldCharType="begin"/>
        </w:r>
        <w:r>
          <w:instrText xml:space="preserve"> PAGEREF _Toc17144 \h </w:instrText>
        </w:r>
        <w:r>
          <w:fldChar w:fldCharType="separate"/>
        </w:r>
        <w:r>
          <w:t>17</w:t>
        </w:r>
        <w:r>
          <w:fldChar w:fldCharType="end"/>
        </w:r>
      </w:hyperlink>
    </w:p>
    <w:p>
      <w:pPr>
        <w:pStyle w:val="TOC2"/>
        <w:tabs>
          <w:tab w:val="right" w:leader="dot" w:pos="8306"/>
        </w:tabs>
      </w:pPr>
      <w:hyperlink w:anchor="_Toc14292" w:history="1">
        <w:r>
          <w:rPr>
            <w:rFonts w:ascii="仿宋" w:eastAsia="仿宋" w:hAnsi="仿宋" w:cs="仿宋" w:hint="eastAsia"/>
            <w:lang w:eastAsia="zh-CN"/>
          </w:rPr>
          <w:t>(二)、成本控制措施</w:t>
        </w:r>
        <w:r>
          <w:tab/>
        </w:r>
        <w:r>
          <w:fldChar w:fldCharType="begin"/>
        </w:r>
        <w:r>
          <w:instrText xml:space="preserve"> PAGEREF _Toc14292 \h </w:instrText>
        </w:r>
        <w:r>
          <w:fldChar w:fldCharType="separate"/>
        </w:r>
        <w:r>
          <w:t>19</w:t>
        </w:r>
        <w:r>
          <w:fldChar w:fldCharType="end"/>
        </w:r>
      </w:hyperlink>
    </w:p>
    <w:p>
      <w:pPr>
        <w:pStyle w:val="TOC1"/>
        <w:tabs>
          <w:tab w:val="right" w:leader="dot" w:pos="8306"/>
        </w:tabs>
      </w:pPr>
      <w:hyperlink w:anchor="_Toc27175" w:history="1">
        <w:r>
          <w:rPr>
            <w:rFonts w:ascii="仿宋" w:eastAsia="仿宋" w:hAnsi="仿宋" w:cs="仿宋" w:hint="eastAsia"/>
            <w:lang w:eastAsia="zh-CN"/>
          </w:rPr>
          <w:t>四、资源开发及综合利用分析</w:t>
        </w:r>
        <w:r>
          <w:tab/>
        </w:r>
        <w:r>
          <w:fldChar w:fldCharType="begin"/>
        </w:r>
        <w:r>
          <w:instrText xml:space="preserve"> PAGEREF _Toc27175 \h </w:instrText>
        </w:r>
        <w:r>
          <w:fldChar w:fldCharType="separate"/>
        </w:r>
        <w:r>
          <w:t>20</w:t>
        </w:r>
        <w:r>
          <w:fldChar w:fldCharType="end"/>
        </w:r>
      </w:hyperlink>
    </w:p>
    <w:p>
      <w:pPr>
        <w:pStyle w:val="TOC2"/>
        <w:tabs>
          <w:tab w:val="right" w:leader="dot" w:pos="8306"/>
        </w:tabs>
      </w:pPr>
      <w:hyperlink w:anchor="_Toc30564" w:history="1">
        <w:r>
          <w:rPr>
            <w:rFonts w:ascii="仿宋" w:eastAsia="仿宋" w:hAnsi="仿宋" w:cs="仿宋" w:hint="eastAsia"/>
            <w:lang w:eastAsia="zh-CN"/>
          </w:rPr>
          <w:t>(一)、资源开发方案</w:t>
        </w:r>
        <w:r>
          <w:tab/>
        </w:r>
        <w:r>
          <w:fldChar w:fldCharType="begin"/>
        </w:r>
        <w:r>
          <w:instrText xml:space="preserve"> PAGEREF _Toc30564 \h </w:instrText>
        </w:r>
        <w:r>
          <w:fldChar w:fldCharType="separate"/>
        </w:r>
        <w:r>
          <w:t>20</w:t>
        </w:r>
        <w:r>
          <w:fldChar w:fldCharType="end"/>
        </w:r>
      </w:hyperlink>
    </w:p>
    <w:p>
      <w:pPr>
        <w:pStyle w:val="TOC2"/>
        <w:tabs>
          <w:tab w:val="right" w:leader="dot" w:pos="8306"/>
        </w:tabs>
      </w:pPr>
      <w:hyperlink w:anchor="_Toc7741" w:history="1">
        <w:r>
          <w:rPr>
            <w:rFonts w:ascii="仿宋" w:eastAsia="仿宋" w:hAnsi="仿宋" w:cs="仿宋" w:hint="eastAsia"/>
            <w:lang w:eastAsia="zh-CN"/>
          </w:rPr>
          <w:t>(二)、资源利用方案</w:t>
        </w:r>
        <w:r>
          <w:tab/>
        </w:r>
        <w:r>
          <w:fldChar w:fldCharType="begin"/>
        </w:r>
        <w:r>
          <w:instrText xml:space="preserve"> PAGEREF _Toc7741 \h </w:instrText>
        </w:r>
        <w:r>
          <w:fldChar w:fldCharType="separate"/>
        </w:r>
        <w:r>
          <w:t>21</w:t>
        </w:r>
        <w:r>
          <w:fldChar w:fldCharType="end"/>
        </w:r>
      </w:hyperlink>
    </w:p>
    <w:p>
      <w:pPr>
        <w:pStyle w:val="TOC2"/>
        <w:tabs>
          <w:tab w:val="right" w:leader="dot" w:pos="8306"/>
        </w:tabs>
      </w:pPr>
      <w:hyperlink w:anchor="_Toc19568" w:history="1">
        <w:r>
          <w:rPr>
            <w:rFonts w:ascii="仿宋" w:eastAsia="仿宋" w:hAnsi="仿宋" w:cs="仿宋" w:hint="eastAsia"/>
            <w:lang w:eastAsia="zh-CN"/>
          </w:rPr>
          <w:t>(三)、资源节约措施</w:t>
        </w:r>
        <w:r>
          <w:tab/>
        </w:r>
        <w:r>
          <w:fldChar w:fldCharType="begin"/>
        </w:r>
        <w:r>
          <w:instrText xml:space="preserve"> PAGEREF _Toc19568 \h </w:instrText>
        </w:r>
        <w:r>
          <w:fldChar w:fldCharType="separate"/>
        </w:r>
        <w:r>
          <w:t>22</w:t>
        </w:r>
        <w:r>
          <w:fldChar w:fldCharType="end"/>
        </w:r>
      </w:hyperlink>
    </w:p>
    <w:p>
      <w:pPr>
        <w:pStyle w:val="TOC1"/>
        <w:tabs>
          <w:tab w:val="right" w:leader="dot" w:pos="8306"/>
        </w:tabs>
      </w:pPr>
      <w:hyperlink w:anchor="_Toc28239" w:history="1">
        <w:r>
          <w:rPr>
            <w:rFonts w:ascii="仿宋" w:eastAsia="仿宋" w:hAnsi="仿宋" w:cs="仿宋" w:hint="eastAsia"/>
            <w:lang w:eastAsia="zh-CN"/>
          </w:rPr>
          <w:t>五、生态修复项目概论</w:t>
        </w:r>
        <w:r>
          <w:tab/>
        </w:r>
        <w:r>
          <w:fldChar w:fldCharType="begin"/>
        </w:r>
        <w:r>
          <w:instrText xml:space="preserve"> PAGEREF _Toc28239 \h </w:instrText>
        </w:r>
        <w:r>
          <w:fldChar w:fldCharType="separate"/>
        </w:r>
        <w:r>
          <w:t>23</w:t>
        </w:r>
        <w:r>
          <w:fldChar w:fldCharType="end"/>
        </w:r>
      </w:hyperlink>
    </w:p>
    <w:p>
      <w:pPr>
        <w:pStyle w:val="TOC2"/>
        <w:tabs>
          <w:tab w:val="right" w:leader="dot" w:pos="8306"/>
        </w:tabs>
      </w:pPr>
      <w:hyperlink w:anchor="_Toc1339" w:history="1">
        <w:r>
          <w:rPr>
            <w:rFonts w:ascii="仿宋" w:eastAsia="仿宋" w:hAnsi="仿宋" w:cs="仿宋" w:hint="eastAsia"/>
            <w:lang w:eastAsia="zh-CN"/>
          </w:rPr>
          <w:t>(一)、项目申报单位概况</w:t>
        </w:r>
        <w:r>
          <w:tab/>
        </w:r>
        <w:r>
          <w:fldChar w:fldCharType="begin"/>
        </w:r>
        <w:r>
          <w:instrText xml:space="preserve"> PAGEREF _Toc1339 \h </w:instrText>
        </w:r>
        <w:r>
          <w:fldChar w:fldCharType="separate"/>
        </w:r>
        <w:r>
          <w:t>23</w:t>
        </w:r>
        <w:r>
          <w:fldChar w:fldCharType="end"/>
        </w:r>
      </w:hyperlink>
    </w:p>
    <w:p>
      <w:pPr>
        <w:pStyle w:val="TOC2"/>
        <w:tabs>
          <w:tab w:val="right" w:leader="dot" w:pos="8306"/>
        </w:tabs>
      </w:pPr>
      <w:hyperlink w:anchor="_Toc1294" w:history="1">
        <w:r>
          <w:rPr>
            <w:rFonts w:ascii="仿宋" w:eastAsia="仿宋" w:hAnsi="仿宋" w:cs="仿宋" w:hint="eastAsia"/>
            <w:lang w:eastAsia="zh-CN"/>
          </w:rPr>
          <w:t>(二)、项目概况</w:t>
        </w:r>
        <w:r>
          <w:tab/>
        </w:r>
        <w:r>
          <w:fldChar w:fldCharType="begin"/>
        </w:r>
        <w:r>
          <w:instrText xml:space="preserve"> PAGEREF _Toc1294 \h </w:instrText>
        </w:r>
        <w:r>
          <w:fldChar w:fldCharType="separate"/>
        </w:r>
        <w:r>
          <w:t>24</w:t>
        </w:r>
        <w:r>
          <w:fldChar w:fldCharType="end"/>
        </w:r>
      </w:hyperlink>
    </w:p>
    <w:p>
      <w:pPr>
        <w:pStyle w:val="TOC1"/>
        <w:tabs>
          <w:tab w:val="right" w:leader="dot" w:pos="8306"/>
        </w:tabs>
      </w:pPr>
      <w:hyperlink w:anchor="_Toc18756" w:history="1">
        <w:r>
          <w:rPr>
            <w:rFonts w:ascii="仿宋" w:eastAsia="仿宋" w:hAnsi="仿宋" w:cs="仿宋" w:hint="eastAsia"/>
            <w:lang w:eastAsia="zh-CN"/>
          </w:rPr>
          <w:t>六、背景、必要性分析</w:t>
        </w:r>
        <w:r>
          <w:tab/>
        </w:r>
        <w:r>
          <w:fldChar w:fldCharType="begin"/>
        </w:r>
        <w:r>
          <w:instrText xml:space="preserve"> PAGEREF _Toc18756 \h </w:instrText>
        </w:r>
        <w:r>
          <w:fldChar w:fldCharType="separate"/>
        </w:r>
        <w:r>
          <w:t>27</w:t>
        </w:r>
        <w:r>
          <w:fldChar w:fldCharType="end"/>
        </w:r>
      </w:hyperlink>
    </w:p>
    <w:p>
      <w:pPr>
        <w:pStyle w:val="TOC2"/>
        <w:tabs>
          <w:tab w:val="right" w:leader="dot" w:pos="8306"/>
        </w:tabs>
      </w:pPr>
      <w:hyperlink w:anchor="_Toc15683" w:history="1">
        <w:r>
          <w:rPr>
            <w:rFonts w:ascii="仿宋" w:eastAsia="仿宋" w:hAnsi="仿宋" w:cs="仿宋" w:hint="eastAsia"/>
            <w:lang w:eastAsia="zh-CN"/>
          </w:rPr>
          <w:t>(一)、项目建设背景</w:t>
        </w:r>
        <w:r>
          <w:tab/>
        </w:r>
        <w:r>
          <w:fldChar w:fldCharType="begin"/>
        </w:r>
        <w:r>
          <w:instrText xml:space="preserve"> PAGEREF _Toc15683 \h </w:instrText>
        </w:r>
        <w:r>
          <w:fldChar w:fldCharType="separate"/>
        </w:r>
        <w:r>
          <w:t>27</w:t>
        </w:r>
        <w:r>
          <w:fldChar w:fldCharType="end"/>
        </w:r>
      </w:hyperlink>
    </w:p>
    <w:p>
      <w:pPr>
        <w:pStyle w:val="TOC2"/>
        <w:tabs>
          <w:tab w:val="right" w:leader="dot" w:pos="8306"/>
        </w:tabs>
      </w:pPr>
      <w:hyperlink w:anchor="_Toc15438" w:history="1">
        <w:r>
          <w:rPr>
            <w:rFonts w:ascii="仿宋" w:eastAsia="仿宋" w:hAnsi="仿宋" w:cs="仿宋" w:hint="eastAsia"/>
            <w:lang w:eastAsia="zh-CN"/>
          </w:rPr>
          <w:t>(二)、必要性分析</w:t>
        </w:r>
        <w:r>
          <w:tab/>
        </w:r>
        <w:r>
          <w:fldChar w:fldCharType="begin"/>
        </w:r>
        <w:r>
          <w:instrText xml:space="preserve"> PAGEREF _Toc15438 \h </w:instrText>
        </w:r>
        <w:r>
          <w:fldChar w:fldCharType="separate"/>
        </w:r>
        <w:r>
          <w:t>28</w:t>
        </w:r>
        <w:r>
          <w:fldChar w:fldCharType="end"/>
        </w:r>
      </w:hyperlink>
    </w:p>
    <w:p>
      <w:pPr>
        <w:pStyle w:val="TOC2"/>
        <w:tabs>
          <w:tab w:val="right" w:leader="dot" w:pos="8306"/>
        </w:tabs>
      </w:pPr>
      <w:hyperlink w:anchor="_Toc5956" w:history="1">
        <w:r>
          <w:rPr>
            <w:rFonts w:ascii="仿宋" w:eastAsia="仿宋" w:hAnsi="仿宋" w:cs="仿宋" w:hint="eastAsia"/>
            <w:lang w:eastAsia="zh-CN"/>
          </w:rPr>
          <w:t>(三)、项目建设有利条件</w:t>
        </w:r>
        <w:r>
          <w:tab/>
        </w:r>
        <w:r>
          <w:fldChar w:fldCharType="begin"/>
        </w:r>
        <w:r>
          <w:instrText xml:space="preserve"> PAGEREF _Toc5956 \h </w:instrText>
        </w:r>
        <w:r>
          <w:fldChar w:fldCharType="separate"/>
        </w:r>
        <w:r>
          <w:t>30</w:t>
        </w:r>
        <w:r>
          <w:fldChar w:fldCharType="end"/>
        </w:r>
      </w:hyperlink>
    </w:p>
    <w:p>
      <w:pPr>
        <w:pStyle w:val="TOC1"/>
        <w:tabs>
          <w:tab w:val="right" w:leader="dot" w:pos="8306"/>
        </w:tabs>
      </w:pPr>
      <w:hyperlink w:anchor="_Toc656" w:history="1">
        <w:r>
          <w:rPr>
            <w:rFonts w:ascii="仿宋" w:eastAsia="仿宋" w:hAnsi="仿宋" w:cs="仿宋" w:hint="eastAsia"/>
            <w:lang w:eastAsia="zh-CN"/>
          </w:rPr>
          <w:t>七、资金管理与财务规划</w:t>
        </w:r>
        <w:r>
          <w:tab/>
        </w:r>
        <w:r>
          <w:fldChar w:fldCharType="begin"/>
        </w:r>
        <w:r>
          <w:instrText xml:space="preserve"> PAGEREF _Toc656 \h </w:instrText>
        </w:r>
        <w:r>
          <w:fldChar w:fldCharType="separate"/>
        </w:r>
        <w:r>
          <w:t>31</w:t>
        </w:r>
        <w:r>
          <w:fldChar w:fldCharType="end"/>
        </w:r>
      </w:hyperlink>
    </w:p>
    <w:p>
      <w:pPr>
        <w:pStyle w:val="TOC2"/>
        <w:tabs>
          <w:tab w:val="right" w:leader="dot" w:pos="8306"/>
        </w:tabs>
      </w:pPr>
      <w:hyperlink w:anchor="_Toc32468" w:history="1">
        <w:r>
          <w:rPr>
            <w:rFonts w:ascii="仿宋" w:eastAsia="仿宋" w:hAnsi="仿宋" w:cs="仿宋" w:hint="eastAsia"/>
            <w:lang w:eastAsia="zh-CN"/>
          </w:rPr>
          <w:t>(一)、项目资金来源与筹措</w:t>
        </w:r>
        <w:r>
          <w:tab/>
        </w:r>
        <w:r>
          <w:fldChar w:fldCharType="begin"/>
        </w:r>
        <w:r>
          <w:instrText xml:space="preserve"> PAGEREF _Toc32468 \h </w:instrText>
        </w:r>
        <w:r>
          <w:fldChar w:fldCharType="separate"/>
        </w:r>
        <w:r>
          <w:t>31</w:t>
        </w:r>
        <w:r>
          <w:fldChar w:fldCharType="end"/>
        </w:r>
      </w:hyperlink>
    </w:p>
    <w:p>
      <w:pPr>
        <w:pStyle w:val="TOC2"/>
        <w:tabs>
          <w:tab w:val="right" w:leader="dot" w:pos="8306"/>
        </w:tabs>
      </w:pPr>
      <w:hyperlink w:anchor="_Toc30590" w:history="1">
        <w:r>
          <w:rPr>
            <w:rFonts w:ascii="仿宋" w:eastAsia="仿宋" w:hAnsi="仿宋" w:cs="仿宋" w:hint="eastAsia"/>
            <w:lang w:eastAsia="zh-CN"/>
          </w:rPr>
          <w:t>(二)、资金使用与监管</w:t>
        </w:r>
        <w:r>
          <w:tab/>
        </w:r>
        <w:r>
          <w:fldChar w:fldCharType="begin"/>
        </w:r>
        <w:r>
          <w:instrText xml:space="preserve"> PAGEREF _Toc30590 \h </w:instrText>
        </w:r>
        <w:r>
          <w:fldChar w:fldCharType="separate"/>
        </w:r>
        <w:r>
          <w:t>33</w:t>
        </w:r>
        <w:r>
          <w:fldChar w:fldCharType="end"/>
        </w:r>
      </w:hyperlink>
    </w:p>
    <w:p>
      <w:pPr>
        <w:pStyle w:val="TOC2"/>
        <w:tabs>
          <w:tab w:val="right" w:leader="dot" w:pos="8306"/>
        </w:tabs>
      </w:pPr>
      <w:hyperlink w:anchor="_Toc3410" w:history="1">
        <w:r>
          <w:rPr>
            <w:rFonts w:ascii="仿宋" w:eastAsia="仿宋" w:hAnsi="仿宋" w:cs="仿宋" w:hint="eastAsia"/>
            <w:lang w:eastAsia="zh-CN"/>
          </w:rPr>
          <w:t>(三)、财务规划与预测</w:t>
        </w:r>
        <w:r>
          <w:tab/>
        </w:r>
        <w:r>
          <w:fldChar w:fldCharType="begin"/>
        </w:r>
        <w:r>
          <w:instrText xml:space="preserve"> PAGEREF _Toc3410 \h </w:instrText>
        </w:r>
        <w:r>
          <w:fldChar w:fldCharType="separate"/>
        </w:r>
        <w:r>
          <w:t>34</w:t>
        </w:r>
        <w:r>
          <w:fldChar w:fldCharType="end"/>
        </w:r>
      </w:hyperlink>
    </w:p>
    <w:p>
      <w:pPr>
        <w:pStyle w:val="TOC1"/>
        <w:tabs>
          <w:tab w:val="right" w:leader="dot" w:pos="8306"/>
        </w:tabs>
      </w:pPr>
      <w:hyperlink w:anchor="_Toc13260" w:history="1">
        <w:r>
          <w:rPr>
            <w:rFonts w:ascii="仿宋" w:eastAsia="仿宋" w:hAnsi="仿宋" w:cs="仿宋" w:hint="eastAsia"/>
            <w:lang w:eastAsia="zh-CN"/>
          </w:rPr>
          <w:t>八、项目进度计划</w:t>
        </w:r>
        <w:r>
          <w:tab/>
        </w:r>
        <w:r>
          <w:fldChar w:fldCharType="begin"/>
        </w:r>
        <w:r>
          <w:instrText xml:space="preserve"> PAGEREF _Toc13260 \h </w:instrText>
        </w:r>
        <w:r>
          <w:fldChar w:fldCharType="separate"/>
        </w:r>
        <w:r>
          <w:t>35</w:t>
        </w:r>
        <w:r>
          <w:fldChar w:fldCharType="end"/>
        </w:r>
      </w:hyperlink>
    </w:p>
    <w:p>
      <w:pPr>
        <w:pStyle w:val="TOC2"/>
        <w:tabs>
          <w:tab w:val="right" w:leader="dot" w:pos="8306"/>
        </w:tabs>
      </w:pPr>
      <w:hyperlink w:anchor="_Toc4651" w:history="1">
        <w:r>
          <w:rPr>
            <w:rFonts w:ascii="仿宋" w:eastAsia="仿宋" w:hAnsi="仿宋" w:cs="仿宋" w:hint="eastAsia"/>
            <w:lang w:eastAsia="zh-CN"/>
          </w:rPr>
          <w:t>(一)、建设周期</w:t>
        </w:r>
        <w:r>
          <w:tab/>
        </w:r>
        <w:r>
          <w:fldChar w:fldCharType="begin"/>
        </w:r>
        <w:r>
          <w:instrText xml:space="preserve"> PAGEREF _Toc4651 \h </w:instrText>
        </w:r>
        <w:r>
          <w:fldChar w:fldCharType="separate"/>
        </w:r>
        <w:r>
          <w:t>35</w:t>
        </w:r>
        <w:r>
          <w:fldChar w:fldCharType="end"/>
        </w:r>
      </w:hyperlink>
    </w:p>
    <w:p>
      <w:pPr>
        <w:pStyle w:val="TOC2"/>
        <w:tabs>
          <w:tab w:val="right" w:leader="dot" w:pos="8306"/>
        </w:tabs>
      </w:pPr>
      <w:hyperlink w:anchor="_Toc9370" w:history="1">
        <w:r>
          <w:rPr>
            <w:rFonts w:ascii="仿宋" w:eastAsia="仿宋" w:hAnsi="仿宋" w:cs="仿宋" w:hint="eastAsia"/>
            <w:lang w:eastAsia="zh-CN"/>
          </w:rPr>
          <w:t>(二)、建设进度</w:t>
        </w:r>
        <w:r>
          <w:tab/>
        </w:r>
        <w:r>
          <w:fldChar w:fldCharType="begin"/>
        </w:r>
        <w:r>
          <w:instrText xml:space="preserve"> PAGEREF _Toc9370 \h </w:instrText>
        </w:r>
        <w:r>
          <w:fldChar w:fldCharType="separate"/>
        </w:r>
        <w:r>
          <w:t>35</w:t>
        </w:r>
        <w:r>
          <w:fldChar w:fldCharType="end"/>
        </w:r>
      </w:hyperlink>
    </w:p>
    <w:p>
      <w:pPr>
        <w:pStyle w:val="TOC2"/>
        <w:tabs>
          <w:tab w:val="right" w:leader="dot" w:pos="8306"/>
        </w:tabs>
      </w:pPr>
      <w:hyperlink w:anchor="_Toc15321" w:history="1">
        <w:r>
          <w:rPr>
            <w:rFonts w:ascii="仿宋" w:eastAsia="仿宋" w:hAnsi="仿宋" w:cs="仿宋" w:hint="eastAsia"/>
            <w:lang w:eastAsia="zh-CN"/>
          </w:rPr>
          <w:t>(三)、进度安排注意事项</w:t>
        </w:r>
        <w:r>
          <w:tab/>
        </w:r>
        <w:r>
          <w:fldChar w:fldCharType="begin"/>
        </w:r>
        <w:r>
          <w:instrText xml:space="preserve"> PAGEREF _Toc15321 \h </w:instrText>
        </w:r>
        <w:r>
          <w:fldChar w:fldCharType="separate"/>
        </w:r>
        <w:r>
          <w:t>37</w:t>
        </w:r>
        <w:r>
          <w:fldChar w:fldCharType="end"/>
        </w:r>
      </w:hyperlink>
    </w:p>
    <w:p>
      <w:pPr>
        <w:pStyle w:val="TOC2"/>
        <w:tabs>
          <w:tab w:val="right" w:leader="dot" w:pos="8306"/>
        </w:tabs>
      </w:pPr>
      <w:hyperlink w:anchor="_Toc17641" w:history="1">
        <w:r>
          <w:rPr>
            <w:rFonts w:ascii="仿宋" w:eastAsia="仿宋" w:hAnsi="仿宋" w:cs="仿宋" w:hint="eastAsia"/>
            <w:lang w:eastAsia="zh-CN"/>
          </w:rPr>
          <w:t>(四)、人力资源配置</w:t>
        </w:r>
        <w:r>
          <w:tab/>
        </w:r>
        <w:r>
          <w:fldChar w:fldCharType="begin"/>
        </w:r>
        <w:r>
          <w:instrText xml:space="preserve"> PAGEREF _Toc17641 \h </w:instrText>
        </w:r>
        <w:r>
          <w:fldChar w:fldCharType="separate"/>
        </w:r>
        <w:r>
          <w:t>37</w:t>
        </w:r>
        <w:r>
          <w:fldChar w:fldCharType="end"/>
        </w:r>
      </w:hyperlink>
    </w:p>
    <w:p>
      <w:pPr>
        <w:pStyle w:val="TOC2"/>
        <w:tabs>
          <w:tab w:val="right" w:leader="dot" w:pos="8306"/>
        </w:tabs>
      </w:pPr>
      <w:hyperlink w:anchor="_Toc19970" w:history="1">
        <w:r>
          <w:rPr>
            <w:rFonts w:ascii="仿宋" w:eastAsia="仿宋" w:hAnsi="仿宋" w:cs="仿宋" w:hint="eastAsia"/>
            <w:lang w:eastAsia="zh-CN"/>
          </w:rPr>
          <w:t>(五)、员工培训</w:t>
        </w:r>
        <w:r>
          <w:tab/>
        </w:r>
        <w:r>
          <w:fldChar w:fldCharType="begin"/>
        </w:r>
        <w:r>
          <w:instrText xml:space="preserve"> PAGEREF _Toc19970 \h </w:instrText>
        </w:r>
        <w:r>
          <w:fldChar w:fldCharType="separate"/>
        </w:r>
        <w:r>
          <w:t>39</w:t>
        </w:r>
        <w:r>
          <w:fldChar w:fldCharType="end"/>
        </w:r>
      </w:hyperlink>
    </w:p>
    <w:p>
      <w:pPr>
        <w:pStyle w:val="TOC2"/>
        <w:tabs>
          <w:tab w:val="right" w:leader="dot" w:pos="8306"/>
        </w:tabs>
      </w:pPr>
      <w:hyperlink w:anchor="_Toc21448" w:history="1">
        <w:r>
          <w:rPr>
            <w:rFonts w:ascii="仿宋" w:eastAsia="仿宋" w:hAnsi="仿宋" w:cs="仿宋" w:hint="eastAsia"/>
            <w:lang w:eastAsia="zh-CN"/>
          </w:rPr>
          <w:t>(六)、项目实施保障</w:t>
        </w:r>
        <w:r>
          <w:tab/>
        </w:r>
        <w:r>
          <w:fldChar w:fldCharType="begin"/>
        </w:r>
        <w:r>
          <w:instrText xml:space="preserve"> PAGEREF _Toc21448 \h </w:instrText>
        </w:r>
        <w:r>
          <w:fldChar w:fldCharType="separate"/>
        </w:r>
        <w:r>
          <w:t>40</w:t>
        </w:r>
        <w:r>
          <w:fldChar w:fldCharType="end"/>
        </w:r>
      </w:hyperlink>
    </w:p>
    <w:p>
      <w:pPr>
        <w:pStyle w:val="TOC2"/>
        <w:tabs>
          <w:tab w:val="right" w:leader="dot" w:pos="8306"/>
        </w:tabs>
      </w:pPr>
      <w:hyperlink w:anchor="_Toc30070" w:history="1">
        <w:r>
          <w:rPr>
            <w:rFonts w:ascii="仿宋" w:eastAsia="仿宋" w:hAnsi="仿宋" w:cs="仿宋" w:hint="eastAsia"/>
            <w:lang w:eastAsia="zh-CN"/>
          </w:rPr>
          <w:t>(七)、安全规范管理</w:t>
        </w:r>
        <w:r>
          <w:tab/>
        </w:r>
        <w:r>
          <w:fldChar w:fldCharType="begin"/>
        </w:r>
        <w:r>
          <w:instrText xml:space="preserve"> PAGEREF _Toc30070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14" w:history="1">
        <w:r>
          <w:rPr>
            <w:rFonts w:ascii="仿宋" w:eastAsia="仿宋" w:hAnsi="仿宋" w:cs="仿宋" w:hint="eastAsia"/>
            <w:lang w:eastAsia="zh-CN"/>
          </w:rPr>
          <w:t>九、项目质量与标准</w:t>
        </w:r>
        <w:r>
          <w:tab/>
        </w:r>
        <w:r>
          <w:fldChar w:fldCharType="begin"/>
        </w:r>
        <w:r>
          <w:instrText xml:space="preserve"> PAGEREF _Toc29914 \h </w:instrText>
        </w:r>
        <w:r>
          <w:fldChar w:fldCharType="separate"/>
        </w:r>
        <w:r>
          <w:t>43</w:t>
        </w:r>
        <w:r>
          <w:fldChar w:fldCharType="end"/>
        </w:r>
      </w:hyperlink>
    </w:p>
    <w:p>
      <w:pPr>
        <w:pStyle w:val="TOC2"/>
        <w:tabs>
          <w:tab w:val="right" w:leader="dot" w:pos="8306"/>
        </w:tabs>
      </w:pPr>
      <w:hyperlink w:anchor="_Toc4372" w:history="1">
        <w:r>
          <w:rPr>
            <w:rFonts w:ascii="仿宋" w:eastAsia="仿宋" w:hAnsi="仿宋" w:cs="仿宋" w:hint="eastAsia"/>
            <w:lang w:eastAsia="zh-CN"/>
          </w:rPr>
          <w:t>(一)、质量保障体系</w:t>
        </w:r>
        <w:r>
          <w:tab/>
        </w:r>
        <w:r>
          <w:fldChar w:fldCharType="begin"/>
        </w:r>
        <w:r>
          <w:instrText xml:space="preserve"> PAGEREF _Toc4372 \h </w:instrText>
        </w:r>
        <w:r>
          <w:fldChar w:fldCharType="separate"/>
        </w:r>
        <w:r>
          <w:t>43</w:t>
        </w:r>
        <w:r>
          <w:fldChar w:fldCharType="end"/>
        </w:r>
      </w:hyperlink>
    </w:p>
    <w:p>
      <w:pPr>
        <w:pStyle w:val="TOC2"/>
        <w:tabs>
          <w:tab w:val="right" w:leader="dot" w:pos="8306"/>
        </w:tabs>
      </w:pPr>
      <w:hyperlink w:anchor="_Toc22055" w:history="1">
        <w:r>
          <w:rPr>
            <w:rFonts w:ascii="仿宋" w:eastAsia="仿宋" w:hAnsi="仿宋" w:cs="仿宋" w:hint="eastAsia"/>
            <w:lang w:eastAsia="zh-CN"/>
          </w:rPr>
          <w:t>(二)、标准化作业流程</w:t>
        </w:r>
        <w:r>
          <w:tab/>
        </w:r>
        <w:r>
          <w:fldChar w:fldCharType="begin"/>
        </w:r>
        <w:r>
          <w:instrText xml:space="preserve"> PAGEREF _Toc22055 \h </w:instrText>
        </w:r>
        <w:r>
          <w:fldChar w:fldCharType="separate"/>
        </w:r>
        <w:r>
          <w:t>44</w:t>
        </w:r>
        <w:r>
          <w:fldChar w:fldCharType="end"/>
        </w:r>
      </w:hyperlink>
    </w:p>
    <w:p>
      <w:pPr>
        <w:pStyle w:val="TOC2"/>
        <w:tabs>
          <w:tab w:val="right" w:leader="dot" w:pos="8306"/>
        </w:tabs>
      </w:pPr>
      <w:hyperlink w:anchor="_Toc16095" w:history="1">
        <w:r>
          <w:rPr>
            <w:rFonts w:ascii="仿宋" w:eastAsia="仿宋" w:hAnsi="仿宋" w:cs="仿宋" w:hint="eastAsia"/>
            <w:lang w:eastAsia="zh-CN"/>
          </w:rPr>
          <w:t>(三)、质量监控与评估</w:t>
        </w:r>
        <w:r>
          <w:tab/>
        </w:r>
        <w:r>
          <w:fldChar w:fldCharType="begin"/>
        </w:r>
        <w:r>
          <w:instrText xml:space="preserve"> PAGEREF _Toc16095 \h </w:instrText>
        </w:r>
        <w:r>
          <w:fldChar w:fldCharType="separate"/>
        </w:r>
        <w:r>
          <w:t>46</w:t>
        </w:r>
        <w:r>
          <w:fldChar w:fldCharType="end"/>
        </w:r>
      </w:hyperlink>
    </w:p>
    <w:p>
      <w:pPr>
        <w:pStyle w:val="TOC2"/>
        <w:tabs>
          <w:tab w:val="right" w:leader="dot" w:pos="8306"/>
        </w:tabs>
      </w:pPr>
      <w:hyperlink w:anchor="_Toc3411" w:history="1">
        <w:r>
          <w:rPr>
            <w:rFonts w:ascii="仿宋" w:eastAsia="仿宋" w:hAnsi="仿宋" w:cs="仿宋" w:hint="eastAsia"/>
            <w:lang w:eastAsia="zh-CN"/>
          </w:rPr>
          <w:t>(四)、质量改进计划</w:t>
        </w:r>
        <w:r>
          <w:tab/>
        </w:r>
        <w:r>
          <w:fldChar w:fldCharType="begin"/>
        </w:r>
        <w:r>
          <w:instrText xml:space="preserve"> PAGEREF _Toc3411 \h </w:instrText>
        </w:r>
        <w:r>
          <w:fldChar w:fldCharType="separate"/>
        </w:r>
        <w:r>
          <w:t>47</w:t>
        </w:r>
        <w:r>
          <w:fldChar w:fldCharType="end"/>
        </w:r>
      </w:hyperlink>
    </w:p>
    <w:p>
      <w:pPr>
        <w:pStyle w:val="TOC1"/>
        <w:tabs>
          <w:tab w:val="right" w:leader="dot" w:pos="8306"/>
        </w:tabs>
      </w:pPr>
      <w:hyperlink w:anchor="_Toc14033" w:history="1">
        <w:r>
          <w:rPr>
            <w:rFonts w:ascii="仿宋" w:eastAsia="仿宋" w:hAnsi="仿宋" w:cs="仿宋" w:hint="eastAsia"/>
            <w:lang w:eastAsia="zh-CN"/>
          </w:rPr>
          <w:t>十、项目变更管理</w:t>
        </w:r>
        <w:r>
          <w:tab/>
        </w:r>
        <w:r>
          <w:fldChar w:fldCharType="begin"/>
        </w:r>
        <w:r>
          <w:instrText xml:space="preserve"> PAGEREF _Toc14033 \h </w:instrText>
        </w:r>
        <w:r>
          <w:fldChar w:fldCharType="separate"/>
        </w:r>
        <w:r>
          <w:t>48</w:t>
        </w:r>
        <w:r>
          <w:fldChar w:fldCharType="end"/>
        </w:r>
      </w:hyperlink>
    </w:p>
    <w:p>
      <w:pPr>
        <w:pStyle w:val="TOC2"/>
        <w:tabs>
          <w:tab w:val="right" w:leader="dot" w:pos="8306"/>
        </w:tabs>
      </w:pPr>
      <w:hyperlink w:anchor="_Toc12210" w:history="1">
        <w:r>
          <w:rPr>
            <w:rFonts w:ascii="仿宋" w:eastAsia="仿宋" w:hAnsi="仿宋" w:cs="仿宋" w:hint="eastAsia"/>
            <w:lang w:eastAsia="zh-CN"/>
          </w:rPr>
          <w:t>(一)、变更控制流程</w:t>
        </w:r>
        <w:r>
          <w:tab/>
        </w:r>
        <w:r>
          <w:fldChar w:fldCharType="begin"/>
        </w:r>
        <w:r>
          <w:instrText xml:space="preserve"> PAGEREF _Toc12210 \h </w:instrText>
        </w:r>
        <w:r>
          <w:fldChar w:fldCharType="separate"/>
        </w:r>
        <w:r>
          <w:t>48</w:t>
        </w:r>
        <w:r>
          <w:fldChar w:fldCharType="end"/>
        </w:r>
      </w:hyperlink>
    </w:p>
    <w:p>
      <w:pPr>
        <w:pStyle w:val="TOC2"/>
        <w:tabs>
          <w:tab w:val="right" w:leader="dot" w:pos="8306"/>
        </w:tabs>
      </w:pPr>
      <w:hyperlink w:anchor="_Toc2350" w:history="1">
        <w:r>
          <w:rPr>
            <w:rFonts w:ascii="仿宋" w:eastAsia="仿宋" w:hAnsi="仿宋" w:cs="仿宋" w:hint="eastAsia"/>
            <w:lang w:eastAsia="zh-CN"/>
          </w:rPr>
          <w:t>(二)、影响评估与处理</w:t>
        </w:r>
        <w:r>
          <w:tab/>
        </w:r>
        <w:r>
          <w:fldChar w:fldCharType="begin"/>
        </w:r>
        <w:r>
          <w:instrText xml:space="preserve"> PAGEREF _Toc2350 \h </w:instrText>
        </w:r>
        <w:r>
          <w:fldChar w:fldCharType="separate"/>
        </w:r>
        <w:r>
          <w:t>49</w:t>
        </w:r>
        <w:r>
          <w:fldChar w:fldCharType="end"/>
        </w:r>
      </w:hyperlink>
    </w:p>
    <w:p>
      <w:pPr>
        <w:pStyle w:val="TOC2"/>
        <w:tabs>
          <w:tab w:val="right" w:leader="dot" w:pos="8306"/>
        </w:tabs>
      </w:pPr>
      <w:hyperlink w:anchor="_Toc977" w:history="1">
        <w:r>
          <w:rPr>
            <w:rFonts w:ascii="仿宋" w:eastAsia="仿宋" w:hAnsi="仿宋" w:cs="仿宋" w:hint="eastAsia"/>
            <w:lang w:eastAsia="zh-CN"/>
          </w:rPr>
          <w:t>(三)、变更记录与追踪</w:t>
        </w:r>
        <w:r>
          <w:tab/>
        </w:r>
        <w:r>
          <w:fldChar w:fldCharType="begin"/>
        </w:r>
        <w:r>
          <w:instrText xml:space="preserve"> PAGEREF _Toc977 \h </w:instrText>
        </w:r>
        <w:r>
          <w:fldChar w:fldCharType="separate"/>
        </w:r>
        <w:r>
          <w:t>50</w:t>
        </w:r>
        <w:r>
          <w:fldChar w:fldCharType="end"/>
        </w:r>
      </w:hyperlink>
    </w:p>
    <w:p>
      <w:pPr>
        <w:pStyle w:val="TOC2"/>
        <w:tabs>
          <w:tab w:val="right" w:leader="dot" w:pos="8306"/>
        </w:tabs>
      </w:pPr>
      <w:hyperlink w:anchor="_Toc17495" w:history="1">
        <w:r>
          <w:rPr>
            <w:rFonts w:ascii="仿宋" w:eastAsia="仿宋" w:hAnsi="仿宋" w:cs="仿宋" w:hint="eastAsia"/>
            <w:lang w:eastAsia="zh-CN"/>
          </w:rPr>
          <w:t>(四)、变更管理策略</w:t>
        </w:r>
        <w:r>
          <w:tab/>
        </w:r>
        <w:r>
          <w:fldChar w:fldCharType="begin"/>
        </w:r>
        <w:r>
          <w:instrText xml:space="preserve"> PAGEREF _Toc17495 \h </w:instrText>
        </w:r>
        <w:r>
          <w:fldChar w:fldCharType="separate"/>
        </w:r>
        <w:r>
          <w:t>52</w:t>
        </w:r>
        <w:r>
          <w:fldChar w:fldCharType="end"/>
        </w:r>
      </w:hyperlink>
    </w:p>
    <w:p>
      <w:pPr>
        <w:pStyle w:val="TOC1"/>
        <w:tabs>
          <w:tab w:val="right" w:leader="dot" w:pos="8306"/>
        </w:tabs>
      </w:pPr>
      <w:hyperlink w:anchor="_Toc24680" w:history="1">
        <w:r>
          <w:rPr>
            <w:rFonts w:ascii="仿宋" w:eastAsia="仿宋" w:hAnsi="仿宋" w:cs="仿宋" w:hint="eastAsia"/>
            <w:lang w:eastAsia="zh-CN"/>
          </w:rPr>
          <w:t>十一、客户关系管理与市场拓展</w:t>
        </w:r>
        <w:r>
          <w:tab/>
        </w:r>
        <w:r>
          <w:fldChar w:fldCharType="begin"/>
        </w:r>
        <w:r>
          <w:instrText xml:space="preserve"> PAGEREF _Toc24680 \h </w:instrText>
        </w:r>
        <w:r>
          <w:fldChar w:fldCharType="separate"/>
        </w:r>
        <w:r>
          <w:t>54</w:t>
        </w:r>
        <w:r>
          <w:fldChar w:fldCharType="end"/>
        </w:r>
      </w:hyperlink>
    </w:p>
    <w:p>
      <w:pPr>
        <w:pStyle w:val="TOC2"/>
        <w:tabs>
          <w:tab w:val="right" w:leader="dot" w:pos="8306"/>
        </w:tabs>
      </w:pPr>
      <w:hyperlink w:anchor="_Toc26236" w:history="1">
        <w:r>
          <w:rPr>
            <w:rFonts w:ascii="仿宋" w:eastAsia="仿宋" w:hAnsi="仿宋" w:cs="仿宋" w:hint="eastAsia"/>
            <w:lang w:eastAsia="zh-CN"/>
          </w:rPr>
          <w:t>(一)、客户关系管理策略</w:t>
        </w:r>
        <w:r>
          <w:tab/>
        </w:r>
        <w:r>
          <w:fldChar w:fldCharType="begin"/>
        </w:r>
        <w:r>
          <w:instrText xml:space="preserve"> PAGEREF _Toc26236 \h </w:instrText>
        </w:r>
        <w:r>
          <w:fldChar w:fldCharType="separate"/>
        </w:r>
        <w:r>
          <w:t>54</w:t>
        </w:r>
        <w:r>
          <w:fldChar w:fldCharType="end"/>
        </w:r>
      </w:hyperlink>
    </w:p>
    <w:p>
      <w:pPr>
        <w:pStyle w:val="TOC2"/>
        <w:tabs>
          <w:tab w:val="right" w:leader="dot" w:pos="8306"/>
        </w:tabs>
      </w:pPr>
      <w:hyperlink w:anchor="_Toc11226" w:history="1">
        <w:r>
          <w:rPr>
            <w:rFonts w:ascii="仿宋" w:eastAsia="仿宋" w:hAnsi="仿宋" w:cs="仿宋" w:hint="eastAsia"/>
            <w:lang w:eastAsia="zh-CN"/>
          </w:rPr>
          <w:t>(二)、市场拓展方案</w:t>
        </w:r>
        <w:r>
          <w:tab/>
        </w:r>
        <w:r>
          <w:fldChar w:fldCharType="begin"/>
        </w:r>
        <w:r>
          <w:instrText xml:space="preserve"> PAGEREF _Toc11226 \h </w:instrText>
        </w:r>
        <w:r>
          <w:fldChar w:fldCharType="separate"/>
        </w:r>
        <w:r>
          <w:t>55</w:t>
        </w:r>
        <w:r>
          <w:fldChar w:fldCharType="end"/>
        </w:r>
      </w:hyperlink>
    </w:p>
    <w:p>
      <w:pPr>
        <w:pStyle w:val="TOC1"/>
        <w:tabs>
          <w:tab w:val="right" w:leader="dot" w:pos="8306"/>
        </w:tabs>
      </w:pPr>
      <w:hyperlink w:anchor="_Toc24990" w:history="1">
        <w:r>
          <w:rPr>
            <w:rFonts w:ascii="仿宋" w:eastAsia="仿宋" w:hAnsi="仿宋" w:cs="仿宋" w:hint="eastAsia"/>
            <w:lang w:eastAsia="zh-CN"/>
          </w:rPr>
          <w:t>十二、土地利用与规划方案</w:t>
        </w:r>
        <w:r>
          <w:tab/>
        </w:r>
        <w:r>
          <w:fldChar w:fldCharType="begin"/>
        </w:r>
        <w:r>
          <w:instrText xml:space="preserve"> PAGEREF _Toc24990 \h </w:instrText>
        </w:r>
        <w:r>
          <w:fldChar w:fldCharType="separate"/>
        </w:r>
        <w:r>
          <w:t>56</w:t>
        </w:r>
        <w:r>
          <w:fldChar w:fldCharType="end"/>
        </w:r>
      </w:hyperlink>
    </w:p>
    <w:p>
      <w:pPr>
        <w:pStyle w:val="TOC2"/>
        <w:tabs>
          <w:tab w:val="right" w:leader="dot" w:pos="8306"/>
        </w:tabs>
      </w:pPr>
      <w:hyperlink w:anchor="_Toc18602" w:history="1">
        <w:r>
          <w:rPr>
            <w:rFonts w:ascii="仿宋" w:eastAsia="仿宋" w:hAnsi="仿宋" w:cs="仿宋" w:hint="eastAsia"/>
            <w:lang w:eastAsia="zh-CN"/>
          </w:rPr>
          <w:t>(一)、项目用地情况分析</w:t>
        </w:r>
        <w:r>
          <w:tab/>
        </w:r>
        <w:r>
          <w:fldChar w:fldCharType="begin"/>
        </w:r>
        <w:r>
          <w:instrText xml:space="preserve"> PAGEREF _Toc18602 \h </w:instrText>
        </w:r>
        <w:r>
          <w:fldChar w:fldCharType="separate"/>
        </w:r>
        <w:r>
          <w:t>56</w:t>
        </w:r>
        <w:r>
          <w:fldChar w:fldCharType="end"/>
        </w:r>
      </w:hyperlink>
    </w:p>
    <w:p>
      <w:pPr>
        <w:pStyle w:val="TOC2"/>
        <w:tabs>
          <w:tab w:val="right" w:leader="dot" w:pos="8306"/>
        </w:tabs>
      </w:pPr>
      <w:hyperlink w:anchor="_Toc27826" w:history="1">
        <w:r>
          <w:rPr>
            <w:rFonts w:ascii="仿宋" w:eastAsia="仿宋" w:hAnsi="仿宋" w:cs="仿宋" w:hint="eastAsia"/>
            <w:lang w:eastAsia="zh-CN"/>
          </w:rPr>
          <w:t>(二)、土地利用规划方案</w:t>
        </w:r>
        <w:r>
          <w:tab/>
        </w:r>
        <w:r>
          <w:fldChar w:fldCharType="begin"/>
        </w:r>
        <w:r>
          <w:instrText xml:space="preserve"> PAGEREF _Toc27826 \h </w:instrText>
        </w:r>
        <w:r>
          <w:fldChar w:fldCharType="separate"/>
        </w:r>
        <w:r>
          <w:t>57</w:t>
        </w:r>
        <w:r>
          <w:fldChar w:fldCharType="end"/>
        </w:r>
      </w:hyperlink>
    </w:p>
    <w:p>
      <w:pPr>
        <w:pStyle w:val="TOC1"/>
        <w:tabs>
          <w:tab w:val="right" w:leader="dot" w:pos="8306"/>
        </w:tabs>
      </w:pPr>
      <w:hyperlink w:anchor="_Toc24198" w:history="1">
        <w:r>
          <w:rPr>
            <w:rFonts w:ascii="仿宋" w:eastAsia="仿宋" w:hAnsi="仿宋" w:cs="仿宋" w:hint="eastAsia"/>
            <w:lang w:eastAsia="zh-CN"/>
          </w:rPr>
          <w:t>十三、法律法规与政策遵循</w:t>
        </w:r>
        <w:r>
          <w:tab/>
        </w:r>
        <w:r>
          <w:fldChar w:fldCharType="begin"/>
        </w:r>
        <w:r>
          <w:instrText xml:space="preserve"> PAGEREF _Toc24198 \h </w:instrText>
        </w:r>
        <w:r>
          <w:fldChar w:fldCharType="separate"/>
        </w:r>
        <w:r>
          <w:t>58</w:t>
        </w:r>
        <w:r>
          <w:fldChar w:fldCharType="end"/>
        </w:r>
      </w:hyperlink>
    </w:p>
    <w:p>
      <w:pPr>
        <w:pStyle w:val="TOC2"/>
        <w:tabs>
          <w:tab w:val="right" w:leader="dot" w:pos="8306"/>
        </w:tabs>
      </w:pPr>
      <w:hyperlink w:anchor="_Toc29426" w:history="1">
        <w:r>
          <w:rPr>
            <w:rFonts w:ascii="仿宋" w:eastAsia="仿宋" w:hAnsi="仿宋" w:cs="仿宋" w:hint="eastAsia"/>
            <w:lang w:eastAsia="zh-CN"/>
          </w:rPr>
          <w:t>(一)、法律法规遵守</w:t>
        </w:r>
        <w:r>
          <w:tab/>
        </w:r>
        <w:r>
          <w:fldChar w:fldCharType="begin"/>
        </w:r>
        <w:r>
          <w:instrText xml:space="preserve"> PAGEREF _Toc29426 \h </w:instrText>
        </w:r>
        <w:r>
          <w:fldChar w:fldCharType="separate"/>
        </w:r>
        <w:r>
          <w:t>58</w:t>
        </w:r>
        <w:r>
          <w:fldChar w:fldCharType="end"/>
        </w:r>
      </w:hyperlink>
    </w:p>
    <w:p>
      <w:pPr>
        <w:pStyle w:val="TOC2"/>
        <w:tabs>
          <w:tab w:val="right" w:leader="dot" w:pos="8306"/>
        </w:tabs>
      </w:pPr>
      <w:hyperlink w:anchor="_Toc11492" w:history="1">
        <w:r>
          <w:rPr>
            <w:rFonts w:ascii="仿宋" w:eastAsia="仿宋" w:hAnsi="仿宋" w:cs="仿宋" w:hint="eastAsia"/>
            <w:lang w:eastAsia="zh-CN"/>
          </w:rPr>
          <w:t>(二)、政策导向与利用</w:t>
        </w:r>
        <w:r>
          <w:tab/>
        </w:r>
        <w:r>
          <w:fldChar w:fldCharType="begin"/>
        </w:r>
        <w:r>
          <w:instrText xml:space="preserve"> PAGEREF _Toc11492 \h </w:instrText>
        </w:r>
        <w:r>
          <w:fldChar w:fldCharType="separate"/>
        </w:r>
        <w:r>
          <w:t>59</w:t>
        </w:r>
        <w:r>
          <w:fldChar w:fldCharType="end"/>
        </w:r>
      </w:hyperlink>
    </w:p>
    <w:p>
      <w:pPr>
        <w:pStyle w:val="TOC1"/>
        <w:tabs>
          <w:tab w:val="right" w:leader="dot" w:pos="8306"/>
        </w:tabs>
      </w:pPr>
      <w:hyperlink w:anchor="_Toc15004" w:history="1">
        <w:r>
          <w:rPr>
            <w:rFonts w:ascii="仿宋" w:eastAsia="仿宋" w:hAnsi="仿宋" w:cs="仿宋" w:hint="eastAsia"/>
            <w:lang w:eastAsia="zh-CN"/>
          </w:rPr>
          <w:t>十四、合作与交流机制建立</w:t>
        </w:r>
        <w:r>
          <w:tab/>
        </w:r>
        <w:r>
          <w:fldChar w:fldCharType="begin"/>
        </w:r>
        <w:r>
          <w:instrText xml:space="preserve"> PAGEREF _Toc15004 \h </w:instrText>
        </w:r>
        <w:r>
          <w:fldChar w:fldCharType="separate"/>
        </w:r>
        <w:r>
          <w:t>60</w:t>
        </w:r>
        <w:r>
          <w:fldChar w:fldCharType="end"/>
        </w:r>
      </w:hyperlink>
    </w:p>
    <w:p>
      <w:pPr>
        <w:pStyle w:val="TOC2"/>
        <w:tabs>
          <w:tab w:val="right" w:leader="dot" w:pos="8306"/>
        </w:tabs>
      </w:pPr>
      <w:hyperlink w:anchor="_Toc15166" w:history="1">
        <w:r>
          <w:rPr>
            <w:rFonts w:ascii="仿宋" w:eastAsia="仿宋" w:hAnsi="仿宋" w:cs="仿宋" w:hint="eastAsia"/>
            <w:lang w:eastAsia="zh-CN"/>
          </w:rPr>
          <w:t>(一)、合作伙伴选择与合作方式</w:t>
        </w:r>
        <w:r>
          <w:tab/>
        </w:r>
        <w:r>
          <w:fldChar w:fldCharType="begin"/>
        </w:r>
        <w:r>
          <w:instrText xml:space="preserve"> PAGEREF _Toc15166 \h </w:instrText>
        </w:r>
        <w:r>
          <w:fldChar w:fldCharType="separate"/>
        </w:r>
        <w:r>
          <w:t>60</w:t>
        </w:r>
        <w:r>
          <w:fldChar w:fldCharType="end"/>
        </w:r>
      </w:hyperlink>
    </w:p>
    <w:p>
      <w:pPr>
        <w:pStyle w:val="TOC2"/>
        <w:tabs>
          <w:tab w:val="right" w:leader="dot" w:pos="8306"/>
        </w:tabs>
      </w:pPr>
      <w:hyperlink w:anchor="_Toc26279" w:history="1">
        <w:r>
          <w:rPr>
            <w:rFonts w:ascii="仿宋" w:eastAsia="仿宋" w:hAnsi="仿宋" w:cs="仿宋" w:hint="eastAsia"/>
            <w:lang w:eastAsia="zh-CN"/>
          </w:rPr>
          <w:t>(二)、交流与合作平台搭建</w:t>
        </w:r>
        <w:r>
          <w:tab/>
        </w:r>
        <w:r>
          <w:fldChar w:fldCharType="begin"/>
        </w:r>
        <w:r>
          <w:instrText xml:space="preserve"> PAGEREF _Toc26279 \h </w:instrText>
        </w:r>
        <w:r>
          <w:fldChar w:fldCharType="separate"/>
        </w:r>
        <w:r>
          <w:t>61</w:t>
        </w:r>
        <w:r>
          <w:fldChar w:fldCharType="end"/>
        </w:r>
      </w:hyperlink>
    </w:p>
    <w:p>
      <w:pPr>
        <w:pStyle w:val="TOC1"/>
        <w:tabs>
          <w:tab w:val="right" w:leader="dot" w:pos="8306"/>
        </w:tabs>
      </w:pPr>
      <w:hyperlink w:anchor="_Toc7279" w:history="1">
        <w:r>
          <w:rPr>
            <w:rFonts w:ascii="仿宋" w:eastAsia="仿宋" w:hAnsi="仿宋" w:cs="仿宋" w:hint="eastAsia"/>
            <w:lang w:eastAsia="zh-CN"/>
          </w:rPr>
          <w:t>十五、创新驱动与持续发展</w:t>
        </w:r>
        <w:r>
          <w:tab/>
        </w:r>
        <w:r>
          <w:fldChar w:fldCharType="begin"/>
        </w:r>
        <w:r>
          <w:instrText xml:space="preserve"> PAGEREF _Toc7279 \h </w:instrText>
        </w:r>
        <w:r>
          <w:fldChar w:fldCharType="separate"/>
        </w:r>
        <w:r>
          <w:t>63</w:t>
        </w:r>
        <w:r>
          <w:fldChar w:fldCharType="end"/>
        </w:r>
      </w:hyperlink>
    </w:p>
    <w:p>
      <w:pPr>
        <w:pStyle w:val="TOC2"/>
        <w:tabs>
          <w:tab w:val="right" w:leader="dot" w:pos="8306"/>
        </w:tabs>
      </w:pPr>
      <w:hyperlink w:anchor="_Toc21311" w:history="1">
        <w:r>
          <w:rPr>
            <w:rFonts w:ascii="仿宋" w:eastAsia="仿宋" w:hAnsi="仿宋" w:cs="仿宋" w:hint="eastAsia"/>
            <w:lang w:eastAsia="zh-CN"/>
          </w:rPr>
          <w:t>(一)、创新驱动战略实施</w:t>
        </w:r>
        <w:r>
          <w:tab/>
        </w:r>
        <w:r>
          <w:fldChar w:fldCharType="begin"/>
        </w:r>
        <w:r>
          <w:instrText xml:space="preserve"> PAGEREF _Toc21311 \h </w:instrText>
        </w:r>
        <w:r>
          <w:fldChar w:fldCharType="separate"/>
        </w:r>
        <w:r>
          <w:t>63</w:t>
        </w:r>
        <w:r>
          <w:fldChar w:fldCharType="end"/>
        </w:r>
      </w:hyperlink>
    </w:p>
    <w:p>
      <w:pPr>
        <w:pStyle w:val="TOC2"/>
        <w:tabs>
          <w:tab w:val="right" w:leader="dot" w:pos="8306"/>
        </w:tabs>
      </w:pPr>
      <w:hyperlink w:anchor="_Toc26052" w:history="1">
        <w:r>
          <w:rPr>
            <w:rFonts w:ascii="仿宋" w:eastAsia="仿宋" w:hAnsi="仿宋" w:cs="仿宋" w:hint="eastAsia"/>
            <w:lang w:eastAsia="zh-CN"/>
          </w:rPr>
          <w:t>(二)、持续发展路径探索</w:t>
        </w:r>
        <w:r>
          <w:tab/>
        </w:r>
        <w:r>
          <w:fldChar w:fldCharType="begin"/>
        </w:r>
        <w:r>
          <w:instrText xml:space="preserve"> PAGEREF _Toc26052 \h </w:instrText>
        </w:r>
        <w:r>
          <w:fldChar w:fldCharType="separate"/>
        </w:r>
        <w:r>
          <w:t>65</w:t>
        </w:r>
        <w:r>
          <w:fldChar w:fldCharType="end"/>
        </w:r>
      </w:hyperlink>
    </w:p>
    <w:p>
      <w:pPr>
        <w:pStyle w:val="TOC1"/>
        <w:tabs>
          <w:tab w:val="right" w:leader="dot" w:pos="8306"/>
        </w:tabs>
      </w:pPr>
      <w:hyperlink w:anchor="_Toc2824" w:history="1">
        <w:r>
          <w:rPr>
            <w:rFonts w:ascii="仿宋" w:eastAsia="仿宋" w:hAnsi="仿宋" w:cs="仿宋" w:hint="eastAsia"/>
            <w:lang w:eastAsia="zh-CN"/>
          </w:rPr>
          <w:t>十六、成果转化与推广应用</w:t>
        </w:r>
        <w:r>
          <w:tab/>
        </w:r>
        <w:r>
          <w:fldChar w:fldCharType="begin"/>
        </w:r>
        <w:r>
          <w:instrText xml:space="preserve"> PAGEREF _Toc2824 \h </w:instrText>
        </w:r>
        <w:r>
          <w:fldChar w:fldCharType="separate"/>
        </w:r>
        <w:r>
          <w:t>69</w:t>
        </w:r>
        <w:r>
          <w:fldChar w:fldCharType="end"/>
        </w:r>
      </w:hyperlink>
    </w:p>
    <w:p>
      <w:pPr>
        <w:pStyle w:val="TOC2"/>
        <w:tabs>
          <w:tab w:val="right" w:leader="dot" w:pos="8306"/>
        </w:tabs>
      </w:pPr>
      <w:hyperlink w:anchor="_Toc16310" w:history="1">
        <w:r>
          <w:rPr>
            <w:rFonts w:ascii="仿宋" w:eastAsia="仿宋" w:hAnsi="仿宋" w:cs="仿宋" w:hint="eastAsia"/>
            <w:lang w:eastAsia="zh-CN"/>
          </w:rPr>
          <w:t>(一)、成果转化策略制定</w:t>
        </w:r>
        <w:r>
          <w:tab/>
        </w:r>
        <w:r>
          <w:fldChar w:fldCharType="begin"/>
        </w:r>
        <w:r>
          <w:instrText xml:space="preserve"> PAGEREF _Toc16310 \h </w:instrText>
        </w:r>
        <w:r>
          <w:fldChar w:fldCharType="separate"/>
        </w:r>
        <w:r>
          <w:t>69</w:t>
        </w:r>
        <w:r>
          <w:fldChar w:fldCharType="end"/>
        </w:r>
      </w:hyperlink>
    </w:p>
    <w:p>
      <w:pPr>
        <w:pStyle w:val="TOC2"/>
        <w:tabs>
          <w:tab w:val="right" w:leader="dot" w:pos="8306"/>
        </w:tabs>
      </w:pPr>
      <w:hyperlink w:anchor="_Toc17261" w:history="1">
        <w:r>
          <w:rPr>
            <w:rFonts w:ascii="仿宋" w:eastAsia="仿宋" w:hAnsi="仿宋" w:cs="仿宋" w:hint="eastAsia"/>
            <w:lang w:eastAsia="zh-CN"/>
          </w:rPr>
          <w:t>(二)、成果推广应用方案</w:t>
        </w:r>
        <w:r>
          <w:tab/>
        </w:r>
        <w:r>
          <w:fldChar w:fldCharType="begin"/>
        </w:r>
        <w:r>
          <w:instrText xml:space="preserve"> PAGEREF _Toc17261 \h </w:instrText>
        </w:r>
        <w:r>
          <w:fldChar w:fldCharType="separate"/>
        </w:r>
        <w:r>
          <w:t>70</w:t>
        </w:r>
        <w:r>
          <w:fldChar w:fldCharType="end"/>
        </w:r>
      </w:hyperlink>
    </w:p>
    <w:p>
      <w:pPr>
        <w:pStyle w:val="TOC1"/>
        <w:tabs>
          <w:tab w:val="right" w:leader="dot" w:pos="8306"/>
        </w:tabs>
      </w:pPr>
      <w:hyperlink w:anchor="_Toc25971" w:history="1">
        <w:r>
          <w:rPr>
            <w:rFonts w:ascii="仿宋" w:eastAsia="仿宋" w:hAnsi="仿宋" w:cs="仿宋" w:hint="eastAsia"/>
            <w:lang w:eastAsia="zh-CN"/>
          </w:rPr>
          <w:t>十七、产业协同与集群发展</w:t>
        </w:r>
        <w:r>
          <w:tab/>
        </w:r>
        <w:r>
          <w:fldChar w:fldCharType="begin"/>
        </w:r>
        <w:r>
          <w:instrText xml:space="preserve"> PAGEREF _Toc25971 \h </w:instrText>
        </w:r>
        <w:r>
          <w:fldChar w:fldCharType="separate"/>
        </w:r>
        <w:r>
          <w:t>72</w:t>
        </w:r>
        <w:r>
          <w:fldChar w:fldCharType="end"/>
        </w:r>
      </w:hyperlink>
    </w:p>
    <w:p>
      <w:pPr>
        <w:pStyle w:val="TOC2"/>
        <w:tabs>
          <w:tab w:val="right" w:leader="dot" w:pos="8306"/>
        </w:tabs>
      </w:pPr>
      <w:hyperlink w:anchor="_Toc144" w:history="1">
        <w:r>
          <w:rPr>
            <w:rFonts w:ascii="仿宋" w:eastAsia="仿宋" w:hAnsi="仿宋" w:cs="仿宋" w:hint="eastAsia"/>
            <w:lang w:eastAsia="zh-CN"/>
          </w:rPr>
          <w:t>(一)、产业协同机制建设</w:t>
        </w:r>
        <w:r>
          <w:tab/>
        </w:r>
        <w:r>
          <w:fldChar w:fldCharType="begin"/>
        </w:r>
        <w:r>
          <w:instrText xml:space="preserve"> PAGEREF _Toc144 \h </w:instrText>
        </w:r>
        <w:r>
          <w:fldChar w:fldCharType="separate"/>
        </w:r>
        <w:r>
          <w:t>72</w:t>
        </w:r>
        <w:r>
          <w:fldChar w:fldCharType="end"/>
        </w:r>
      </w:hyperlink>
    </w:p>
    <w:p>
      <w:pPr>
        <w:pStyle w:val="TOC2"/>
        <w:tabs>
          <w:tab w:val="right" w:leader="dot" w:pos="8306"/>
        </w:tabs>
      </w:pPr>
      <w:hyperlink w:anchor="_Toc20888" w:history="1">
        <w:r>
          <w:rPr>
            <w:rFonts w:ascii="仿宋" w:eastAsia="仿宋" w:hAnsi="仿宋" w:cs="仿宋" w:hint="eastAsia"/>
            <w:lang w:eastAsia="zh-CN"/>
          </w:rPr>
          <w:t>(二)、产业集群培育与发展</w:t>
        </w:r>
        <w:r>
          <w:tab/>
        </w:r>
        <w:r>
          <w:fldChar w:fldCharType="begin"/>
        </w:r>
        <w:r>
          <w:instrText xml:space="preserve"> PAGEREF _Toc20888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00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564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383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733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676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672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778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866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https://d.book118.com/305143141014011042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AF36A4"/>
    <w:rsid w:val="2EAF36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5143141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2023-12-27T11:44:00Z</dcterms:created>
  <dcterms:modified xsi:type="dcterms:W3CDTF">2023-12-27T11:44:55Z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13D0BE22E06F469EABBD3309295644F9_11</vt:lpwstr>
  </property>
  <property fmtid="{D5CDD505-2E9C-101B-9397-08002B2CF9AE}" pid="3" name="KSOProductBuildVer">
    <vt:lpwstr>2052-12.1.0.16120</vt:lpwstr>
  </property>
</Properties>
</file>