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自动化生产线成套装备行业相关公司筹备报告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52" w:history="1">
        <w:r>
          <w:rPr>
            <w:rFonts w:ascii="仿宋" w:eastAsia="仿宋" w:hAnsi="仿宋" w:cs="仿宋" w:hint="eastAsia"/>
            <w:lang w:eastAsia="zh-CN"/>
          </w:rPr>
          <w:t>序言</w:t>
        </w:r>
        <w:r>
          <w:tab/>
        </w:r>
        <w:r>
          <w:fldChar w:fldCharType="begin"/>
        </w:r>
        <w:r>
          <w:instrText xml:space="preserve"> PAGEREF _Toc32552 \h </w:instrText>
        </w:r>
        <w:r>
          <w:fldChar w:fldCharType="separate"/>
        </w:r>
        <w:r>
          <w:t>3</w:t>
        </w:r>
        <w:r>
          <w:fldChar w:fldCharType="end"/>
        </w:r>
      </w:hyperlink>
    </w:p>
    <w:p>
      <w:pPr>
        <w:pStyle w:val="TOC1"/>
        <w:tabs>
          <w:tab w:val="right" w:leader="dot" w:pos="8306"/>
        </w:tabs>
      </w:pPr>
      <w:hyperlink w:anchor="_Toc8908" w:history="1">
        <w:r>
          <w:rPr>
            <w:rFonts w:ascii="仿宋" w:eastAsia="仿宋" w:hAnsi="仿宋" w:cs="仿宋" w:hint="eastAsia"/>
            <w:lang w:eastAsia="zh-CN"/>
          </w:rPr>
          <w:t>一、自动化生产线成套装备筹建公司基本信息</w:t>
        </w:r>
        <w:r>
          <w:tab/>
        </w:r>
        <w:r>
          <w:fldChar w:fldCharType="begin"/>
        </w:r>
        <w:r>
          <w:instrText xml:space="preserve"> PAGEREF _Toc8908 \h </w:instrText>
        </w:r>
        <w:r>
          <w:fldChar w:fldCharType="separate"/>
        </w:r>
        <w:r>
          <w:t>3</w:t>
        </w:r>
        <w:r>
          <w:fldChar w:fldCharType="end"/>
        </w:r>
      </w:hyperlink>
    </w:p>
    <w:p>
      <w:pPr>
        <w:pStyle w:val="TOC2"/>
        <w:tabs>
          <w:tab w:val="right" w:leader="dot" w:pos="8306"/>
        </w:tabs>
      </w:pPr>
      <w:hyperlink w:anchor="_Toc18615" w:history="1">
        <w:r>
          <w:rPr>
            <w:rFonts w:ascii="仿宋" w:eastAsia="仿宋" w:hAnsi="仿宋" w:cs="仿宋" w:hint="eastAsia"/>
            <w:lang w:eastAsia="zh-CN"/>
          </w:rPr>
          <w:t>(一)、公司名称</w:t>
        </w:r>
        <w:r>
          <w:tab/>
        </w:r>
        <w:r>
          <w:fldChar w:fldCharType="begin"/>
        </w:r>
        <w:r>
          <w:instrText xml:space="preserve"> PAGEREF _Toc18615 \h </w:instrText>
        </w:r>
        <w:r>
          <w:fldChar w:fldCharType="separate"/>
        </w:r>
        <w:r>
          <w:t>3</w:t>
        </w:r>
        <w:r>
          <w:fldChar w:fldCharType="end"/>
        </w:r>
      </w:hyperlink>
    </w:p>
    <w:p>
      <w:pPr>
        <w:pStyle w:val="TOC2"/>
        <w:tabs>
          <w:tab w:val="right" w:leader="dot" w:pos="8306"/>
        </w:tabs>
      </w:pPr>
      <w:hyperlink w:anchor="_Toc17184" w:history="1">
        <w:r>
          <w:rPr>
            <w:rFonts w:ascii="仿宋" w:eastAsia="仿宋" w:hAnsi="仿宋" w:cs="仿宋" w:hint="eastAsia"/>
            <w:lang w:eastAsia="zh-CN"/>
          </w:rPr>
          <w:t>(二)、注册资本</w:t>
        </w:r>
        <w:r>
          <w:tab/>
        </w:r>
        <w:r>
          <w:fldChar w:fldCharType="begin"/>
        </w:r>
        <w:r>
          <w:instrText xml:space="preserve"> PAGEREF _Toc17184 \h </w:instrText>
        </w:r>
        <w:r>
          <w:fldChar w:fldCharType="separate"/>
        </w:r>
        <w:r>
          <w:t>3</w:t>
        </w:r>
        <w:r>
          <w:fldChar w:fldCharType="end"/>
        </w:r>
      </w:hyperlink>
    </w:p>
    <w:p>
      <w:pPr>
        <w:pStyle w:val="TOC2"/>
        <w:tabs>
          <w:tab w:val="right" w:leader="dot" w:pos="8306"/>
        </w:tabs>
      </w:pPr>
      <w:hyperlink w:anchor="_Toc29530" w:history="1">
        <w:r>
          <w:rPr>
            <w:rFonts w:ascii="仿宋" w:eastAsia="仿宋" w:hAnsi="仿宋" w:cs="仿宋" w:hint="eastAsia"/>
            <w:lang w:eastAsia="zh-CN"/>
          </w:rPr>
          <w:t>(三)、注册地址</w:t>
        </w:r>
        <w:r>
          <w:tab/>
        </w:r>
        <w:r>
          <w:fldChar w:fldCharType="begin"/>
        </w:r>
        <w:r>
          <w:instrText xml:space="preserve"> PAGEREF _Toc29530 \h </w:instrText>
        </w:r>
        <w:r>
          <w:fldChar w:fldCharType="separate"/>
        </w:r>
        <w:r>
          <w:t>3</w:t>
        </w:r>
        <w:r>
          <w:fldChar w:fldCharType="end"/>
        </w:r>
      </w:hyperlink>
    </w:p>
    <w:p>
      <w:pPr>
        <w:pStyle w:val="TOC2"/>
        <w:tabs>
          <w:tab w:val="right" w:leader="dot" w:pos="8306"/>
        </w:tabs>
      </w:pPr>
      <w:hyperlink w:anchor="_Toc6264" w:history="1">
        <w:r>
          <w:rPr>
            <w:rFonts w:ascii="仿宋" w:eastAsia="仿宋" w:hAnsi="仿宋" w:cs="仿宋" w:hint="eastAsia"/>
            <w:lang w:eastAsia="zh-CN"/>
          </w:rPr>
          <w:t>(四)、法人代表</w:t>
        </w:r>
        <w:r>
          <w:tab/>
        </w:r>
        <w:r>
          <w:fldChar w:fldCharType="begin"/>
        </w:r>
        <w:r>
          <w:instrText xml:space="preserve"> PAGEREF _Toc6264 \h </w:instrText>
        </w:r>
        <w:r>
          <w:fldChar w:fldCharType="separate"/>
        </w:r>
        <w:r>
          <w:t>3</w:t>
        </w:r>
        <w:r>
          <w:fldChar w:fldCharType="end"/>
        </w:r>
      </w:hyperlink>
    </w:p>
    <w:p>
      <w:pPr>
        <w:pStyle w:val="TOC2"/>
        <w:tabs>
          <w:tab w:val="right" w:leader="dot" w:pos="8306"/>
        </w:tabs>
      </w:pPr>
      <w:hyperlink w:anchor="_Toc2863" w:history="1">
        <w:r>
          <w:rPr>
            <w:rFonts w:ascii="仿宋" w:eastAsia="仿宋" w:hAnsi="仿宋" w:cs="仿宋" w:hint="eastAsia"/>
            <w:lang w:eastAsia="zh-CN"/>
          </w:rPr>
          <w:t>(五)、主要经营范围</w:t>
        </w:r>
        <w:r>
          <w:tab/>
        </w:r>
        <w:r>
          <w:fldChar w:fldCharType="begin"/>
        </w:r>
        <w:r>
          <w:instrText xml:space="preserve"> PAGEREF _Toc2863 \h </w:instrText>
        </w:r>
        <w:r>
          <w:fldChar w:fldCharType="separate"/>
        </w:r>
        <w:r>
          <w:t>4</w:t>
        </w:r>
        <w:r>
          <w:fldChar w:fldCharType="end"/>
        </w:r>
      </w:hyperlink>
    </w:p>
    <w:p>
      <w:pPr>
        <w:pStyle w:val="TOC2"/>
        <w:tabs>
          <w:tab w:val="right" w:leader="dot" w:pos="8306"/>
        </w:tabs>
      </w:pPr>
      <w:hyperlink w:anchor="_Toc17028" w:history="1">
        <w:r>
          <w:rPr>
            <w:rFonts w:ascii="仿宋" w:eastAsia="仿宋" w:hAnsi="仿宋" w:cs="仿宋" w:hint="eastAsia"/>
            <w:lang w:eastAsia="zh-CN"/>
          </w:rPr>
          <w:t>(六)、主要股东</w:t>
        </w:r>
        <w:r>
          <w:tab/>
        </w:r>
        <w:r>
          <w:fldChar w:fldCharType="begin"/>
        </w:r>
        <w:r>
          <w:instrText xml:space="preserve"> PAGEREF _Toc17028 \h </w:instrText>
        </w:r>
        <w:r>
          <w:fldChar w:fldCharType="separate"/>
        </w:r>
        <w:r>
          <w:t>4</w:t>
        </w:r>
        <w:r>
          <w:fldChar w:fldCharType="end"/>
        </w:r>
      </w:hyperlink>
    </w:p>
    <w:p>
      <w:pPr>
        <w:pStyle w:val="TOC1"/>
        <w:tabs>
          <w:tab w:val="right" w:leader="dot" w:pos="8306"/>
        </w:tabs>
      </w:pPr>
      <w:hyperlink w:anchor="_Toc3332" w:history="1">
        <w:r>
          <w:rPr>
            <w:rFonts w:ascii="仿宋" w:eastAsia="仿宋" w:hAnsi="仿宋" w:cs="仿宋" w:hint="eastAsia"/>
            <w:lang w:eastAsia="zh-CN"/>
          </w:rPr>
          <w:t>二、选址分析</w:t>
        </w:r>
        <w:r>
          <w:tab/>
        </w:r>
        <w:r>
          <w:fldChar w:fldCharType="begin"/>
        </w:r>
        <w:r>
          <w:instrText xml:space="preserve"> PAGEREF _Toc3332 \h </w:instrText>
        </w:r>
        <w:r>
          <w:fldChar w:fldCharType="separate"/>
        </w:r>
        <w:r>
          <w:t>5</w:t>
        </w:r>
        <w:r>
          <w:fldChar w:fldCharType="end"/>
        </w:r>
      </w:hyperlink>
    </w:p>
    <w:p>
      <w:pPr>
        <w:pStyle w:val="TOC2"/>
        <w:tabs>
          <w:tab w:val="right" w:leader="dot" w:pos="8306"/>
        </w:tabs>
      </w:pPr>
      <w:hyperlink w:anchor="_Toc16184" w:history="1">
        <w:r>
          <w:rPr>
            <w:rFonts w:ascii="仿宋" w:eastAsia="仿宋" w:hAnsi="仿宋" w:cs="仿宋" w:hint="eastAsia"/>
            <w:lang w:eastAsia="zh-CN"/>
          </w:rPr>
          <w:t>(一)、自动化生产线成套装备项目选址原则</w:t>
        </w:r>
        <w:r>
          <w:tab/>
        </w:r>
        <w:r>
          <w:fldChar w:fldCharType="begin"/>
        </w:r>
        <w:r>
          <w:instrText xml:space="preserve"> PAGEREF _Toc16184 \h </w:instrText>
        </w:r>
        <w:r>
          <w:fldChar w:fldCharType="separate"/>
        </w:r>
        <w:r>
          <w:t>5</w:t>
        </w:r>
        <w:r>
          <w:fldChar w:fldCharType="end"/>
        </w:r>
      </w:hyperlink>
    </w:p>
    <w:p>
      <w:pPr>
        <w:pStyle w:val="TOC2"/>
        <w:tabs>
          <w:tab w:val="right" w:leader="dot" w:pos="8306"/>
        </w:tabs>
      </w:pPr>
      <w:hyperlink w:anchor="_Toc2548" w:history="1">
        <w:r>
          <w:rPr>
            <w:rFonts w:ascii="仿宋" w:eastAsia="仿宋" w:hAnsi="仿宋" w:cs="仿宋" w:hint="eastAsia"/>
            <w:lang w:eastAsia="zh-CN"/>
          </w:rPr>
          <w:t>(二)、建设区基本情况</w:t>
        </w:r>
        <w:r>
          <w:tab/>
        </w:r>
        <w:r>
          <w:fldChar w:fldCharType="begin"/>
        </w:r>
        <w:r>
          <w:instrText xml:space="preserve"> PAGEREF _Toc2548 \h </w:instrText>
        </w:r>
        <w:r>
          <w:fldChar w:fldCharType="separate"/>
        </w:r>
        <w:r>
          <w:t>7</w:t>
        </w:r>
        <w:r>
          <w:fldChar w:fldCharType="end"/>
        </w:r>
      </w:hyperlink>
    </w:p>
    <w:p>
      <w:pPr>
        <w:pStyle w:val="TOC2"/>
        <w:tabs>
          <w:tab w:val="right" w:leader="dot" w:pos="8306"/>
        </w:tabs>
      </w:pPr>
      <w:hyperlink w:anchor="_Toc617" w:history="1">
        <w:r>
          <w:rPr>
            <w:rFonts w:ascii="仿宋" w:eastAsia="仿宋" w:hAnsi="仿宋" w:cs="仿宋" w:hint="eastAsia"/>
            <w:lang w:eastAsia="zh-CN"/>
          </w:rPr>
          <w:t>(三)、发展目标</w:t>
        </w:r>
        <w:r>
          <w:tab/>
        </w:r>
        <w:r>
          <w:fldChar w:fldCharType="begin"/>
        </w:r>
        <w:r>
          <w:instrText xml:space="preserve"> PAGEREF _Toc617 \h </w:instrText>
        </w:r>
        <w:r>
          <w:fldChar w:fldCharType="separate"/>
        </w:r>
        <w:r>
          <w:t>8</w:t>
        </w:r>
        <w:r>
          <w:fldChar w:fldCharType="end"/>
        </w:r>
      </w:hyperlink>
    </w:p>
    <w:p>
      <w:pPr>
        <w:pStyle w:val="TOC2"/>
        <w:tabs>
          <w:tab w:val="right" w:leader="dot" w:pos="8306"/>
        </w:tabs>
      </w:pPr>
      <w:hyperlink w:anchor="_Toc22781" w:history="1">
        <w:r>
          <w:rPr>
            <w:rFonts w:ascii="仿宋" w:eastAsia="仿宋" w:hAnsi="仿宋" w:cs="仿宋" w:hint="eastAsia"/>
            <w:lang w:eastAsia="zh-CN"/>
          </w:rPr>
          <w:t>(四)、产业发展方向</w:t>
        </w:r>
        <w:r>
          <w:tab/>
        </w:r>
        <w:r>
          <w:fldChar w:fldCharType="begin"/>
        </w:r>
        <w:r>
          <w:instrText xml:space="preserve"> PAGEREF _Toc22781 \h </w:instrText>
        </w:r>
        <w:r>
          <w:fldChar w:fldCharType="separate"/>
        </w:r>
        <w:r>
          <w:t>9</w:t>
        </w:r>
        <w:r>
          <w:fldChar w:fldCharType="end"/>
        </w:r>
      </w:hyperlink>
    </w:p>
    <w:p>
      <w:pPr>
        <w:pStyle w:val="TOC2"/>
        <w:tabs>
          <w:tab w:val="right" w:leader="dot" w:pos="8306"/>
        </w:tabs>
      </w:pPr>
      <w:hyperlink w:anchor="_Toc30616" w:history="1">
        <w:r>
          <w:rPr>
            <w:rFonts w:ascii="仿宋" w:eastAsia="仿宋" w:hAnsi="仿宋" w:cs="仿宋" w:hint="eastAsia"/>
            <w:lang w:eastAsia="zh-CN"/>
          </w:rPr>
          <w:t>(五)、自动化生产线成套装备项目选址综合评价</w:t>
        </w:r>
        <w:r>
          <w:tab/>
        </w:r>
        <w:r>
          <w:fldChar w:fldCharType="begin"/>
        </w:r>
        <w:r>
          <w:instrText xml:space="preserve"> PAGEREF _Toc30616 \h </w:instrText>
        </w:r>
        <w:r>
          <w:fldChar w:fldCharType="separate"/>
        </w:r>
        <w:r>
          <w:t>10</w:t>
        </w:r>
        <w:r>
          <w:fldChar w:fldCharType="end"/>
        </w:r>
      </w:hyperlink>
    </w:p>
    <w:p>
      <w:pPr>
        <w:pStyle w:val="TOC1"/>
        <w:tabs>
          <w:tab w:val="right" w:leader="dot" w:pos="8306"/>
        </w:tabs>
      </w:pPr>
      <w:hyperlink w:anchor="_Toc20016" w:history="1">
        <w:r>
          <w:rPr>
            <w:rFonts w:ascii="仿宋" w:eastAsia="仿宋" w:hAnsi="仿宋" w:cs="仿宋" w:hint="eastAsia"/>
            <w:lang w:eastAsia="zh-CN"/>
          </w:rPr>
          <w:t>三、发展规划</w:t>
        </w:r>
        <w:r>
          <w:tab/>
        </w:r>
        <w:r>
          <w:fldChar w:fldCharType="begin"/>
        </w:r>
        <w:r>
          <w:instrText xml:space="preserve"> PAGEREF _Toc20016 \h </w:instrText>
        </w:r>
        <w:r>
          <w:fldChar w:fldCharType="separate"/>
        </w:r>
        <w:r>
          <w:t>11</w:t>
        </w:r>
        <w:r>
          <w:fldChar w:fldCharType="end"/>
        </w:r>
      </w:hyperlink>
    </w:p>
    <w:p>
      <w:pPr>
        <w:pStyle w:val="TOC2"/>
        <w:tabs>
          <w:tab w:val="right" w:leader="dot" w:pos="8306"/>
        </w:tabs>
      </w:pPr>
      <w:hyperlink w:anchor="_Toc9950" w:history="1">
        <w:r>
          <w:rPr>
            <w:rFonts w:ascii="仿宋" w:eastAsia="仿宋" w:hAnsi="仿宋" w:cs="仿宋" w:hint="eastAsia"/>
            <w:lang w:eastAsia="zh-CN"/>
          </w:rPr>
          <w:t>(一)、公司发展规划</w:t>
        </w:r>
        <w:r>
          <w:tab/>
        </w:r>
        <w:r>
          <w:fldChar w:fldCharType="begin"/>
        </w:r>
        <w:r>
          <w:instrText xml:space="preserve"> PAGEREF _Toc9950 \h </w:instrText>
        </w:r>
        <w:r>
          <w:fldChar w:fldCharType="separate"/>
        </w:r>
        <w:r>
          <w:t>11</w:t>
        </w:r>
        <w:r>
          <w:fldChar w:fldCharType="end"/>
        </w:r>
      </w:hyperlink>
    </w:p>
    <w:p>
      <w:pPr>
        <w:pStyle w:val="TOC2"/>
        <w:tabs>
          <w:tab w:val="right" w:leader="dot" w:pos="8306"/>
        </w:tabs>
      </w:pPr>
      <w:hyperlink w:anchor="_Toc27749" w:history="1">
        <w:r>
          <w:rPr>
            <w:rFonts w:ascii="仿宋" w:eastAsia="仿宋" w:hAnsi="仿宋" w:cs="仿宋" w:hint="eastAsia"/>
            <w:lang w:eastAsia="zh-CN"/>
          </w:rPr>
          <w:t>(二)、保障措施</w:t>
        </w:r>
        <w:r>
          <w:tab/>
        </w:r>
        <w:r>
          <w:fldChar w:fldCharType="begin"/>
        </w:r>
        <w:r>
          <w:instrText xml:space="preserve"> PAGEREF _Toc27749 \h </w:instrText>
        </w:r>
        <w:r>
          <w:fldChar w:fldCharType="separate"/>
        </w:r>
        <w:r>
          <w:t>12</w:t>
        </w:r>
        <w:r>
          <w:fldChar w:fldCharType="end"/>
        </w:r>
      </w:hyperlink>
    </w:p>
    <w:p>
      <w:pPr>
        <w:pStyle w:val="TOC1"/>
        <w:tabs>
          <w:tab w:val="right" w:leader="dot" w:pos="8306"/>
        </w:tabs>
      </w:pPr>
      <w:hyperlink w:anchor="_Toc15946" w:history="1">
        <w:r>
          <w:rPr>
            <w:rFonts w:ascii="仿宋" w:eastAsia="仿宋" w:hAnsi="仿宋" w:cs="仿宋" w:hint="eastAsia"/>
            <w:lang w:eastAsia="zh-CN"/>
          </w:rPr>
          <w:t>四、公司成立方案</w:t>
        </w:r>
        <w:r>
          <w:tab/>
        </w:r>
        <w:r>
          <w:fldChar w:fldCharType="begin"/>
        </w:r>
        <w:r>
          <w:instrText xml:space="preserve"> PAGEREF _Toc15946 \h </w:instrText>
        </w:r>
        <w:r>
          <w:fldChar w:fldCharType="separate"/>
        </w:r>
        <w:r>
          <w:t>17</w:t>
        </w:r>
        <w:r>
          <w:fldChar w:fldCharType="end"/>
        </w:r>
      </w:hyperlink>
    </w:p>
    <w:p>
      <w:pPr>
        <w:pStyle w:val="TOC2"/>
        <w:tabs>
          <w:tab w:val="right" w:leader="dot" w:pos="8306"/>
        </w:tabs>
      </w:pPr>
      <w:hyperlink w:anchor="_Toc28064" w:history="1">
        <w:r>
          <w:rPr>
            <w:rFonts w:ascii="仿宋" w:eastAsia="仿宋" w:hAnsi="仿宋" w:cs="仿宋" w:hint="eastAsia"/>
            <w:lang w:eastAsia="zh-CN"/>
          </w:rPr>
          <w:t>(一)、公司经营宗旨</w:t>
        </w:r>
        <w:r>
          <w:tab/>
        </w:r>
        <w:r>
          <w:fldChar w:fldCharType="begin"/>
        </w:r>
        <w:r>
          <w:instrText xml:space="preserve"> PAGEREF _Toc28064 \h </w:instrText>
        </w:r>
        <w:r>
          <w:fldChar w:fldCharType="separate"/>
        </w:r>
        <w:r>
          <w:t>17</w:t>
        </w:r>
        <w:r>
          <w:fldChar w:fldCharType="end"/>
        </w:r>
      </w:hyperlink>
    </w:p>
    <w:p>
      <w:pPr>
        <w:pStyle w:val="TOC2"/>
        <w:tabs>
          <w:tab w:val="right" w:leader="dot" w:pos="8306"/>
        </w:tabs>
      </w:pPr>
      <w:hyperlink w:anchor="_Toc2875" w:history="1">
        <w:r>
          <w:rPr>
            <w:rFonts w:ascii="仿宋" w:eastAsia="仿宋" w:hAnsi="仿宋" w:cs="仿宋" w:hint="eastAsia"/>
            <w:lang w:eastAsia="zh-CN"/>
          </w:rPr>
          <w:t>(二)、公司的目标、主要职责</w:t>
        </w:r>
        <w:r>
          <w:tab/>
        </w:r>
        <w:r>
          <w:fldChar w:fldCharType="begin"/>
        </w:r>
        <w:r>
          <w:instrText xml:space="preserve"> PAGEREF _Toc2875 \h </w:instrText>
        </w:r>
        <w:r>
          <w:fldChar w:fldCharType="separate"/>
        </w:r>
        <w:r>
          <w:t>18</w:t>
        </w:r>
        <w:r>
          <w:fldChar w:fldCharType="end"/>
        </w:r>
      </w:hyperlink>
    </w:p>
    <w:p>
      <w:pPr>
        <w:pStyle w:val="TOC2"/>
        <w:tabs>
          <w:tab w:val="right" w:leader="dot" w:pos="8306"/>
        </w:tabs>
      </w:pPr>
      <w:hyperlink w:anchor="_Toc8072" w:history="1">
        <w:r>
          <w:rPr>
            <w:rFonts w:ascii="仿宋" w:eastAsia="仿宋" w:hAnsi="仿宋" w:cs="仿宋" w:hint="eastAsia"/>
            <w:lang w:eastAsia="zh-CN"/>
          </w:rPr>
          <w:t>(三)、公司组建方式</w:t>
        </w:r>
        <w:r>
          <w:tab/>
        </w:r>
        <w:r>
          <w:fldChar w:fldCharType="begin"/>
        </w:r>
        <w:r>
          <w:instrText xml:space="preserve"> PAGEREF _Toc8072 \h </w:instrText>
        </w:r>
        <w:r>
          <w:fldChar w:fldCharType="separate"/>
        </w:r>
        <w:r>
          <w:t>21</w:t>
        </w:r>
        <w:r>
          <w:fldChar w:fldCharType="end"/>
        </w:r>
      </w:hyperlink>
    </w:p>
    <w:p>
      <w:pPr>
        <w:pStyle w:val="TOC2"/>
        <w:tabs>
          <w:tab w:val="right" w:leader="dot" w:pos="8306"/>
        </w:tabs>
      </w:pPr>
      <w:hyperlink w:anchor="_Toc2935" w:history="1">
        <w:r>
          <w:rPr>
            <w:rFonts w:ascii="仿宋" w:eastAsia="仿宋" w:hAnsi="仿宋" w:cs="仿宋" w:hint="eastAsia"/>
            <w:lang w:eastAsia="zh-CN"/>
          </w:rPr>
          <w:t>(四)、公司管理体制</w:t>
        </w:r>
        <w:r>
          <w:tab/>
        </w:r>
        <w:r>
          <w:fldChar w:fldCharType="begin"/>
        </w:r>
        <w:r>
          <w:instrText xml:space="preserve"> PAGEREF _Toc2935 \h </w:instrText>
        </w:r>
        <w:r>
          <w:fldChar w:fldCharType="separate"/>
        </w:r>
        <w:r>
          <w:t>21</w:t>
        </w:r>
        <w:r>
          <w:fldChar w:fldCharType="end"/>
        </w:r>
      </w:hyperlink>
    </w:p>
    <w:p>
      <w:pPr>
        <w:pStyle w:val="TOC2"/>
        <w:tabs>
          <w:tab w:val="right" w:leader="dot" w:pos="8306"/>
        </w:tabs>
      </w:pPr>
      <w:hyperlink w:anchor="_Toc15514" w:history="1">
        <w:r>
          <w:rPr>
            <w:rFonts w:ascii="仿宋" w:eastAsia="仿宋" w:hAnsi="仿宋" w:cs="仿宋" w:hint="eastAsia"/>
            <w:lang w:eastAsia="zh-CN"/>
          </w:rPr>
          <w:t>(五)、部门职责及权限</w:t>
        </w:r>
        <w:r>
          <w:tab/>
        </w:r>
        <w:r>
          <w:fldChar w:fldCharType="begin"/>
        </w:r>
        <w:r>
          <w:instrText xml:space="preserve"> PAGEREF _Toc15514 \h </w:instrText>
        </w:r>
        <w:r>
          <w:fldChar w:fldCharType="separate"/>
        </w:r>
        <w:r>
          <w:t>23</w:t>
        </w:r>
        <w:r>
          <w:fldChar w:fldCharType="end"/>
        </w:r>
      </w:hyperlink>
    </w:p>
    <w:p>
      <w:pPr>
        <w:pStyle w:val="TOC2"/>
        <w:tabs>
          <w:tab w:val="right" w:leader="dot" w:pos="8306"/>
        </w:tabs>
      </w:pPr>
      <w:hyperlink w:anchor="_Toc15375" w:history="1">
        <w:r>
          <w:rPr>
            <w:rFonts w:ascii="仿宋" w:eastAsia="仿宋" w:hAnsi="仿宋" w:cs="仿宋" w:hint="eastAsia"/>
            <w:lang w:eastAsia="zh-CN"/>
          </w:rPr>
          <w:t>(六)、核心人员介绍</w:t>
        </w:r>
        <w:r>
          <w:tab/>
        </w:r>
        <w:r>
          <w:fldChar w:fldCharType="begin"/>
        </w:r>
        <w:r>
          <w:instrText xml:space="preserve"> PAGEREF _Toc15375 \h </w:instrText>
        </w:r>
        <w:r>
          <w:fldChar w:fldCharType="separate"/>
        </w:r>
        <w:r>
          <w:t>25</w:t>
        </w:r>
        <w:r>
          <w:fldChar w:fldCharType="end"/>
        </w:r>
      </w:hyperlink>
    </w:p>
    <w:p>
      <w:pPr>
        <w:pStyle w:val="TOC2"/>
        <w:tabs>
          <w:tab w:val="right" w:leader="dot" w:pos="8306"/>
        </w:tabs>
      </w:pPr>
      <w:hyperlink w:anchor="_Toc28676" w:history="1">
        <w:r>
          <w:rPr>
            <w:rFonts w:ascii="仿宋" w:eastAsia="仿宋" w:hAnsi="仿宋" w:cs="仿宋" w:hint="eastAsia"/>
            <w:lang w:eastAsia="zh-CN"/>
          </w:rPr>
          <w:t>(七)、财务会计制度</w:t>
        </w:r>
        <w:r>
          <w:tab/>
        </w:r>
        <w:r>
          <w:fldChar w:fldCharType="begin"/>
        </w:r>
        <w:r>
          <w:instrText xml:space="preserve"> PAGEREF _Toc28676 \h </w:instrText>
        </w:r>
        <w:r>
          <w:fldChar w:fldCharType="separate"/>
        </w:r>
        <w:r>
          <w:t>27</w:t>
        </w:r>
        <w:r>
          <w:fldChar w:fldCharType="end"/>
        </w:r>
      </w:hyperlink>
    </w:p>
    <w:p>
      <w:pPr>
        <w:pStyle w:val="TOC1"/>
        <w:tabs>
          <w:tab w:val="right" w:leader="dot" w:pos="8306"/>
        </w:tabs>
      </w:pPr>
      <w:hyperlink w:anchor="_Toc15443" w:history="1">
        <w:r>
          <w:rPr>
            <w:rFonts w:ascii="仿宋" w:eastAsia="仿宋" w:hAnsi="仿宋" w:cs="仿宋" w:hint="eastAsia"/>
            <w:lang w:eastAsia="zh-CN"/>
          </w:rPr>
          <w:t>五、行业、市场分析</w:t>
        </w:r>
        <w:r>
          <w:tab/>
        </w:r>
        <w:r>
          <w:fldChar w:fldCharType="begin"/>
        </w:r>
        <w:r>
          <w:instrText xml:space="preserve"> PAGEREF _Toc15443 \h </w:instrText>
        </w:r>
        <w:r>
          <w:fldChar w:fldCharType="separate"/>
        </w:r>
        <w:r>
          <w:t>33</w:t>
        </w:r>
        <w:r>
          <w:fldChar w:fldCharType="end"/>
        </w:r>
      </w:hyperlink>
    </w:p>
    <w:p>
      <w:pPr>
        <w:pStyle w:val="TOC2"/>
        <w:tabs>
          <w:tab w:val="right" w:leader="dot" w:pos="8306"/>
        </w:tabs>
      </w:pPr>
      <w:hyperlink w:anchor="_Toc24910" w:history="1">
        <w:r>
          <w:rPr>
            <w:rFonts w:ascii="仿宋" w:eastAsia="仿宋" w:hAnsi="仿宋" w:cs="仿宋" w:hint="eastAsia"/>
            <w:lang w:eastAsia="zh-CN"/>
          </w:rPr>
          <w:t>(一)、行业分析</w:t>
        </w:r>
        <w:r>
          <w:tab/>
        </w:r>
        <w:r>
          <w:fldChar w:fldCharType="begin"/>
        </w:r>
        <w:r>
          <w:instrText xml:space="preserve"> PAGEREF _Toc24910 \h </w:instrText>
        </w:r>
        <w:r>
          <w:fldChar w:fldCharType="separate"/>
        </w:r>
        <w:r>
          <w:t>33</w:t>
        </w:r>
        <w:r>
          <w:fldChar w:fldCharType="end"/>
        </w:r>
      </w:hyperlink>
    </w:p>
    <w:p>
      <w:pPr>
        <w:pStyle w:val="TOC2"/>
        <w:tabs>
          <w:tab w:val="right" w:leader="dot" w:pos="8306"/>
        </w:tabs>
      </w:pPr>
      <w:hyperlink w:anchor="_Toc19802" w:history="1">
        <w:r>
          <w:rPr>
            <w:rFonts w:ascii="仿宋" w:eastAsia="仿宋" w:hAnsi="仿宋" w:cs="仿宋" w:hint="eastAsia"/>
            <w:lang w:eastAsia="zh-CN"/>
          </w:rPr>
          <w:t>(二)、市场分析</w:t>
        </w:r>
        <w:r>
          <w:tab/>
        </w:r>
        <w:r>
          <w:fldChar w:fldCharType="begin"/>
        </w:r>
        <w:r>
          <w:instrText xml:space="preserve"> PAGEREF _Toc19802 \h </w:instrText>
        </w:r>
        <w:r>
          <w:fldChar w:fldCharType="separate"/>
        </w:r>
        <w:r>
          <w:t>34</w:t>
        </w:r>
        <w:r>
          <w:fldChar w:fldCharType="end"/>
        </w:r>
      </w:hyperlink>
    </w:p>
    <w:p>
      <w:pPr>
        <w:pStyle w:val="TOC2"/>
        <w:tabs>
          <w:tab w:val="right" w:leader="dot" w:pos="8306"/>
        </w:tabs>
      </w:pPr>
      <w:hyperlink w:anchor="_Toc20015" w:history="1">
        <w:r>
          <w:rPr>
            <w:rFonts w:ascii="仿宋" w:eastAsia="仿宋" w:hAnsi="仿宋" w:cs="仿宋" w:hint="eastAsia"/>
            <w:lang w:eastAsia="zh-CN"/>
          </w:rPr>
          <w:t>(三)、行业发展及市场前景分析</w:t>
        </w:r>
        <w:r>
          <w:tab/>
        </w:r>
        <w:r>
          <w:fldChar w:fldCharType="begin"/>
        </w:r>
        <w:r>
          <w:instrText xml:space="preserve"> PAGEREF _Toc20015 \h </w:instrText>
        </w:r>
        <w:r>
          <w:fldChar w:fldCharType="separate"/>
        </w:r>
        <w:r>
          <w:t>34</w:t>
        </w:r>
        <w:r>
          <w:fldChar w:fldCharType="end"/>
        </w:r>
      </w:hyperlink>
    </w:p>
    <w:p>
      <w:pPr>
        <w:pStyle w:val="TOC1"/>
        <w:tabs>
          <w:tab w:val="right" w:leader="dot" w:pos="8306"/>
        </w:tabs>
      </w:pPr>
      <w:hyperlink w:anchor="_Toc15092" w:history="1">
        <w:r>
          <w:rPr>
            <w:rFonts w:ascii="仿宋" w:eastAsia="仿宋" w:hAnsi="仿宋" w:cs="仿宋" w:hint="eastAsia"/>
            <w:lang w:eastAsia="zh-CN"/>
          </w:rPr>
          <w:t>六、自动化生产线成套装备项目风险分析</w:t>
        </w:r>
        <w:r>
          <w:tab/>
        </w:r>
        <w:r>
          <w:fldChar w:fldCharType="begin"/>
        </w:r>
        <w:r>
          <w:instrText xml:space="preserve"> PAGEREF _Toc15092 \h </w:instrText>
        </w:r>
        <w:r>
          <w:fldChar w:fldCharType="separate"/>
        </w:r>
        <w:r>
          <w:t>35</w:t>
        </w:r>
        <w:r>
          <w:fldChar w:fldCharType="end"/>
        </w:r>
      </w:hyperlink>
    </w:p>
    <w:p>
      <w:pPr>
        <w:pStyle w:val="TOC2"/>
        <w:tabs>
          <w:tab w:val="right" w:leader="dot" w:pos="8306"/>
        </w:tabs>
      </w:pPr>
      <w:hyperlink w:anchor="_Toc11340" w:history="1">
        <w:r>
          <w:rPr>
            <w:rFonts w:ascii="仿宋" w:eastAsia="仿宋" w:hAnsi="仿宋" w:cs="仿宋" w:hint="eastAsia"/>
            <w:lang w:eastAsia="zh-CN"/>
          </w:rPr>
          <w:t>(一)、自动化生产线成套装备项目风险分析</w:t>
        </w:r>
        <w:r>
          <w:tab/>
        </w:r>
        <w:r>
          <w:fldChar w:fldCharType="begin"/>
        </w:r>
        <w:r>
          <w:instrText xml:space="preserve"> PAGEREF _Toc11340 \h </w:instrText>
        </w:r>
        <w:r>
          <w:fldChar w:fldCharType="separate"/>
        </w:r>
        <w:r>
          <w:t>35</w:t>
        </w:r>
        <w:r>
          <w:fldChar w:fldCharType="end"/>
        </w:r>
      </w:hyperlink>
    </w:p>
    <w:p>
      <w:pPr>
        <w:pStyle w:val="TOC2"/>
        <w:tabs>
          <w:tab w:val="right" w:leader="dot" w:pos="8306"/>
        </w:tabs>
      </w:pPr>
      <w:hyperlink w:anchor="_Toc24829" w:history="1">
        <w:r>
          <w:rPr>
            <w:rFonts w:ascii="仿宋" w:eastAsia="仿宋" w:hAnsi="仿宋" w:cs="仿宋" w:hint="eastAsia"/>
            <w:lang w:eastAsia="zh-CN"/>
          </w:rPr>
          <w:t>(二)、自动化生产线成套装备项目风险对策</w:t>
        </w:r>
        <w:r>
          <w:tab/>
        </w:r>
        <w:r>
          <w:fldChar w:fldCharType="begin"/>
        </w:r>
        <w:r>
          <w:instrText xml:space="preserve"> PAGEREF _Toc24829 \h </w:instrText>
        </w:r>
        <w:r>
          <w:fldChar w:fldCharType="separate"/>
        </w:r>
        <w:r>
          <w:t>36</w:t>
        </w:r>
        <w:r>
          <w:fldChar w:fldCharType="end"/>
        </w:r>
      </w:hyperlink>
    </w:p>
    <w:p>
      <w:pPr>
        <w:pStyle w:val="TOC1"/>
        <w:tabs>
          <w:tab w:val="right" w:leader="dot" w:pos="8306"/>
        </w:tabs>
      </w:pPr>
      <w:hyperlink w:anchor="_Toc22963" w:history="1">
        <w:r>
          <w:rPr>
            <w:rFonts w:ascii="仿宋" w:eastAsia="仿宋" w:hAnsi="仿宋" w:cs="仿宋" w:hint="eastAsia"/>
            <w:lang w:eastAsia="zh-CN"/>
          </w:rPr>
          <w:t>七、公司组建背景分析</w:t>
        </w:r>
        <w:r>
          <w:tab/>
        </w:r>
        <w:r>
          <w:fldChar w:fldCharType="begin"/>
        </w:r>
        <w:r>
          <w:instrText xml:space="preserve"> PAGEREF _Toc22963 \h </w:instrText>
        </w:r>
        <w:r>
          <w:fldChar w:fldCharType="separate"/>
        </w:r>
        <w:r>
          <w:t>38</w:t>
        </w:r>
        <w:r>
          <w:fldChar w:fldCharType="end"/>
        </w:r>
      </w:hyperlink>
    </w:p>
    <w:p>
      <w:pPr>
        <w:pStyle w:val="TOC2"/>
        <w:tabs>
          <w:tab w:val="right" w:leader="dot" w:pos="8306"/>
        </w:tabs>
      </w:pPr>
      <w:hyperlink w:anchor="_Toc22628" w:history="1">
        <w:r>
          <w:rPr>
            <w:rFonts w:ascii="仿宋" w:eastAsia="仿宋" w:hAnsi="仿宋" w:cs="仿宋" w:hint="eastAsia"/>
            <w:lang w:eastAsia="zh-CN"/>
          </w:rPr>
          <w:t>(一)、自动化生产线成套装备项目背景分析</w:t>
        </w:r>
        <w:r>
          <w:tab/>
        </w:r>
        <w:r>
          <w:fldChar w:fldCharType="begin"/>
        </w:r>
        <w:r>
          <w:instrText xml:space="preserve"> PAGEREF _Toc22628 \h </w:instrText>
        </w:r>
        <w:r>
          <w:fldChar w:fldCharType="separate"/>
        </w:r>
        <w:r>
          <w:t>38</w:t>
        </w:r>
        <w:r>
          <w:fldChar w:fldCharType="end"/>
        </w:r>
      </w:hyperlink>
    </w:p>
    <w:p>
      <w:pPr>
        <w:pStyle w:val="TOC2"/>
        <w:tabs>
          <w:tab w:val="right" w:leader="dot" w:pos="8306"/>
        </w:tabs>
      </w:pPr>
      <w:hyperlink w:anchor="_Toc23110" w:history="1">
        <w:r>
          <w:rPr>
            <w:rFonts w:ascii="仿宋" w:eastAsia="仿宋" w:hAnsi="仿宋" w:cs="仿宋" w:hint="eastAsia"/>
            <w:lang w:eastAsia="zh-CN"/>
          </w:rPr>
          <w:t>(二)、自动化生产线成套装备项目建设必要性分析</w:t>
        </w:r>
        <w:r>
          <w:tab/>
        </w:r>
        <w:r>
          <w:fldChar w:fldCharType="begin"/>
        </w:r>
        <w:r>
          <w:instrText xml:space="preserve"> PAGEREF _Toc23110 \h </w:instrText>
        </w:r>
        <w:r>
          <w:fldChar w:fldCharType="separate"/>
        </w:r>
        <w:r>
          <w:t>39</w:t>
        </w:r>
        <w:r>
          <w:fldChar w:fldCharType="end"/>
        </w:r>
      </w:hyperlink>
    </w:p>
    <w:p>
      <w:pPr>
        <w:pStyle w:val="TOC2"/>
        <w:tabs>
          <w:tab w:val="right" w:leader="dot" w:pos="8306"/>
        </w:tabs>
      </w:pPr>
      <w:hyperlink w:anchor="_Toc29038" w:history="1">
        <w:r>
          <w:rPr>
            <w:rFonts w:ascii="仿宋" w:eastAsia="仿宋" w:hAnsi="仿宋" w:cs="仿宋" w:hint="eastAsia"/>
            <w:lang w:eastAsia="zh-CN"/>
          </w:rPr>
          <w:t>(三)、鼓励中小企业发展</w:t>
        </w:r>
        <w:r>
          <w:tab/>
        </w:r>
        <w:r>
          <w:fldChar w:fldCharType="begin"/>
        </w:r>
        <w:r>
          <w:instrText xml:space="preserve"> PAGEREF _Toc29038 \h </w:instrText>
        </w:r>
        <w:r>
          <w:fldChar w:fldCharType="separate"/>
        </w:r>
        <w:r>
          <w:t>40</w:t>
        </w:r>
        <w:r>
          <w:fldChar w:fldCharType="end"/>
        </w:r>
      </w:hyperlink>
    </w:p>
    <w:p>
      <w:pPr>
        <w:pStyle w:val="TOC2"/>
        <w:tabs>
          <w:tab w:val="right" w:leader="dot" w:pos="8306"/>
        </w:tabs>
      </w:pPr>
      <w:hyperlink w:anchor="_Toc20859" w:history="1">
        <w:r>
          <w:rPr>
            <w:rFonts w:ascii="仿宋" w:eastAsia="仿宋" w:hAnsi="仿宋" w:cs="仿宋" w:hint="eastAsia"/>
            <w:lang w:eastAsia="zh-CN"/>
          </w:rPr>
          <w:t>(四)、宏观经济形势分析</w:t>
        </w:r>
        <w:r>
          <w:tab/>
        </w:r>
        <w:r>
          <w:fldChar w:fldCharType="begin"/>
        </w:r>
        <w:r>
          <w:instrText xml:space="preserve"> PAGEREF _Toc20859 \h </w:instrText>
        </w:r>
        <w:r>
          <w:fldChar w:fldCharType="separate"/>
        </w:r>
        <w:r>
          <w:t>41</w:t>
        </w:r>
        <w:r>
          <w:fldChar w:fldCharType="end"/>
        </w:r>
      </w:hyperlink>
    </w:p>
    <w:p>
      <w:pPr>
        <w:pStyle w:val="TOC1"/>
        <w:tabs>
          <w:tab w:val="right" w:leader="dot" w:pos="8306"/>
        </w:tabs>
      </w:pPr>
      <w:hyperlink w:anchor="_Toc3317" w:history="1">
        <w:r>
          <w:rPr>
            <w:rFonts w:ascii="仿宋" w:eastAsia="仿宋" w:hAnsi="仿宋" w:cs="仿宋" w:hint="eastAsia"/>
            <w:lang w:eastAsia="zh-CN"/>
          </w:rPr>
          <w:t>八、环境保护分析</w:t>
        </w:r>
        <w:r>
          <w:tab/>
        </w:r>
        <w:r>
          <w:fldChar w:fldCharType="begin"/>
        </w:r>
        <w:r>
          <w:instrText xml:space="preserve"> PAGEREF _Toc3317 \h </w:instrText>
        </w:r>
        <w:r>
          <w:fldChar w:fldCharType="separate"/>
        </w:r>
        <w:r>
          <w:t>42</w:t>
        </w:r>
        <w:r>
          <w:fldChar w:fldCharType="end"/>
        </w:r>
      </w:hyperlink>
    </w:p>
    <w:p>
      <w:pPr>
        <w:pStyle w:val="TOC2"/>
        <w:tabs>
          <w:tab w:val="right" w:leader="dot" w:pos="8306"/>
        </w:tabs>
      </w:pPr>
      <w:hyperlink w:anchor="_Toc8983" w:history="1">
        <w:r>
          <w:rPr>
            <w:rFonts w:ascii="仿宋" w:eastAsia="仿宋" w:hAnsi="仿宋" w:cs="仿宋" w:hint="eastAsia"/>
            <w:lang w:eastAsia="zh-CN"/>
          </w:rPr>
          <w:t>(一)、编制依据</w:t>
        </w:r>
        <w:r>
          <w:tab/>
        </w:r>
        <w:r>
          <w:fldChar w:fldCharType="begin"/>
        </w:r>
        <w:r>
          <w:instrText xml:space="preserve"> PAGEREF _Toc8983 \h </w:instrText>
        </w:r>
        <w:r>
          <w:fldChar w:fldCharType="separate"/>
        </w:r>
        <w:r>
          <w:t>42</w:t>
        </w:r>
        <w:r>
          <w:fldChar w:fldCharType="end"/>
        </w:r>
      </w:hyperlink>
    </w:p>
    <w:p>
      <w:pPr>
        <w:pStyle w:val="TOC2"/>
        <w:tabs>
          <w:tab w:val="right" w:leader="dot" w:pos="8306"/>
        </w:tabs>
      </w:pPr>
      <w:hyperlink w:anchor="_Toc13488" w:history="1">
        <w:r>
          <w:rPr>
            <w:rFonts w:ascii="仿宋" w:eastAsia="仿宋" w:hAnsi="仿宋" w:cs="仿宋" w:hint="eastAsia"/>
            <w:lang w:eastAsia="zh-CN"/>
          </w:rPr>
          <w:t>(二)、环境影响合理性分析</w:t>
        </w:r>
        <w:r>
          <w:tab/>
        </w:r>
        <w:r>
          <w:fldChar w:fldCharType="begin"/>
        </w:r>
        <w:r>
          <w:instrText xml:space="preserve"> PAGEREF _Toc13488 \h </w:instrText>
        </w:r>
        <w:r>
          <w:fldChar w:fldCharType="separate"/>
        </w:r>
        <w:r>
          <w:t>43</w:t>
        </w:r>
        <w:r>
          <w:fldChar w:fldCharType="end"/>
        </w:r>
      </w:hyperlink>
    </w:p>
    <w:p>
      <w:pPr>
        <w:pStyle w:val="TOC2"/>
        <w:tabs>
          <w:tab w:val="right" w:leader="dot" w:pos="8306"/>
        </w:tabs>
      </w:pPr>
      <w:hyperlink w:anchor="_Toc15059" w:history="1">
        <w:r>
          <w:rPr>
            <w:rFonts w:ascii="仿宋" w:eastAsia="仿宋" w:hAnsi="仿宋" w:cs="仿宋" w:hint="eastAsia"/>
            <w:lang w:eastAsia="zh-CN"/>
          </w:rPr>
          <w:t>(三)、建设期大气环境影响分析</w:t>
        </w:r>
        <w:r>
          <w:tab/>
        </w:r>
        <w:r>
          <w:fldChar w:fldCharType="begin"/>
        </w:r>
        <w:r>
          <w:instrText xml:space="preserve"> PAGEREF _Toc15059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20" w:history="1">
        <w:r>
          <w:rPr>
            <w:rFonts w:ascii="仿宋" w:eastAsia="仿宋" w:hAnsi="仿宋" w:cs="仿宋" w:hint="eastAsia"/>
            <w:lang w:eastAsia="zh-CN"/>
          </w:rPr>
          <w:t>(四)、建设期水环境影响分析</w:t>
        </w:r>
        <w:r>
          <w:tab/>
        </w:r>
        <w:r>
          <w:fldChar w:fldCharType="begin"/>
        </w:r>
        <w:r>
          <w:instrText xml:space="preserve"> PAGEREF _Toc4820 \h </w:instrText>
        </w:r>
        <w:r>
          <w:fldChar w:fldCharType="separate"/>
        </w:r>
        <w:r>
          <w:t>45</w:t>
        </w:r>
        <w:r>
          <w:fldChar w:fldCharType="end"/>
        </w:r>
      </w:hyperlink>
    </w:p>
    <w:p>
      <w:pPr>
        <w:pStyle w:val="TOC2"/>
        <w:tabs>
          <w:tab w:val="right" w:leader="dot" w:pos="8306"/>
        </w:tabs>
      </w:pPr>
      <w:hyperlink w:anchor="_Toc14853" w:history="1">
        <w:r>
          <w:rPr>
            <w:rFonts w:ascii="仿宋" w:eastAsia="仿宋" w:hAnsi="仿宋" w:cs="仿宋" w:hint="eastAsia"/>
            <w:lang w:eastAsia="zh-CN"/>
          </w:rPr>
          <w:t>(五)、建设期固体废弃物环境影响分析</w:t>
        </w:r>
        <w:r>
          <w:tab/>
        </w:r>
        <w:r>
          <w:fldChar w:fldCharType="begin"/>
        </w:r>
        <w:r>
          <w:instrText xml:space="preserve"> PAGEREF _Toc14853 \h </w:instrText>
        </w:r>
        <w:r>
          <w:fldChar w:fldCharType="separate"/>
        </w:r>
        <w:r>
          <w:t>46</w:t>
        </w:r>
        <w:r>
          <w:fldChar w:fldCharType="end"/>
        </w:r>
      </w:hyperlink>
    </w:p>
    <w:p>
      <w:pPr>
        <w:pStyle w:val="TOC2"/>
        <w:tabs>
          <w:tab w:val="right" w:leader="dot" w:pos="8306"/>
        </w:tabs>
      </w:pPr>
      <w:hyperlink w:anchor="_Toc11139" w:history="1">
        <w:r>
          <w:rPr>
            <w:rFonts w:ascii="仿宋" w:eastAsia="仿宋" w:hAnsi="仿宋" w:cs="仿宋" w:hint="eastAsia"/>
            <w:lang w:eastAsia="zh-CN"/>
          </w:rPr>
          <w:t>(六)、建设期声环境影响分析</w:t>
        </w:r>
        <w:r>
          <w:tab/>
        </w:r>
        <w:r>
          <w:fldChar w:fldCharType="begin"/>
        </w:r>
        <w:r>
          <w:instrText xml:space="preserve"> PAGEREF _Toc11139 \h </w:instrText>
        </w:r>
        <w:r>
          <w:fldChar w:fldCharType="separate"/>
        </w:r>
        <w:r>
          <w:t>47</w:t>
        </w:r>
        <w:r>
          <w:fldChar w:fldCharType="end"/>
        </w:r>
      </w:hyperlink>
    </w:p>
    <w:p>
      <w:pPr>
        <w:pStyle w:val="TOC2"/>
        <w:tabs>
          <w:tab w:val="right" w:leader="dot" w:pos="8306"/>
        </w:tabs>
      </w:pPr>
      <w:hyperlink w:anchor="_Toc970" w:history="1">
        <w:r>
          <w:rPr>
            <w:rFonts w:ascii="仿宋" w:eastAsia="仿宋" w:hAnsi="仿宋" w:cs="仿宋" w:hint="eastAsia"/>
            <w:lang w:eastAsia="zh-CN"/>
          </w:rPr>
          <w:t>(七)、营运期大气环境影响分析</w:t>
        </w:r>
        <w:r>
          <w:tab/>
        </w:r>
        <w:r>
          <w:fldChar w:fldCharType="begin"/>
        </w:r>
        <w:r>
          <w:instrText xml:space="preserve"> PAGEREF _Toc970 \h </w:instrText>
        </w:r>
        <w:r>
          <w:fldChar w:fldCharType="separate"/>
        </w:r>
        <w:r>
          <w:t>49</w:t>
        </w:r>
        <w:r>
          <w:fldChar w:fldCharType="end"/>
        </w:r>
      </w:hyperlink>
    </w:p>
    <w:p>
      <w:pPr>
        <w:pStyle w:val="TOC2"/>
        <w:tabs>
          <w:tab w:val="right" w:leader="dot" w:pos="8306"/>
        </w:tabs>
      </w:pPr>
      <w:hyperlink w:anchor="_Toc3809" w:history="1">
        <w:r>
          <w:rPr>
            <w:rFonts w:ascii="仿宋" w:eastAsia="仿宋" w:hAnsi="仿宋" w:cs="仿宋" w:hint="eastAsia"/>
            <w:lang w:eastAsia="zh-CN"/>
          </w:rPr>
          <w:t>(八)、营运期水环境影响分析</w:t>
        </w:r>
        <w:r>
          <w:tab/>
        </w:r>
        <w:r>
          <w:fldChar w:fldCharType="begin"/>
        </w:r>
        <w:r>
          <w:instrText xml:space="preserve"> PAGEREF _Toc3809 \h </w:instrText>
        </w:r>
        <w:r>
          <w:fldChar w:fldCharType="separate"/>
        </w:r>
        <w:r>
          <w:t>49</w:t>
        </w:r>
        <w:r>
          <w:fldChar w:fldCharType="end"/>
        </w:r>
      </w:hyperlink>
    </w:p>
    <w:p>
      <w:pPr>
        <w:pStyle w:val="TOC2"/>
        <w:tabs>
          <w:tab w:val="right" w:leader="dot" w:pos="8306"/>
        </w:tabs>
      </w:pPr>
      <w:hyperlink w:anchor="_Toc9027" w:history="1">
        <w:r>
          <w:rPr>
            <w:rFonts w:ascii="仿宋" w:eastAsia="仿宋" w:hAnsi="仿宋" w:cs="仿宋" w:hint="eastAsia"/>
            <w:lang w:eastAsia="zh-CN"/>
          </w:rPr>
          <w:t>(九)、营运期固体废弃物环境影响分析</w:t>
        </w:r>
        <w:r>
          <w:tab/>
        </w:r>
        <w:r>
          <w:fldChar w:fldCharType="begin"/>
        </w:r>
        <w:r>
          <w:instrText xml:space="preserve"> PAGEREF _Toc9027 \h </w:instrText>
        </w:r>
        <w:r>
          <w:fldChar w:fldCharType="separate"/>
        </w:r>
        <w:r>
          <w:t>50</w:t>
        </w:r>
        <w:r>
          <w:fldChar w:fldCharType="end"/>
        </w:r>
      </w:hyperlink>
    </w:p>
    <w:p>
      <w:pPr>
        <w:pStyle w:val="TOC2"/>
        <w:tabs>
          <w:tab w:val="right" w:leader="dot" w:pos="8306"/>
        </w:tabs>
      </w:pPr>
      <w:hyperlink w:anchor="_Toc12504" w:history="1">
        <w:r>
          <w:rPr>
            <w:rFonts w:ascii="仿宋" w:eastAsia="仿宋" w:hAnsi="仿宋" w:cs="仿宋" w:hint="eastAsia"/>
            <w:lang w:eastAsia="zh-CN"/>
          </w:rPr>
          <w:t>(十)、营运期声环境影响分析</w:t>
        </w:r>
        <w:r>
          <w:tab/>
        </w:r>
        <w:r>
          <w:fldChar w:fldCharType="begin"/>
        </w:r>
        <w:r>
          <w:instrText xml:space="preserve"> PAGEREF _Toc12504 \h </w:instrText>
        </w:r>
        <w:r>
          <w:fldChar w:fldCharType="separate"/>
        </w:r>
        <w:r>
          <w:t>52</w:t>
        </w:r>
        <w:r>
          <w:fldChar w:fldCharType="end"/>
        </w:r>
      </w:hyperlink>
    </w:p>
    <w:p>
      <w:pPr>
        <w:pStyle w:val="TOC2"/>
        <w:tabs>
          <w:tab w:val="right" w:leader="dot" w:pos="8306"/>
        </w:tabs>
      </w:pPr>
      <w:hyperlink w:anchor="_Toc9435" w:history="1">
        <w:r>
          <w:rPr>
            <w:rFonts w:ascii="仿宋" w:eastAsia="仿宋" w:hAnsi="仿宋" w:cs="仿宋" w:hint="eastAsia"/>
            <w:lang w:eastAsia="zh-CN"/>
          </w:rPr>
          <w:t>(十一)、清洁生产</w:t>
        </w:r>
        <w:r>
          <w:tab/>
        </w:r>
        <w:r>
          <w:fldChar w:fldCharType="begin"/>
        </w:r>
        <w:r>
          <w:instrText xml:space="preserve"> PAGEREF _Toc9435 \h </w:instrText>
        </w:r>
        <w:r>
          <w:fldChar w:fldCharType="separate"/>
        </w:r>
        <w:r>
          <w:t>53</w:t>
        </w:r>
        <w:r>
          <w:fldChar w:fldCharType="end"/>
        </w:r>
      </w:hyperlink>
    </w:p>
    <w:p>
      <w:pPr>
        <w:pStyle w:val="TOC2"/>
        <w:tabs>
          <w:tab w:val="right" w:leader="dot" w:pos="8306"/>
        </w:tabs>
      </w:pPr>
      <w:hyperlink w:anchor="_Toc15294" w:history="1">
        <w:r>
          <w:rPr>
            <w:rFonts w:ascii="仿宋" w:eastAsia="仿宋" w:hAnsi="仿宋" w:cs="仿宋" w:hint="eastAsia"/>
            <w:lang w:eastAsia="zh-CN"/>
          </w:rPr>
          <w:t>(十二)、环境管理分析</w:t>
        </w:r>
        <w:r>
          <w:tab/>
        </w:r>
        <w:r>
          <w:fldChar w:fldCharType="begin"/>
        </w:r>
        <w:r>
          <w:instrText xml:space="preserve"> PAGEREF _Toc15294 \h </w:instrText>
        </w:r>
        <w:r>
          <w:fldChar w:fldCharType="separate"/>
        </w:r>
        <w:r>
          <w:t>54</w:t>
        </w:r>
        <w:r>
          <w:fldChar w:fldCharType="end"/>
        </w:r>
      </w:hyperlink>
    </w:p>
    <w:p>
      <w:pPr>
        <w:pStyle w:val="TOC2"/>
        <w:tabs>
          <w:tab w:val="right" w:leader="dot" w:pos="8306"/>
        </w:tabs>
      </w:pPr>
      <w:hyperlink w:anchor="_Toc698" w:history="1">
        <w:r>
          <w:rPr>
            <w:rFonts w:ascii="仿宋" w:eastAsia="仿宋" w:hAnsi="仿宋" w:cs="仿宋" w:hint="eastAsia"/>
            <w:lang w:eastAsia="zh-CN"/>
          </w:rPr>
          <w:t>(十三)、结论及建议</w:t>
        </w:r>
        <w:r>
          <w:tab/>
        </w:r>
        <w:r>
          <w:fldChar w:fldCharType="begin"/>
        </w:r>
        <w:r>
          <w:instrText xml:space="preserve"> PAGEREF _Toc698 \h </w:instrText>
        </w:r>
        <w:r>
          <w:fldChar w:fldCharType="separate"/>
        </w:r>
        <w:r>
          <w:t>56</w:t>
        </w:r>
        <w:r>
          <w:fldChar w:fldCharType="end"/>
        </w:r>
      </w:hyperlink>
    </w:p>
    <w:p>
      <w:pPr>
        <w:pStyle w:val="TOC1"/>
        <w:tabs>
          <w:tab w:val="right" w:leader="dot" w:pos="8306"/>
        </w:tabs>
      </w:pPr>
      <w:hyperlink w:anchor="_Toc7559" w:history="1">
        <w:r>
          <w:rPr>
            <w:rFonts w:ascii="仿宋" w:eastAsia="仿宋" w:hAnsi="仿宋" w:cs="仿宋" w:hint="eastAsia"/>
            <w:lang w:eastAsia="zh-CN"/>
          </w:rPr>
          <w:t>九、SWOT分析</w:t>
        </w:r>
        <w:r>
          <w:tab/>
        </w:r>
        <w:r>
          <w:fldChar w:fldCharType="begin"/>
        </w:r>
        <w:r>
          <w:instrText xml:space="preserve"> PAGEREF _Toc7559 \h </w:instrText>
        </w:r>
        <w:r>
          <w:fldChar w:fldCharType="separate"/>
        </w:r>
        <w:r>
          <w:t>57</w:t>
        </w:r>
        <w:r>
          <w:fldChar w:fldCharType="end"/>
        </w:r>
      </w:hyperlink>
    </w:p>
    <w:p>
      <w:pPr>
        <w:pStyle w:val="TOC2"/>
        <w:tabs>
          <w:tab w:val="right" w:leader="dot" w:pos="8306"/>
        </w:tabs>
      </w:pPr>
      <w:hyperlink w:anchor="_Toc1485" w:history="1">
        <w:r>
          <w:rPr>
            <w:rFonts w:ascii="仿宋" w:eastAsia="仿宋" w:hAnsi="仿宋" w:cs="仿宋" w:hint="eastAsia"/>
            <w:lang w:eastAsia="zh-CN"/>
          </w:rPr>
          <w:t>(一)、优势分析(S)</w:t>
        </w:r>
        <w:r>
          <w:tab/>
        </w:r>
        <w:r>
          <w:fldChar w:fldCharType="begin"/>
        </w:r>
        <w:r>
          <w:instrText xml:space="preserve"> PAGEREF _Toc1485 \h </w:instrText>
        </w:r>
        <w:r>
          <w:fldChar w:fldCharType="separate"/>
        </w:r>
        <w:r>
          <w:t>57</w:t>
        </w:r>
        <w:r>
          <w:fldChar w:fldCharType="end"/>
        </w:r>
      </w:hyperlink>
    </w:p>
    <w:p>
      <w:pPr>
        <w:pStyle w:val="TOC2"/>
        <w:tabs>
          <w:tab w:val="right" w:leader="dot" w:pos="8306"/>
        </w:tabs>
      </w:pPr>
      <w:hyperlink w:anchor="_Toc19238" w:history="1">
        <w:r>
          <w:rPr>
            <w:rFonts w:ascii="仿宋" w:eastAsia="仿宋" w:hAnsi="仿宋" w:cs="仿宋" w:hint="eastAsia"/>
            <w:lang w:eastAsia="zh-CN"/>
          </w:rPr>
          <w:t>(二)、劣势分析(W)</w:t>
        </w:r>
        <w:r>
          <w:tab/>
        </w:r>
        <w:r>
          <w:fldChar w:fldCharType="begin"/>
        </w:r>
        <w:r>
          <w:instrText xml:space="preserve"> PAGEREF _Toc19238 \h </w:instrText>
        </w:r>
        <w:r>
          <w:fldChar w:fldCharType="separate"/>
        </w:r>
        <w:r>
          <w:t>58</w:t>
        </w:r>
        <w:r>
          <w:fldChar w:fldCharType="end"/>
        </w:r>
      </w:hyperlink>
    </w:p>
    <w:p>
      <w:pPr>
        <w:pStyle w:val="TOC2"/>
        <w:tabs>
          <w:tab w:val="right" w:leader="dot" w:pos="8306"/>
        </w:tabs>
      </w:pPr>
      <w:hyperlink w:anchor="_Toc18442" w:history="1">
        <w:r>
          <w:rPr>
            <w:rFonts w:ascii="仿宋" w:eastAsia="仿宋" w:hAnsi="仿宋" w:cs="仿宋" w:hint="eastAsia"/>
            <w:lang w:eastAsia="zh-CN"/>
          </w:rPr>
          <w:t>(三)、机会分析()</w:t>
        </w:r>
        <w:r>
          <w:tab/>
        </w:r>
        <w:r>
          <w:fldChar w:fldCharType="begin"/>
        </w:r>
        <w:r>
          <w:instrText xml:space="preserve"> PAGEREF _Toc18442 \h </w:instrText>
        </w:r>
        <w:r>
          <w:fldChar w:fldCharType="separate"/>
        </w:r>
        <w:r>
          <w:t>58</w:t>
        </w:r>
        <w:r>
          <w:fldChar w:fldCharType="end"/>
        </w:r>
      </w:hyperlink>
    </w:p>
    <w:p>
      <w:pPr>
        <w:pStyle w:val="TOC2"/>
        <w:tabs>
          <w:tab w:val="right" w:leader="dot" w:pos="8306"/>
        </w:tabs>
      </w:pPr>
      <w:hyperlink w:anchor="_Toc21572" w:history="1">
        <w:r>
          <w:rPr>
            <w:rFonts w:ascii="仿宋" w:eastAsia="仿宋" w:hAnsi="仿宋" w:cs="仿宋" w:hint="eastAsia"/>
            <w:lang w:eastAsia="zh-CN"/>
          </w:rPr>
          <w:t>(四)、威胁分析(T)</w:t>
        </w:r>
        <w:r>
          <w:tab/>
        </w:r>
        <w:r>
          <w:fldChar w:fldCharType="begin"/>
        </w:r>
        <w:r>
          <w:instrText xml:space="preserve"> PAGEREF _Toc21572 \h </w:instrText>
        </w:r>
        <w:r>
          <w:fldChar w:fldCharType="separate"/>
        </w:r>
        <w:r>
          <w:t>59</w:t>
        </w:r>
        <w:r>
          <w:fldChar w:fldCharType="end"/>
        </w:r>
      </w:hyperlink>
    </w:p>
    <w:p>
      <w:pPr>
        <w:pStyle w:val="TOC1"/>
        <w:tabs>
          <w:tab w:val="right" w:leader="dot" w:pos="8306"/>
        </w:tabs>
      </w:pPr>
      <w:hyperlink w:anchor="_Toc10712" w:history="1">
        <w:r>
          <w:rPr>
            <w:rFonts w:ascii="仿宋" w:eastAsia="仿宋" w:hAnsi="仿宋" w:cs="仿宋" w:hint="eastAsia"/>
            <w:lang w:eastAsia="zh-CN"/>
          </w:rPr>
          <w:t>十、自动化生产线成套装备项目经济效益</w:t>
        </w:r>
        <w:r>
          <w:tab/>
        </w:r>
        <w:r>
          <w:fldChar w:fldCharType="begin"/>
        </w:r>
        <w:r>
          <w:instrText xml:space="preserve"> PAGEREF _Toc10712 \h </w:instrText>
        </w:r>
        <w:r>
          <w:fldChar w:fldCharType="separate"/>
        </w:r>
        <w:r>
          <w:t>60</w:t>
        </w:r>
        <w:r>
          <w:fldChar w:fldCharType="end"/>
        </w:r>
      </w:hyperlink>
    </w:p>
    <w:p>
      <w:pPr>
        <w:pStyle w:val="TOC2"/>
        <w:tabs>
          <w:tab w:val="right" w:leader="dot" w:pos="8306"/>
        </w:tabs>
      </w:pPr>
      <w:hyperlink w:anchor="_Toc29057" w:history="1">
        <w:r>
          <w:rPr>
            <w:rFonts w:ascii="仿宋" w:eastAsia="仿宋" w:hAnsi="仿宋" w:cs="仿宋" w:hint="eastAsia"/>
            <w:lang w:eastAsia="zh-CN"/>
          </w:rPr>
          <w:t>(一)、基本假设及基础参数选取</w:t>
        </w:r>
        <w:r>
          <w:tab/>
        </w:r>
        <w:r>
          <w:fldChar w:fldCharType="begin"/>
        </w:r>
        <w:r>
          <w:instrText xml:space="preserve"> PAGEREF _Toc29057 \h </w:instrText>
        </w:r>
        <w:r>
          <w:fldChar w:fldCharType="separate"/>
        </w:r>
        <w:r>
          <w:t>60</w:t>
        </w:r>
        <w:r>
          <w:fldChar w:fldCharType="end"/>
        </w:r>
      </w:hyperlink>
    </w:p>
    <w:p>
      <w:pPr>
        <w:pStyle w:val="TOC2"/>
        <w:tabs>
          <w:tab w:val="right" w:leader="dot" w:pos="8306"/>
        </w:tabs>
      </w:pPr>
      <w:hyperlink w:anchor="_Toc23499" w:history="1">
        <w:r>
          <w:rPr>
            <w:rFonts w:ascii="仿宋" w:eastAsia="仿宋" w:hAnsi="仿宋" w:cs="仿宋" w:hint="eastAsia"/>
            <w:lang w:eastAsia="zh-CN"/>
          </w:rPr>
          <w:t>(二)、经济评价财务测算</w:t>
        </w:r>
        <w:r>
          <w:tab/>
        </w:r>
        <w:r>
          <w:fldChar w:fldCharType="begin"/>
        </w:r>
        <w:r>
          <w:instrText xml:space="preserve"> PAGEREF _Toc23499 \h </w:instrText>
        </w:r>
        <w:r>
          <w:fldChar w:fldCharType="separate"/>
        </w:r>
        <w:r>
          <w:t>61</w:t>
        </w:r>
        <w:r>
          <w:fldChar w:fldCharType="end"/>
        </w:r>
      </w:hyperlink>
    </w:p>
    <w:p>
      <w:pPr>
        <w:pStyle w:val="TOC2"/>
        <w:tabs>
          <w:tab w:val="right" w:leader="dot" w:pos="8306"/>
        </w:tabs>
      </w:pPr>
      <w:hyperlink w:anchor="_Toc18896" w:history="1">
        <w:r>
          <w:rPr>
            <w:rFonts w:ascii="仿宋" w:eastAsia="仿宋" w:hAnsi="仿宋" w:cs="仿宋" w:hint="eastAsia"/>
            <w:lang w:eastAsia="zh-CN"/>
          </w:rPr>
          <w:t>(三)、自动化生产线成套装备项目盈利能力分析</w:t>
        </w:r>
        <w:r>
          <w:tab/>
        </w:r>
        <w:r>
          <w:fldChar w:fldCharType="begin"/>
        </w:r>
        <w:r>
          <w:instrText xml:space="preserve"> PAGEREF _Toc18896 \h </w:instrText>
        </w:r>
        <w:r>
          <w:fldChar w:fldCharType="separate"/>
        </w:r>
        <w:r>
          <w:t>62</w:t>
        </w:r>
        <w:r>
          <w:fldChar w:fldCharType="end"/>
        </w:r>
      </w:hyperlink>
    </w:p>
    <w:p>
      <w:pPr>
        <w:pStyle w:val="TOC2"/>
        <w:tabs>
          <w:tab w:val="right" w:leader="dot" w:pos="8306"/>
        </w:tabs>
      </w:pPr>
      <w:hyperlink w:anchor="_Toc26377" w:history="1">
        <w:r>
          <w:rPr>
            <w:rFonts w:ascii="仿宋" w:eastAsia="仿宋" w:hAnsi="仿宋" w:cs="仿宋" w:hint="eastAsia"/>
            <w:lang w:eastAsia="zh-CN"/>
          </w:rPr>
          <w:t>(四)、财务生存能力分析</w:t>
        </w:r>
        <w:r>
          <w:tab/>
        </w:r>
        <w:r>
          <w:fldChar w:fldCharType="begin"/>
        </w:r>
        <w:r>
          <w:instrText xml:space="preserve"> PAGEREF _Toc26377 \h </w:instrText>
        </w:r>
        <w:r>
          <w:fldChar w:fldCharType="separate"/>
        </w:r>
        <w:r>
          <w:t>63</w:t>
        </w:r>
        <w:r>
          <w:fldChar w:fldCharType="end"/>
        </w:r>
      </w:hyperlink>
    </w:p>
    <w:p>
      <w:pPr>
        <w:pStyle w:val="TOC2"/>
        <w:tabs>
          <w:tab w:val="right" w:leader="dot" w:pos="8306"/>
        </w:tabs>
      </w:pPr>
      <w:hyperlink w:anchor="_Toc20405" w:history="1">
        <w:r>
          <w:rPr>
            <w:rFonts w:ascii="仿宋" w:eastAsia="仿宋" w:hAnsi="仿宋" w:cs="仿宋" w:hint="eastAsia"/>
            <w:lang w:eastAsia="zh-CN"/>
          </w:rPr>
          <w:t>(五)、偿债能力分析</w:t>
        </w:r>
        <w:r>
          <w:tab/>
        </w:r>
        <w:r>
          <w:fldChar w:fldCharType="begin"/>
        </w:r>
        <w:r>
          <w:instrText xml:space="preserve"> PAGEREF _Toc20405 \h </w:instrText>
        </w:r>
        <w:r>
          <w:fldChar w:fldCharType="separate"/>
        </w:r>
        <w:r>
          <w:t>64</w:t>
        </w:r>
        <w:r>
          <w:fldChar w:fldCharType="end"/>
        </w:r>
      </w:hyperlink>
    </w:p>
    <w:p>
      <w:pPr>
        <w:pStyle w:val="TOC2"/>
        <w:tabs>
          <w:tab w:val="right" w:leader="dot" w:pos="8306"/>
        </w:tabs>
      </w:pPr>
      <w:hyperlink w:anchor="_Toc12824" w:history="1">
        <w:r>
          <w:rPr>
            <w:rFonts w:ascii="仿宋" w:eastAsia="仿宋" w:hAnsi="仿宋" w:cs="仿宋" w:hint="eastAsia"/>
            <w:lang w:eastAsia="zh-CN"/>
          </w:rPr>
          <w:t>(六)、经济评价结论</w:t>
        </w:r>
        <w:r>
          <w:tab/>
        </w:r>
        <w:r>
          <w:fldChar w:fldCharType="begin"/>
        </w:r>
        <w:r>
          <w:instrText xml:space="preserve"> PAGEREF _Toc12824 \h </w:instrText>
        </w:r>
        <w:r>
          <w:fldChar w:fldCharType="separate"/>
        </w:r>
        <w:r>
          <w:t>65</w:t>
        </w:r>
        <w:r>
          <w:fldChar w:fldCharType="end"/>
        </w:r>
      </w:hyperlink>
    </w:p>
    <w:p>
      <w:pPr>
        <w:pStyle w:val="TOC1"/>
        <w:tabs>
          <w:tab w:val="right" w:leader="dot" w:pos="8306"/>
        </w:tabs>
      </w:pPr>
      <w:hyperlink w:anchor="_Toc23916" w:history="1">
        <w:r>
          <w:rPr>
            <w:rFonts w:ascii="仿宋" w:eastAsia="仿宋" w:hAnsi="仿宋" w:cs="仿宋" w:hint="eastAsia"/>
            <w:lang w:eastAsia="zh-CN"/>
          </w:rPr>
          <w:t>十一、未来计划和展望</w:t>
        </w:r>
        <w:r>
          <w:tab/>
        </w:r>
        <w:r>
          <w:fldChar w:fldCharType="begin"/>
        </w:r>
        <w:r>
          <w:instrText xml:space="preserve"> PAGEREF _Toc23916 \h </w:instrText>
        </w:r>
        <w:r>
          <w:fldChar w:fldCharType="separate"/>
        </w:r>
        <w:r>
          <w:t>66</w:t>
        </w:r>
        <w:r>
          <w:fldChar w:fldCharType="end"/>
        </w:r>
      </w:hyperlink>
    </w:p>
    <w:p>
      <w:pPr>
        <w:pStyle w:val="TOC2"/>
        <w:tabs>
          <w:tab w:val="right" w:leader="dot" w:pos="8306"/>
        </w:tabs>
      </w:pPr>
      <w:hyperlink w:anchor="_Toc11496" w:history="1">
        <w:r>
          <w:rPr>
            <w:rFonts w:ascii="仿宋" w:eastAsia="仿宋" w:hAnsi="仿宋" w:cs="仿宋" w:hint="eastAsia"/>
            <w:lang w:eastAsia="zh-CN"/>
          </w:rPr>
          <w:t>(一)、公司未来的发展计划</w:t>
        </w:r>
        <w:r>
          <w:tab/>
        </w:r>
        <w:r>
          <w:fldChar w:fldCharType="begin"/>
        </w:r>
        <w:r>
          <w:instrText xml:space="preserve"> PAGEREF _Toc11496 \h </w:instrText>
        </w:r>
        <w:r>
          <w:fldChar w:fldCharType="separate"/>
        </w:r>
        <w:r>
          <w:t>66</w:t>
        </w:r>
        <w:r>
          <w:fldChar w:fldCharType="end"/>
        </w:r>
      </w:hyperlink>
    </w:p>
    <w:p>
      <w:pPr>
        <w:pStyle w:val="TOC2"/>
        <w:tabs>
          <w:tab w:val="right" w:leader="dot" w:pos="8306"/>
        </w:tabs>
      </w:pPr>
      <w:hyperlink w:anchor="_Toc12094" w:history="1">
        <w:r>
          <w:rPr>
            <w:rFonts w:ascii="仿宋" w:eastAsia="仿宋" w:hAnsi="仿宋" w:cs="仿宋" w:hint="eastAsia"/>
            <w:lang w:eastAsia="zh-CN"/>
          </w:rPr>
          <w:t>(二)、长期目标和目标</w:t>
        </w:r>
        <w:r>
          <w:tab/>
        </w:r>
        <w:r>
          <w:fldChar w:fldCharType="begin"/>
        </w:r>
        <w:r>
          <w:instrText xml:space="preserve"> PAGEREF _Toc12094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8908"/>
      <w:r>
        <w:rPr>
          <w:rFonts w:ascii="仿宋" w:eastAsia="仿宋" w:hAnsi="仿宋" w:cs="仿宋" w:hint="eastAsia"/>
          <w:sz w:val="28"/>
          <w:lang w:eastAsia="zh-CN"/>
        </w:rPr>
        <w:t>一、自动化生产线成套装备筹建公司基本信息</w:t>
      </w:r>
      <w:bookmarkEnd w:id="2"/>
    </w:p>
    <w:p>
      <w:pPr>
        <w:pStyle w:val="Heading2"/>
        <w:rPr>
          <w:rFonts w:ascii="仿宋" w:eastAsia="仿宋" w:hAnsi="仿宋" w:cs="仿宋" w:hint="eastAsia"/>
          <w:lang w:eastAsia="zh-CN"/>
        </w:rPr>
      </w:pPr>
      <w:bookmarkStart w:id="3" w:name="_Toc18615"/>
      <w:r>
        <w:rPr>
          <w:rFonts w:ascii="仿宋" w:eastAsia="仿宋" w:hAnsi="仿宋" w:cs="仿宋" w:hint="eastAsia"/>
          <w:lang w:eastAsia="zh-CN"/>
        </w:rPr>
        <w:t>(一)、公司名称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(集团)有限公司（以注册信息为准）</w:t>
      </w:r>
    </w:p>
    <w:p>
      <w:pPr>
        <w:pStyle w:val="Heading2"/>
        <w:ind w:firstLine="560" w:firstLineChars="200"/>
        <w:rPr>
          <w:rFonts w:ascii="仿宋" w:eastAsia="仿宋" w:hAnsi="仿宋" w:cs="仿宋" w:hint="eastAsia"/>
          <w:sz w:val="28"/>
          <w:lang w:eastAsia="zh-CN"/>
        </w:rPr>
      </w:pPr>
      <w:bookmarkStart w:id="4" w:name="_Toc17184"/>
      <w:r>
        <w:rPr>
          <w:rFonts w:ascii="仿宋" w:eastAsia="仿宋" w:hAnsi="仿宋" w:cs="仿宋" w:hint="eastAsia"/>
          <w:sz w:val="28"/>
          <w:lang w:eastAsia="zh-CN"/>
        </w:rPr>
        <w:t>(二)、注册资本</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XXXX万元</w:t>
      </w:r>
    </w:p>
    <w:p>
      <w:pPr>
        <w:pStyle w:val="Heading2"/>
        <w:ind w:firstLine="560" w:firstLineChars="200"/>
        <w:rPr>
          <w:rFonts w:ascii="仿宋" w:eastAsia="仿宋" w:hAnsi="仿宋" w:cs="仿宋" w:hint="eastAsia"/>
          <w:sz w:val="28"/>
          <w:lang w:eastAsia="zh-CN"/>
        </w:rPr>
      </w:pPr>
      <w:bookmarkStart w:id="5" w:name="_Toc29530"/>
      <w:r>
        <w:rPr>
          <w:rFonts w:ascii="仿宋" w:eastAsia="仿宋" w:hAnsi="仿宋" w:cs="仿宋" w:hint="eastAsia"/>
          <w:sz w:val="28"/>
          <w:lang w:eastAsia="zh-CN"/>
        </w:rPr>
        <w:t>(三)、注册地址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XX省XX市XX县XXX街道</w:t>
      </w:r>
    </w:p>
    <w:p>
      <w:pPr>
        <w:pStyle w:val="Heading2"/>
        <w:ind w:firstLine="560" w:firstLineChars="200"/>
        <w:rPr>
          <w:rFonts w:ascii="仿宋" w:eastAsia="仿宋" w:hAnsi="仿宋" w:cs="仿宋" w:hint="eastAsia"/>
          <w:sz w:val="28"/>
          <w:lang w:eastAsia="zh-CN"/>
        </w:rPr>
      </w:pPr>
      <w:bookmarkStart w:id="6" w:name="_Toc6264"/>
      <w:r>
        <w:rPr>
          <w:rFonts w:ascii="仿宋" w:eastAsia="仿宋" w:hAnsi="仿宋" w:cs="仿宋" w:hint="eastAsia"/>
          <w:sz w:val="28"/>
          <w:lang w:eastAsia="zh-CN"/>
        </w:rPr>
        <w:t>(四)、法人代表</w:t>
      </w:r>
      <w:bookmarkEnd w:id="6"/>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姓名：xx</w:t>
      </w:r>
    </w:p>
    <w:p>
      <w:pPr>
        <w:pStyle w:val="Heading2"/>
        <w:ind w:firstLine="560" w:firstLineChars="200"/>
        <w:rPr>
          <w:rFonts w:ascii="仿宋" w:eastAsia="仿宋" w:hAnsi="仿宋" w:cs="仿宋" w:hint="eastAsia"/>
          <w:sz w:val="28"/>
          <w:lang w:eastAsia="zh-CN"/>
        </w:rPr>
      </w:pPr>
      <w:bookmarkStart w:id="7" w:name="_Toc2863"/>
      <w:r>
        <w:rPr>
          <w:rFonts w:ascii="仿宋" w:eastAsia="仿宋" w:hAnsi="仿宋" w:cs="仿宋" w:hint="eastAsia"/>
          <w:sz w:val="28"/>
          <w:lang w:eastAsia="zh-CN"/>
        </w:rPr>
        <w:t>(五)、主要经营范围</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经营范围：从事XXX相关业务(企业依法自主选择经营自动化生产线成套装备项目，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开展经营活动；依法须经批准的自动化生产线成套装备项目，经相关部门批准后依批准的内</w:t>
      </w:r>
    </w:p>
    <w:p>
      <w:pPr>
        <w:ind w:firstLine="560" w:firstLineChars="200"/>
        <w:rPr>
          <w:rFonts w:ascii="仿宋" w:eastAsia="仿宋" w:hAnsi="仿宋" w:cs="仿宋" w:hint="eastAsia"/>
          <w:sz w:val="28"/>
        </w:rPr>
      </w:pPr>
      <w:r>
        <w:rPr>
          <w:rFonts w:ascii="仿宋" w:eastAsia="仿宋" w:hAnsi="仿宋" w:cs="仿宋" w:hint="eastAsia"/>
          <w:sz w:val="28"/>
          <w:lang w:eastAsia="zh-CN"/>
        </w:rPr>
        <w:t>容开展经营活动；不得从事本市产业政策禁止和限制类自动化生产线成套装备项目的经营活</w:t>
      </w:r>
    </w:p>
    <w:p>
      <w:pPr>
        <w:ind w:firstLine="560" w:firstLineChars="200"/>
        <w:rPr>
          <w:rFonts w:ascii="仿宋" w:eastAsia="仿宋" w:hAnsi="仿宋" w:cs="仿宋" w:hint="eastAsia"/>
          <w:sz w:val="28"/>
        </w:rPr>
      </w:pPr>
      <w:r>
        <w:rPr>
          <w:rFonts w:ascii="仿宋" w:eastAsia="仿宋" w:hAnsi="仿宋" w:cs="仿宋" w:hint="eastAsia"/>
          <w:sz w:val="28"/>
          <w:lang w:eastAsia="zh-CN"/>
        </w:rPr>
        <w:t>动。)</w:t>
      </w:r>
    </w:p>
    <w:p>
      <w:pPr>
        <w:pStyle w:val="Heading2"/>
        <w:ind w:firstLine="560" w:firstLineChars="200"/>
        <w:rPr>
          <w:rFonts w:ascii="仿宋" w:eastAsia="仿宋" w:hAnsi="仿宋" w:cs="仿宋" w:hint="eastAsia"/>
          <w:sz w:val="28"/>
          <w:lang w:eastAsia="zh-CN"/>
        </w:rPr>
      </w:pPr>
      <w:bookmarkStart w:id="8" w:name="_Toc17028"/>
      <w:r>
        <w:rPr>
          <w:rFonts w:ascii="仿宋" w:eastAsia="仿宋" w:hAnsi="仿宋" w:cs="仿宋" w:hint="eastAsia"/>
          <w:sz w:val="28"/>
          <w:lang w:eastAsia="zh-CN"/>
        </w:rPr>
        <w:t>(六)、主要股东</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(集团)有限公司是由xxx 有限公司和xxx (集团)有限公司联合创办成立的。</w:t>
      </w:r>
    </w:p>
    <w:p>
      <w:pPr>
        <w:ind w:firstLine="560" w:firstLineChars="200"/>
        <w:rPr>
          <w:rFonts w:ascii="仿宋" w:eastAsia="仿宋" w:hAnsi="仿宋" w:cs="仿宋" w:hint="eastAsia"/>
          <w:sz w:val="28"/>
        </w:rPr>
      </w:pPr>
      <w:r>
        <w:rPr>
          <w:rFonts w:ascii="仿宋" w:eastAsia="仿宋" w:hAnsi="仿宋" w:cs="仿宋" w:hint="eastAsia"/>
          <w:sz w:val="28"/>
          <w:lang w:eastAsia="zh-CN"/>
        </w:rPr>
        <w:t>(一) xxx 有限公司基本情况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有限公司秉承着 "人本、诚信、创新、共赢" 的经营理念，以市场为导向、顾客为中心的企业服务宗旨，全心全意为国内外客户提供高品质产品和卓越服务。欢迎各界人士前来参观指导并洽谈业务。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多年的发展，公司已积累了强大的技术实力、丰富的生产经营管理经验，以及可靠的产品质量保证体系，提升了供应链建设与管理，致力于研发新技术、新工艺、新材料应用。公司自成立以来，始终坚持以人为本、以质量第一、自主创新、持续改进为原则，通过技术领先来推动企业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https://d.book118.com/305200010324011110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自动化生产线成套装备行业相关公司筹备报告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05200010324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2024-02-04T22:25:00Z</dcterms:created>
  <dcterms:modified xsi:type="dcterms:W3CDTF">2024-02-04T22:25:26Z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421C2EDBD3CB468E98B25CB2237E0F97_11</vt:lpwstr>
  </property>
  <property fmtid="{D5CDD505-2E9C-101B-9397-08002B2CF9AE}" pid="3" name="KSOProductBuildVer">
    <vt:lpwstr>2052-12.1.0.16250</vt:lpwstr>
  </property>
</Properties>
</file>