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28C1" w14:paraId="54BAE256" w14:textId="77777777">
      <w:pPr>
        <w:jc w:val="center"/>
        <w:rPr>
          <w:rFonts w:asciiTheme="majorEastAsia" w:eastAsiaTheme="majorEastAsia" w:hAnsiTheme="majorEastAsia"/>
          <w:b/>
          <w:sz w:val="36"/>
          <w:szCs w:val="36"/>
        </w:rPr>
      </w:pPr>
    </w:p>
    <w:p w:rsidR="009028C1" w14:paraId="2089DC1B" w14:textId="77777777">
      <w:pPr>
        <w:jc w:val="center"/>
        <w:rPr>
          <w:rFonts w:asciiTheme="majorEastAsia" w:eastAsiaTheme="majorEastAsia" w:hAnsiTheme="majorEastAsia"/>
          <w:b/>
          <w:sz w:val="36"/>
          <w:szCs w:val="36"/>
        </w:rPr>
      </w:pPr>
      <w:r>
        <w:rPr>
          <w:rFonts w:asciiTheme="majorEastAsia" w:eastAsiaTheme="majorEastAsia" w:hAnsiTheme="majorEastAsia"/>
          <w:b/>
          <w:sz w:val="36"/>
          <w:szCs w:val="36"/>
        </w:rPr>
        <w:t>过秦论教案教学设计一等奖</w:t>
      </w:r>
    </w:p>
    <w:p w:rsidR="009028C1" w14:paraId="63CDA9A2" w14:textId="77777777">
      <w:pPr>
        <w:pStyle w:val="NormalWeb"/>
        <w:widowControl/>
        <w:jc w:val="center"/>
        <w:rPr>
          <w:rFonts w:cs="宋体"/>
          <w:b/>
          <w:bCs/>
          <w:sz w:val="36"/>
          <w:szCs w:val="36"/>
        </w:rPr>
      </w:pPr>
    </w:p>
    <w:p w:rsidR="009028C1" w14:paraId="63F1A409" w14:textId="77777777">
      <w:pPr>
        <w:pStyle w:val="NormalWeb"/>
        <w:widowControl/>
        <w:jc w:val="center"/>
        <w:rPr>
          <w:rFonts w:ascii="宋体" w:hAnsi="宋体" w:cs="宋体"/>
          <w:b/>
          <w:bCs/>
          <w:sz w:val="36"/>
          <w:szCs w:val="36"/>
        </w:rPr>
      </w:pPr>
      <w:r>
        <w:rPr>
          <w:rFonts w:ascii="宋体" w:hAnsi="宋体" w:cs="宋体" w:hint="eastAsia"/>
          <w:b/>
          <w:bCs/>
          <w:sz w:val="36"/>
          <w:szCs w:val="36"/>
        </w:rPr>
        <w:t>（</w:t>
      </w:r>
      <w:r>
        <w:rPr>
          <w:rFonts w:ascii="宋体" w:hAnsi="宋体" w:cs="宋体" w:hint="eastAsia"/>
          <w:b/>
          <w:bCs/>
          <w:sz w:val="36"/>
          <w:szCs w:val="36"/>
        </w:rPr>
        <w:t>经典</w:t>
      </w:r>
      <w:r>
        <w:rPr>
          <w:rFonts w:ascii="宋体" w:hAnsi="宋体" w:cs="宋体" w:hint="eastAsia"/>
          <w:b/>
          <w:bCs/>
          <w:sz w:val="36"/>
          <w:szCs w:val="36"/>
        </w:rPr>
        <w:t>版</w:t>
      </w:r>
      <w:r>
        <w:rPr>
          <w:rFonts w:ascii="宋体" w:hAnsi="宋体" w:cs="宋体" w:hint="eastAsia"/>
          <w:b/>
          <w:bCs/>
          <w:sz w:val="36"/>
          <w:szCs w:val="36"/>
        </w:rPr>
        <w:t>）</w:t>
      </w:r>
    </w:p>
    <w:p w:rsidR="009028C1" w14:paraId="482ED498" w14:textId="77777777">
      <w:pPr>
        <w:pStyle w:val="NormalWeb"/>
        <w:widowControl/>
        <w:jc w:val="both"/>
        <w:rPr>
          <w:rFonts w:ascii="宋体" w:hAnsi="宋体" w:cs="宋体"/>
          <w:b/>
          <w:bCs/>
          <w:sz w:val="44"/>
          <w:szCs w:val="44"/>
        </w:rPr>
      </w:pPr>
    </w:p>
    <w:p w:rsidR="009028C1" w14:paraId="479EB791" w14:textId="77777777">
      <w:pPr>
        <w:pStyle w:val="NormalWeb"/>
        <w:widowControl/>
        <w:jc w:val="both"/>
        <w:rPr>
          <w:rFonts w:ascii="宋体" w:hAnsi="宋体" w:cs="宋体"/>
          <w:b/>
          <w:bCs/>
          <w:sz w:val="44"/>
          <w:szCs w:val="44"/>
        </w:rPr>
      </w:pPr>
    </w:p>
    <w:p w:rsidR="009028C1" w14:paraId="2EF5022E" w14:textId="77777777">
      <w:pPr>
        <w:pStyle w:val="NormalWeb"/>
        <w:widowControl/>
        <w:jc w:val="center"/>
        <w:rPr>
          <w:rFonts w:ascii="宋体" w:hAnsi="宋体" w:cs="宋体"/>
          <w:b/>
          <w:bCs/>
          <w:sz w:val="44"/>
          <w:szCs w:val="44"/>
        </w:rPr>
      </w:pPr>
    </w:p>
    <w:p w:rsidR="009028C1" w14:paraId="086163A6" w14:textId="77777777">
      <w:pPr>
        <w:pStyle w:val="NormalWeb"/>
        <w:widowControl/>
        <w:jc w:val="center"/>
        <w:rPr>
          <w:rFonts w:ascii="宋体" w:hAnsi="宋体" w:cs="宋体"/>
          <w:sz w:val="24"/>
          <w:szCs w:val="24"/>
        </w:rPr>
      </w:pPr>
      <w:r>
        <w:rPr>
          <w:rFonts w:ascii="宋体" w:hAnsi="宋体" w:cs="宋体" w:hint="eastAsia"/>
          <w:sz w:val="24"/>
          <w:szCs w:val="24"/>
        </w:rPr>
        <w:t>编制人：</w:t>
      </w:r>
      <w:r>
        <w:rPr>
          <w:rFonts w:ascii="宋体" w:hAnsi="宋体" w:cs="宋体" w:hint="eastAsia"/>
          <w:sz w:val="24"/>
          <w:szCs w:val="24"/>
        </w:rPr>
        <w:t>__________________</w:t>
      </w:r>
    </w:p>
    <w:p w:rsidR="009028C1" w14:paraId="1B388EFB" w14:textId="77777777">
      <w:pPr>
        <w:pStyle w:val="NormalWeb"/>
        <w:widowControl/>
        <w:jc w:val="center"/>
        <w:rPr>
          <w:rFonts w:ascii="宋体" w:hAnsi="宋体" w:cs="宋体"/>
          <w:sz w:val="24"/>
          <w:szCs w:val="24"/>
        </w:rPr>
      </w:pPr>
      <w:r>
        <w:rPr>
          <w:rFonts w:ascii="宋体" w:hAnsi="宋体" w:cs="宋体" w:hint="eastAsia"/>
          <w:sz w:val="24"/>
          <w:szCs w:val="24"/>
        </w:rPr>
        <w:t>审核人：</w:t>
      </w:r>
      <w:r>
        <w:rPr>
          <w:rFonts w:ascii="宋体" w:hAnsi="宋体" w:cs="宋体" w:hint="eastAsia"/>
          <w:sz w:val="24"/>
          <w:szCs w:val="24"/>
        </w:rPr>
        <w:t>__________________</w:t>
      </w:r>
    </w:p>
    <w:p w:rsidR="009028C1" w14:paraId="63D1E515" w14:textId="77777777">
      <w:pPr>
        <w:pStyle w:val="NormalWeb"/>
        <w:widowControl/>
        <w:jc w:val="center"/>
        <w:rPr>
          <w:rFonts w:ascii="宋体" w:hAnsi="宋体" w:cs="宋体"/>
          <w:sz w:val="24"/>
          <w:szCs w:val="24"/>
        </w:rPr>
      </w:pPr>
      <w:r>
        <w:rPr>
          <w:rFonts w:ascii="宋体" w:hAnsi="宋体" w:cs="宋体" w:hint="eastAsia"/>
          <w:sz w:val="24"/>
          <w:szCs w:val="24"/>
        </w:rPr>
        <w:t>审批人：</w:t>
      </w:r>
      <w:r>
        <w:rPr>
          <w:rFonts w:ascii="宋体" w:hAnsi="宋体" w:cs="宋体" w:hint="eastAsia"/>
          <w:sz w:val="24"/>
          <w:szCs w:val="24"/>
        </w:rPr>
        <w:t>__________________</w:t>
      </w:r>
    </w:p>
    <w:p w:rsidR="009028C1" w14:paraId="064E55C9" w14:textId="77777777">
      <w:pPr>
        <w:pStyle w:val="NormalWeb"/>
        <w:widowControl/>
        <w:jc w:val="center"/>
        <w:rPr>
          <w:rFonts w:ascii="宋体" w:hAnsi="宋体" w:cs="宋体"/>
          <w:sz w:val="24"/>
          <w:szCs w:val="24"/>
        </w:rPr>
      </w:pPr>
      <w:r>
        <w:rPr>
          <w:rFonts w:ascii="宋体" w:hAnsi="宋体" w:cs="宋体" w:hint="eastAsia"/>
          <w:sz w:val="24"/>
          <w:szCs w:val="24"/>
        </w:rPr>
        <w:t>编制</w:t>
      </w:r>
      <w:r>
        <w:rPr>
          <w:rFonts w:cs="宋体" w:hint="eastAsia"/>
          <w:sz w:val="24"/>
          <w:szCs w:val="24"/>
        </w:rPr>
        <w:t>学校</w:t>
      </w:r>
      <w:r>
        <w:rPr>
          <w:rFonts w:ascii="宋体" w:hAnsi="宋体" w:cs="宋体" w:hint="eastAsia"/>
          <w:sz w:val="24"/>
          <w:szCs w:val="24"/>
        </w:rPr>
        <w:t>：</w:t>
      </w:r>
      <w:r>
        <w:rPr>
          <w:rFonts w:ascii="宋体" w:hAnsi="宋体" w:cs="宋体" w:hint="eastAsia"/>
          <w:sz w:val="24"/>
          <w:szCs w:val="24"/>
        </w:rPr>
        <w:t>__________________</w:t>
      </w:r>
    </w:p>
    <w:p w:rsidR="009028C1" w14:paraId="063DBCDD" w14:textId="77777777">
      <w:pPr>
        <w:pStyle w:val="NormalWeb"/>
        <w:widowControl/>
        <w:jc w:val="center"/>
        <w:rPr>
          <w:rFonts w:ascii="宋体" w:hAnsi="宋体" w:cs="宋体"/>
          <w:sz w:val="24"/>
          <w:szCs w:val="24"/>
        </w:rPr>
      </w:pPr>
      <w:r>
        <w:rPr>
          <w:rFonts w:ascii="宋体" w:hAnsi="宋体" w:cs="宋体" w:hint="eastAsia"/>
          <w:sz w:val="24"/>
          <w:szCs w:val="24"/>
        </w:rPr>
        <w:t>编制时间：</w:t>
      </w:r>
      <w:r>
        <w:rPr>
          <w:rFonts w:ascii="宋体" w:hAnsi="宋体" w:cs="宋体" w:hint="eastAsia"/>
          <w:sz w:val="24"/>
          <w:szCs w:val="24"/>
        </w:rPr>
        <w:t>____</w:t>
      </w:r>
      <w:r>
        <w:rPr>
          <w:rFonts w:ascii="宋体" w:hAnsi="宋体" w:cs="宋体" w:hint="eastAsia"/>
          <w:sz w:val="24"/>
          <w:szCs w:val="24"/>
        </w:rPr>
        <w:t>年</w:t>
      </w:r>
      <w:r>
        <w:rPr>
          <w:rFonts w:ascii="宋体" w:hAnsi="宋体" w:cs="宋体" w:hint="eastAsia"/>
          <w:sz w:val="24"/>
          <w:szCs w:val="24"/>
        </w:rPr>
        <w:t>____</w:t>
      </w:r>
      <w:r>
        <w:rPr>
          <w:rFonts w:ascii="宋体" w:hAnsi="宋体" w:cs="宋体" w:hint="eastAsia"/>
          <w:sz w:val="24"/>
          <w:szCs w:val="24"/>
        </w:rPr>
        <w:t>月</w:t>
      </w:r>
      <w:r>
        <w:rPr>
          <w:rFonts w:ascii="宋体" w:hAnsi="宋体" w:cs="宋体" w:hint="eastAsia"/>
          <w:sz w:val="24"/>
          <w:szCs w:val="24"/>
        </w:rPr>
        <w:t>____</w:t>
      </w:r>
      <w:r>
        <w:rPr>
          <w:rFonts w:ascii="宋体" w:hAnsi="宋体" w:cs="宋体" w:hint="eastAsia"/>
          <w:sz w:val="24"/>
          <w:szCs w:val="24"/>
        </w:rPr>
        <w:t>日</w:t>
      </w:r>
    </w:p>
    <w:p w:rsidR="009028C1" w14:paraId="098330A5" w14:textId="77777777">
      <w:pPr>
        <w:pStyle w:val="NormalWeb"/>
        <w:widowControl/>
        <w:jc w:val="both"/>
        <w:rPr>
          <w:rFonts w:ascii="宋体" w:hAnsi="宋体" w:cs="宋体"/>
          <w:sz w:val="24"/>
          <w:szCs w:val="24"/>
        </w:rPr>
      </w:pPr>
    </w:p>
    <w:p w:rsidR="009028C1" w14:paraId="08EDF2ED" w14:textId="77777777">
      <w:pPr>
        <w:pStyle w:val="NormalWeb"/>
        <w:widowControl/>
        <w:jc w:val="center"/>
        <w:rPr>
          <w:rFonts w:ascii="仿宋" w:eastAsia="仿宋" w:hAnsi="仿宋" w:cs="仿宋"/>
          <w:b/>
          <w:bCs/>
          <w:sz w:val="24"/>
          <w:szCs w:val="24"/>
        </w:rPr>
      </w:pPr>
      <w:r>
        <w:rPr>
          <w:rFonts w:ascii="仿宋" w:eastAsia="仿宋" w:hAnsi="仿宋" w:cs="仿宋" w:hint="eastAsia"/>
          <w:b/>
          <w:bCs/>
          <w:sz w:val="24"/>
          <w:szCs w:val="24"/>
        </w:rPr>
        <w:t>序言</w:t>
      </w:r>
    </w:p>
    <w:p w:rsidR="009028C1" w14:paraId="2B8D1E6E" w14:textId="77777777">
      <w:pPr>
        <w:pStyle w:val="NormalWeb"/>
        <w:widowControl/>
        <w:jc w:val="center"/>
        <w:rPr>
          <w:rFonts w:ascii="仿宋" w:eastAsia="仿宋" w:hAnsi="仿宋" w:cs="仿宋"/>
          <w:b/>
          <w:bCs/>
          <w:sz w:val="24"/>
          <w:szCs w:val="24"/>
        </w:rPr>
      </w:pPr>
    </w:p>
    <w:p w:rsidR="009028C1" w14:paraId="5FD51B81" w14:textId="77777777">
      <w:pPr>
        <w:pStyle w:val="NormalWeb"/>
        <w:widowControl/>
        <w:rPr>
          <w:rFonts w:ascii="仿宋" w:eastAsia="仿宋" w:hAnsi="仿宋" w:cs="仿宋"/>
          <w:sz w:val="24"/>
          <w:szCs w:val="24"/>
        </w:rPr>
      </w:pPr>
      <w:r>
        <w:rPr>
          <w:rFonts w:ascii="仿宋" w:eastAsia="仿宋" w:hAnsi="仿宋" w:cs="仿宋" w:hint="eastAsia"/>
          <w:b/>
          <w:bCs/>
          <w:sz w:val="24"/>
          <w:szCs w:val="24"/>
        </w:rPr>
        <w:t>　　</w:t>
      </w:r>
      <w:r>
        <w:rPr>
          <w:rFonts w:ascii="仿宋" w:eastAsia="仿宋" w:hAnsi="仿宋" w:cs="仿宋" w:hint="eastAsia"/>
          <w:sz w:val="24"/>
          <w:szCs w:val="24"/>
        </w:rPr>
        <w:t>下载提示：该文档是本店铺精心编制而成的，希望大家下载后，能够帮助大家解决实际问题。文档下载后可定制修改，请根据实际需要进行调整和使用，谢谢</w:t>
      </w:r>
      <w:r>
        <w:rPr>
          <w:rFonts w:ascii="仿宋" w:eastAsia="仿宋" w:hAnsi="仿宋" w:cs="仿宋" w:hint="eastAsia"/>
          <w:sz w:val="24"/>
          <w:szCs w:val="24"/>
        </w:rPr>
        <w:t>!</w:t>
      </w:r>
    </w:p>
    <w:p w:rsidR="009028C1" w14:paraId="0D8D10E3" w14:textId="77777777">
      <w:pPr>
        <w:pStyle w:val="NormalWeb"/>
        <w:widowControl/>
        <w:rPr>
          <w:rFonts w:ascii="仿宋" w:eastAsia="仿宋" w:hAnsi="仿宋" w:cs="仿宋"/>
          <w:sz w:val="24"/>
          <w:szCs w:val="24"/>
        </w:rPr>
      </w:pPr>
      <w:r>
        <w:rPr>
          <w:rFonts w:ascii="仿宋" w:eastAsia="仿宋" w:hAnsi="仿宋" w:cs="仿宋" w:hint="eastAsia"/>
          <w:sz w:val="24"/>
          <w:szCs w:val="24"/>
        </w:rPr>
        <w:t>　　并且，本店铺为大家提供各种类型的经典范文，如幼儿教案、小学教案、中学教案、教学活动、评语、寄语、发言稿、工作计划、工作总结、心得体会、其他范文等等，想了解不同范文格式和写法，敬请关注</w:t>
      </w:r>
      <w:r>
        <w:rPr>
          <w:rFonts w:ascii="仿宋" w:eastAsia="仿宋" w:hAnsi="仿宋" w:cs="仿宋" w:hint="eastAsia"/>
          <w:sz w:val="24"/>
          <w:szCs w:val="24"/>
        </w:rPr>
        <w:t>!</w:t>
      </w:r>
    </w:p>
    <w:p w:rsidR="009028C1" w14:paraId="77CD92F4" w14:textId="77777777">
      <w:pPr>
        <w:pStyle w:val="NormalWeb"/>
        <w:widowControl/>
        <w:ind w:firstLine="480"/>
        <w:rPr>
          <w:rFonts w:ascii="仿宋" w:eastAsia="仿宋" w:hAnsi="仿宋" w:cs="仿宋"/>
          <w:sz w:val="24"/>
          <w:szCs w:val="24"/>
        </w:rPr>
      </w:pPr>
      <w:r>
        <w:rPr>
          <w:rFonts w:ascii="仿宋" w:eastAsia="仿宋" w:hAnsi="仿宋" w:cs="仿宋" w:hint="eastAsia"/>
          <w:sz w:val="24"/>
          <w:szCs w:val="24"/>
        </w:rPr>
        <w:t>Download tips: This document is carefully compiled by this</w:t>
      </w:r>
      <w:r>
        <w:rPr>
          <w:rFonts w:ascii="仿宋" w:eastAsia="仿宋" w:hAnsi="仿宋" w:cs="仿宋" w:hint="eastAsia"/>
          <w:sz w:val="24"/>
          <w:szCs w:val="24"/>
        </w:rPr>
        <w:t xml:space="preserve"> editor. I hope that after you download it, it can help you solve practical problems. The document can be customized and modified after downloading, please adjust and use it according to actual needs, thank you!</w:t>
      </w:r>
    </w:p>
    <w:p w:rsidR="009028C1" w14:paraId="248B8737" w14:textId="77777777">
      <w:pPr>
        <w:ind w:firstLine="480"/>
        <w:jc w:val="left"/>
        <w:rPr>
          <w:rFonts w:ascii="仿宋" w:eastAsia="仿宋" w:hAnsi="仿宋" w:cs="仿宋"/>
          <w:sz w:val="24"/>
          <w:szCs w:val="24"/>
        </w:rPr>
        <w:sectPr>
          <w:headerReference w:type="default" r:id="rId5"/>
          <w:footerReference w:type="default" r:id="rId6"/>
          <w:pgSz w:w="11906" w:h="16838"/>
          <w:pgMar w:top="1440" w:right="1800" w:bottom="1440" w:left="1800" w:header="851" w:footer="992" w:gutter="0"/>
          <w:cols w:space="720"/>
          <w:docGrid w:type="lines" w:linePitch="312"/>
        </w:sectPr>
      </w:pPr>
      <w:r>
        <w:rPr>
          <w:rFonts w:ascii="仿宋" w:eastAsia="仿宋" w:hAnsi="仿宋" w:cs="仿宋" w:hint="eastAsia"/>
          <w:sz w:val="24"/>
          <w:szCs w:val="24"/>
        </w:rPr>
        <w:t>In</w:t>
      </w:r>
      <w:r>
        <w:rPr>
          <w:rFonts w:ascii="仿宋" w:eastAsia="仿宋" w:hAnsi="仿宋" w:cs="仿宋" w:hint="eastAsia"/>
          <w:sz w:val="24"/>
          <w:szCs w:val="24"/>
        </w:rPr>
        <w:t xml:space="preserve"> addition,</w:t>
      </w:r>
      <w:r>
        <w:rPr>
          <w:rFonts w:ascii="仿宋" w:eastAsia="仿宋" w:hAnsi="仿宋" w:cs="仿宋" w:hint="eastAsia"/>
          <w:sz w:val="24"/>
          <w:szCs w:val="24"/>
        </w:rPr>
        <w:t xml:space="preserve"> this</w:t>
      </w:r>
      <w:r>
        <w:rPr>
          <w:rFonts w:ascii="仿宋" w:eastAsia="仿宋" w:hAnsi="仿宋" w:cs="仿宋" w:hint="eastAsia"/>
          <w:sz w:val="24"/>
          <w:szCs w:val="24"/>
        </w:rPr>
        <w:t xml:space="preserve"> shop</w:t>
      </w:r>
      <w:r>
        <w:rPr>
          <w:rFonts w:ascii="仿宋" w:eastAsia="仿宋" w:hAnsi="仿宋" w:cs="仿宋" w:hint="eastAsia"/>
          <w:sz w:val="24"/>
          <w:szCs w:val="24"/>
        </w:rPr>
        <w:t xml:space="preserve"> provides</w:t>
      </w:r>
      <w:r>
        <w:rPr>
          <w:rFonts w:ascii="仿宋" w:eastAsia="仿宋" w:hAnsi="仿宋" w:cs="仿宋" w:hint="eastAsia"/>
          <w:sz w:val="24"/>
          <w:szCs w:val="24"/>
        </w:rPr>
        <w:t xml:space="preserve"> you</w:t>
      </w:r>
      <w:r>
        <w:rPr>
          <w:rFonts w:ascii="仿宋" w:eastAsia="仿宋" w:hAnsi="仿宋" w:cs="仿宋" w:hint="eastAsia"/>
          <w:sz w:val="24"/>
          <w:szCs w:val="24"/>
        </w:rPr>
        <w:t xml:space="preserve"> with</w:t>
      </w:r>
      <w:r>
        <w:rPr>
          <w:rFonts w:ascii="仿宋" w:eastAsia="仿宋" w:hAnsi="仿宋" w:cs="仿宋" w:hint="eastAsia"/>
          <w:sz w:val="24"/>
          <w:szCs w:val="24"/>
        </w:rPr>
        <w:t xml:space="preserve"> various</w:t>
      </w:r>
      <w:r>
        <w:rPr>
          <w:rFonts w:ascii="仿宋" w:eastAsia="仿宋" w:hAnsi="仿宋" w:cs="仿宋" w:hint="eastAsia"/>
          <w:sz w:val="24"/>
          <w:szCs w:val="24"/>
        </w:rPr>
        <w:t xml:space="preserve"> types</w:t>
      </w:r>
      <w:r>
        <w:rPr>
          <w:rFonts w:ascii="仿宋" w:eastAsia="仿宋" w:hAnsi="仿宋" w:cs="仿宋" w:hint="eastAsia"/>
          <w:sz w:val="24"/>
          <w:szCs w:val="24"/>
        </w:rPr>
        <w:t xml:space="preserve"> of</w:t>
      </w:r>
      <w:r>
        <w:rPr>
          <w:rFonts w:ascii="仿宋" w:eastAsia="仿宋" w:hAnsi="仿宋" w:cs="仿宋" w:hint="eastAsia"/>
          <w:sz w:val="24"/>
          <w:szCs w:val="24"/>
        </w:rPr>
        <w:t xml:space="preserve"> classic</w:t>
      </w:r>
      <w:r>
        <w:rPr>
          <w:rFonts w:ascii="仿宋" w:eastAsia="仿宋" w:hAnsi="仿宋" w:cs="仿宋" w:hint="eastAsia"/>
          <w:sz w:val="24"/>
          <w:szCs w:val="24"/>
        </w:rPr>
        <w:t xml:space="preserve"> sample</w:t>
      </w:r>
      <w:r>
        <w:rPr>
          <w:rFonts w:ascii="仿宋" w:eastAsia="仿宋" w:hAnsi="仿宋" w:cs="仿宋" w:hint="eastAsia"/>
          <w:sz w:val="24"/>
          <w:szCs w:val="24"/>
        </w:rPr>
        <w:t xml:space="preserve"> essays,</w:t>
      </w:r>
      <w:r>
        <w:rPr>
          <w:rFonts w:ascii="仿宋" w:eastAsia="仿宋" w:hAnsi="仿宋" w:cs="仿宋" w:hint="eastAsia"/>
          <w:sz w:val="24"/>
          <w:szCs w:val="24"/>
        </w:rPr>
        <w:t xml:space="preserve"> such</w:t>
      </w:r>
      <w:r>
        <w:rPr>
          <w:rFonts w:ascii="仿宋" w:eastAsia="仿宋" w:hAnsi="仿宋" w:cs="仿宋" w:hint="eastAsia"/>
          <w:sz w:val="24"/>
          <w:szCs w:val="24"/>
        </w:rPr>
        <w:t xml:space="preserve"> as</w:t>
      </w:r>
      <w:r>
        <w:rPr>
          <w:rFonts w:ascii="仿宋" w:eastAsia="仿宋" w:hAnsi="仿宋" w:cs="仿宋" w:hint="eastAsia"/>
          <w:sz w:val="24"/>
          <w:szCs w:val="24"/>
        </w:rPr>
        <w:t xml:space="preserve"> preschool</w:t>
      </w:r>
      <w:r>
        <w:rPr>
          <w:rFonts w:ascii="仿宋" w:eastAsia="仿宋" w:hAnsi="仿宋" w:cs="仿宋" w:hint="eastAsia"/>
          <w:sz w:val="24"/>
          <w:szCs w:val="24"/>
        </w:rPr>
        <w:t xml:space="preserve"> lesson</w:t>
      </w:r>
      <w:r>
        <w:rPr>
          <w:rFonts w:ascii="仿宋" w:eastAsia="仿宋" w:hAnsi="仿宋" w:cs="仿宋" w:hint="eastAsia"/>
          <w:sz w:val="24"/>
          <w:szCs w:val="24"/>
        </w:rPr>
        <w:t xml:space="preserve"> plans,</w:t>
      </w:r>
      <w:r>
        <w:rPr>
          <w:rFonts w:ascii="仿宋" w:eastAsia="仿宋" w:hAnsi="仿宋" w:cs="仿宋" w:hint="eastAsia"/>
          <w:sz w:val="24"/>
          <w:szCs w:val="24"/>
        </w:rPr>
        <w:t xml:space="preserve"> elementary</w:t>
      </w:r>
      <w:r>
        <w:rPr>
          <w:rFonts w:ascii="仿宋" w:eastAsia="仿宋" w:hAnsi="仿宋" w:cs="仿宋" w:hint="eastAsia"/>
          <w:sz w:val="24"/>
          <w:szCs w:val="24"/>
        </w:rPr>
        <w:t xml:space="preserve"> school</w:t>
      </w:r>
      <w:r>
        <w:rPr>
          <w:rFonts w:ascii="仿宋" w:eastAsia="仿宋" w:hAnsi="仿宋" w:cs="仿宋" w:hint="eastAsia"/>
          <w:sz w:val="24"/>
          <w:szCs w:val="24"/>
        </w:rPr>
        <w:t xml:space="preserve"> lesson</w:t>
      </w:r>
      <w:r>
        <w:rPr>
          <w:rFonts w:ascii="仿宋" w:eastAsia="仿宋" w:hAnsi="仿宋" w:cs="仿宋" w:hint="eastAsia"/>
          <w:sz w:val="24"/>
          <w:szCs w:val="24"/>
        </w:rPr>
        <w:t xml:space="preserve"> plans,</w:t>
      </w:r>
      <w:r>
        <w:rPr>
          <w:rFonts w:ascii="仿宋" w:eastAsia="仿宋" w:hAnsi="仿宋" w:cs="仿宋" w:hint="eastAsia"/>
          <w:sz w:val="24"/>
          <w:szCs w:val="24"/>
        </w:rPr>
        <w:t xml:space="preserve"> middle</w:t>
      </w:r>
      <w:r>
        <w:rPr>
          <w:rFonts w:ascii="仿宋" w:eastAsia="仿宋" w:hAnsi="仿宋" w:cs="仿宋" w:hint="eastAsia"/>
          <w:sz w:val="24"/>
          <w:szCs w:val="24"/>
        </w:rPr>
        <w:t xml:space="preserve"> school</w:t>
      </w:r>
      <w:r>
        <w:rPr>
          <w:rFonts w:ascii="仿宋" w:eastAsia="仿宋" w:hAnsi="仿宋" w:cs="仿宋" w:hint="eastAsia"/>
          <w:sz w:val="24"/>
          <w:szCs w:val="24"/>
        </w:rPr>
        <w:t xml:space="preserve"> lesson</w:t>
      </w:r>
      <w:r>
        <w:rPr>
          <w:rFonts w:ascii="仿宋" w:eastAsia="仿宋" w:hAnsi="仿宋" w:cs="仿宋" w:hint="eastAsia"/>
          <w:sz w:val="24"/>
          <w:szCs w:val="24"/>
        </w:rPr>
        <w:t xml:space="preserve"> plans,</w:t>
      </w:r>
      <w:r>
        <w:rPr>
          <w:rFonts w:ascii="仿宋" w:eastAsia="仿宋" w:hAnsi="仿宋" w:cs="仿宋" w:hint="eastAsia"/>
          <w:sz w:val="24"/>
          <w:szCs w:val="24"/>
        </w:rPr>
        <w:t xml:space="preserve"> teaching</w:t>
      </w:r>
      <w:r>
        <w:rPr>
          <w:rFonts w:ascii="仿宋" w:eastAsia="仿宋" w:hAnsi="仿宋" w:cs="仿宋" w:hint="eastAsia"/>
          <w:sz w:val="24"/>
          <w:szCs w:val="24"/>
        </w:rPr>
        <w:t xml:space="preserve"> activities,</w:t>
      </w:r>
      <w:r>
        <w:rPr>
          <w:rFonts w:ascii="仿宋" w:eastAsia="仿宋" w:hAnsi="仿宋" w:cs="仿宋" w:hint="eastAsia"/>
          <w:sz w:val="24"/>
          <w:szCs w:val="24"/>
        </w:rPr>
        <w:t xml:space="preserve"> comments,</w:t>
      </w:r>
      <w:r>
        <w:rPr>
          <w:rFonts w:ascii="仿宋" w:eastAsia="仿宋" w:hAnsi="仿宋" w:cs="仿宋" w:hint="eastAsia"/>
          <w:sz w:val="24"/>
          <w:szCs w:val="24"/>
        </w:rPr>
        <w:t xml:space="preserve"> messages,</w:t>
      </w:r>
      <w:r>
        <w:rPr>
          <w:rFonts w:ascii="仿宋" w:eastAsia="仿宋" w:hAnsi="仿宋" w:cs="仿宋" w:hint="eastAsia"/>
          <w:sz w:val="24"/>
          <w:szCs w:val="24"/>
        </w:rPr>
        <w:t xml:space="preserve"> speech</w:t>
      </w:r>
      <w:r>
        <w:rPr>
          <w:rFonts w:ascii="仿宋" w:eastAsia="仿宋" w:hAnsi="仿宋" w:cs="仿宋" w:hint="eastAsia"/>
          <w:sz w:val="24"/>
          <w:szCs w:val="24"/>
        </w:rPr>
        <w:t xml:space="preserve"> drafts,</w:t>
      </w:r>
      <w:r>
        <w:rPr>
          <w:rFonts w:ascii="仿宋" w:eastAsia="仿宋" w:hAnsi="仿宋" w:cs="仿宋" w:hint="eastAsia"/>
          <w:sz w:val="24"/>
          <w:szCs w:val="24"/>
        </w:rPr>
        <w:t xml:space="preserve"> work</w:t>
      </w:r>
      <w:r>
        <w:rPr>
          <w:rFonts w:ascii="仿宋" w:eastAsia="仿宋" w:hAnsi="仿宋" w:cs="仿宋" w:hint="eastAsia"/>
          <w:sz w:val="24"/>
          <w:szCs w:val="24"/>
        </w:rPr>
        <w:t xml:space="preserve"> plans,</w:t>
      </w:r>
      <w:r>
        <w:rPr>
          <w:rFonts w:ascii="仿宋" w:eastAsia="仿宋" w:hAnsi="仿宋" w:cs="仿宋" w:hint="eastAsia"/>
          <w:sz w:val="24"/>
          <w:szCs w:val="24"/>
        </w:rPr>
        <w:t xml:space="preserve"> work</w:t>
      </w:r>
      <w:r>
        <w:rPr>
          <w:rFonts w:ascii="仿宋" w:eastAsia="仿宋" w:hAnsi="仿宋" w:cs="仿宋" w:hint="eastAsia"/>
          <w:sz w:val="24"/>
          <w:szCs w:val="24"/>
        </w:rPr>
        <w:t xml:space="preserve"> summary,</w:t>
      </w:r>
      <w:r>
        <w:rPr>
          <w:rFonts w:ascii="仿宋" w:eastAsia="仿宋" w:hAnsi="仿宋" w:cs="仿宋" w:hint="eastAsia"/>
          <w:sz w:val="24"/>
          <w:szCs w:val="24"/>
        </w:rPr>
        <w:t xml:space="preserve"> experience,</w:t>
      </w:r>
      <w:r>
        <w:rPr>
          <w:rFonts w:ascii="仿宋" w:eastAsia="仿宋" w:hAnsi="仿宋" w:cs="仿宋" w:hint="eastAsia"/>
          <w:sz w:val="24"/>
          <w:szCs w:val="24"/>
        </w:rPr>
        <w:t xml:space="preserve"> and</w:t>
      </w:r>
      <w:r>
        <w:rPr>
          <w:rFonts w:ascii="仿宋" w:eastAsia="仿宋" w:hAnsi="仿宋" w:cs="仿宋" w:hint="eastAsia"/>
          <w:sz w:val="24"/>
          <w:szCs w:val="24"/>
        </w:rPr>
        <w:t xml:space="preserve"> other</w:t>
      </w:r>
      <w:r>
        <w:rPr>
          <w:rFonts w:ascii="仿宋" w:eastAsia="仿宋" w:hAnsi="仿宋" w:cs="仿宋" w:hint="eastAsia"/>
          <w:sz w:val="24"/>
          <w:szCs w:val="24"/>
        </w:rPr>
        <w:t xml:space="preserve"> sample</w:t>
      </w:r>
      <w:r>
        <w:rPr>
          <w:rFonts w:ascii="仿宋" w:eastAsia="仿宋" w:hAnsi="仿宋" w:cs="仿宋" w:hint="eastAsia"/>
          <w:sz w:val="24"/>
          <w:szCs w:val="24"/>
        </w:rPr>
        <w:t xml:space="preserve"> essays,</w:t>
      </w:r>
      <w:r>
        <w:rPr>
          <w:rFonts w:ascii="仿宋" w:eastAsia="仿宋" w:hAnsi="仿宋" w:cs="仿宋" w:hint="eastAsia"/>
          <w:sz w:val="24"/>
          <w:szCs w:val="24"/>
        </w:rPr>
        <w:t xml:space="preserve"> etc.</w:t>
      </w:r>
      <w:r>
        <w:rPr>
          <w:rFonts w:ascii="仿宋" w:eastAsia="仿宋" w:hAnsi="仿宋" w:cs="仿宋" w:hint="eastAsia"/>
          <w:sz w:val="24"/>
          <w:szCs w:val="24"/>
        </w:rPr>
        <w:t xml:space="preserve"> I</w:t>
      </w:r>
      <w:r>
        <w:rPr>
          <w:rFonts w:ascii="仿宋" w:eastAsia="仿宋" w:hAnsi="仿宋" w:cs="仿宋" w:hint="eastAsia"/>
          <w:sz w:val="24"/>
          <w:szCs w:val="24"/>
        </w:rPr>
        <w:t xml:space="preserve"> want</w:t>
      </w:r>
      <w:r>
        <w:rPr>
          <w:rFonts w:ascii="仿宋" w:eastAsia="仿宋" w:hAnsi="仿宋" w:cs="仿宋" w:hint="eastAsia"/>
          <w:sz w:val="24"/>
          <w:szCs w:val="24"/>
        </w:rPr>
        <w:t xml:space="preserve"> to</w:t>
      </w:r>
      <w:r>
        <w:rPr>
          <w:rFonts w:ascii="仿宋" w:eastAsia="仿宋" w:hAnsi="仿宋" w:cs="仿宋" w:hint="eastAsia"/>
          <w:sz w:val="24"/>
          <w:szCs w:val="24"/>
        </w:rPr>
        <w:t xml:space="preserve"> know</w:t>
      </w:r>
      <w:r>
        <w:rPr>
          <w:rFonts w:ascii="仿宋" w:eastAsia="仿宋" w:hAnsi="仿宋" w:cs="仿宋" w:hint="eastAsia"/>
          <w:sz w:val="24"/>
          <w:szCs w:val="24"/>
        </w:rPr>
        <w:t xml:space="preserve"> Please</w:t>
      </w:r>
      <w:r>
        <w:rPr>
          <w:rFonts w:ascii="仿宋" w:eastAsia="仿宋" w:hAnsi="仿宋" w:cs="仿宋" w:hint="eastAsia"/>
          <w:sz w:val="24"/>
          <w:szCs w:val="24"/>
        </w:rPr>
        <w:t xml:space="preserve"> pay</w:t>
      </w:r>
      <w:r>
        <w:rPr>
          <w:rFonts w:ascii="仿宋" w:eastAsia="仿宋" w:hAnsi="仿宋" w:cs="仿宋" w:hint="eastAsia"/>
          <w:sz w:val="24"/>
          <w:szCs w:val="24"/>
        </w:rPr>
        <w:t xml:space="preserve"> attention</w:t>
      </w:r>
      <w:r>
        <w:rPr>
          <w:rFonts w:ascii="仿宋" w:eastAsia="仿宋" w:hAnsi="仿宋" w:cs="仿宋" w:hint="eastAsia"/>
          <w:sz w:val="24"/>
          <w:szCs w:val="24"/>
        </w:rPr>
        <w:t xml:space="preserve"> to</w:t>
      </w:r>
      <w:r>
        <w:rPr>
          <w:rFonts w:ascii="仿宋" w:eastAsia="仿宋" w:hAnsi="仿宋" w:cs="仿宋" w:hint="eastAsia"/>
          <w:sz w:val="24"/>
          <w:szCs w:val="24"/>
        </w:rPr>
        <w:t xml:space="preserve"> the</w:t>
      </w:r>
      <w:r>
        <w:rPr>
          <w:rFonts w:ascii="仿宋" w:eastAsia="仿宋" w:hAnsi="仿宋" w:cs="仿宋" w:hint="eastAsia"/>
          <w:sz w:val="24"/>
          <w:szCs w:val="24"/>
        </w:rPr>
        <w:t xml:space="preserve"> different</w:t>
      </w:r>
      <w:r>
        <w:rPr>
          <w:rFonts w:ascii="仿宋" w:eastAsia="仿宋" w:hAnsi="仿宋" w:cs="仿宋" w:hint="eastAsia"/>
          <w:sz w:val="24"/>
          <w:szCs w:val="24"/>
        </w:rPr>
        <w:t xml:space="preserve"> format</w:t>
      </w:r>
      <w:r>
        <w:rPr>
          <w:rFonts w:ascii="仿宋" w:eastAsia="仿宋" w:hAnsi="仿宋" w:cs="仿宋" w:hint="eastAsia"/>
          <w:sz w:val="24"/>
          <w:szCs w:val="24"/>
        </w:rPr>
        <w:t xml:space="preserve"> and</w:t>
      </w:r>
      <w:r>
        <w:rPr>
          <w:rFonts w:ascii="仿宋" w:eastAsia="仿宋" w:hAnsi="仿宋" w:cs="仿宋" w:hint="eastAsia"/>
          <w:sz w:val="24"/>
          <w:szCs w:val="24"/>
        </w:rPr>
        <w:t xml:space="preserve"> writing</w:t>
      </w:r>
      <w:r>
        <w:rPr>
          <w:rFonts w:ascii="仿宋" w:eastAsia="仿宋" w:hAnsi="仿宋" w:cs="仿宋" w:hint="eastAsia"/>
          <w:sz w:val="24"/>
          <w:szCs w:val="24"/>
        </w:rPr>
        <w:t xml:space="preserve"> styles</w:t>
      </w:r>
      <w:r>
        <w:rPr>
          <w:rFonts w:ascii="仿宋" w:eastAsia="仿宋" w:hAnsi="仿宋" w:cs="仿宋" w:hint="eastAsia"/>
          <w:sz w:val="24"/>
          <w:szCs w:val="24"/>
        </w:rPr>
        <w:t xml:space="preserve"> of</w:t>
      </w:r>
      <w:r>
        <w:rPr>
          <w:rFonts w:ascii="仿宋" w:eastAsia="仿宋" w:hAnsi="仿宋" w:cs="仿宋" w:hint="eastAsia"/>
          <w:sz w:val="24"/>
          <w:szCs w:val="24"/>
        </w:rPr>
        <w:t xml:space="preserve"> sample</w:t>
      </w:r>
    </w:p>
    <w:p w:rsidR="009028C1" w14:textId="77777777">
      <w:pPr>
        <w:ind w:firstLine="480"/>
        <w:jc w:val="left"/>
        <w:rPr>
          <w:rFonts w:ascii="仿宋" w:eastAsia="仿宋" w:hAnsi="仿宋" w:cs="仿宋"/>
          <w:sz w:val="24"/>
          <w:szCs w:val="24"/>
        </w:rPr>
      </w:pPr>
      <w:r>
        <w:rPr>
          <w:rFonts w:ascii="仿宋" w:eastAsia="仿宋" w:hAnsi="仿宋" w:cs="仿宋" w:hint="eastAsia"/>
          <w:sz w:val="24"/>
          <w:szCs w:val="24"/>
        </w:rPr>
        <w:t xml:space="preserve"> essays!</w:t>
      </w:r>
    </w:p>
    <w:p w:rsidR="009028C1" w14:paraId="17CF041A" w14:textId="2573845E">
      <w:pPr>
        <w:ind w:firstLine="480"/>
        <w:jc w:val="left"/>
        <w:rPr>
          <w:rFonts w:ascii="仿宋" w:eastAsia="仿宋" w:hAnsi="仿宋" w:cs="仿宋"/>
          <w:sz w:val="24"/>
          <w:szCs w:val="24"/>
        </w:rPr>
      </w:pPr>
      <w:r>
        <w:rPr>
          <w:rFonts w:ascii="仿宋" w:eastAsia="仿宋" w:hAnsi="仿宋" w:cs="仿宋"/>
          <w:noProof/>
          <w:sz w:val="24"/>
          <w:szCs w:val="24"/>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F74257" w:rsidRPr="00F74257" w14:paraId="6FA14DBB" w14:textId="1A3000F0">
                  <w:pPr>
                    <w:rPr>
                      <w:rFonts w:ascii="黑体" w:eastAsia="黑体"/>
                      <w:sz w:val="24"/>
                    </w:rPr>
                  </w:pPr>
                  <w:r w:rsidRPr="00F74257">
                    <w:rPr>
                      <w:rFonts w:ascii="黑体" w:eastAsia="黑体" w:hint="eastAsia"/>
                      <w:sz w:val="24"/>
                    </w:rPr>
                    <w:t>过秦论教案教学设计一等奖 全文共1页，当前为第1页。</w:t>
                  </w:r>
                </w:p>
              </w:txbxContent>
            </v:textbox>
          </v:shape>
        </w:pict>
      </w:r>
    </w:p>
    <w:p w:rsidR="009028C1" w14:paraId="7BDD18FB" w14:textId="77777777">
      <w:pPr>
        <w:jc w:val="center"/>
        <w:rPr>
          <w:rFonts w:asciiTheme="majorEastAsia" w:eastAsiaTheme="majorEastAsia" w:hAnsiTheme="majorEastAsia"/>
          <w:b/>
          <w:sz w:val="30"/>
          <w:szCs w:val="30"/>
        </w:rPr>
      </w:pPr>
      <w:r>
        <w:rPr>
          <w:rFonts w:asciiTheme="majorEastAsia" w:eastAsiaTheme="majorEastAsia" w:hAnsiTheme="majorEastAsia"/>
          <w:b/>
          <w:sz w:val="30"/>
          <w:szCs w:val="30"/>
        </w:rPr>
        <w:t>过秦论教案教学设计一等奖</w:t>
      </w:r>
    </w:p>
    <w:p w:rsidR="009028C1" w14:paraId="6C145695" w14:textId="1F8FD9F5">
      <w:pPr>
        <w:rPr>
          <w:rFonts w:ascii="仿宋" w:eastAsia="仿宋" w:hAnsi="仿宋" w:cs="仿宋"/>
          <w:sz w:val="28"/>
          <w:szCs w:val="28"/>
        </w:rPr>
        <w:sectPr>
          <w:headerReference w:type="default" r:id="rId7"/>
          <w:footerReference w:type="default" r:id="rId8"/>
          <w:type w:val="nextPage"/>
          <w:pgSz w:w="11906" w:h="16838"/>
          <w:pgMar w:top="1440" w:right="1800" w:bottom="1440" w:left="1800" w:header="851" w:footer="992" w:gutter="0"/>
          <w:pgNumType w:start="2"/>
          <w:cols w:space="720"/>
          <w:titlePg w:val="0"/>
          <w:docGrid w:type="lines" w:linePitch="312"/>
        </w:sectPr>
      </w:pPr>
      <w:r>
        <w:rPr>
          <w:rFonts w:ascii="仿宋" w:eastAsia="仿宋" w:hAnsi="仿宋" w:cs="仿宋" w:hint="eastAsia"/>
          <w:noProof/>
          <w:sz w:val="28"/>
          <w:szCs w:val="28"/>
        </w:rPr>
        <w:pict>
          <v:shape id="PageShape2" o:spid="_x0000_s1026" type="#_x0000_t202" style="width:500pt;height:5pt;margin-top:836pt;margin-left:0;mso-wrap-style:square;position:absolute;visibility:hidden;z-index:251659264">
            <v:textbox>
              <w:txbxContent>
                <w:p w:rsidR="00F74257" w:rsidRPr="00F74257" w14:paraId="316B3055" w14:textId="7829F987">
                  <w:pPr>
                    <w:rPr>
                      <w:rFonts w:ascii="黑体" w:eastAsia="黑体"/>
                      <w:sz w:val="24"/>
                    </w:rPr>
                  </w:pPr>
                  <w:r w:rsidRPr="00F74257">
                    <w:rPr>
                      <w:rFonts w:ascii="黑体" w:eastAsia="黑体" w:hint="eastAsia"/>
                      <w:sz w:val="24"/>
                    </w:rPr>
                    <w:t>过秦论教案教学设计一等奖 全文共2页，当前为第2页。</w:t>
                  </w:r>
                </w:p>
              </w:txbxContent>
            </v:textbox>
          </v:shape>
        </w:pict>
      </w:r>
      <w:r>
        <w:rPr>
          <w:rFonts w:ascii="仿宋" w:eastAsia="仿宋" w:hAnsi="仿宋" w:cs="仿宋" w:hint="eastAsia"/>
          <w:sz w:val="28"/>
          <w:szCs w:val="28"/>
        </w:rPr>
        <w:br/>
      </w:r>
      <w:r>
        <w:rPr>
          <w:rFonts w:ascii="仿宋" w:eastAsia="仿宋" w:hAnsi="仿宋" w:cs="仿宋" w:hint="eastAsia"/>
          <w:sz w:val="28"/>
          <w:szCs w:val="28"/>
        </w:rPr>
        <w:t>　　这是过秦论教案教学设计一等奖，是优秀的语文必修教案文章，供老师家长们参考学习。</w:t>
      </w:r>
      <w:r>
        <w:rPr>
          <w:rFonts w:ascii="仿宋" w:eastAsia="仿宋" w:hAnsi="仿宋" w:cs="仿宋" w:hint="eastAsia"/>
          <w:sz w:val="28"/>
          <w:szCs w:val="28"/>
        </w:rPr>
        <w:br/>
      </w:r>
      <w:r>
        <w:rPr>
          <w:rFonts w:ascii="仿宋" w:eastAsia="仿宋" w:hAnsi="仿宋" w:cs="仿宋" w:hint="eastAsia"/>
          <w:sz w:val="28"/>
          <w:szCs w:val="28"/>
        </w:rPr>
        <w:t>　　过秦论教案教学设计一等奖第</w:t>
      </w:r>
      <w:r>
        <w:rPr>
          <w:rFonts w:ascii="仿宋" w:eastAsia="仿宋" w:hAnsi="仿宋" w:cs="仿宋" w:hint="eastAsia"/>
          <w:sz w:val="28"/>
          <w:szCs w:val="28"/>
        </w:rPr>
        <w:t>1</w:t>
      </w:r>
      <w:r>
        <w:rPr>
          <w:rFonts w:ascii="仿宋" w:eastAsia="仿宋" w:hAnsi="仿宋" w:cs="仿宋" w:hint="eastAsia"/>
          <w:sz w:val="28"/>
          <w:szCs w:val="28"/>
        </w:rPr>
        <w:t>篇</w:t>
      </w:r>
      <w:r>
        <w:rPr>
          <w:rFonts w:ascii="仿宋" w:eastAsia="仿宋" w:hAnsi="仿宋" w:cs="仿宋" w:hint="eastAsia"/>
          <w:sz w:val="28"/>
          <w:szCs w:val="28"/>
        </w:rPr>
        <w:br/>
      </w:r>
      <w:r>
        <w:rPr>
          <w:rFonts w:ascii="仿宋" w:eastAsia="仿宋" w:hAnsi="仿宋" w:cs="仿宋" w:hint="eastAsia"/>
          <w:sz w:val="28"/>
          <w:szCs w:val="28"/>
        </w:rPr>
        <w:t>　　知识目标：</w:t>
      </w:r>
      <w:r>
        <w:rPr>
          <w:rFonts w:ascii="仿宋" w:eastAsia="仿宋" w:hAnsi="仿宋" w:cs="仿宋" w:hint="eastAsia"/>
          <w:sz w:val="28"/>
          <w:szCs w:val="28"/>
        </w:rPr>
        <w:br/>
      </w:r>
      <w:r>
        <w:rPr>
          <w:rFonts w:ascii="仿宋" w:eastAsia="仿宋" w:hAnsi="仿宋" w:cs="仿宋" w:hint="eastAsia"/>
          <w:sz w:val="28"/>
          <w:szCs w:val="28"/>
        </w:rPr>
        <w:t>　　《过秦论》优质公开课教学设计教案</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t>1</w:t>
      </w:r>
      <w:r>
        <w:rPr>
          <w:rFonts w:ascii="仿宋" w:eastAsia="仿宋" w:hAnsi="仿宋" w:cs="仿宋" w:hint="eastAsia"/>
          <w:sz w:val="28"/>
          <w:szCs w:val="28"/>
        </w:rPr>
        <w:t>、归纳掌握第</w:t>
      </w: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5</w:t>
      </w:r>
      <w:r>
        <w:rPr>
          <w:rFonts w:ascii="仿宋" w:eastAsia="仿宋" w:hAnsi="仿宋" w:cs="仿宋" w:hint="eastAsia"/>
          <w:sz w:val="28"/>
          <w:szCs w:val="28"/>
        </w:rPr>
        <w:t>自然段的通假字、古今异义词、词类活用、特殊句式等。</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t>2</w:t>
      </w:r>
      <w:r>
        <w:rPr>
          <w:rFonts w:ascii="仿宋" w:eastAsia="仿宋" w:hAnsi="仿宋" w:cs="仿宋" w:hint="eastAsia"/>
          <w:sz w:val="28"/>
          <w:szCs w:val="28"/>
        </w:rPr>
        <w:t>、理解和学习作者在前三自然段的铺陈渲染的基础上，运用对比论证得出最后的论点。</w:t>
      </w:r>
      <w:r>
        <w:rPr>
          <w:rFonts w:ascii="仿宋" w:eastAsia="仿宋" w:hAnsi="仿宋" w:cs="仿宋" w:hint="eastAsia"/>
          <w:sz w:val="28"/>
          <w:szCs w:val="28"/>
        </w:rPr>
        <w:br/>
      </w:r>
      <w:r>
        <w:rPr>
          <w:rFonts w:ascii="仿宋" w:eastAsia="仿宋" w:hAnsi="仿宋" w:cs="仿宋" w:hint="eastAsia"/>
          <w:sz w:val="28"/>
          <w:szCs w:val="28"/>
        </w:rPr>
        <w:t>　　能力目标：</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t>1</w:t>
      </w:r>
      <w:r>
        <w:rPr>
          <w:rFonts w:ascii="仿宋" w:eastAsia="仿宋" w:hAnsi="仿宋" w:cs="仿宋" w:hint="eastAsia"/>
          <w:sz w:val="28"/>
          <w:szCs w:val="28"/>
        </w:rPr>
        <w:t>、理解文章结构层次，探究文中“叙”与“论”的关系，学习对比论证的论证方法。</w:t>
      </w:r>
      <w:r>
        <w:rPr>
          <w:rFonts w:ascii="仿宋" w:eastAsia="仿宋" w:hAnsi="仿宋" w:cs="仿宋" w:hint="eastAsia"/>
          <w:sz w:val="28"/>
          <w:szCs w:val="28"/>
        </w:rPr>
        <w:br/>
      </w:r>
      <w:r>
        <w:rPr>
          <w:rFonts w:ascii="仿宋" w:eastAsia="仿宋" w:hAnsi="仿宋" w:cs="仿宋" w:hint="eastAsia"/>
          <w:sz w:val="28"/>
          <w:szCs w:val="28"/>
        </w:rPr>
        <w:t>　　德育目标：</w:t>
      </w:r>
      <w:r>
        <w:rPr>
          <w:rFonts w:ascii="仿宋" w:eastAsia="仿宋" w:hAnsi="仿宋" w:cs="仿宋" w:hint="eastAsia"/>
          <w:sz w:val="28"/>
          <w:szCs w:val="28"/>
        </w:rPr>
        <w:br/>
      </w:r>
      <w:r>
        <w:rPr>
          <w:rFonts w:ascii="仿宋" w:eastAsia="仿宋" w:hAnsi="仿宋" w:cs="仿宋" w:hint="eastAsia"/>
          <w:sz w:val="28"/>
          <w:szCs w:val="28"/>
        </w:rPr>
        <w:t>　　从第</w:t>
      </w:r>
      <w:r>
        <w:rPr>
          <w:rFonts w:ascii="仿宋" w:eastAsia="仿宋" w:hAnsi="仿宋" w:cs="仿宋" w:hint="eastAsia"/>
          <w:sz w:val="28"/>
          <w:szCs w:val="28"/>
        </w:rPr>
        <w:t>5</w:t>
      </w:r>
      <w:r>
        <w:rPr>
          <w:rFonts w:ascii="仿宋" w:eastAsia="仿宋" w:hAnsi="仿宋" w:cs="仿宋" w:hint="eastAsia"/>
          <w:sz w:val="28"/>
          <w:szCs w:val="28"/>
        </w:rPr>
        <w:t>自然段贾谊对秦王朝迅速灭亡原因的分析，了解借古讽今、实施</w:t>
      </w:r>
      <w:r>
        <w:rPr>
          <w:rFonts w:ascii="仿宋" w:eastAsia="仿宋" w:hAnsi="仿宋" w:cs="仿宋" w:hint="eastAsia"/>
          <w:sz w:val="28"/>
          <w:szCs w:val="28"/>
        </w:rPr>
        <w:t xml:space="preserve"> </w:t>
      </w:r>
      <w:r>
        <w:rPr>
          <w:rFonts w:ascii="仿宋" w:eastAsia="仿宋" w:hAnsi="仿宋" w:cs="仿宋" w:hint="eastAsia"/>
          <w:sz w:val="28"/>
          <w:szCs w:val="28"/>
        </w:rPr>
        <w:t>仁政在当时历史条件下的进步意义</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t>1</w:t>
      </w:r>
      <w:r>
        <w:rPr>
          <w:rFonts w:ascii="仿宋" w:eastAsia="仿宋" w:hAnsi="仿宋" w:cs="仿宋" w:hint="eastAsia"/>
          <w:sz w:val="28"/>
          <w:szCs w:val="28"/>
        </w:rPr>
        <w:t>．疏通文意，理解和掌握</w:t>
      </w: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5</w:t>
      </w:r>
      <w:r>
        <w:rPr>
          <w:rFonts w:ascii="仿宋" w:eastAsia="仿宋" w:hAnsi="仿宋" w:cs="仿宋" w:hint="eastAsia"/>
          <w:sz w:val="28"/>
          <w:szCs w:val="28"/>
        </w:rPr>
        <w:t>自然段的内容。</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t>2</w:t>
      </w:r>
      <w:r>
        <w:rPr>
          <w:rFonts w:ascii="仿宋" w:eastAsia="仿宋" w:hAnsi="仿宋" w:cs="仿宋" w:hint="eastAsia"/>
          <w:sz w:val="28"/>
          <w:szCs w:val="28"/>
        </w:rPr>
        <w:t>、理解文章结构层次及第五自然段中的对比论证。</w:t>
      </w:r>
      <w:r>
        <w:rPr>
          <w:rFonts w:ascii="仿宋" w:eastAsia="仿宋" w:hAnsi="仿宋" w:cs="仿宋" w:hint="eastAsia"/>
          <w:sz w:val="28"/>
          <w:szCs w:val="28"/>
        </w:rPr>
        <w:br/>
      </w:r>
      <w:r>
        <w:rPr>
          <w:rFonts w:ascii="仿宋" w:eastAsia="仿宋" w:hAnsi="仿宋" w:cs="仿宋" w:hint="eastAsia"/>
          <w:sz w:val="28"/>
          <w:szCs w:val="28"/>
        </w:rPr>
        <w:t>　　教学难点：</w:t>
      </w:r>
      <w:r>
        <w:rPr>
          <w:rFonts w:ascii="仿宋" w:eastAsia="仿宋" w:hAnsi="仿宋" w:cs="仿宋" w:hint="eastAsia"/>
          <w:sz w:val="28"/>
          <w:szCs w:val="28"/>
        </w:rPr>
        <w:br/>
      </w:r>
    </w:p>
    <w:p w:rsidR="009028C1" w14:textId="1F8FD9F5">
      <w:pPr>
        <w:rPr>
          <w:rFonts w:ascii="仿宋" w:eastAsia="仿宋" w:hAnsi="仿宋" w:cs="仿宋"/>
          <w:sz w:val="28"/>
          <w:szCs w:val="28"/>
        </w:rPr>
        <w:sectPr>
          <w:headerReference w:type="default" r:id="rId9"/>
          <w:footerReference w:type="default" r:id="rId10"/>
          <w:type w:val="nextPage"/>
          <w:pgSz w:w="11906" w:h="16838"/>
          <w:pgMar w:top="1440" w:right="1800" w:bottom="1440" w:left="1800" w:header="851" w:footer="992" w:gutter="0"/>
          <w:pgNumType w:start="3"/>
          <w:cols w:space="720"/>
          <w:titlePg w:val="0"/>
          <w:docGrid w:type="lines" w:linePitch="312"/>
        </w:sectPr>
      </w:pPr>
      <w:r>
        <w:rPr>
          <w:rFonts w:ascii="仿宋" w:eastAsia="仿宋" w:hAnsi="仿宋" w:cs="仿宋" w:hint="eastAsia"/>
          <w:sz w:val="28"/>
          <w:szCs w:val="28"/>
        </w:rPr>
        <w:t>　　注意对“仁义不施而攻守之势异也”中心论点的正确理解，鉴赏</w:t>
      </w:r>
      <w:r>
        <w:rPr>
          <w:rFonts w:ascii="仿宋" w:eastAsia="仿宋" w:hAnsi="仿宋" w:cs="仿宋" w:hint="eastAsia"/>
          <w:sz w:val="28"/>
          <w:szCs w:val="28"/>
        </w:rPr>
        <w:t>作者是如何运用对比论证证明自</w:t>
      </w:r>
      <w:r>
        <w:rPr>
          <w:rFonts w:ascii="仿宋" w:eastAsia="仿宋" w:hAnsi="仿宋" w:cs="仿宋" w:hint="eastAsia"/>
          <w:sz w:val="28"/>
          <w:szCs w:val="28"/>
        </w:rPr>
        <w:br/>
      </w:r>
      <w:r>
        <w:rPr>
          <w:rFonts w:ascii="仿宋" w:eastAsia="仿宋" w:hAnsi="仿宋" w:cs="仿宋" w:hint="eastAsia"/>
          <w:sz w:val="28"/>
          <w:szCs w:val="28"/>
        </w:rPr>
        <w:t>　　己的观点的。</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旧课回顾：上一节我们学习了第五单元第一篇课文《过秦论》的第</w:t>
      </w: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自然段，刚才同</w:t>
      </w:r>
      <w:r>
        <w:rPr>
          <w:rFonts w:ascii="仿宋" w:eastAsia="仿宋" w:hAnsi="仿宋" w:cs="仿宋" w:hint="eastAsia"/>
          <w:sz w:val="28"/>
          <w:szCs w:val="28"/>
        </w:rPr>
        <w:br/>
      </w:r>
      <w:r>
        <w:rPr>
          <w:rFonts w:ascii="仿宋" w:eastAsia="仿宋" w:hAnsi="仿宋" w:cs="仿宋" w:hint="eastAsia"/>
          <w:sz w:val="28"/>
          <w:szCs w:val="28"/>
        </w:rPr>
        <w:t>　　学们也朗读了全文，不知道大家对</w:t>
      </w:r>
      <w:r>
        <w:rPr>
          <w:rFonts w:ascii="仿宋" w:eastAsia="仿宋" w:hAnsi="仿宋" w:cs="仿宋" w:hint="eastAsia"/>
          <w:sz w:val="28"/>
          <w:szCs w:val="28"/>
        </w:rPr>
        <w:t>1-3</w:t>
      </w:r>
      <w:r>
        <w:rPr>
          <w:rFonts w:ascii="仿宋" w:eastAsia="仿宋" w:hAnsi="仿宋" w:cs="仿宋" w:hint="eastAsia"/>
          <w:sz w:val="28"/>
          <w:szCs w:val="28"/>
        </w:rPr>
        <w:t>的内容掌握的如何，请大家看大屏幕（多媒体展示题组），我需要同学们用事实来证明自己（提问学生</w:t>
      </w:r>
      <w:r>
        <w:rPr>
          <w:rFonts w:ascii="仿宋" w:eastAsia="仿宋" w:hAnsi="仿宋" w:cs="仿宋" w:hint="eastAsia"/>
          <w:sz w:val="28"/>
          <w:szCs w:val="28"/>
        </w:rPr>
        <w:t>完成题组训练，教师考查正音。）</w:t>
      </w:r>
      <w:r>
        <w:rPr>
          <w:rFonts w:ascii="仿宋" w:eastAsia="仿宋" w:hAnsi="仿宋" w:cs="仿宋" w:hint="eastAsia"/>
          <w:sz w:val="28"/>
          <w:szCs w:val="28"/>
        </w:rPr>
        <w:br/>
      </w:r>
      <w:r>
        <w:rPr>
          <w:rFonts w:ascii="仿宋" w:eastAsia="仿宋" w:hAnsi="仿宋" w:cs="仿宋" w:hint="eastAsia"/>
          <w:sz w:val="28"/>
          <w:szCs w:val="28"/>
        </w:rPr>
        <w:t>　　导语设计：</w:t>
      </w:r>
      <w:r>
        <w:rPr>
          <w:rFonts w:ascii="仿宋" w:eastAsia="仿宋" w:hAnsi="仿宋" w:cs="仿宋" w:hint="eastAsia"/>
          <w:sz w:val="28"/>
          <w:szCs w:val="28"/>
        </w:rPr>
        <w:br/>
      </w:r>
      <w:r>
        <w:rPr>
          <w:rFonts w:ascii="仿宋" w:eastAsia="仿宋" w:hAnsi="仿宋" w:cs="仿宋" w:hint="eastAsia"/>
          <w:sz w:val="28"/>
          <w:szCs w:val="28"/>
        </w:rPr>
        <w:t>　　看来同学们掌握的不错，那么在前三段课文给我们重现了金戈铁马战国七雄的风</w:t>
      </w:r>
      <w:r>
        <w:rPr>
          <w:rFonts w:ascii="仿宋" w:eastAsia="仿宋" w:hAnsi="仿宋" w:cs="仿宋" w:hint="eastAsia"/>
          <w:sz w:val="28"/>
          <w:szCs w:val="28"/>
        </w:rPr>
        <w:br/>
      </w:r>
      <w:r>
        <w:rPr>
          <w:rFonts w:ascii="仿宋" w:eastAsia="仿宋" w:hAnsi="仿宋" w:cs="仿宋" w:hint="eastAsia"/>
          <w:sz w:val="28"/>
          <w:szCs w:val="28"/>
        </w:rPr>
        <w:t>　　姿，又让我们看到了开创千古风流的大秦帝国的霸业，我们也知道战国三百多年的纷争，打破了古典联邦王国时代的窒息封闭，这是一个名将辈出，大才如云，英主迭起的时代。大秦帝国正是产生于这个时代，一步一步，统一了中国。本文题目是过秦论，</w:t>
      </w:r>
      <w:r>
        <w:rPr>
          <w:rFonts w:ascii="仿宋" w:eastAsia="仿宋" w:hAnsi="仿宋" w:cs="仿宋" w:hint="eastAsia"/>
          <w:sz w:val="28"/>
          <w:szCs w:val="28"/>
        </w:rPr>
        <w:t>1-3</w:t>
      </w:r>
      <w:r>
        <w:rPr>
          <w:rFonts w:ascii="仿宋" w:eastAsia="仿宋" w:hAnsi="仿宋" w:cs="仿宋" w:hint="eastAsia"/>
          <w:sz w:val="28"/>
          <w:szCs w:val="28"/>
        </w:rPr>
        <w:t>自然段</w:t>
      </w:r>
      <w:r>
        <w:rPr>
          <w:rFonts w:ascii="仿宋" w:eastAsia="仿宋" w:hAnsi="仿宋" w:cs="仿宋" w:hint="eastAsia"/>
          <w:sz w:val="28"/>
          <w:szCs w:val="28"/>
        </w:rPr>
        <w:br/>
      </w:r>
      <w:r>
        <w:rPr>
          <w:rFonts w:ascii="仿宋" w:eastAsia="仿宋" w:hAnsi="仿宋" w:cs="仿宋" w:hint="eastAsia"/>
          <w:sz w:val="28"/>
          <w:szCs w:val="28"/>
        </w:rPr>
        <w:t>　　却极言秦王朝日益强盛直至极盛，是否与题目矛盾？作者这样写的用意何在？接下来我们学习</w:t>
      </w:r>
      <w:r>
        <w:rPr>
          <w:rFonts w:ascii="仿宋" w:eastAsia="仿宋" w:hAnsi="仿宋" w:cs="仿宋" w:hint="eastAsia"/>
          <w:sz w:val="28"/>
          <w:szCs w:val="28"/>
        </w:rPr>
        <w:br/>
      </w:r>
      <w:r>
        <w:rPr>
          <w:rFonts w:ascii="仿宋" w:eastAsia="仿宋" w:hAnsi="仿宋" w:cs="仿宋" w:hint="eastAsia"/>
          <w:sz w:val="28"/>
          <w:szCs w:val="28"/>
        </w:rPr>
        <w:t>　　第</w:t>
      </w:r>
      <w:r>
        <w:rPr>
          <w:rFonts w:ascii="仿宋" w:eastAsia="仿宋" w:hAnsi="仿宋" w:cs="仿宋" w:hint="eastAsia"/>
          <w:sz w:val="28"/>
          <w:szCs w:val="28"/>
        </w:rPr>
        <w:t>4</w:t>
      </w:r>
      <w:r>
        <w:rPr>
          <w:rFonts w:ascii="仿宋" w:eastAsia="仿宋" w:hAnsi="仿宋" w:cs="仿宋" w:hint="eastAsia"/>
          <w:sz w:val="28"/>
          <w:szCs w:val="28"/>
        </w:rPr>
        <w:t>自然段。</w:t>
      </w:r>
      <w:r>
        <w:rPr>
          <w:rFonts w:ascii="仿宋" w:eastAsia="仿宋" w:hAnsi="仿宋" w:cs="仿宋" w:hint="eastAsia"/>
          <w:sz w:val="28"/>
          <w:szCs w:val="28"/>
        </w:rPr>
        <w:br/>
      </w:r>
      <w:r>
        <w:rPr>
          <w:rFonts w:ascii="仿宋" w:eastAsia="仿宋" w:hAnsi="仿宋" w:cs="仿宋" w:hint="eastAsia"/>
          <w:sz w:val="28"/>
          <w:szCs w:val="28"/>
        </w:rPr>
        <w:t>　　局部探究：</w:t>
      </w:r>
      <w:r>
        <w:rPr>
          <w:rFonts w:ascii="仿宋" w:eastAsia="仿宋" w:hAnsi="仿宋" w:cs="仿宋" w:hint="eastAsia"/>
          <w:sz w:val="28"/>
          <w:szCs w:val="28"/>
        </w:rPr>
        <w:br/>
      </w:r>
      <w:r>
        <w:rPr>
          <w:rFonts w:ascii="仿宋" w:eastAsia="仿宋" w:hAnsi="仿宋" w:cs="仿宋" w:hint="eastAsia"/>
          <w:sz w:val="28"/>
          <w:szCs w:val="28"/>
        </w:rPr>
        <w:t>　　让学生带着问题听教师范读</w:t>
      </w:r>
      <w:r>
        <w:rPr>
          <w:rFonts w:ascii="仿宋" w:eastAsia="仿宋" w:hAnsi="仿宋" w:cs="仿宋" w:hint="eastAsia"/>
          <w:sz w:val="28"/>
          <w:szCs w:val="28"/>
        </w:rPr>
        <w:br/>
      </w:r>
      <w:r>
        <w:rPr>
          <w:rFonts w:ascii="仿宋" w:eastAsia="仿宋" w:hAnsi="仿宋" w:cs="仿宋" w:hint="eastAsia"/>
          <w:sz w:val="28"/>
          <w:szCs w:val="28"/>
        </w:rPr>
        <w:t>　　疏通文意：</w:t>
      </w:r>
      <w:r>
        <w:rPr>
          <w:rFonts w:ascii="仿宋" w:eastAsia="仿宋" w:hAnsi="仿宋" w:cs="仿宋" w:hint="eastAsia"/>
          <w:sz w:val="28"/>
          <w:szCs w:val="28"/>
        </w:rPr>
        <w:br/>
      </w:r>
    </w:p>
    <w:p w:rsidR="009028C1" w14:textId="1F8FD9F5">
      <w:pPr>
        <w:rPr>
          <w:rFonts w:ascii="仿宋" w:eastAsia="仿宋" w:hAnsi="仿宋" w:cs="仿宋"/>
          <w:sz w:val="28"/>
          <w:szCs w:val="28"/>
        </w:rPr>
        <w:sectPr>
          <w:headerReference w:type="default" r:id="rId11"/>
          <w:footerReference w:type="default" r:id="rId12"/>
          <w:type w:val="nextPage"/>
          <w:pgSz w:w="11906" w:h="16838"/>
          <w:pgMar w:top="1440" w:right="1800" w:bottom="1440" w:left="1800" w:header="851" w:footer="992" w:gutter="0"/>
          <w:pgNumType w:start="4"/>
          <w:cols w:space="720"/>
          <w:titlePg w:val="0"/>
          <w:docGrid w:type="lines" w:linePitch="312"/>
        </w:sectPr>
      </w:pPr>
      <w:r>
        <w:rPr>
          <w:rFonts w:ascii="仿宋" w:eastAsia="仿宋" w:hAnsi="仿宋" w:cs="仿宋" w:hint="eastAsia"/>
          <w:noProof/>
          <w:sz w:val="28"/>
          <w:szCs w:val="28"/>
        </w:rPr>
        <w:pict>
          <v:shape id="PageShape3" o:spid="_x0000_s1027" type="#_x0000_t202" style="width:500pt;height:5pt;margin-top:836pt;margin-left:0;mso-wrap-style:square;position:absolute;visibility:hidden;z-index:251660288">
            <v:textbox>
              <w:txbxContent>
                <w:p w:rsidR="00F74257" w:rsidRPr="00F74257" w14:paraId="645375A0" w14:textId="70D46393">
                  <w:pPr>
                    <w:rPr>
                      <w:rFonts w:ascii="黑体" w:eastAsia="黑体"/>
                      <w:sz w:val="24"/>
                    </w:rPr>
                  </w:pPr>
                  <w:r w:rsidRPr="00F74257">
                    <w:rPr>
                      <w:rFonts w:ascii="黑体" w:eastAsia="黑体" w:hint="eastAsia"/>
                      <w:sz w:val="24"/>
                    </w:rPr>
                    <w:t>过秦论教案教学设计一等奖 全文共3页，当前为第3页。</w:t>
                  </w:r>
                </w:p>
              </w:txbxContent>
            </v:textbox>
          </v:shape>
        </w:pict>
      </w:r>
      <w:r>
        <w:rPr>
          <w:rFonts w:ascii="仿宋" w:eastAsia="仿宋" w:hAnsi="仿宋" w:cs="仿宋" w:hint="eastAsia"/>
          <w:sz w:val="28"/>
          <w:szCs w:val="28"/>
        </w:rPr>
        <w:t>　　要求学生结合课文注释，试着自己翻译课文，提问学生，师生合</w:t>
      </w:r>
      <w:r>
        <w:rPr>
          <w:rFonts w:ascii="仿宋" w:eastAsia="仿宋" w:hAnsi="仿宋" w:cs="仿宋" w:hint="eastAsia"/>
          <w:sz w:val="28"/>
          <w:szCs w:val="28"/>
        </w:rPr>
        <w:t>作翻译课文。</w:t>
      </w:r>
      <w:r>
        <w:rPr>
          <w:rFonts w:ascii="仿宋" w:eastAsia="仿宋" w:hAnsi="仿宋" w:cs="仿宋" w:hint="eastAsia"/>
          <w:sz w:val="28"/>
          <w:szCs w:val="28"/>
        </w:rPr>
        <w:br/>
      </w:r>
      <w:r>
        <w:rPr>
          <w:rFonts w:ascii="仿宋" w:eastAsia="仿宋" w:hAnsi="仿宋" w:cs="仿宋" w:hint="eastAsia"/>
          <w:sz w:val="28"/>
          <w:szCs w:val="28"/>
        </w:rPr>
        <w:t>　　多媒体展示要求学生在课本上批注</w:t>
      </w:r>
      <w:r>
        <w:rPr>
          <w:rFonts w:ascii="仿宋" w:eastAsia="仿宋" w:hAnsi="仿宋" w:cs="仿宋" w:hint="eastAsia"/>
          <w:sz w:val="28"/>
          <w:szCs w:val="28"/>
        </w:rPr>
        <w:br/>
      </w:r>
      <w:r>
        <w:rPr>
          <w:rFonts w:ascii="仿宋" w:eastAsia="仿宋" w:hAnsi="仿宋" w:cs="仿宋" w:hint="eastAsia"/>
          <w:sz w:val="28"/>
          <w:szCs w:val="28"/>
        </w:rPr>
        <w:t>　　陈涉瓮牖绳枢之子，氓隶之人，而迁徙之徒也。</w:t>
      </w:r>
      <w:r>
        <w:rPr>
          <w:rFonts w:ascii="仿宋" w:eastAsia="仿宋" w:hAnsi="仿宋" w:cs="仿宋" w:hint="eastAsia"/>
          <w:sz w:val="28"/>
          <w:szCs w:val="28"/>
        </w:rPr>
        <w:br/>
      </w:r>
      <w:r>
        <w:rPr>
          <w:rFonts w:ascii="仿宋" w:eastAsia="仿宋" w:hAnsi="仿宋" w:cs="仿宋" w:hint="eastAsia"/>
          <w:sz w:val="28"/>
          <w:szCs w:val="28"/>
        </w:rPr>
        <w:t>　　瓮：用瓦罐作</w:t>
      </w:r>
      <w:r>
        <w:rPr>
          <w:rFonts w:ascii="仿宋" w:eastAsia="仿宋" w:hAnsi="仿宋" w:cs="仿宋" w:hint="eastAsia"/>
          <w:sz w:val="28"/>
          <w:szCs w:val="28"/>
        </w:rPr>
        <w:t>??</w:t>
      </w:r>
      <w:r>
        <w:rPr>
          <w:rFonts w:ascii="仿宋" w:eastAsia="仿宋" w:hAnsi="仿宋" w:cs="仿宋" w:hint="eastAsia"/>
          <w:sz w:val="28"/>
          <w:szCs w:val="28"/>
        </w:rPr>
        <w:t>，名→动。绳：用绳子作</w:t>
      </w:r>
      <w:r>
        <w:rPr>
          <w:rFonts w:ascii="仿宋" w:eastAsia="仿宋" w:hAnsi="仿宋" w:cs="仿宋" w:hint="eastAsia"/>
          <w:sz w:val="28"/>
          <w:szCs w:val="28"/>
        </w:rPr>
        <w:t>??</w:t>
      </w:r>
      <w:r>
        <w:rPr>
          <w:rFonts w:ascii="仿宋" w:eastAsia="仿宋" w:hAnsi="仿宋" w:cs="仿宋" w:hint="eastAsia"/>
          <w:sz w:val="28"/>
          <w:szCs w:val="28"/>
        </w:rPr>
        <w:t>，名→动。氓：农民；隶：供人役使的人。迁</w:t>
      </w:r>
      <w:r>
        <w:rPr>
          <w:rFonts w:ascii="仿宋" w:eastAsia="仿宋" w:hAnsi="仿宋" w:cs="仿宋" w:hint="eastAsia"/>
          <w:sz w:val="28"/>
          <w:szCs w:val="28"/>
        </w:rPr>
        <w:br/>
      </w:r>
      <w:r>
        <w:rPr>
          <w:rFonts w:ascii="仿宋" w:eastAsia="仿宋" w:hAnsi="仿宋" w:cs="仿宋" w:hint="eastAsia"/>
          <w:sz w:val="28"/>
          <w:szCs w:val="28"/>
        </w:rPr>
        <w:t>　　徙之徒：被征发的人。</w:t>
      </w:r>
      <w:r>
        <w:rPr>
          <w:rFonts w:ascii="仿宋" w:eastAsia="仿宋" w:hAnsi="仿宋" w:cs="仿宋" w:hint="eastAsia"/>
          <w:sz w:val="28"/>
          <w:szCs w:val="28"/>
        </w:rPr>
        <w:br/>
      </w:r>
      <w:r>
        <w:rPr>
          <w:rFonts w:ascii="仿宋" w:eastAsia="仿宋" w:hAnsi="仿宋" w:cs="仿宋" w:hint="eastAsia"/>
          <w:sz w:val="28"/>
          <w:szCs w:val="28"/>
        </w:rPr>
        <w:t>　　才能不及中人</w:t>
      </w:r>
      <w:r>
        <w:rPr>
          <w:rFonts w:ascii="仿宋" w:eastAsia="仿宋" w:hAnsi="仿宋" w:cs="仿宋" w:hint="eastAsia"/>
          <w:sz w:val="28"/>
          <w:szCs w:val="28"/>
        </w:rPr>
        <w:t xml:space="preserve"> </w:t>
      </w:r>
      <w:r>
        <w:rPr>
          <w:rFonts w:ascii="仿宋" w:eastAsia="仿宋" w:hAnsi="仿宋" w:cs="仿宋" w:hint="eastAsia"/>
          <w:sz w:val="28"/>
          <w:szCs w:val="28"/>
        </w:rPr>
        <w:t>中人：一般的人。</w:t>
      </w:r>
      <w:r>
        <w:rPr>
          <w:rFonts w:ascii="仿宋" w:eastAsia="仿宋" w:hAnsi="仿宋" w:cs="仿宋" w:hint="eastAsia"/>
          <w:sz w:val="28"/>
          <w:szCs w:val="28"/>
        </w:rPr>
        <w:br/>
      </w:r>
      <w:r>
        <w:rPr>
          <w:rFonts w:ascii="仿宋" w:eastAsia="仿宋" w:hAnsi="仿宋" w:cs="仿宋" w:hint="eastAsia"/>
          <w:sz w:val="28"/>
          <w:szCs w:val="28"/>
        </w:rPr>
        <w:t>　　蹑足行伍之间，而倔起阡陌之中</w:t>
      </w:r>
      <w:r>
        <w:rPr>
          <w:rFonts w:ascii="仿宋" w:eastAsia="仿宋" w:hAnsi="仿宋" w:cs="仿宋" w:hint="eastAsia"/>
          <w:sz w:val="28"/>
          <w:szCs w:val="28"/>
        </w:rPr>
        <w:br/>
      </w:r>
      <w:r>
        <w:rPr>
          <w:rFonts w:ascii="仿宋" w:eastAsia="仿宋" w:hAnsi="仿宋" w:cs="仿宋" w:hint="eastAsia"/>
          <w:sz w:val="28"/>
          <w:szCs w:val="28"/>
        </w:rPr>
        <w:t>　　蹑足：投身。行伍：军队。倔：通“崛”，突起。阡陌：田野。蹑足</w:t>
      </w:r>
      <w:r>
        <w:rPr>
          <w:rFonts w:ascii="仿宋" w:eastAsia="仿宋" w:hAnsi="仿宋" w:cs="仿宋" w:hint="eastAsia"/>
          <w:sz w:val="28"/>
          <w:szCs w:val="28"/>
        </w:rPr>
        <w:t>(</w:t>
      </w:r>
      <w:r>
        <w:rPr>
          <w:rFonts w:ascii="仿宋" w:eastAsia="仿宋" w:hAnsi="仿宋" w:cs="仿宋" w:hint="eastAsia"/>
          <w:sz w:val="28"/>
          <w:szCs w:val="28"/>
        </w:rPr>
        <w:t>于</w:t>
      </w:r>
      <w:r>
        <w:rPr>
          <w:rFonts w:ascii="仿宋" w:eastAsia="仿宋" w:hAnsi="仿宋" w:cs="仿宋" w:hint="eastAsia"/>
          <w:sz w:val="28"/>
          <w:szCs w:val="28"/>
        </w:rPr>
        <w:t>)</w:t>
      </w:r>
      <w:r>
        <w:rPr>
          <w:rFonts w:ascii="仿宋" w:eastAsia="仿宋" w:hAnsi="仿宋" w:cs="仿宋" w:hint="eastAsia"/>
          <w:sz w:val="28"/>
          <w:szCs w:val="28"/>
        </w:rPr>
        <w:t>行伍之间，而倔起</w:t>
      </w:r>
      <w:r>
        <w:rPr>
          <w:rFonts w:ascii="仿宋" w:eastAsia="仿宋" w:hAnsi="仿宋" w:cs="仿宋" w:hint="eastAsia"/>
          <w:sz w:val="28"/>
          <w:szCs w:val="28"/>
        </w:rPr>
        <w:t>(</w:t>
      </w:r>
      <w:r>
        <w:rPr>
          <w:rFonts w:ascii="仿宋" w:eastAsia="仿宋" w:hAnsi="仿宋" w:cs="仿宋" w:hint="eastAsia"/>
          <w:sz w:val="28"/>
          <w:szCs w:val="28"/>
        </w:rPr>
        <w:t>于</w:t>
      </w:r>
      <w:r>
        <w:rPr>
          <w:rFonts w:ascii="仿宋" w:eastAsia="仿宋" w:hAnsi="仿宋" w:cs="仿宋" w:hint="eastAsia"/>
          <w:sz w:val="28"/>
          <w:szCs w:val="28"/>
        </w:rPr>
        <w:t>)</w:t>
      </w:r>
      <w:r>
        <w:rPr>
          <w:rFonts w:ascii="仿宋" w:eastAsia="仿宋" w:hAnsi="仿宋" w:cs="仿宋" w:hint="eastAsia"/>
          <w:sz w:val="28"/>
          <w:szCs w:val="28"/>
        </w:rPr>
        <w:t>阡陌之中。省略句。</w:t>
      </w:r>
      <w:r>
        <w:rPr>
          <w:rFonts w:ascii="仿宋" w:eastAsia="仿宋" w:hAnsi="仿宋" w:cs="仿宋" w:hint="eastAsia"/>
          <w:sz w:val="28"/>
          <w:szCs w:val="28"/>
        </w:rPr>
        <w:br/>
      </w:r>
      <w:r>
        <w:rPr>
          <w:rFonts w:ascii="仿宋" w:eastAsia="仿宋" w:hAnsi="仿宋" w:cs="仿宋" w:hint="eastAsia"/>
          <w:sz w:val="28"/>
          <w:szCs w:val="28"/>
        </w:rPr>
        <w:t>　　斩木为兵，揭竿为旗兵：兵器。揭：举起。</w:t>
      </w:r>
      <w:r>
        <w:rPr>
          <w:rFonts w:ascii="仿宋" w:eastAsia="仿宋" w:hAnsi="仿宋" w:cs="仿宋" w:hint="eastAsia"/>
          <w:sz w:val="28"/>
          <w:szCs w:val="28"/>
        </w:rPr>
        <w:br/>
      </w:r>
      <w:r>
        <w:rPr>
          <w:rFonts w:ascii="仿宋" w:eastAsia="仿宋" w:hAnsi="仿宋" w:cs="仿宋" w:hint="eastAsia"/>
          <w:sz w:val="28"/>
          <w:szCs w:val="28"/>
        </w:rPr>
        <w:t>　　天下云集响应，赢粮而景从</w:t>
      </w:r>
      <w:r>
        <w:rPr>
          <w:rFonts w:ascii="仿宋" w:eastAsia="仿宋" w:hAnsi="仿宋" w:cs="仿宋" w:hint="eastAsia"/>
          <w:sz w:val="28"/>
          <w:szCs w:val="28"/>
        </w:rPr>
        <w:br/>
      </w:r>
      <w:r>
        <w:rPr>
          <w:rFonts w:ascii="仿宋" w:eastAsia="仿宋" w:hAnsi="仿宋" w:cs="仿宋" w:hint="eastAsia"/>
          <w:sz w:val="28"/>
          <w:szCs w:val="28"/>
        </w:rPr>
        <w:t>　　云：像云一样，名→状。响：像回声一样，名→状。赢：担着。景：通“影”，影子。</w:t>
      </w:r>
      <w:r>
        <w:rPr>
          <w:rFonts w:ascii="仿宋" w:eastAsia="仿宋" w:hAnsi="仿宋" w:cs="仿宋" w:hint="eastAsia"/>
          <w:sz w:val="28"/>
          <w:szCs w:val="28"/>
        </w:rPr>
        <w:br/>
      </w:r>
      <w:r>
        <w:rPr>
          <w:rFonts w:ascii="仿宋" w:eastAsia="仿宋" w:hAnsi="仿宋" w:cs="仿宋" w:hint="eastAsia"/>
          <w:sz w:val="28"/>
          <w:szCs w:val="28"/>
        </w:rPr>
        <w:t>　　山东豪俊遂并起而亡秦族矣</w:t>
      </w:r>
      <w:r>
        <w:rPr>
          <w:rFonts w:ascii="仿宋" w:eastAsia="仿宋" w:hAnsi="仿宋" w:cs="仿宋" w:hint="eastAsia"/>
          <w:sz w:val="28"/>
          <w:szCs w:val="28"/>
        </w:rPr>
        <w:br/>
      </w:r>
      <w:r>
        <w:rPr>
          <w:rFonts w:ascii="仿宋" w:eastAsia="仿宋" w:hAnsi="仿宋" w:cs="仿宋" w:hint="eastAsia"/>
          <w:sz w:val="28"/>
          <w:szCs w:val="28"/>
        </w:rPr>
        <w:t>　　山东：崤山以东。遂：于是。并：一起。亡：使</w:t>
      </w:r>
      <w:r>
        <w:rPr>
          <w:rFonts w:ascii="仿宋" w:eastAsia="仿宋" w:hAnsi="仿宋" w:cs="仿宋" w:hint="eastAsia"/>
          <w:sz w:val="28"/>
          <w:szCs w:val="28"/>
        </w:rPr>
        <w:t>??</w:t>
      </w:r>
      <w:r>
        <w:rPr>
          <w:rFonts w:ascii="仿宋" w:eastAsia="仿宋" w:hAnsi="仿宋" w:cs="仿宋" w:hint="eastAsia"/>
          <w:sz w:val="28"/>
          <w:szCs w:val="28"/>
        </w:rPr>
        <w:t>灭亡，动词的使动用法。</w:t>
      </w:r>
      <w:r>
        <w:rPr>
          <w:rFonts w:ascii="仿宋" w:eastAsia="仿宋" w:hAnsi="仿宋" w:cs="仿宋" w:hint="eastAsia"/>
          <w:sz w:val="28"/>
          <w:szCs w:val="28"/>
        </w:rPr>
        <w:br/>
      </w:r>
      <w:r>
        <w:rPr>
          <w:rFonts w:ascii="仿宋" w:eastAsia="仿宋" w:hAnsi="仿宋" w:cs="仿宋" w:hint="eastAsia"/>
          <w:sz w:val="28"/>
          <w:szCs w:val="28"/>
        </w:rPr>
        <w:t>　　边翻译边板书引导：</w:t>
      </w:r>
      <w:r>
        <w:rPr>
          <w:rFonts w:ascii="仿宋" w:eastAsia="仿宋" w:hAnsi="仿宋" w:cs="仿宋" w:hint="eastAsia"/>
          <w:sz w:val="28"/>
          <w:szCs w:val="28"/>
        </w:rPr>
        <w:br/>
      </w:r>
      <w:r>
        <w:rPr>
          <w:rFonts w:ascii="仿宋" w:eastAsia="仿宋" w:hAnsi="仿宋" w:cs="仿宋" w:hint="eastAsia"/>
          <w:sz w:val="28"/>
          <w:szCs w:val="28"/>
        </w:rPr>
        <w:t>　　始皇：</w:t>
      </w:r>
      <w:r>
        <w:rPr>
          <w:rFonts w:ascii="仿宋" w:eastAsia="仿宋" w:hAnsi="仿宋" w:cs="仿宋" w:hint="eastAsia"/>
          <w:sz w:val="28"/>
          <w:szCs w:val="28"/>
        </w:rPr>
        <w:t xml:space="preserve"> </w:t>
      </w:r>
      <w:r>
        <w:rPr>
          <w:rFonts w:ascii="仿宋" w:eastAsia="仿宋" w:hAnsi="仿宋" w:cs="仿宋" w:hint="eastAsia"/>
          <w:sz w:val="28"/>
          <w:szCs w:val="28"/>
        </w:rPr>
        <w:t>余威震于殊俗</w:t>
      </w:r>
      <w:r>
        <w:rPr>
          <w:rFonts w:ascii="仿宋" w:eastAsia="仿宋" w:hAnsi="仿宋" w:cs="仿宋" w:hint="eastAsia"/>
          <w:sz w:val="28"/>
          <w:szCs w:val="28"/>
        </w:rPr>
        <w:br/>
      </w:r>
      <w:r>
        <w:rPr>
          <w:rFonts w:ascii="仿宋" w:eastAsia="仿宋" w:hAnsi="仿宋" w:cs="仿宋" w:hint="eastAsia"/>
          <w:sz w:val="28"/>
          <w:szCs w:val="28"/>
        </w:rPr>
        <w:t>　　灭亡出身→氓隶之人陈涉才能→不及中人为什么？（启发式教学）</w:t>
      </w:r>
      <w:r>
        <w:rPr>
          <w:rFonts w:ascii="仿宋" w:eastAsia="仿宋" w:hAnsi="仿宋" w:cs="仿宋" w:hint="eastAsia"/>
          <w:sz w:val="28"/>
          <w:szCs w:val="28"/>
        </w:rPr>
        <w:br/>
      </w:r>
    </w:p>
    <w:p w:rsidR="009028C1" w14:textId="1F8FD9F5">
      <w:pPr>
        <w:rPr>
          <w:rFonts w:ascii="仿宋" w:eastAsia="仿宋" w:hAnsi="仿宋" w:cs="仿宋"/>
          <w:sz w:val="28"/>
          <w:szCs w:val="28"/>
        </w:rPr>
        <w:sectPr>
          <w:headerReference w:type="default" r:id="rId13"/>
          <w:footerReference w:type="default" r:id="rId14"/>
          <w:type w:val="nextPage"/>
          <w:pgSz w:w="11906" w:h="16838"/>
          <w:pgMar w:top="1440" w:right="1800" w:bottom="1440" w:left="1800" w:header="851" w:footer="992" w:gutter="0"/>
          <w:pgNumType w:start="5"/>
          <w:cols w:space="720"/>
          <w:titlePg w:val="0"/>
          <w:docGrid w:type="lines" w:linePitch="312"/>
        </w:sectPr>
      </w:pPr>
      <w:r>
        <w:rPr>
          <w:rFonts w:ascii="仿宋" w:eastAsia="仿宋" w:hAnsi="仿宋" w:cs="仿宋" w:hint="eastAsia"/>
          <w:noProof/>
          <w:sz w:val="28"/>
          <w:szCs w:val="28"/>
        </w:rPr>
        <w:pict>
          <v:shape id="PageShape4" o:spid="_x0000_s1028" type="#_x0000_t202" style="width:500pt;height:5pt;margin-top:836pt;margin-left:0;mso-wrap-style:square;position:absolute;visibility:hidden;z-index:251661312">
            <v:textbox>
              <w:txbxContent>
                <w:p w:rsidR="00F74257" w:rsidRPr="00F74257" w14:paraId="69078431" w14:textId="606748A1">
                  <w:pPr>
                    <w:rPr>
                      <w:rFonts w:ascii="黑体" w:eastAsia="黑体"/>
                      <w:sz w:val="24"/>
                    </w:rPr>
                  </w:pPr>
                  <w:r w:rsidRPr="00F74257">
                    <w:rPr>
                      <w:rFonts w:ascii="黑体" w:eastAsia="黑体" w:hint="eastAsia"/>
                      <w:sz w:val="24"/>
                    </w:rPr>
                    <w:t>过秦论教案教学设计一等奖 全文共4页，当前为第4页。</w:t>
                  </w:r>
                </w:p>
              </w:txbxContent>
            </v:textbox>
          </v:shape>
        </w:pict>
      </w:r>
      <w:r>
        <w:rPr>
          <w:rFonts w:ascii="仿宋" w:eastAsia="仿宋" w:hAnsi="仿宋" w:cs="仿宋" w:hint="eastAsia"/>
          <w:sz w:val="28"/>
          <w:szCs w:val="28"/>
        </w:rPr>
        <w:t>　　兵力→数百疲敝原因何在？（进入第</w:t>
      </w:r>
      <w:r>
        <w:rPr>
          <w:rFonts w:ascii="仿宋" w:eastAsia="仿宋" w:hAnsi="仿宋" w:cs="仿宋" w:hint="eastAsia"/>
          <w:sz w:val="28"/>
          <w:szCs w:val="28"/>
        </w:rPr>
        <w:t>5</w:t>
      </w:r>
      <w:r>
        <w:rPr>
          <w:rFonts w:ascii="仿宋" w:eastAsia="仿宋" w:hAnsi="仿宋" w:cs="仿宋" w:hint="eastAsia"/>
          <w:sz w:val="28"/>
          <w:szCs w:val="28"/>
        </w:rPr>
        <w:t>自然段）</w:t>
      </w:r>
      <w:r>
        <w:rPr>
          <w:rFonts w:ascii="仿宋" w:eastAsia="仿宋" w:hAnsi="仿宋" w:cs="仿宋" w:hint="eastAsia"/>
          <w:sz w:val="28"/>
          <w:szCs w:val="28"/>
        </w:rPr>
        <w:br/>
      </w:r>
      <w:r>
        <w:rPr>
          <w:rFonts w:ascii="仿宋" w:eastAsia="仿宋" w:hAnsi="仿宋" w:cs="仿宋" w:hint="eastAsia"/>
          <w:sz w:val="28"/>
          <w:szCs w:val="28"/>
        </w:rPr>
        <w:t>　　武器→斩木为兵</w:t>
      </w:r>
      <w:r>
        <w:rPr>
          <w:rFonts w:ascii="仿宋" w:eastAsia="仿宋" w:hAnsi="仿宋" w:cs="仿宋" w:hint="eastAsia"/>
          <w:sz w:val="28"/>
          <w:szCs w:val="28"/>
        </w:rPr>
        <w:br/>
      </w:r>
      <w:r>
        <w:rPr>
          <w:rFonts w:ascii="仿宋" w:eastAsia="仿宋" w:hAnsi="仿宋" w:cs="仿宋" w:hint="eastAsia"/>
          <w:sz w:val="28"/>
          <w:szCs w:val="28"/>
        </w:rPr>
        <w:t>　　结果：天下响应，并起亡秦</w:t>
      </w:r>
      <w:r>
        <w:rPr>
          <w:rFonts w:ascii="仿宋" w:eastAsia="仿宋" w:hAnsi="仿宋" w:cs="仿宋" w:hint="eastAsia"/>
          <w:sz w:val="28"/>
          <w:szCs w:val="28"/>
        </w:rPr>
        <w:br/>
      </w:r>
      <w:r>
        <w:rPr>
          <w:rFonts w:ascii="仿宋" w:eastAsia="仿宋" w:hAnsi="仿宋" w:cs="仿宋" w:hint="eastAsia"/>
          <w:sz w:val="28"/>
          <w:szCs w:val="28"/>
        </w:rPr>
        <w:t>　　试着翻译全段，大屏幕显示译文</w:t>
      </w:r>
      <w:r>
        <w:rPr>
          <w:rFonts w:ascii="仿宋" w:eastAsia="仿宋" w:hAnsi="仿宋" w:cs="仿宋" w:hint="eastAsia"/>
          <w:sz w:val="28"/>
          <w:szCs w:val="28"/>
        </w:rPr>
        <w:br/>
      </w:r>
      <w:r>
        <w:rPr>
          <w:rFonts w:ascii="仿宋" w:eastAsia="仿宋" w:hAnsi="仿宋" w:cs="仿宋" w:hint="eastAsia"/>
          <w:sz w:val="28"/>
          <w:szCs w:val="28"/>
        </w:rPr>
        <w:t>　　释疑：并不矛盾，写秦王朝的强盛是为了给后文做铺陈。</w:t>
      </w:r>
      <w:r>
        <w:rPr>
          <w:rFonts w:ascii="仿宋" w:eastAsia="仿宋" w:hAnsi="仿宋" w:cs="仿宋" w:hint="eastAsia"/>
          <w:sz w:val="28"/>
          <w:szCs w:val="28"/>
        </w:rPr>
        <w:br/>
      </w:r>
      <w:r>
        <w:rPr>
          <w:rFonts w:ascii="仿宋" w:eastAsia="仿宋" w:hAnsi="仿宋" w:cs="仿宋" w:hint="eastAsia"/>
          <w:sz w:val="28"/>
          <w:szCs w:val="28"/>
        </w:rPr>
        <w:t>　　师生参照翻译共同背诵第四段</w:t>
      </w:r>
      <w:r>
        <w:rPr>
          <w:rFonts w:ascii="仿宋" w:eastAsia="仿宋" w:hAnsi="仿宋" w:cs="仿宋" w:hint="eastAsia"/>
          <w:sz w:val="28"/>
          <w:szCs w:val="28"/>
        </w:rPr>
        <w:br/>
      </w:r>
      <w:r>
        <w:rPr>
          <w:rFonts w:ascii="仿宋" w:eastAsia="仿宋" w:hAnsi="仿宋" w:cs="仿宋" w:hint="eastAsia"/>
          <w:sz w:val="28"/>
          <w:szCs w:val="28"/>
        </w:rPr>
        <w:t>　　译文：秦始皇死后，他余存的威力还震慑着远方。然而，陈涉不过是一个用破瓮做窗子、用绳子系着户枢的贫穷人家子弟，是当过雇农供人役使的人，而且是被征发戍边的人；他的才能还赶不上一般水平的人，既没有孔子、墨子那样贤能，有没有陶朱、猗顿那样富有；投身在军队之中，突起在田野之间，率领疲弊的士卒，指挥着数百名部众，转过身来就进攻秦王朝；砍下树木作为兵器，举起竹竿作为旗帜，天下人像云一样汇集在他们身边，像山中回声般立即应和，背着粮食如同影子一般跟随着他。此后，崤山以东的六国豪杰于是一齐起来，终于推翻了秦朝。</w:t>
      </w:r>
      <w:r>
        <w:rPr>
          <w:rFonts w:ascii="仿宋" w:eastAsia="仿宋" w:hAnsi="仿宋" w:cs="仿宋" w:hint="eastAsia"/>
          <w:sz w:val="28"/>
          <w:szCs w:val="28"/>
        </w:rPr>
        <w:br/>
      </w:r>
      <w:r>
        <w:rPr>
          <w:rFonts w:ascii="仿宋" w:eastAsia="仿宋" w:hAnsi="仿宋" w:cs="仿宋" w:hint="eastAsia"/>
          <w:sz w:val="28"/>
          <w:szCs w:val="28"/>
        </w:rPr>
        <w:t>　　质疑：学习了第</w:t>
      </w:r>
      <w:r>
        <w:rPr>
          <w:rFonts w:ascii="仿宋" w:eastAsia="仿宋" w:hAnsi="仿宋" w:cs="仿宋" w:hint="eastAsia"/>
          <w:sz w:val="28"/>
          <w:szCs w:val="28"/>
        </w:rPr>
        <w:t>4</w:t>
      </w:r>
      <w:r>
        <w:rPr>
          <w:rFonts w:ascii="仿宋" w:eastAsia="仿宋" w:hAnsi="仿宋" w:cs="仿宋" w:hint="eastAsia"/>
          <w:sz w:val="28"/>
          <w:szCs w:val="28"/>
        </w:rPr>
        <w:t>自然段后我们知道秦朝最终还是灭亡了，那么秦朝经历了崛起、发展、极盛</w:t>
      </w:r>
      <w:r>
        <w:rPr>
          <w:rFonts w:ascii="仿宋" w:eastAsia="仿宋" w:hAnsi="仿宋" w:cs="仿宋" w:hint="eastAsia"/>
          <w:sz w:val="28"/>
          <w:szCs w:val="28"/>
        </w:rPr>
        <w:t xml:space="preserve"> </w:t>
      </w:r>
      <w:r>
        <w:rPr>
          <w:rFonts w:ascii="仿宋" w:eastAsia="仿宋" w:hAnsi="仿宋" w:cs="仿宋" w:hint="eastAsia"/>
          <w:sz w:val="28"/>
          <w:szCs w:val="28"/>
        </w:rPr>
        <w:t>、灭亡这样一个过程，我们不禁要问，秦王朝在中国历史的长河中，曾经是如此的辉煌，但却犹如一颗璀璨的流星一闪即逝，在坐了仅仅</w:t>
      </w:r>
      <w:r>
        <w:rPr>
          <w:rFonts w:ascii="仿宋" w:eastAsia="仿宋" w:hAnsi="仿宋" w:cs="仿宋" w:hint="eastAsia"/>
          <w:sz w:val="28"/>
          <w:szCs w:val="28"/>
        </w:rPr>
        <w:t>15</w:t>
      </w:r>
      <w:r>
        <w:rPr>
          <w:rFonts w:ascii="仿宋" w:eastAsia="仿宋" w:hAnsi="仿宋" w:cs="仿宋" w:hint="eastAsia"/>
          <w:sz w:val="28"/>
          <w:szCs w:val="28"/>
        </w:rPr>
        <w:t>年的江山就灰飞烟灭，这到底是为什么？（板书</w:t>
      </w:r>
      <w:r>
        <w:rPr>
          <w:rFonts w:ascii="仿宋" w:eastAsia="仿宋" w:hAnsi="仿宋" w:cs="仿宋" w:hint="eastAsia"/>
          <w:sz w:val="28"/>
          <w:szCs w:val="28"/>
        </w:rPr>
        <w:t xml:space="preserve"> </w:t>
      </w:r>
      <w:r>
        <w:rPr>
          <w:rFonts w:ascii="仿宋" w:eastAsia="仿宋" w:hAnsi="仿宋" w:cs="仿宋" w:hint="eastAsia"/>
          <w:sz w:val="28"/>
          <w:szCs w:val="28"/>
        </w:rPr>
        <w:t>过？？）贾谊想要论的秦之过到底是什么？带着</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问题进入</w:t>
      </w:r>
      <w:r>
        <w:rPr>
          <w:rFonts w:ascii="仿宋" w:eastAsia="仿宋" w:hAnsi="仿宋" w:cs="仿宋" w:hint="eastAsia"/>
          <w:sz w:val="28"/>
          <w:szCs w:val="28"/>
        </w:rPr>
        <w:t>5</w:t>
      </w:r>
      <w:r>
        <w:rPr>
          <w:rFonts w:ascii="仿宋" w:eastAsia="仿宋" w:hAnsi="仿宋" w:cs="仿宋" w:hint="eastAsia"/>
          <w:sz w:val="28"/>
          <w:szCs w:val="28"/>
        </w:rPr>
        <w:t>自然段的学习。（板书）</w:t>
      </w:r>
      <w:r>
        <w:rPr>
          <w:rFonts w:ascii="仿宋" w:eastAsia="仿宋" w:hAnsi="仿宋" w:cs="仿宋" w:hint="eastAsia"/>
          <w:sz w:val="28"/>
          <w:szCs w:val="28"/>
        </w:rPr>
        <w:br/>
      </w:r>
      <w:r>
        <w:rPr>
          <w:rFonts w:ascii="仿宋" w:eastAsia="仿宋" w:hAnsi="仿宋" w:cs="仿宋" w:hint="eastAsia"/>
          <w:sz w:val="28"/>
          <w:szCs w:val="28"/>
        </w:rPr>
        <w:t>　　第五自然段疏通文意：</w:t>
      </w:r>
      <w:r>
        <w:rPr>
          <w:rFonts w:ascii="仿宋" w:eastAsia="仿宋" w:hAnsi="仿宋" w:cs="仿宋" w:hint="eastAsia"/>
          <w:sz w:val="28"/>
          <w:szCs w:val="28"/>
        </w:rPr>
        <w:br/>
      </w:r>
    </w:p>
    <w:p w:rsidR="009028C1" w14:textId="1F8FD9F5">
      <w:pPr>
        <w:rPr>
          <w:rFonts w:ascii="仿宋" w:eastAsia="仿宋" w:hAnsi="仿宋" w:cs="仿宋"/>
          <w:sz w:val="28"/>
          <w:szCs w:val="28"/>
        </w:rPr>
        <w:sectPr>
          <w:headerReference w:type="default" r:id="rId15"/>
          <w:footerReference w:type="default" r:id="rId16"/>
          <w:type w:val="nextPage"/>
          <w:pgSz w:w="11906" w:h="16838"/>
          <w:pgMar w:top="1440" w:right="1800" w:bottom="1440" w:left="1800" w:header="851" w:footer="992" w:gutter="0"/>
          <w:pgNumType w:start="6"/>
          <w:cols w:space="720"/>
          <w:titlePg w:val="0"/>
          <w:docGrid w:type="lines" w:linePitch="312"/>
        </w:sectPr>
      </w:pPr>
      <w:r>
        <w:rPr>
          <w:rFonts w:ascii="仿宋" w:eastAsia="仿宋" w:hAnsi="仿宋" w:cs="仿宋" w:hint="eastAsia"/>
          <w:noProof/>
          <w:sz w:val="28"/>
          <w:szCs w:val="28"/>
        </w:rPr>
        <w:pict>
          <v:shape id="PageShape5" o:spid="_x0000_s1029" type="#_x0000_t202" style="width:500pt;height:5pt;margin-top:836pt;margin-left:0;mso-wrap-style:square;position:absolute;visibility:hidden;z-index:251662336">
            <v:textbox>
              <w:txbxContent>
                <w:p w:rsidR="00F74257" w:rsidRPr="00F74257" w14:paraId="5297E6E9" w14:textId="28824B24">
                  <w:pPr>
                    <w:rPr>
                      <w:rFonts w:ascii="黑体" w:eastAsia="黑体"/>
                      <w:sz w:val="24"/>
                    </w:rPr>
                  </w:pPr>
                  <w:r w:rsidRPr="00F74257">
                    <w:rPr>
                      <w:rFonts w:ascii="黑体" w:eastAsia="黑体" w:hint="eastAsia"/>
                      <w:sz w:val="24"/>
                    </w:rPr>
                    <w:t>过秦论教案教学设计一等奖 全文共5页，当前为第5页。</w:t>
                  </w:r>
                </w:p>
              </w:txbxContent>
            </v:textbox>
          </v:shape>
        </w:pict>
      </w:r>
      <w:r>
        <w:rPr>
          <w:rFonts w:ascii="仿宋" w:eastAsia="仿宋" w:hAnsi="仿宋" w:cs="仿宋" w:hint="eastAsia"/>
          <w:sz w:val="28"/>
          <w:szCs w:val="28"/>
        </w:rPr>
        <w:t>　　且夫天下非小弱也</w:t>
      </w:r>
      <w:r>
        <w:rPr>
          <w:rFonts w:ascii="仿宋" w:eastAsia="仿宋" w:hAnsi="仿宋" w:cs="仿宋" w:hint="eastAsia"/>
          <w:sz w:val="28"/>
          <w:szCs w:val="28"/>
        </w:rPr>
        <w:br/>
      </w:r>
      <w:r>
        <w:rPr>
          <w:rFonts w:ascii="仿宋" w:eastAsia="仿宋" w:hAnsi="仿宋" w:cs="仿宋" w:hint="eastAsia"/>
          <w:sz w:val="28"/>
          <w:szCs w:val="28"/>
        </w:rPr>
        <w:t>　　且夫：至于那。小弱：变小变弱，形→动。</w:t>
      </w:r>
      <w:r>
        <w:rPr>
          <w:rFonts w:ascii="仿宋" w:eastAsia="仿宋" w:hAnsi="仿宋" w:cs="仿宋" w:hint="eastAsia"/>
          <w:sz w:val="28"/>
          <w:szCs w:val="28"/>
        </w:rPr>
        <w:br/>
      </w:r>
      <w:r>
        <w:rPr>
          <w:rFonts w:ascii="仿宋" w:eastAsia="仿宋" w:hAnsi="仿宋" w:cs="仿宋" w:hint="eastAsia"/>
          <w:sz w:val="28"/>
          <w:szCs w:val="28"/>
        </w:rPr>
        <w:t>　　自若也</w:t>
      </w:r>
      <w:r>
        <w:rPr>
          <w:rFonts w:ascii="仿宋" w:eastAsia="仿宋" w:hAnsi="仿宋" w:cs="仿宋" w:hint="eastAsia"/>
          <w:sz w:val="28"/>
          <w:szCs w:val="28"/>
        </w:rPr>
        <w:br/>
      </w:r>
      <w:r>
        <w:rPr>
          <w:rFonts w:ascii="仿宋" w:eastAsia="仿宋" w:hAnsi="仿宋" w:cs="仿宋" w:hint="eastAsia"/>
          <w:sz w:val="28"/>
          <w:szCs w:val="28"/>
        </w:rPr>
        <w:t>　　自然还像原来那样。若：像。</w:t>
      </w:r>
      <w:r>
        <w:rPr>
          <w:rFonts w:ascii="仿宋" w:eastAsia="仿宋" w:hAnsi="仿宋" w:cs="仿宋" w:hint="eastAsia"/>
          <w:sz w:val="28"/>
          <w:szCs w:val="28"/>
        </w:rPr>
        <w:br/>
      </w:r>
      <w:r>
        <w:rPr>
          <w:rFonts w:ascii="仿宋" w:eastAsia="仿宋" w:hAnsi="仿宋" w:cs="仿宋" w:hint="eastAsia"/>
          <w:sz w:val="28"/>
          <w:szCs w:val="28"/>
        </w:rPr>
        <w:t>　　非尊于齐</w:t>
      </w:r>
      <w:r>
        <w:rPr>
          <w:rFonts w:ascii="仿宋" w:eastAsia="仿宋" w:hAnsi="仿宋" w:cs="仿宋" w:hint="eastAsia"/>
          <w:sz w:val="28"/>
          <w:szCs w:val="28"/>
        </w:rPr>
        <w:t>??</w:t>
      </w:r>
      <w:r>
        <w:rPr>
          <w:rFonts w:ascii="仿宋" w:eastAsia="仿宋" w:hAnsi="仿宋" w:cs="仿宋" w:hint="eastAsia"/>
          <w:sz w:val="28"/>
          <w:szCs w:val="28"/>
        </w:rPr>
        <w:t>非铦于钩</w:t>
      </w:r>
      <w:r>
        <w:rPr>
          <w:rFonts w:ascii="仿宋" w:eastAsia="仿宋" w:hAnsi="仿宋" w:cs="仿宋" w:hint="eastAsia"/>
          <w:sz w:val="28"/>
          <w:szCs w:val="28"/>
        </w:rPr>
        <w:t>??</w:t>
      </w:r>
      <w:r>
        <w:rPr>
          <w:rFonts w:ascii="仿宋" w:eastAsia="仿宋" w:hAnsi="仿宋" w:cs="仿宋" w:hint="eastAsia"/>
          <w:sz w:val="28"/>
          <w:szCs w:val="28"/>
        </w:rPr>
        <w:t>非抗于</w:t>
      </w:r>
      <w:r>
        <w:rPr>
          <w:rFonts w:ascii="仿宋" w:eastAsia="仿宋" w:hAnsi="仿宋" w:cs="仿宋" w:hint="eastAsia"/>
          <w:sz w:val="28"/>
          <w:szCs w:val="28"/>
        </w:rPr>
        <w:t>??</w:t>
      </w:r>
      <w:r>
        <w:rPr>
          <w:rFonts w:ascii="仿宋" w:eastAsia="仿宋" w:hAnsi="仿宋" w:cs="仿宋" w:hint="eastAsia"/>
          <w:sz w:val="28"/>
          <w:szCs w:val="28"/>
        </w:rPr>
        <w:br/>
      </w:r>
      <w:r>
        <w:rPr>
          <w:rFonts w:ascii="仿宋" w:eastAsia="仿宋" w:hAnsi="仿宋" w:cs="仿宋" w:hint="eastAsia"/>
          <w:sz w:val="28"/>
          <w:szCs w:val="28"/>
        </w:rPr>
        <w:t>　　于：比。尊：尊贵。铦：锋利。抗：强，高。介词结构后置句</w:t>
      </w:r>
      <w:r>
        <w:rPr>
          <w:rFonts w:ascii="仿宋" w:eastAsia="仿宋" w:hAnsi="仿宋" w:cs="仿宋" w:hint="eastAsia"/>
          <w:sz w:val="28"/>
          <w:szCs w:val="28"/>
        </w:rPr>
        <w:br/>
      </w:r>
      <w:r>
        <w:rPr>
          <w:rFonts w:ascii="仿宋" w:eastAsia="仿宋" w:hAnsi="仿宋" w:cs="仿宋" w:hint="eastAsia"/>
          <w:sz w:val="28"/>
          <w:szCs w:val="28"/>
        </w:rPr>
        <w:t>　　非及向时之士也</w:t>
      </w:r>
      <w:r>
        <w:rPr>
          <w:rFonts w:ascii="仿宋" w:eastAsia="仿宋" w:hAnsi="仿宋" w:cs="仿宋" w:hint="eastAsia"/>
          <w:sz w:val="28"/>
          <w:szCs w:val="28"/>
        </w:rPr>
        <w:br/>
      </w:r>
      <w:r>
        <w:rPr>
          <w:rFonts w:ascii="仿宋" w:eastAsia="仿宋" w:hAnsi="仿宋" w:cs="仿宋" w:hint="eastAsia"/>
          <w:sz w:val="28"/>
          <w:szCs w:val="28"/>
        </w:rPr>
        <w:t>　　及：比得上。</w:t>
      </w:r>
      <w:r>
        <w:rPr>
          <w:rFonts w:ascii="仿宋" w:eastAsia="仿宋" w:hAnsi="仿宋" w:cs="仿宋" w:hint="eastAsia"/>
          <w:sz w:val="28"/>
          <w:szCs w:val="28"/>
        </w:rPr>
        <w:br/>
      </w:r>
      <w:r>
        <w:rPr>
          <w:rFonts w:ascii="仿宋" w:eastAsia="仿宋" w:hAnsi="仿宋" w:cs="仿宋" w:hint="eastAsia"/>
          <w:sz w:val="28"/>
          <w:szCs w:val="28"/>
        </w:rPr>
        <w:t>　　然而成败异变</w:t>
      </w:r>
      <w:r>
        <w:rPr>
          <w:rFonts w:ascii="仿宋" w:eastAsia="仿宋" w:hAnsi="仿宋" w:cs="仿宋" w:hint="eastAsia"/>
          <w:sz w:val="28"/>
          <w:szCs w:val="28"/>
        </w:rPr>
        <w:br/>
      </w:r>
      <w:r>
        <w:rPr>
          <w:rFonts w:ascii="仿宋" w:eastAsia="仿宋" w:hAnsi="仿宋" w:cs="仿宋" w:hint="eastAsia"/>
          <w:sz w:val="28"/>
          <w:szCs w:val="28"/>
        </w:rPr>
        <w:t>　　异变：不同的变化。</w:t>
      </w:r>
      <w:r>
        <w:rPr>
          <w:rFonts w:ascii="仿宋" w:eastAsia="仿宋" w:hAnsi="仿宋" w:cs="仿宋" w:hint="eastAsia"/>
          <w:sz w:val="28"/>
          <w:szCs w:val="28"/>
        </w:rPr>
        <w:br/>
      </w:r>
      <w:r>
        <w:rPr>
          <w:rFonts w:ascii="仿宋" w:eastAsia="仿宋" w:hAnsi="仿宋" w:cs="仿宋" w:hint="eastAsia"/>
          <w:sz w:val="28"/>
          <w:szCs w:val="28"/>
        </w:rPr>
        <w:t>　　度长絜大，比权量力</w:t>
      </w:r>
      <w:r>
        <w:rPr>
          <w:rFonts w:ascii="仿宋" w:eastAsia="仿宋" w:hAnsi="仿宋" w:cs="仿宋" w:hint="eastAsia"/>
          <w:sz w:val="28"/>
          <w:szCs w:val="28"/>
        </w:rPr>
        <w:br/>
      </w:r>
      <w:r>
        <w:rPr>
          <w:rFonts w:ascii="仿宋" w:eastAsia="仿宋" w:hAnsi="仿宋" w:cs="仿宋" w:hint="eastAsia"/>
          <w:sz w:val="28"/>
          <w:szCs w:val="28"/>
        </w:rPr>
        <w:t>　　度：比。絜：量。</w:t>
      </w:r>
      <w:r>
        <w:rPr>
          <w:rFonts w:ascii="仿宋" w:eastAsia="仿宋" w:hAnsi="仿宋" w:cs="仿宋" w:hint="eastAsia"/>
          <w:sz w:val="28"/>
          <w:szCs w:val="28"/>
        </w:rPr>
        <w:br/>
      </w:r>
      <w:r>
        <w:rPr>
          <w:rFonts w:ascii="仿宋" w:eastAsia="仿宋" w:hAnsi="仿宋" w:cs="仿宋" w:hint="eastAsia"/>
          <w:sz w:val="28"/>
          <w:szCs w:val="28"/>
        </w:rPr>
        <w:t>　　不可同年而语</w:t>
      </w:r>
      <w:r>
        <w:rPr>
          <w:rFonts w:ascii="仿宋" w:eastAsia="仿宋" w:hAnsi="仿宋" w:cs="仿宋" w:hint="eastAsia"/>
          <w:sz w:val="28"/>
          <w:szCs w:val="28"/>
        </w:rPr>
        <w:br/>
      </w:r>
      <w:r>
        <w:rPr>
          <w:rFonts w:ascii="仿宋" w:eastAsia="仿宋" w:hAnsi="仿宋" w:cs="仿宋" w:hint="eastAsia"/>
          <w:sz w:val="28"/>
          <w:szCs w:val="28"/>
        </w:rPr>
        <w:t>　　同年而语：相提并论，也作“同日而语”。</w:t>
      </w:r>
      <w:r>
        <w:rPr>
          <w:rFonts w:ascii="仿宋" w:eastAsia="仿宋" w:hAnsi="仿宋" w:cs="仿宋" w:hint="eastAsia"/>
          <w:sz w:val="28"/>
          <w:szCs w:val="28"/>
        </w:rPr>
        <w:br/>
      </w:r>
      <w:r>
        <w:rPr>
          <w:rFonts w:ascii="仿宋" w:eastAsia="仿宋" w:hAnsi="仿宋" w:cs="仿宋" w:hint="eastAsia"/>
          <w:sz w:val="28"/>
          <w:szCs w:val="28"/>
        </w:rPr>
        <w:t>　　然秦以区区之地，致万乘之势</w:t>
      </w:r>
      <w:r>
        <w:rPr>
          <w:rFonts w:ascii="仿宋" w:eastAsia="仿宋" w:hAnsi="仿宋" w:cs="仿宋" w:hint="eastAsia"/>
          <w:sz w:val="28"/>
          <w:szCs w:val="28"/>
        </w:rPr>
        <w:br/>
      </w:r>
      <w:r>
        <w:rPr>
          <w:rFonts w:ascii="仿宋" w:eastAsia="仿宋" w:hAnsi="仿宋" w:cs="仿宋" w:hint="eastAsia"/>
          <w:sz w:val="28"/>
          <w:szCs w:val="28"/>
        </w:rPr>
        <w:t>　　区区：形容很小。致：达到。万乘：万辆兵车，代指皇帝。</w:t>
      </w:r>
      <w:r>
        <w:rPr>
          <w:rFonts w:ascii="仿宋" w:eastAsia="仿宋" w:hAnsi="仿宋" w:cs="仿宋" w:hint="eastAsia"/>
          <w:sz w:val="28"/>
          <w:szCs w:val="28"/>
        </w:rPr>
        <w:br/>
      </w:r>
      <w:r>
        <w:rPr>
          <w:rFonts w:ascii="仿宋" w:eastAsia="仿宋" w:hAnsi="仿宋" w:cs="仿宋" w:hint="eastAsia"/>
          <w:sz w:val="28"/>
          <w:szCs w:val="28"/>
        </w:rPr>
        <w:t>　　序八州而朝同列</w:t>
      </w:r>
      <w:r>
        <w:rPr>
          <w:rFonts w:ascii="仿宋" w:eastAsia="仿宋" w:hAnsi="仿宋" w:cs="仿宋" w:hint="eastAsia"/>
          <w:sz w:val="28"/>
          <w:szCs w:val="28"/>
        </w:rPr>
        <w:br/>
      </w:r>
      <w:r>
        <w:rPr>
          <w:rFonts w:ascii="仿宋" w:eastAsia="仿宋" w:hAnsi="仿宋" w:cs="仿宋" w:hint="eastAsia"/>
          <w:sz w:val="28"/>
          <w:szCs w:val="28"/>
        </w:rPr>
        <w:t>　　序：招引，统领。朝：使</w:t>
      </w:r>
      <w:r>
        <w:rPr>
          <w:rFonts w:ascii="仿宋" w:eastAsia="仿宋" w:hAnsi="仿宋" w:cs="仿宋" w:hint="eastAsia"/>
          <w:sz w:val="28"/>
          <w:szCs w:val="28"/>
        </w:rPr>
        <w:t>??</w:t>
      </w:r>
      <w:r>
        <w:rPr>
          <w:rFonts w:ascii="仿宋" w:eastAsia="仿宋" w:hAnsi="仿宋" w:cs="仿宋" w:hint="eastAsia"/>
          <w:sz w:val="28"/>
          <w:szCs w:val="28"/>
        </w:rPr>
        <w:t>朝拜，动词的使动用法。同列：同地位的诸侯国。</w:t>
      </w:r>
      <w:r>
        <w:rPr>
          <w:rFonts w:ascii="仿宋" w:eastAsia="仿宋" w:hAnsi="仿宋" w:cs="仿宋" w:hint="eastAsia"/>
          <w:sz w:val="28"/>
          <w:szCs w:val="28"/>
        </w:rPr>
        <w:br/>
      </w:r>
      <w:r>
        <w:rPr>
          <w:rFonts w:ascii="仿宋" w:eastAsia="仿宋" w:hAnsi="仿宋" w:cs="仿宋" w:hint="eastAsia"/>
          <w:sz w:val="28"/>
          <w:szCs w:val="28"/>
        </w:rPr>
        <w:t>　　百有余年</w:t>
      </w:r>
      <w:r>
        <w:rPr>
          <w:rFonts w:ascii="仿宋" w:eastAsia="仿宋" w:hAnsi="仿宋" w:cs="仿宋" w:hint="eastAsia"/>
          <w:sz w:val="28"/>
          <w:szCs w:val="28"/>
        </w:rPr>
        <w:br/>
      </w:r>
      <w:r>
        <w:rPr>
          <w:rFonts w:ascii="仿宋" w:eastAsia="仿宋" w:hAnsi="仿宋" w:cs="仿宋" w:hint="eastAsia"/>
          <w:sz w:val="28"/>
          <w:szCs w:val="28"/>
        </w:rPr>
        <w:t>　　有：通“又”，连接整数与零数。</w:t>
      </w:r>
      <w:r>
        <w:rPr>
          <w:rFonts w:ascii="仿宋" w:eastAsia="仿宋" w:hAnsi="仿宋" w:cs="仿宋" w:hint="eastAsia"/>
          <w:sz w:val="28"/>
          <w:szCs w:val="28"/>
        </w:rPr>
        <w:br/>
      </w:r>
      <w:r>
        <w:rPr>
          <w:rFonts w:ascii="仿宋" w:eastAsia="仿宋" w:hAnsi="仿宋" w:cs="仿宋" w:hint="eastAsia"/>
          <w:sz w:val="28"/>
          <w:szCs w:val="28"/>
        </w:rPr>
        <w:t>　　一夫作难而七庙隳</w:t>
      </w:r>
      <w:r>
        <w:rPr>
          <w:rFonts w:ascii="仿宋" w:eastAsia="仿宋" w:hAnsi="仿宋" w:cs="仿宋" w:hint="eastAsia"/>
          <w:sz w:val="28"/>
          <w:szCs w:val="28"/>
        </w:rPr>
        <w:br/>
      </w:r>
    </w:p>
    <w:p w:rsidR="009028C1" w14:textId="1F8FD9F5">
      <w:pPr>
        <w:rPr>
          <w:rFonts w:ascii="仿宋" w:eastAsia="仿宋" w:hAnsi="仿宋" w:cs="仿宋"/>
          <w:sz w:val="28"/>
          <w:szCs w:val="28"/>
        </w:rPr>
        <w:sectPr>
          <w:headerReference w:type="default" r:id="rId17"/>
          <w:footerReference w:type="default" r:id="rId18"/>
          <w:type w:val="nextPage"/>
          <w:pgSz w:w="11906" w:h="16838"/>
          <w:pgMar w:top="1440" w:right="1800" w:bottom="1440" w:left="1800" w:header="851" w:footer="992" w:gutter="0"/>
          <w:pgNumType w:start="7"/>
          <w:cols w:space="720"/>
          <w:titlePg w:val="0"/>
          <w:docGrid w:type="lines" w:linePitch="312"/>
        </w:sectPr>
      </w:pPr>
      <w:r>
        <w:rPr>
          <w:rFonts w:ascii="仿宋" w:eastAsia="仿宋" w:hAnsi="仿宋" w:cs="仿宋" w:hint="eastAsia"/>
          <w:noProof/>
          <w:sz w:val="28"/>
          <w:szCs w:val="28"/>
        </w:rPr>
        <w:pict>
          <v:shape id="PageShape6" o:spid="_x0000_s1030" type="#_x0000_t202" style="width:500pt;height:5pt;margin-top:836pt;margin-left:0;mso-wrap-style:square;position:absolute;visibility:hidden;z-index:251663360">
            <v:textbox>
              <w:txbxContent>
                <w:p w:rsidR="00F74257" w:rsidRPr="00F74257" w14:paraId="45D717C5" w14:textId="67B7C50B">
                  <w:pPr>
                    <w:rPr>
                      <w:rFonts w:ascii="黑体" w:eastAsia="黑体"/>
                      <w:sz w:val="24"/>
                    </w:rPr>
                  </w:pPr>
                  <w:r w:rsidRPr="00F74257">
                    <w:rPr>
                      <w:rFonts w:ascii="黑体" w:eastAsia="黑体" w:hint="eastAsia"/>
                      <w:sz w:val="24"/>
                    </w:rPr>
                    <w:t>过秦论教案教学设计一等奖 全文共6页，当前为第6页。</w:t>
                  </w:r>
                </w:p>
              </w:txbxContent>
            </v:textbox>
          </v:shape>
        </w:pict>
      </w:r>
      <w:r>
        <w:rPr>
          <w:rFonts w:ascii="仿宋" w:eastAsia="仿宋" w:hAnsi="仿宋" w:cs="仿宋" w:hint="eastAsia"/>
          <w:sz w:val="28"/>
          <w:szCs w:val="28"/>
        </w:rPr>
        <w:t>　　一夫：一个人。作难：发难。七庙：借代国家政权。</w:t>
      </w:r>
      <w:r>
        <w:rPr>
          <w:rFonts w:ascii="仿宋" w:eastAsia="仿宋" w:hAnsi="仿宋" w:cs="仿宋" w:hint="eastAsia"/>
          <w:sz w:val="28"/>
          <w:szCs w:val="28"/>
        </w:rPr>
        <w:br/>
      </w:r>
      <w:r>
        <w:rPr>
          <w:rFonts w:ascii="仿宋" w:eastAsia="仿宋" w:hAnsi="仿宋" w:cs="仿宋" w:hint="eastAsia"/>
          <w:sz w:val="28"/>
          <w:szCs w:val="28"/>
        </w:rPr>
        <w:t>　　身死人手，为天下笑者，何也？</w:t>
      </w:r>
      <w:r>
        <w:rPr>
          <w:rFonts w:ascii="仿宋" w:eastAsia="仿宋" w:hAnsi="仿宋" w:cs="仿宋" w:hint="eastAsia"/>
          <w:sz w:val="28"/>
          <w:szCs w:val="28"/>
        </w:rPr>
        <w:br/>
      </w:r>
      <w:r>
        <w:rPr>
          <w:rFonts w:ascii="仿宋" w:eastAsia="仿宋" w:hAnsi="仿宋" w:cs="仿宋" w:hint="eastAsia"/>
          <w:sz w:val="28"/>
          <w:szCs w:val="28"/>
        </w:rPr>
        <w:t>　　身死（于）人手，省略句。为：被</w:t>
      </w:r>
      <w:r>
        <w:rPr>
          <w:rFonts w:ascii="仿宋" w:eastAsia="仿宋" w:hAnsi="仿宋" w:cs="仿宋" w:hint="eastAsia"/>
          <w:sz w:val="28"/>
          <w:szCs w:val="28"/>
        </w:rPr>
        <w:t>?</w:t>
      </w:r>
      <w:r>
        <w:rPr>
          <w:rFonts w:ascii="仿宋" w:eastAsia="仿宋" w:hAnsi="仿宋" w:cs="仿宋" w:hint="eastAsia"/>
          <w:sz w:val="28"/>
          <w:szCs w:val="28"/>
        </w:rPr>
        <w:t>，何也？固定句式，“</w:t>
      </w:r>
      <w:r>
        <w:rPr>
          <w:rFonts w:ascii="仿宋" w:eastAsia="仿宋" w:hAnsi="仿宋" w:cs="仿宋" w:hint="eastAsia"/>
          <w:sz w:val="28"/>
          <w:szCs w:val="28"/>
        </w:rPr>
        <w:t>??</w:t>
      </w:r>
      <w:r>
        <w:rPr>
          <w:rFonts w:ascii="仿宋" w:eastAsia="仿宋" w:hAnsi="仿宋" w:cs="仿宋" w:hint="eastAsia"/>
          <w:sz w:val="28"/>
          <w:szCs w:val="28"/>
        </w:rPr>
        <w:t>，是什么原因呢？”</w:t>
      </w:r>
      <w:r>
        <w:rPr>
          <w:rFonts w:ascii="仿宋" w:eastAsia="仿宋" w:hAnsi="仿宋" w:cs="仿宋" w:hint="eastAsia"/>
          <w:sz w:val="28"/>
          <w:szCs w:val="28"/>
        </w:rPr>
        <w:t xml:space="preserve"> </w:t>
      </w:r>
      <w:r>
        <w:rPr>
          <w:rFonts w:ascii="仿宋" w:eastAsia="仿宋" w:hAnsi="仿宋" w:cs="仿宋" w:hint="eastAsia"/>
          <w:sz w:val="28"/>
          <w:szCs w:val="28"/>
        </w:rPr>
        <w:t>试着翻译全段，大屏幕显示译文</w:t>
      </w:r>
      <w:r>
        <w:rPr>
          <w:rFonts w:ascii="仿宋" w:eastAsia="仿宋" w:hAnsi="仿宋" w:cs="仿宋" w:hint="eastAsia"/>
          <w:sz w:val="28"/>
          <w:szCs w:val="28"/>
        </w:rPr>
        <w:br/>
      </w:r>
      <w:r>
        <w:rPr>
          <w:rFonts w:ascii="仿宋" w:eastAsia="仿宋" w:hAnsi="仿宋" w:cs="仿宋" w:hint="eastAsia"/>
          <w:sz w:val="28"/>
          <w:szCs w:val="28"/>
        </w:rPr>
        <w:t>　　师生参照翻译共同背诵第五段</w:t>
      </w:r>
      <w:r>
        <w:rPr>
          <w:rFonts w:ascii="仿宋" w:eastAsia="仿宋" w:hAnsi="仿宋" w:cs="仿宋" w:hint="eastAsia"/>
          <w:sz w:val="28"/>
          <w:szCs w:val="28"/>
        </w:rPr>
        <w:br/>
      </w:r>
      <w:r>
        <w:rPr>
          <w:rFonts w:ascii="仿宋" w:eastAsia="仿宋" w:hAnsi="仿宋" w:cs="仿宋" w:hint="eastAsia"/>
          <w:sz w:val="28"/>
          <w:szCs w:val="28"/>
        </w:rPr>
        <w:t>　　译文：至于说那秦朝的天下并没有变小变弱，雍州土地之广，崤山与函谷关的险固自然与以前相同。陈涉的地位不如韩、魏、燕、楚、齐、赵、宋、卫、中山的国君尊贵；（他们的）农具木棍不如钩、戟等兵器锋利；戍边的部队，并不比九国的军队强大；他的深谋远虑、行军用兵的战术，并不比九国的谋士高明。然而成功与失败却发生了变化，功业出现相反的情况。假使拿崤山以东的各个国家与陈涉的</w:t>
      </w:r>
      <w:r>
        <w:rPr>
          <w:rFonts w:ascii="仿宋" w:eastAsia="仿宋" w:hAnsi="仿宋" w:cs="仿宋" w:hint="eastAsia"/>
          <w:sz w:val="28"/>
          <w:szCs w:val="28"/>
        </w:rPr>
        <w:t>`</w:t>
      </w:r>
      <w:r>
        <w:rPr>
          <w:rFonts w:ascii="仿宋" w:eastAsia="仿宋" w:hAnsi="仿宋" w:cs="仿宋" w:hint="eastAsia"/>
          <w:sz w:val="28"/>
          <w:szCs w:val="28"/>
        </w:rPr>
        <w:t>军队比较长短，较量一下权势，衡量一下军力，简直不能相提并论。但是，秦国却凭着当初一块小小的地盘，获得了天子的权势，统辖了天下的八州，迫使原来同列的六个诸侯国前来朝拜，已有一百多年了；然后又把天下作为一家私有，以崤山函谷关作为宫墙；一个普通百姓带头起义，却使秦朝宗庙被毁坏，皇帝自己也死在人家手上，被天</w:t>
      </w:r>
      <w:r>
        <w:rPr>
          <w:rFonts w:ascii="仿宋" w:eastAsia="仿宋" w:hAnsi="仿宋" w:cs="仿宋" w:hint="eastAsia"/>
          <w:sz w:val="28"/>
          <w:szCs w:val="28"/>
        </w:rPr>
        <w:br/>
      </w:r>
      <w:r>
        <w:rPr>
          <w:rFonts w:ascii="仿宋" w:eastAsia="仿宋" w:hAnsi="仿宋" w:cs="仿宋" w:hint="eastAsia"/>
          <w:sz w:val="28"/>
          <w:szCs w:val="28"/>
        </w:rPr>
        <w:t>　　下人嘲笑，是什么原因呢？这是由于不施仁义的政策，而使攻守的形势发生了变化的缘故。</w:t>
      </w:r>
      <w:r>
        <w:rPr>
          <w:rFonts w:ascii="仿宋" w:eastAsia="仿宋" w:hAnsi="仿宋" w:cs="仿宋" w:hint="eastAsia"/>
          <w:sz w:val="28"/>
          <w:szCs w:val="28"/>
        </w:rPr>
        <w:br/>
      </w:r>
      <w:r>
        <w:rPr>
          <w:rFonts w:ascii="仿宋" w:eastAsia="仿宋" w:hAnsi="仿宋" w:cs="仿宋" w:hint="eastAsia"/>
          <w:sz w:val="28"/>
          <w:szCs w:val="28"/>
        </w:rPr>
        <w:t>　　释疑：秦之过，乃在于仁义不施而攻守之势异也</w:t>
      </w:r>
      <w:r>
        <w:rPr>
          <w:rFonts w:ascii="仿宋" w:eastAsia="仿宋" w:hAnsi="仿宋" w:cs="仿宋" w:hint="eastAsia"/>
          <w:sz w:val="28"/>
          <w:szCs w:val="28"/>
        </w:rPr>
        <w:t>。</w:t>
      </w:r>
      <w:r>
        <w:rPr>
          <w:rFonts w:ascii="仿宋" w:eastAsia="仿宋" w:hAnsi="仿宋" w:cs="仿宋" w:hint="eastAsia"/>
          <w:sz w:val="28"/>
          <w:szCs w:val="28"/>
        </w:rPr>
        <w:br/>
      </w:r>
      <w:r>
        <w:rPr>
          <w:rFonts w:ascii="仿宋" w:eastAsia="仿宋" w:hAnsi="仿宋" w:cs="仿宋" w:hint="eastAsia"/>
          <w:sz w:val="28"/>
          <w:szCs w:val="28"/>
        </w:rPr>
        <w:t>　　拓展延伸：</w:t>
      </w:r>
      <w:r>
        <w:rPr>
          <w:rFonts w:ascii="仿宋" w:eastAsia="仿宋" w:hAnsi="仿宋" w:cs="仿宋" w:hint="eastAsia"/>
          <w:sz w:val="28"/>
          <w:szCs w:val="28"/>
        </w:rPr>
        <w:br/>
      </w:r>
      <w:r>
        <w:rPr>
          <w:rFonts w:ascii="仿宋" w:eastAsia="仿宋" w:hAnsi="仿宋" w:cs="仿宋" w:hint="eastAsia"/>
          <w:sz w:val="28"/>
          <w:szCs w:val="28"/>
        </w:rPr>
        <w:t>　　攻到守，由兴而亡的全过程。以三分之二的篇幅来渲染秦的强盛，这就与秦的迅速灭亡形成强烈的反差。因要“过”秦，便反复对比：</w:t>
      </w:r>
    </w:p>
    <w:p w:rsidR="009028C1" w14:textId="1F8FD9F5">
      <w:pPr>
        <w:rPr>
          <w:rFonts w:ascii="仿宋" w:eastAsia="仿宋" w:hAnsi="仿宋" w:cs="仿宋"/>
          <w:sz w:val="28"/>
          <w:szCs w:val="28"/>
        </w:rPr>
      </w:pPr>
      <w:r>
        <w:rPr>
          <w:rFonts w:ascii="仿宋" w:eastAsia="仿宋" w:hAnsi="仿宋" w:cs="仿宋" w:hint="eastAsia"/>
          <w:noProof/>
          <w:sz w:val="28"/>
          <w:szCs w:val="28"/>
        </w:rPr>
        <w:pict>
          <v:shape id="PageShape7" o:spid="_x0000_s1031" type="#_x0000_t202" style="width:500pt;height:5pt;margin-top:836pt;margin-left:0;mso-wrap-style:square;position:absolute;visibility:hidden;z-index:251664384">
            <v:textbox>
              <w:txbxContent>
                <w:p w:rsidR="00F74257" w:rsidRPr="00F74257" w14:paraId="278ACC01" w14:textId="12C10401">
                  <w:pPr>
                    <w:rPr>
                      <w:rFonts w:ascii="黑体" w:eastAsia="黑体"/>
                      <w:sz w:val="24"/>
                    </w:rPr>
                  </w:pPr>
                  <w:r w:rsidRPr="00F74257">
                    <w:rPr>
                      <w:rFonts w:ascii="黑体" w:eastAsia="黑体" w:hint="eastAsia"/>
                      <w:sz w:val="24"/>
                    </w:rPr>
                    <w:t>过秦论教案教学设计一等奖 全文共7页，当前为第7页。</w:t>
                  </w:r>
                  <w:r w:rsidRPr="00F74257">
                    <w:rPr>
                      <w:rFonts w:ascii="黑体" w:eastAsia="黑体"/>
                      <w:sz w:val="24"/>
                    </w:rPr>
                    <w:br/>
                  </w:r>
                  <w:r w:rsidRPr="00F74257">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https://d.book118.com/305201034040011124</w:t>
                    </w:r>
                  </w:hyperlink>
                </w:p>
                <w:p w:rsidR="00F74257" w:rsidRPr="00F74257">
                  <w:pPr>
                    <w:rPr>
                      <w:rFonts w:ascii="黑体" w:eastAsia="黑体"/>
                      <w:sz w:val="24"/>
                    </w:rPr>
                  </w:pPr>
                </w:p>
              </w:txbxContent>
            </v:textbox>
          </v:shape>
        </w:pict>
      </w:r>
      <w:r>
        <w:rPr>
          <w:rFonts w:ascii="仿宋" w:eastAsia="仿宋" w:hAnsi="仿宋" w:cs="仿宋" w:hint="eastAsia"/>
          <w:sz w:val="28"/>
          <w:szCs w:val="28"/>
        </w:rPr>
        <w:t>秦先弱后强之比，九国之师与一秦之比，强秦与陈涉之比，九国之师</w:t>
      </w:r>
      <w:r>
        <w:rPr>
          <w:rFonts w:ascii="仿宋" w:eastAsia="仿宋" w:hAnsi="仿宋" w:cs="仿宋" w:hint="eastAsia"/>
          <w:sz w:val="28"/>
          <w:szCs w:val="28"/>
        </w:rPr>
        <w:t>与陈涉之师之比。两两比较，处处体现秦仁义不施，攻守之势异这一重点。以“攻”的时候，秦国所向披靡，锐不可当；而“守”的时候，竟土崩瓦解，一朝覆亡，由史出论，得出“仁义不施而攻守之势异也”的结论。正是厚积而薄发。顺理成章，水到渠成，令人信服。</w:t>
      </w:r>
      <w:r>
        <w:rPr>
          <w:rFonts w:ascii="仿宋" w:eastAsia="仿宋" w:hAnsi="仿宋" w:cs="仿宋" w:hint="eastAsia"/>
          <w:sz w:val="28"/>
          <w:szCs w:val="28"/>
        </w:rPr>
        <w:br/>
      </w:r>
      <w:r>
        <w:rPr>
          <w:rFonts w:ascii="仿宋" w:eastAsia="仿宋" w:hAnsi="仿宋" w:cs="仿宋" w:hint="eastAsia"/>
          <w:sz w:val="28"/>
          <w:szCs w:val="28"/>
        </w:rPr>
        <w:t>　　《过秦论》用占全文大半的四段篇幅叙述秦国由弱而盛，又由盛而亡的史实，在篇末点明论点。以史实说话，用叙事来说理是史论的特点。</w:t>
      </w:r>
      <w:r>
        <w:rPr>
          <w:rFonts w:ascii="仿宋" w:eastAsia="仿宋" w:hAnsi="仿宋" w:cs="仿宋" w:hint="eastAsia"/>
          <w:sz w:val="28"/>
          <w:szCs w:val="28"/>
        </w:rPr>
        <w:br/>
      </w:r>
      <w:r>
        <w:rPr>
          <w:rFonts w:ascii="仿宋" w:eastAsia="仿宋" w:hAnsi="仿宋" w:cs="仿宋" w:hint="eastAsia"/>
          <w:sz w:val="28"/>
          <w:szCs w:val="28"/>
        </w:rPr>
        <w:t>　　一般的议论文用例与史论的叙事说理不一样，史论的善于叙事，要善于概括事实，善于描写事物的大的、总的、突出的方面，善于勾勒整个历史发展的轮廓等等。只有通过这种叙事的特定手法，以此为说理的基础，才可能有把握说服读者。而一般的议论文主要是靠“论”，但所谓“摆事实，讲道理”，道理是根据事实来讲清的，所以也少不了对事例的叙述，但议论文对例子的叙述应该言简意赅，叙述的篇幅不能过长，一旦叙议比例安排不当，就有可能造成文体色彩不明。</w:t>
      </w:r>
      <w:r>
        <w:rPr>
          <w:rFonts w:ascii="仿宋" w:eastAsia="仿宋" w:hAnsi="仿宋" w:cs="仿宋" w:hint="eastAsia"/>
          <w:sz w:val="28"/>
          <w:szCs w:val="28"/>
        </w:rPr>
        <w:br/>
      </w:r>
      <w:r>
        <w:rPr>
          <w:rFonts w:ascii="仿宋" w:eastAsia="仿宋" w:hAnsi="仿宋" w:cs="仿宋" w:hint="eastAsia"/>
          <w:sz w:val="28"/>
          <w:szCs w:val="28"/>
        </w:rPr>
        <w:t>　　过秦论教案教学设计一等奖第</w:t>
      </w:r>
      <w:r>
        <w:rPr>
          <w:rFonts w:ascii="仿宋" w:eastAsia="仿宋" w:hAnsi="仿宋" w:cs="仿宋" w:hint="eastAsia"/>
          <w:sz w:val="28"/>
          <w:szCs w:val="28"/>
        </w:rPr>
        <w:t>2</w:t>
      </w:r>
      <w:r>
        <w:rPr>
          <w:rFonts w:ascii="仿宋" w:eastAsia="仿宋" w:hAnsi="仿宋" w:cs="仿宋" w:hint="eastAsia"/>
          <w:sz w:val="28"/>
          <w:szCs w:val="28"/>
        </w:rPr>
        <w:t>篇</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《过秦论》优秀教学设计</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t>1.</w:t>
      </w:r>
      <w:r>
        <w:rPr>
          <w:rFonts w:ascii="仿宋" w:eastAsia="仿宋" w:hAnsi="仿宋" w:cs="仿宋" w:hint="eastAsia"/>
          <w:sz w:val="28"/>
          <w:szCs w:val="28"/>
        </w:rPr>
        <w:t>了解贾谊对秦王朝迅速灭亡原因的分析及作者借古讽今，劝谏汉文帝施仁政在当时历史条件下的进</w:t>
      </w:r>
      <w:r>
        <w:rPr>
          <w:rFonts w:ascii="仿宋" w:eastAsia="仿宋" w:hAnsi="仿宋" w:cs="仿宋" w:hint="eastAsia"/>
          <w:sz w:val="28"/>
          <w:szCs w:val="28"/>
        </w:rPr>
        <w:t>步意义。</w:t>
      </w:r>
      <w:r>
        <w:rPr>
          <w:rFonts w:ascii="仿宋" w:eastAsia="仿宋" w:hAnsi="仿宋" w:cs="仿宋" w:hint="eastAsia"/>
          <w:sz w:val="28"/>
          <w:szCs w:val="28"/>
        </w:rPr>
        <w:t>2.</w:t>
      </w:r>
    </w:p>
    <w:sectPr>
      <w:headerReference w:type="default" r:id="rId20"/>
      <w:footerReference w:type="default" r:id="rId21"/>
      <w:type w:val="nextPage"/>
      <w:pgSz w:w="11906" w:h="16838"/>
      <w:pgMar w:top="1440" w:right="1800" w:bottom="1440" w:left="1800" w:header="851" w:footer="992" w:gutter="0"/>
      <w:pgNumType w:start="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paraId="3B445863" w14:textId="77777777">
    <w:pPr>
      <w:pStyle w:val="Footer"/>
      <w:jc w:val="center"/>
    </w:pPr>
    <w:r>
      <w:pict>
        <v:shapetype id="_x0000_t202" coordsize="21600,21600" o:spt="202" path="m,l,21600r21600,l21600,xe">
          <v:stroke joinstyle="miter"/>
          <v:path gradientshapeok="t" o:connecttype="rect"/>
        </v:shapetype>
        <v:shape id="_x0000_s2049" type="#_x0000_t202" style="width:2in;height:2in;margin-top:0;margin-left:0;mso-height-relative:page;mso-position-horizontal:center;mso-position-horizontal-relative:margin;mso-width-relative:page;mso-wrap-style:none;position:absolute;z-index:251658240" filled="f" stroked="f">
          <v:textbox style="mso-fit-shape-to-text:t" inset="0,0,0,0">
            <w:txbxContent>
              <w:p w:rsidR="009028C1" w14:paraId="54080603"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paraId="47FF90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0" type="#_x0000_t202" style="width:2in;height:2in;margin-top:0;margin-left:0;mso-height-relative:page;mso-position-horizontal:center;mso-position-horizontal-relative:margin;mso-width-relative:page;mso-wrap-style:none;position:absolute;z-index:251659264"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1" type="#_x0000_t202" style="width:2in;height:2in;margin-top:0;margin-left:0;mso-height-relative:page;mso-position-horizontal:center;mso-position-horizontal-relative:margin;mso-width-relative:page;mso-wrap-style:none;position:absolute;z-index:251660288"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2" type="#_x0000_t202" style="width:2in;height:2in;margin-top:0;margin-left:0;mso-height-relative:page;mso-position-horizontal:center;mso-position-horizontal-relative:margin;mso-width-relative:page;mso-wrap-style:none;position:absolute;z-index:251661312"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3" type="#_x0000_t202" style="width:2in;height:2in;margin-top:0;margin-left:0;mso-height-relative:page;mso-position-horizontal:center;mso-position-horizontal-relative:margin;mso-width-relative:page;mso-wrap-style:none;position:absolute;z-index:251662336"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4" type="#_x0000_t202" style="width:2in;height:2in;margin-top:0;margin-left:0;mso-height-relative:page;mso-position-horizontal:center;mso-position-horizontal-relative:margin;mso-width-relative:page;mso-wrap-style:none;position:absolute;z-index:251663360"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5" type="#_x0000_t202" style="width:2in;height:2in;margin-top:0;margin-left:0;mso-height-relative:page;mso-position-horizontal:center;mso-position-horizontal-relative:margin;mso-width-relative:page;mso-wrap-style:none;position:absolute;z-index:251664384"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8C1" w14:textId="77777777">
    <w:pPr>
      <w:pStyle w:val="Footer"/>
      <w:jc w:val="center"/>
    </w:pPr>
    <w:r>
      <w:pict>
        <v:shapetype id="_x0000_t202" coordsize="21600,21600" o:spt="202" path="m,l,21600r21600,l21600,xe">
          <v:stroke joinstyle="miter"/>
          <v:path gradientshapeok="t" o:connecttype="rect"/>
        </v:shapetype>
        <v:shape id="_x0000_s2056" type="#_x0000_t202" style="width:2in;height:2in;margin-top:0;margin-left:0;mso-height-relative:page;mso-position-horizontal:center;mso-position-horizontal-relative:margin;mso-width-relative:page;mso-wrap-style:none;position:absolute;z-index:251665408" filled="f" stroked="f">
          <v:textbox style="mso-fit-shape-to-text:t" inset="0,0,0,0">
            <w:txbxContent>
              <w:p w:rsidR="009028C1" w14:textId="77777777">
                <w:pPr>
                  <w:pStyle w:val="Foo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p>
            </w:txbxContent>
          </v:textbox>
          <w10:wrap anchorx="margin"/>
        </v:shape>
      </w:pict>
    </w:r>
  </w:p>
  <w:p w:rsidR="009028C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paraId="19A02E87" w14:textId="6E03DE49">
    <w:pPr>
      <w:pStyle w:val="Header"/>
    </w:pPr>
    <w:r>
      <w:rPr>
        <w:rFonts w:hint="eastAsia"/>
      </w:rPr>
      <w:t>过秦论教案教学设计一等奖</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257" w:rsidP="00F74257" w14:textId="6E03DE49">
    <w:pPr>
      <w:pStyle w:val="Header"/>
    </w:pPr>
    <w:r>
      <w:rPr>
        <w:rFonts w:hint="eastAsia"/>
      </w:rPr>
      <w:t>过秦论教案教学设计一等奖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D56FE"/>
    <w:rsid w:val="007237BF"/>
    <w:rsid w:val="00901897"/>
    <w:rsid w:val="009028C1"/>
    <w:rsid w:val="00AD1DEA"/>
    <w:rsid w:val="00F304E5"/>
    <w:rsid w:val="00F32EEA"/>
    <w:rsid w:val="00F74257"/>
    <w:rsid w:val="00FB4DC4"/>
    <w:rsid w:val="00FB5B2F"/>
    <w:rsid w:val="011177D7"/>
    <w:rsid w:val="01CE113B"/>
    <w:rsid w:val="025D6ACB"/>
    <w:rsid w:val="02A74B28"/>
    <w:rsid w:val="02B150B5"/>
    <w:rsid w:val="02D50ADF"/>
    <w:rsid w:val="0345392E"/>
    <w:rsid w:val="03C05EC4"/>
    <w:rsid w:val="03C154C5"/>
    <w:rsid w:val="03D442E1"/>
    <w:rsid w:val="04187009"/>
    <w:rsid w:val="043472DF"/>
    <w:rsid w:val="045330AE"/>
    <w:rsid w:val="048202E9"/>
    <w:rsid w:val="04870D72"/>
    <w:rsid w:val="048A7ABE"/>
    <w:rsid w:val="048F21C1"/>
    <w:rsid w:val="04EE403C"/>
    <w:rsid w:val="054850BE"/>
    <w:rsid w:val="0556445F"/>
    <w:rsid w:val="055E6AE8"/>
    <w:rsid w:val="058468BA"/>
    <w:rsid w:val="058E4CA8"/>
    <w:rsid w:val="06473A28"/>
    <w:rsid w:val="06481B86"/>
    <w:rsid w:val="06B0212F"/>
    <w:rsid w:val="06E77094"/>
    <w:rsid w:val="06F81BD3"/>
    <w:rsid w:val="07282B00"/>
    <w:rsid w:val="0732335B"/>
    <w:rsid w:val="0743176E"/>
    <w:rsid w:val="07DB1A6B"/>
    <w:rsid w:val="081B1AE8"/>
    <w:rsid w:val="083E015E"/>
    <w:rsid w:val="086C42B4"/>
    <w:rsid w:val="08700D20"/>
    <w:rsid w:val="088D584F"/>
    <w:rsid w:val="08E43B13"/>
    <w:rsid w:val="091A2FAA"/>
    <w:rsid w:val="092368AA"/>
    <w:rsid w:val="09DD186F"/>
    <w:rsid w:val="09F23D82"/>
    <w:rsid w:val="0A063E06"/>
    <w:rsid w:val="0A360D23"/>
    <w:rsid w:val="0AD002A3"/>
    <w:rsid w:val="0AF64447"/>
    <w:rsid w:val="0AF8465B"/>
    <w:rsid w:val="0B7B78C0"/>
    <w:rsid w:val="0B994B1C"/>
    <w:rsid w:val="0BCF0A88"/>
    <w:rsid w:val="0C06762C"/>
    <w:rsid w:val="0C371286"/>
    <w:rsid w:val="0C9E28B8"/>
    <w:rsid w:val="0CB36692"/>
    <w:rsid w:val="0CCC1C84"/>
    <w:rsid w:val="0D13278F"/>
    <w:rsid w:val="0D1A09D4"/>
    <w:rsid w:val="0D5D6722"/>
    <w:rsid w:val="0E174C0F"/>
    <w:rsid w:val="0E1F2EDA"/>
    <w:rsid w:val="0E595E2B"/>
    <w:rsid w:val="0ECA221F"/>
    <w:rsid w:val="0ECB1EFC"/>
    <w:rsid w:val="0ED87C76"/>
    <w:rsid w:val="0EE11B00"/>
    <w:rsid w:val="0EEA75EC"/>
    <w:rsid w:val="0F37333C"/>
    <w:rsid w:val="0F450AFC"/>
    <w:rsid w:val="0F5407D7"/>
    <w:rsid w:val="0FAA6D99"/>
    <w:rsid w:val="0FAC1A5E"/>
    <w:rsid w:val="101E78EA"/>
    <w:rsid w:val="10337AAF"/>
    <w:rsid w:val="105D75BB"/>
    <w:rsid w:val="10CB15BA"/>
    <w:rsid w:val="10F531F7"/>
    <w:rsid w:val="113A222B"/>
    <w:rsid w:val="1160370B"/>
    <w:rsid w:val="11A64F5A"/>
    <w:rsid w:val="11B270ED"/>
    <w:rsid w:val="11D17E0C"/>
    <w:rsid w:val="11E03ADC"/>
    <w:rsid w:val="11ED4F98"/>
    <w:rsid w:val="12421E30"/>
    <w:rsid w:val="12AD0124"/>
    <w:rsid w:val="12AF32AD"/>
    <w:rsid w:val="12E035A8"/>
    <w:rsid w:val="130844B1"/>
    <w:rsid w:val="13A671D8"/>
    <w:rsid w:val="13F6789F"/>
    <w:rsid w:val="141E7CDB"/>
    <w:rsid w:val="14253584"/>
    <w:rsid w:val="14641025"/>
    <w:rsid w:val="146F5AB7"/>
    <w:rsid w:val="148B7157"/>
    <w:rsid w:val="14F607B7"/>
    <w:rsid w:val="151F304B"/>
    <w:rsid w:val="152B3457"/>
    <w:rsid w:val="15910C2D"/>
    <w:rsid w:val="160F1ECB"/>
    <w:rsid w:val="16A5313D"/>
    <w:rsid w:val="16CA123D"/>
    <w:rsid w:val="16EE7EF0"/>
    <w:rsid w:val="17427668"/>
    <w:rsid w:val="175C64EF"/>
    <w:rsid w:val="17873491"/>
    <w:rsid w:val="17AF5EDB"/>
    <w:rsid w:val="17BE607B"/>
    <w:rsid w:val="185716AE"/>
    <w:rsid w:val="186B2666"/>
    <w:rsid w:val="186C34F1"/>
    <w:rsid w:val="18EE6573"/>
    <w:rsid w:val="193B5911"/>
    <w:rsid w:val="19CD1242"/>
    <w:rsid w:val="19D84FCE"/>
    <w:rsid w:val="19E12A42"/>
    <w:rsid w:val="1A17654A"/>
    <w:rsid w:val="1A5F7309"/>
    <w:rsid w:val="1A834818"/>
    <w:rsid w:val="1A917A5F"/>
    <w:rsid w:val="1AC70551"/>
    <w:rsid w:val="1AE53FF1"/>
    <w:rsid w:val="1B2D5666"/>
    <w:rsid w:val="1B775F20"/>
    <w:rsid w:val="1B9223CC"/>
    <w:rsid w:val="1BE67DA3"/>
    <w:rsid w:val="1C23737E"/>
    <w:rsid w:val="1C3215ED"/>
    <w:rsid w:val="1C377C71"/>
    <w:rsid w:val="1C3B4C64"/>
    <w:rsid w:val="1C3C1704"/>
    <w:rsid w:val="1C556B51"/>
    <w:rsid w:val="1C7D612C"/>
    <w:rsid w:val="1CA2630D"/>
    <w:rsid w:val="1CBA5815"/>
    <w:rsid w:val="1CD95FE3"/>
    <w:rsid w:val="1D1C4C5C"/>
    <w:rsid w:val="1D3052E3"/>
    <w:rsid w:val="1D651565"/>
    <w:rsid w:val="1D7C4C8C"/>
    <w:rsid w:val="1D8018AD"/>
    <w:rsid w:val="1D8022AA"/>
    <w:rsid w:val="1D9E3B62"/>
    <w:rsid w:val="1E177588"/>
    <w:rsid w:val="1EA16E45"/>
    <w:rsid w:val="1EAB7039"/>
    <w:rsid w:val="1EEC7B94"/>
    <w:rsid w:val="1F2366A9"/>
    <w:rsid w:val="1F466520"/>
    <w:rsid w:val="1F8D6806"/>
    <w:rsid w:val="1FBC30F7"/>
    <w:rsid w:val="1FD87A99"/>
    <w:rsid w:val="1FFB5772"/>
    <w:rsid w:val="20184EAB"/>
    <w:rsid w:val="20DA787E"/>
    <w:rsid w:val="20DE448D"/>
    <w:rsid w:val="20EF06B5"/>
    <w:rsid w:val="20F25AEB"/>
    <w:rsid w:val="20F73AB0"/>
    <w:rsid w:val="21677437"/>
    <w:rsid w:val="21792FEA"/>
    <w:rsid w:val="21EE050E"/>
    <w:rsid w:val="22070D1F"/>
    <w:rsid w:val="22284F34"/>
    <w:rsid w:val="22967D9F"/>
    <w:rsid w:val="22B87188"/>
    <w:rsid w:val="22D604E4"/>
    <w:rsid w:val="235D08AE"/>
    <w:rsid w:val="2366496D"/>
    <w:rsid w:val="236947A4"/>
    <w:rsid w:val="23992591"/>
    <w:rsid w:val="23BE3233"/>
    <w:rsid w:val="23C06F24"/>
    <w:rsid w:val="23E33D71"/>
    <w:rsid w:val="24484069"/>
    <w:rsid w:val="249031BA"/>
    <w:rsid w:val="24FD003C"/>
    <w:rsid w:val="251C0D62"/>
    <w:rsid w:val="2554750B"/>
    <w:rsid w:val="25CF36A0"/>
    <w:rsid w:val="26096030"/>
    <w:rsid w:val="264539F4"/>
    <w:rsid w:val="26652DE9"/>
    <w:rsid w:val="26C142FA"/>
    <w:rsid w:val="26CE21C1"/>
    <w:rsid w:val="270822C9"/>
    <w:rsid w:val="27C00BE5"/>
    <w:rsid w:val="27DD4376"/>
    <w:rsid w:val="286E0132"/>
    <w:rsid w:val="28953C66"/>
    <w:rsid w:val="28F7094E"/>
    <w:rsid w:val="290C66E2"/>
    <w:rsid w:val="2A026D7E"/>
    <w:rsid w:val="2A1D4485"/>
    <w:rsid w:val="2AD52DAB"/>
    <w:rsid w:val="2B080AED"/>
    <w:rsid w:val="2B710213"/>
    <w:rsid w:val="2B8E7059"/>
    <w:rsid w:val="2BAD413F"/>
    <w:rsid w:val="2BDC0413"/>
    <w:rsid w:val="2BEE4CDB"/>
    <w:rsid w:val="2BFC1A5A"/>
    <w:rsid w:val="2BFD77BE"/>
    <w:rsid w:val="2C024023"/>
    <w:rsid w:val="2C784612"/>
    <w:rsid w:val="2CAF1985"/>
    <w:rsid w:val="2CCC2693"/>
    <w:rsid w:val="2D8459E0"/>
    <w:rsid w:val="2DB414AD"/>
    <w:rsid w:val="2DDE66F6"/>
    <w:rsid w:val="2E153DA7"/>
    <w:rsid w:val="2E1725DA"/>
    <w:rsid w:val="2E221D86"/>
    <w:rsid w:val="2E4D5EAC"/>
    <w:rsid w:val="2E6F25EC"/>
    <w:rsid w:val="2E8B6E89"/>
    <w:rsid w:val="2EA17A97"/>
    <w:rsid w:val="2EA26526"/>
    <w:rsid w:val="2EA53A53"/>
    <w:rsid w:val="2EA93463"/>
    <w:rsid w:val="2F776607"/>
    <w:rsid w:val="2FF0579A"/>
    <w:rsid w:val="30445598"/>
    <w:rsid w:val="304560A8"/>
    <w:rsid w:val="308143E2"/>
    <w:rsid w:val="31170E0B"/>
    <w:rsid w:val="3123254D"/>
    <w:rsid w:val="312D5C0D"/>
    <w:rsid w:val="313E7DEB"/>
    <w:rsid w:val="31822AA6"/>
    <w:rsid w:val="318C1F55"/>
    <w:rsid w:val="31D311DC"/>
    <w:rsid w:val="32043226"/>
    <w:rsid w:val="321139D4"/>
    <w:rsid w:val="323B79F7"/>
    <w:rsid w:val="328616A6"/>
    <w:rsid w:val="32A47EE3"/>
    <w:rsid w:val="32BB4FF7"/>
    <w:rsid w:val="32CD1752"/>
    <w:rsid w:val="32D148AD"/>
    <w:rsid w:val="32E751F3"/>
    <w:rsid w:val="32F26C96"/>
    <w:rsid w:val="32F42B55"/>
    <w:rsid w:val="331E772A"/>
    <w:rsid w:val="33250375"/>
    <w:rsid w:val="33325112"/>
    <w:rsid w:val="33667549"/>
    <w:rsid w:val="336E0344"/>
    <w:rsid w:val="33800000"/>
    <w:rsid w:val="339F5364"/>
    <w:rsid w:val="340B7002"/>
    <w:rsid w:val="342D53EB"/>
    <w:rsid w:val="344944CC"/>
    <w:rsid w:val="346B6F12"/>
    <w:rsid w:val="347207BE"/>
    <w:rsid w:val="354C7025"/>
    <w:rsid w:val="357E7F9F"/>
    <w:rsid w:val="358C4310"/>
    <w:rsid w:val="35CC0173"/>
    <w:rsid w:val="361C65E3"/>
    <w:rsid w:val="363847F8"/>
    <w:rsid w:val="365E3ABF"/>
    <w:rsid w:val="36726AF2"/>
    <w:rsid w:val="368C1796"/>
    <w:rsid w:val="36C46B8D"/>
    <w:rsid w:val="37136559"/>
    <w:rsid w:val="373913D7"/>
    <w:rsid w:val="37971B55"/>
    <w:rsid w:val="37EC05F6"/>
    <w:rsid w:val="38BD6887"/>
    <w:rsid w:val="38C71682"/>
    <w:rsid w:val="38EC53E5"/>
    <w:rsid w:val="395554A8"/>
    <w:rsid w:val="39594760"/>
    <w:rsid w:val="3A112DFD"/>
    <w:rsid w:val="3A3C1F38"/>
    <w:rsid w:val="3A4D2E42"/>
    <w:rsid w:val="3A570138"/>
    <w:rsid w:val="3A597C68"/>
    <w:rsid w:val="3A6B3DE9"/>
    <w:rsid w:val="3AAD1C2D"/>
    <w:rsid w:val="3ABC73AC"/>
    <w:rsid w:val="3B0241F3"/>
    <w:rsid w:val="3B1C22B5"/>
    <w:rsid w:val="3B2011D7"/>
    <w:rsid w:val="3B2F14FA"/>
    <w:rsid w:val="3B846DE1"/>
    <w:rsid w:val="3BA92D81"/>
    <w:rsid w:val="3BD15882"/>
    <w:rsid w:val="3BEF2963"/>
    <w:rsid w:val="3C305E58"/>
    <w:rsid w:val="3C515B3E"/>
    <w:rsid w:val="3C6D06DA"/>
    <w:rsid w:val="3CED423D"/>
    <w:rsid w:val="3D0F3B74"/>
    <w:rsid w:val="3D20254E"/>
    <w:rsid w:val="3D84091F"/>
    <w:rsid w:val="3D976C73"/>
    <w:rsid w:val="3DFE5664"/>
    <w:rsid w:val="3E5232A7"/>
    <w:rsid w:val="3E5D2046"/>
    <w:rsid w:val="3EA6769E"/>
    <w:rsid w:val="3F115F00"/>
    <w:rsid w:val="3F2E7322"/>
    <w:rsid w:val="3F860EA7"/>
    <w:rsid w:val="3FA666E7"/>
    <w:rsid w:val="3FA82B5C"/>
    <w:rsid w:val="3FB212DF"/>
    <w:rsid w:val="40002EA1"/>
    <w:rsid w:val="403E014A"/>
    <w:rsid w:val="409E0E54"/>
    <w:rsid w:val="40AE12DA"/>
    <w:rsid w:val="40B21FE5"/>
    <w:rsid w:val="413C1F33"/>
    <w:rsid w:val="419743B7"/>
    <w:rsid w:val="41AB0E9F"/>
    <w:rsid w:val="420D4089"/>
    <w:rsid w:val="42DD22C7"/>
    <w:rsid w:val="42E1407B"/>
    <w:rsid w:val="42F646C2"/>
    <w:rsid w:val="432A5CFB"/>
    <w:rsid w:val="43465BDE"/>
    <w:rsid w:val="435042A4"/>
    <w:rsid w:val="43F67BB5"/>
    <w:rsid w:val="442243B2"/>
    <w:rsid w:val="44282837"/>
    <w:rsid w:val="44674CA9"/>
    <w:rsid w:val="44692367"/>
    <w:rsid w:val="44823B66"/>
    <w:rsid w:val="44B27E5C"/>
    <w:rsid w:val="44E81D35"/>
    <w:rsid w:val="450611D8"/>
    <w:rsid w:val="450A6997"/>
    <w:rsid w:val="450C53E3"/>
    <w:rsid w:val="45512A18"/>
    <w:rsid w:val="45702415"/>
    <w:rsid w:val="45C2025E"/>
    <w:rsid w:val="45FC2307"/>
    <w:rsid w:val="46601C49"/>
    <w:rsid w:val="466432BE"/>
    <w:rsid w:val="467473CD"/>
    <w:rsid w:val="4688123D"/>
    <w:rsid w:val="46A02F19"/>
    <w:rsid w:val="46EF1A02"/>
    <w:rsid w:val="473143E8"/>
    <w:rsid w:val="474B5168"/>
    <w:rsid w:val="47F323F2"/>
    <w:rsid w:val="48064F91"/>
    <w:rsid w:val="48460C80"/>
    <w:rsid w:val="48484E52"/>
    <w:rsid w:val="486B08FB"/>
    <w:rsid w:val="48DD2D13"/>
    <w:rsid w:val="48E50692"/>
    <w:rsid w:val="48EE2E84"/>
    <w:rsid w:val="49320219"/>
    <w:rsid w:val="4968628C"/>
    <w:rsid w:val="497D351C"/>
    <w:rsid w:val="498E67B6"/>
    <w:rsid w:val="49D97A67"/>
    <w:rsid w:val="4A0D20C5"/>
    <w:rsid w:val="4A155295"/>
    <w:rsid w:val="4A69355B"/>
    <w:rsid w:val="4AC11129"/>
    <w:rsid w:val="4B067634"/>
    <w:rsid w:val="4B0C6927"/>
    <w:rsid w:val="4B3B6001"/>
    <w:rsid w:val="4BB22281"/>
    <w:rsid w:val="4BD35875"/>
    <w:rsid w:val="4C123DAB"/>
    <w:rsid w:val="4C652516"/>
    <w:rsid w:val="4C6D1E1B"/>
    <w:rsid w:val="4C7A51D7"/>
    <w:rsid w:val="4C8014FD"/>
    <w:rsid w:val="4CA70278"/>
    <w:rsid w:val="4CCE6561"/>
    <w:rsid w:val="4CFD597A"/>
    <w:rsid w:val="4D005B8D"/>
    <w:rsid w:val="4D1755B0"/>
    <w:rsid w:val="4DD371C6"/>
    <w:rsid w:val="4DF97935"/>
    <w:rsid w:val="4E123450"/>
    <w:rsid w:val="4E58191B"/>
    <w:rsid w:val="4EBF15A5"/>
    <w:rsid w:val="4EF05774"/>
    <w:rsid w:val="4EF96C00"/>
    <w:rsid w:val="4F1E7CDA"/>
    <w:rsid w:val="4F3A1024"/>
    <w:rsid w:val="4F9C44F1"/>
    <w:rsid w:val="4FA323DF"/>
    <w:rsid w:val="4FBC4C54"/>
    <w:rsid w:val="4FC64286"/>
    <w:rsid w:val="4FCC2DCC"/>
    <w:rsid w:val="50305751"/>
    <w:rsid w:val="504934CA"/>
    <w:rsid w:val="50E7357F"/>
    <w:rsid w:val="50F4126F"/>
    <w:rsid w:val="5125746D"/>
    <w:rsid w:val="51257D6B"/>
    <w:rsid w:val="515C07CA"/>
    <w:rsid w:val="51697320"/>
    <w:rsid w:val="51780736"/>
    <w:rsid w:val="51850713"/>
    <w:rsid w:val="518D459F"/>
    <w:rsid w:val="51A21506"/>
    <w:rsid w:val="51E470CF"/>
    <w:rsid w:val="520A74B9"/>
    <w:rsid w:val="52AF528C"/>
    <w:rsid w:val="52E97237"/>
    <w:rsid w:val="5320656A"/>
    <w:rsid w:val="533F5795"/>
    <w:rsid w:val="535175FC"/>
    <w:rsid w:val="53B234A1"/>
    <w:rsid w:val="53FB575B"/>
    <w:rsid w:val="540658CA"/>
    <w:rsid w:val="543F5BCF"/>
    <w:rsid w:val="54554078"/>
    <w:rsid w:val="54DA2315"/>
    <w:rsid w:val="55733D2D"/>
    <w:rsid w:val="5582290C"/>
    <w:rsid w:val="55EE6FAE"/>
    <w:rsid w:val="563E3358"/>
    <w:rsid w:val="564D168C"/>
    <w:rsid w:val="564F7D54"/>
    <w:rsid w:val="56755652"/>
    <w:rsid w:val="568F188F"/>
    <w:rsid w:val="56917011"/>
    <w:rsid w:val="56D948B0"/>
    <w:rsid w:val="571F51C0"/>
    <w:rsid w:val="57216441"/>
    <w:rsid w:val="57550CE9"/>
    <w:rsid w:val="57CD4380"/>
    <w:rsid w:val="57E259F1"/>
    <w:rsid w:val="57EA2E8C"/>
    <w:rsid w:val="58366633"/>
    <w:rsid w:val="584272E2"/>
    <w:rsid w:val="585F5CC7"/>
    <w:rsid w:val="58B01FEF"/>
    <w:rsid w:val="58B60084"/>
    <w:rsid w:val="58B737EC"/>
    <w:rsid w:val="59152CBF"/>
    <w:rsid w:val="59350D24"/>
    <w:rsid w:val="594B45A2"/>
    <w:rsid w:val="598B04A1"/>
    <w:rsid w:val="59927973"/>
    <w:rsid w:val="59AD728F"/>
    <w:rsid w:val="59C032F0"/>
    <w:rsid w:val="59CA24A3"/>
    <w:rsid w:val="59EA462E"/>
    <w:rsid w:val="5A273905"/>
    <w:rsid w:val="5A5006B2"/>
    <w:rsid w:val="5AB0085C"/>
    <w:rsid w:val="5AC379E2"/>
    <w:rsid w:val="5B541DB2"/>
    <w:rsid w:val="5B93330B"/>
    <w:rsid w:val="5BA4132B"/>
    <w:rsid w:val="5C3B469C"/>
    <w:rsid w:val="5CA47C3B"/>
    <w:rsid w:val="5CD14752"/>
    <w:rsid w:val="5D244FF4"/>
    <w:rsid w:val="5D6F185C"/>
    <w:rsid w:val="5DB83618"/>
    <w:rsid w:val="5E371647"/>
    <w:rsid w:val="5E423599"/>
    <w:rsid w:val="5E556A66"/>
    <w:rsid w:val="5E6D3E36"/>
    <w:rsid w:val="5E7E12EC"/>
    <w:rsid w:val="5EBB5A45"/>
    <w:rsid w:val="5F0774B6"/>
    <w:rsid w:val="5F0B1231"/>
    <w:rsid w:val="5FE01027"/>
    <w:rsid w:val="5FEC73F9"/>
    <w:rsid w:val="5FF46CEF"/>
    <w:rsid w:val="5FFC0562"/>
    <w:rsid w:val="60303BF8"/>
    <w:rsid w:val="6049363D"/>
    <w:rsid w:val="604E64F5"/>
    <w:rsid w:val="6068023E"/>
    <w:rsid w:val="60F93250"/>
    <w:rsid w:val="611D3F89"/>
    <w:rsid w:val="6125776C"/>
    <w:rsid w:val="613B4D79"/>
    <w:rsid w:val="61457357"/>
    <w:rsid w:val="61716004"/>
    <w:rsid w:val="619A32A4"/>
    <w:rsid w:val="61E25A13"/>
    <w:rsid w:val="625821F4"/>
    <w:rsid w:val="625E2080"/>
    <w:rsid w:val="62DC7DCC"/>
    <w:rsid w:val="62EA4DFF"/>
    <w:rsid w:val="62EF04D0"/>
    <w:rsid w:val="6300043E"/>
    <w:rsid w:val="63050F20"/>
    <w:rsid w:val="634925C2"/>
    <w:rsid w:val="63A460E4"/>
    <w:rsid w:val="63AD4F36"/>
    <w:rsid w:val="63B82F74"/>
    <w:rsid w:val="63C44992"/>
    <w:rsid w:val="63CE00F3"/>
    <w:rsid w:val="649756E0"/>
    <w:rsid w:val="64C73DF1"/>
    <w:rsid w:val="64E15873"/>
    <w:rsid w:val="64F54050"/>
    <w:rsid w:val="653B0E0B"/>
    <w:rsid w:val="6581699F"/>
    <w:rsid w:val="65B75084"/>
    <w:rsid w:val="65D43F34"/>
    <w:rsid w:val="66207FC2"/>
    <w:rsid w:val="664106E5"/>
    <w:rsid w:val="66482BB4"/>
    <w:rsid w:val="66585F2D"/>
    <w:rsid w:val="667C5797"/>
    <w:rsid w:val="66A03813"/>
    <w:rsid w:val="66AA5606"/>
    <w:rsid w:val="66BB1596"/>
    <w:rsid w:val="66DC48F4"/>
    <w:rsid w:val="68024E84"/>
    <w:rsid w:val="681A7B55"/>
    <w:rsid w:val="686575AB"/>
    <w:rsid w:val="68BF3517"/>
    <w:rsid w:val="68ED1B61"/>
    <w:rsid w:val="68F62B0B"/>
    <w:rsid w:val="69162F32"/>
    <w:rsid w:val="69212C0E"/>
    <w:rsid w:val="69A429F0"/>
    <w:rsid w:val="69C57988"/>
    <w:rsid w:val="69C7595E"/>
    <w:rsid w:val="6A074653"/>
    <w:rsid w:val="6A105B3D"/>
    <w:rsid w:val="6A130F00"/>
    <w:rsid w:val="6A2D34E2"/>
    <w:rsid w:val="6A2D5914"/>
    <w:rsid w:val="6A5301E7"/>
    <w:rsid w:val="6A5D48CC"/>
    <w:rsid w:val="6B566AD9"/>
    <w:rsid w:val="6B855905"/>
    <w:rsid w:val="6B8B1187"/>
    <w:rsid w:val="6B8E0AF6"/>
    <w:rsid w:val="6BFD5566"/>
    <w:rsid w:val="6C464423"/>
    <w:rsid w:val="6CF058A1"/>
    <w:rsid w:val="6CFE1555"/>
    <w:rsid w:val="6D025ACD"/>
    <w:rsid w:val="6D29542E"/>
    <w:rsid w:val="6D4D1D05"/>
    <w:rsid w:val="6D9F266F"/>
    <w:rsid w:val="6DA822FA"/>
    <w:rsid w:val="6DCA6A0C"/>
    <w:rsid w:val="6DE26E92"/>
    <w:rsid w:val="6DF1132F"/>
    <w:rsid w:val="6E2B47B5"/>
    <w:rsid w:val="6E6B0D7A"/>
    <w:rsid w:val="6E6E651F"/>
    <w:rsid w:val="6E71494D"/>
    <w:rsid w:val="6F0552A1"/>
    <w:rsid w:val="6F1C763F"/>
    <w:rsid w:val="6F4C4E73"/>
    <w:rsid w:val="6F6C4512"/>
    <w:rsid w:val="702E24D7"/>
    <w:rsid w:val="70427939"/>
    <w:rsid w:val="70545E94"/>
    <w:rsid w:val="70BD7AA0"/>
    <w:rsid w:val="711709C1"/>
    <w:rsid w:val="71351D80"/>
    <w:rsid w:val="713F0F25"/>
    <w:rsid w:val="714B68AC"/>
    <w:rsid w:val="71517C2E"/>
    <w:rsid w:val="716319F6"/>
    <w:rsid w:val="717C0620"/>
    <w:rsid w:val="718F788F"/>
    <w:rsid w:val="71E82EF6"/>
    <w:rsid w:val="727F549C"/>
    <w:rsid w:val="72C30B08"/>
    <w:rsid w:val="72E628D3"/>
    <w:rsid w:val="72ED5E5A"/>
    <w:rsid w:val="73054919"/>
    <w:rsid w:val="73111E83"/>
    <w:rsid w:val="733A2515"/>
    <w:rsid w:val="736357CC"/>
    <w:rsid w:val="73673968"/>
    <w:rsid w:val="744627D9"/>
    <w:rsid w:val="74DF38FC"/>
    <w:rsid w:val="74F159A5"/>
    <w:rsid w:val="755544A3"/>
    <w:rsid w:val="75634FB3"/>
    <w:rsid w:val="75B121BF"/>
    <w:rsid w:val="75E16B0F"/>
    <w:rsid w:val="76092310"/>
    <w:rsid w:val="7633288B"/>
    <w:rsid w:val="769B03F2"/>
    <w:rsid w:val="76B248EA"/>
    <w:rsid w:val="76EA4393"/>
    <w:rsid w:val="76F84B1B"/>
    <w:rsid w:val="77416E84"/>
    <w:rsid w:val="7775488D"/>
    <w:rsid w:val="77912495"/>
    <w:rsid w:val="77E24CF6"/>
    <w:rsid w:val="77E24F3B"/>
    <w:rsid w:val="78BE552D"/>
    <w:rsid w:val="79084BDC"/>
    <w:rsid w:val="79471412"/>
    <w:rsid w:val="7953097D"/>
    <w:rsid w:val="795F5D82"/>
    <w:rsid w:val="798B6922"/>
    <w:rsid w:val="79C55C0D"/>
    <w:rsid w:val="79D068D4"/>
    <w:rsid w:val="79E0022C"/>
    <w:rsid w:val="79E7196B"/>
    <w:rsid w:val="79FF6379"/>
    <w:rsid w:val="7A147CC0"/>
    <w:rsid w:val="7A413D0D"/>
    <w:rsid w:val="7AC85E80"/>
    <w:rsid w:val="7AC9612B"/>
    <w:rsid w:val="7B2737F1"/>
    <w:rsid w:val="7B7E46F7"/>
    <w:rsid w:val="7BEF0006"/>
    <w:rsid w:val="7C234A87"/>
    <w:rsid w:val="7C545ACB"/>
    <w:rsid w:val="7CF20E3F"/>
    <w:rsid w:val="7D0B394F"/>
    <w:rsid w:val="7D9F35A7"/>
    <w:rsid w:val="7DCB2F82"/>
    <w:rsid w:val="7DCC0B18"/>
    <w:rsid w:val="7DD9041E"/>
    <w:rsid w:val="7E501A7F"/>
    <w:rsid w:val="7E72157E"/>
    <w:rsid w:val="7E7A7D18"/>
    <w:rsid w:val="7E8863EA"/>
    <w:rsid w:val="7EF12EBB"/>
    <w:rsid w:val="7EFB4F59"/>
    <w:rsid w:val="7F0416D7"/>
    <w:rsid w:val="7F502829"/>
    <w:rsid w:val="7F8960DC"/>
    <w:rsid w:val="7FA50B95"/>
    <w:rsid w:val="7FC73BA0"/>
    <w:rsid w:val="7FD46FBC"/>
    <w:rsid w:val="7FD87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154076"/>
  <w15:docId w15:val="{53AD7592-8B5D-4A53-8C0B-16675556F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qFormat/>
    <w:pPr>
      <w:tabs>
        <w:tab w:val="center" w:pos="4153"/>
        <w:tab w:val="right" w:pos="8306"/>
      </w:tabs>
      <w:snapToGrid w:val="0"/>
      <w:jc w:val="left"/>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after="90" w:line="240" w:lineRule="atLeast"/>
      <w:jc w:val="left"/>
    </w:pPr>
    <w:rPr>
      <w:rFonts w:cs="Times New Roman"/>
      <w:kern w:val="0"/>
      <w:sz w:val="18"/>
      <w:szCs w:val="18"/>
    </w:rPr>
  </w:style>
  <w:style w:type="character" w:styleId="Hyperlink">
    <w:name w:val="Hyperlink"/>
    <w:basedOn w:val="DefaultParagraphFont"/>
    <w:qFormat/>
    <w:rPr>
      <w:color w:val="0000FF"/>
      <w:u w:val="single"/>
    </w:rPr>
  </w:style>
  <w:style w:type="character" w:customStyle="1" w:styleId="a">
    <w:name w:val="页眉 字符"/>
    <w:basedOn w:val="DefaultParagraphFont"/>
    <w:link w:val="Header"/>
    <w:qFormat/>
    <w:rPr>
      <w:rFonts w:eastAsia="宋体"/>
      <w:kern w:val="2"/>
      <w:sz w:val="18"/>
      <w:szCs w:val="18"/>
    </w:rPr>
  </w:style>
  <w:style w:type="character" w:customStyle="1" w:styleId="a0">
    <w:name w:val="页脚 字符"/>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yperlink" Target="https://d.book118.com/305201034040011124" TargetMode="Externa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9209</Words>
  <Characters>9579</Characters>
  <Application>Microsoft Office Word</Application>
  <DocSecurity>0</DocSecurity>
  <Lines>736</Lines>
  <Paragraphs>16</Paragraphs>
  <ScaleCrop>false</ScaleCrop>
  <Company/>
  <LinksUpToDate>false</LinksUpToDate>
  <CharactersWithSpaces>18772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2024-03-17T10:14:00Z</dcterms:created>
  <dcterms:modified xsi:type="dcterms:W3CDTF">2024-03-17T10:14:00Z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B6A10A81BAB44195A16D4B0C2BB2A564</vt:lpwstr>
  </property>
  <property fmtid="{D5CDD505-2E9C-101B-9397-08002B2CF9AE}" pid="3" name="KSOProductBuildVer">
    <vt:lpwstr>2052-11.1.0.11365</vt:lpwstr>
  </property>
</Properties>
</file>