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伺服驱动器项目规划设计蓝图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770" w:history="1">
        <w:r>
          <w:rPr>
            <w:rFonts w:ascii="仿宋" w:eastAsia="仿宋" w:hAnsi="仿宋" w:cs="仿宋" w:hint="eastAsia"/>
            <w:lang w:eastAsia="zh-CN"/>
          </w:rPr>
          <w:t>前言</w:t>
        </w:r>
        <w:r>
          <w:tab/>
        </w:r>
        <w:r>
          <w:fldChar w:fldCharType="begin"/>
        </w:r>
        <w:r>
          <w:instrText xml:space="preserve"> PAGEREF _Toc9770 \h </w:instrText>
        </w:r>
        <w:r>
          <w:fldChar w:fldCharType="separate"/>
        </w:r>
        <w:r>
          <w:t>3</w:t>
        </w:r>
        <w:r>
          <w:fldChar w:fldCharType="end"/>
        </w:r>
      </w:hyperlink>
    </w:p>
    <w:p>
      <w:pPr>
        <w:pStyle w:val="TOC1"/>
        <w:tabs>
          <w:tab w:val="right" w:leader="dot" w:pos="8306"/>
        </w:tabs>
      </w:pPr>
      <w:hyperlink w:anchor="_Toc24359" w:history="1">
        <w:r>
          <w:rPr>
            <w:rFonts w:ascii="仿宋" w:eastAsia="仿宋" w:hAnsi="仿宋" w:cs="仿宋" w:hint="eastAsia"/>
            <w:lang w:eastAsia="zh-CN"/>
          </w:rPr>
          <w:t>一、伺服驱动器项目选址可行性分析</w:t>
        </w:r>
        <w:r>
          <w:tab/>
        </w:r>
        <w:r>
          <w:fldChar w:fldCharType="begin"/>
        </w:r>
        <w:r>
          <w:instrText xml:space="preserve"> PAGEREF _Toc24359 \h </w:instrText>
        </w:r>
        <w:r>
          <w:fldChar w:fldCharType="separate"/>
        </w:r>
        <w:r>
          <w:t>3</w:t>
        </w:r>
        <w:r>
          <w:fldChar w:fldCharType="end"/>
        </w:r>
      </w:hyperlink>
    </w:p>
    <w:p>
      <w:pPr>
        <w:pStyle w:val="TOC2"/>
        <w:tabs>
          <w:tab w:val="right" w:leader="dot" w:pos="8306"/>
        </w:tabs>
      </w:pPr>
      <w:hyperlink w:anchor="_Toc18642" w:history="1">
        <w:r>
          <w:rPr>
            <w:rFonts w:ascii="仿宋" w:eastAsia="仿宋" w:hAnsi="仿宋" w:cs="仿宋" w:hint="eastAsia"/>
            <w:lang w:eastAsia="zh-CN"/>
          </w:rPr>
          <w:t>(一)、伺服驱动器项目选址</w:t>
        </w:r>
        <w:r>
          <w:tab/>
        </w:r>
        <w:r>
          <w:fldChar w:fldCharType="begin"/>
        </w:r>
        <w:r>
          <w:instrText xml:space="preserve"> PAGEREF _Toc18642 \h </w:instrText>
        </w:r>
        <w:r>
          <w:fldChar w:fldCharType="separate"/>
        </w:r>
        <w:r>
          <w:t>3</w:t>
        </w:r>
        <w:r>
          <w:fldChar w:fldCharType="end"/>
        </w:r>
      </w:hyperlink>
    </w:p>
    <w:p>
      <w:pPr>
        <w:pStyle w:val="TOC2"/>
        <w:tabs>
          <w:tab w:val="right" w:leader="dot" w:pos="8306"/>
        </w:tabs>
      </w:pPr>
      <w:hyperlink w:anchor="_Toc1889" w:history="1">
        <w:r>
          <w:rPr>
            <w:rFonts w:ascii="仿宋" w:eastAsia="仿宋" w:hAnsi="仿宋" w:cs="仿宋" w:hint="eastAsia"/>
            <w:lang w:eastAsia="zh-CN"/>
          </w:rPr>
          <w:t>(二)、用地控制指标</w:t>
        </w:r>
        <w:r>
          <w:tab/>
        </w:r>
        <w:r>
          <w:fldChar w:fldCharType="begin"/>
        </w:r>
        <w:r>
          <w:instrText xml:space="preserve"> PAGEREF _Toc1889 \h </w:instrText>
        </w:r>
        <w:r>
          <w:fldChar w:fldCharType="separate"/>
        </w:r>
        <w:r>
          <w:t>3</w:t>
        </w:r>
        <w:r>
          <w:fldChar w:fldCharType="end"/>
        </w:r>
      </w:hyperlink>
    </w:p>
    <w:p>
      <w:pPr>
        <w:pStyle w:val="TOC2"/>
        <w:tabs>
          <w:tab w:val="right" w:leader="dot" w:pos="8306"/>
        </w:tabs>
      </w:pPr>
      <w:hyperlink w:anchor="_Toc27825" w:history="1">
        <w:r>
          <w:rPr>
            <w:rFonts w:ascii="仿宋" w:eastAsia="仿宋" w:hAnsi="仿宋" w:cs="仿宋" w:hint="eastAsia"/>
            <w:lang w:eastAsia="zh-CN"/>
          </w:rPr>
          <w:t>(三)、节约用地措施</w:t>
        </w:r>
        <w:r>
          <w:tab/>
        </w:r>
        <w:r>
          <w:fldChar w:fldCharType="begin"/>
        </w:r>
        <w:r>
          <w:instrText xml:space="preserve"> PAGEREF _Toc27825 \h </w:instrText>
        </w:r>
        <w:r>
          <w:fldChar w:fldCharType="separate"/>
        </w:r>
        <w:r>
          <w:t>5</w:t>
        </w:r>
        <w:r>
          <w:fldChar w:fldCharType="end"/>
        </w:r>
      </w:hyperlink>
    </w:p>
    <w:p>
      <w:pPr>
        <w:pStyle w:val="TOC2"/>
        <w:tabs>
          <w:tab w:val="right" w:leader="dot" w:pos="8306"/>
        </w:tabs>
      </w:pPr>
      <w:hyperlink w:anchor="_Toc24251" w:history="1">
        <w:r>
          <w:rPr>
            <w:rFonts w:ascii="仿宋" w:eastAsia="仿宋" w:hAnsi="仿宋" w:cs="仿宋" w:hint="eastAsia"/>
            <w:lang w:eastAsia="zh-CN"/>
          </w:rPr>
          <w:t>(四)、总图布置方案</w:t>
        </w:r>
        <w:r>
          <w:tab/>
        </w:r>
        <w:r>
          <w:fldChar w:fldCharType="begin"/>
        </w:r>
        <w:r>
          <w:instrText xml:space="preserve"> PAGEREF _Toc24251 \h </w:instrText>
        </w:r>
        <w:r>
          <w:fldChar w:fldCharType="separate"/>
        </w:r>
        <w:r>
          <w:t>6</w:t>
        </w:r>
        <w:r>
          <w:fldChar w:fldCharType="end"/>
        </w:r>
      </w:hyperlink>
    </w:p>
    <w:p>
      <w:pPr>
        <w:pStyle w:val="TOC2"/>
        <w:tabs>
          <w:tab w:val="right" w:leader="dot" w:pos="8306"/>
        </w:tabs>
      </w:pPr>
      <w:hyperlink w:anchor="_Toc21470" w:history="1">
        <w:r>
          <w:rPr>
            <w:rFonts w:ascii="仿宋" w:eastAsia="仿宋" w:hAnsi="仿宋" w:cs="仿宋" w:hint="eastAsia"/>
            <w:lang w:eastAsia="zh-CN"/>
          </w:rPr>
          <w:t>(五)、选址综合评价</w:t>
        </w:r>
        <w:r>
          <w:tab/>
        </w:r>
        <w:r>
          <w:fldChar w:fldCharType="begin"/>
        </w:r>
        <w:r>
          <w:instrText xml:space="preserve"> PAGEREF _Toc21470 \h </w:instrText>
        </w:r>
        <w:r>
          <w:fldChar w:fldCharType="separate"/>
        </w:r>
        <w:r>
          <w:t>7</w:t>
        </w:r>
        <w:r>
          <w:fldChar w:fldCharType="end"/>
        </w:r>
      </w:hyperlink>
    </w:p>
    <w:p>
      <w:pPr>
        <w:pStyle w:val="TOC1"/>
        <w:tabs>
          <w:tab w:val="right" w:leader="dot" w:pos="8306"/>
        </w:tabs>
      </w:pPr>
      <w:hyperlink w:anchor="_Toc16163" w:history="1">
        <w:r>
          <w:rPr>
            <w:rFonts w:ascii="仿宋" w:eastAsia="仿宋" w:hAnsi="仿宋" w:cs="仿宋" w:hint="eastAsia"/>
            <w:lang w:eastAsia="zh-CN"/>
          </w:rPr>
          <w:t>二、伺服驱动器项目文档管理</w:t>
        </w:r>
        <w:r>
          <w:tab/>
        </w:r>
        <w:r>
          <w:fldChar w:fldCharType="begin"/>
        </w:r>
        <w:r>
          <w:instrText xml:space="preserve"> PAGEREF _Toc16163 \h </w:instrText>
        </w:r>
        <w:r>
          <w:fldChar w:fldCharType="separate"/>
        </w:r>
        <w:r>
          <w:t>8</w:t>
        </w:r>
        <w:r>
          <w:fldChar w:fldCharType="end"/>
        </w:r>
      </w:hyperlink>
    </w:p>
    <w:p>
      <w:pPr>
        <w:pStyle w:val="TOC2"/>
        <w:tabs>
          <w:tab w:val="right" w:leader="dot" w:pos="8306"/>
        </w:tabs>
      </w:pPr>
      <w:hyperlink w:anchor="_Toc22518" w:history="1">
        <w:r>
          <w:rPr>
            <w:rFonts w:ascii="仿宋" w:eastAsia="仿宋" w:hAnsi="仿宋" w:cs="仿宋" w:hint="eastAsia"/>
            <w:lang w:eastAsia="zh-CN"/>
          </w:rPr>
          <w:t>(一)、文档编制与审查</w:t>
        </w:r>
        <w:r>
          <w:tab/>
        </w:r>
        <w:r>
          <w:fldChar w:fldCharType="begin"/>
        </w:r>
        <w:r>
          <w:instrText xml:space="preserve"> PAGEREF _Toc22518 \h </w:instrText>
        </w:r>
        <w:r>
          <w:fldChar w:fldCharType="separate"/>
        </w:r>
        <w:r>
          <w:t>8</w:t>
        </w:r>
        <w:r>
          <w:fldChar w:fldCharType="end"/>
        </w:r>
      </w:hyperlink>
    </w:p>
    <w:p>
      <w:pPr>
        <w:pStyle w:val="TOC2"/>
        <w:tabs>
          <w:tab w:val="right" w:leader="dot" w:pos="8306"/>
        </w:tabs>
      </w:pPr>
      <w:hyperlink w:anchor="_Toc3460" w:history="1">
        <w:r>
          <w:rPr>
            <w:rFonts w:ascii="仿宋" w:eastAsia="仿宋" w:hAnsi="仿宋" w:cs="仿宋" w:hint="eastAsia"/>
            <w:lang w:eastAsia="zh-CN"/>
          </w:rPr>
          <w:t>(二)、文档发布与分发</w:t>
        </w:r>
        <w:r>
          <w:tab/>
        </w:r>
        <w:r>
          <w:fldChar w:fldCharType="begin"/>
        </w:r>
        <w:r>
          <w:instrText xml:space="preserve"> PAGEREF _Toc3460 \h </w:instrText>
        </w:r>
        <w:r>
          <w:fldChar w:fldCharType="separate"/>
        </w:r>
        <w:r>
          <w:t>10</w:t>
        </w:r>
        <w:r>
          <w:fldChar w:fldCharType="end"/>
        </w:r>
      </w:hyperlink>
    </w:p>
    <w:p>
      <w:pPr>
        <w:pStyle w:val="TOC2"/>
        <w:tabs>
          <w:tab w:val="right" w:leader="dot" w:pos="8306"/>
        </w:tabs>
      </w:pPr>
      <w:hyperlink w:anchor="_Toc31992" w:history="1">
        <w:r>
          <w:rPr>
            <w:rFonts w:ascii="仿宋" w:eastAsia="仿宋" w:hAnsi="仿宋" w:cs="仿宋" w:hint="eastAsia"/>
            <w:lang w:eastAsia="zh-CN"/>
          </w:rPr>
          <w:t>(三)、文档存档与归档</w:t>
        </w:r>
        <w:r>
          <w:tab/>
        </w:r>
        <w:r>
          <w:fldChar w:fldCharType="begin"/>
        </w:r>
        <w:r>
          <w:instrText xml:space="preserve"> PAGEREF _Toc31992 \h </w:instrText>
        </w:r>
        <w:r>
          <w:fldChar w:fldCharType="separate"/>
        </w:r>
        <w:r>
          <w:t>10</w:t>
        </w:r>
        <w:r>
          <w:fldChar w:fldCharType="end"/>
        </w:r>
      </w:hyperlink>
    </w:p>
    <w:p>
      <w:pPr>
        <w:pStyle w:val="TOC1"/>
        <w:tabs>
          <w:tab w:val="right" w:leader="dot" w:pos="8306"/>
        </w:tabs>
      </w:pPr>
      <w:hyperlink w:anchor="_Toc3509" w:history="1">
        <w:r>
          <w:rPr>
            <w:rFonts w:ascii="仿宋" w:eastAsia="仿宋" w:hAnsi="仿宋" w:cs="仿宋" w:hint="eastAsia"/>
            <w:lang w:eastAsia="zh-CN"/>
          </w:rPr>
          <w:t>三、伺服驱动器项目建设背景及必要性分析</w:t>
        </w:r>
        <w:r>
          <w:tab/>
        </w:r>
        <w:r>
          <w:fldChar w:fldCharType="begin"/>
        </w:r>
        <w:r>
          <w:instrText xml:space="preserve"> PAGEREF _Toc3509 \h </w:instrText>
        </w:r>
        <w:r>
          <w:fldChar w:fldCharType="separate"/>
        </w:r>
        <w:r>
          <w:t>12</w:t>
        </w:r>
        <w:r>
          <w:fldChar w:fldCharType="end"/>
        </w:r>
      </w:hyperlink>
    </w:p>
    <w:p>
      <w:pPr>
        <w:pStyle w:val="TOC2"/>
        <w:tabs>
          <w:tab w:val="right" w:leader="dot" w:pos="8306"/>
        </w:tabs>
      </w:pPr>
      <w:hyperlink w:anchor="_Toc20451" w:history="1">
        <w:r>
          <w:rPr>
            <w:rFonts w:ascii="仿宋" w:eastAsia="仿宋" w:hAnsi="仿宋" w:cs="仿宋" w:hint="eastAsia"/>
            <w:lang w:eastAsia="zh-CN"/>
          </w:rPr>
          <w:t>(一)、伺服驱动器项目背景分析</w:t>
        </w:r>
        <w:r>
          <w:tab/>
        </w:r>
        <w:r>
          <w:fldChar w:fldCharType="begin"/>
        </w:r>
        <w:r>
          <w:instrText xml:space="preserve"> PAGEREF _Toc20451 \h </w:instrText>
        </w:r>
        <w:r>
          <w:fldChar w:fldCharType="separate"/>
        </w:r>
        <w:r>
          <w:t>12</w:t>
        </w:r>
        <w:r>
          <w:fldChar w:fldCharType="end"/>
        </w:r>
      </w:hyperlink>
    </w:p>
    <w:p>
      <w:pPr>
        <w:pStyle w:val="TOC2"/>
        <w:tabs>
          <w:tab w:val="right" w:leader="dot" w:pos="8306"/>
        </w:tabs>
      </w:pPr>
      <w:hyperlink w:anchor="_Toc14105" w:history="1">
        <w:r>
          <w:rPr>
            <w:rFonts w:ascii="仿宋" w:eastAsia="仿宋" w:hAnsi="仿宋" w:cs="仿宋" w:hint="eastAsia"/>
            <w:lang w:eastAsia="zh-CN"/>
          </w:rPr>
          <w:t>(二)、伺服驱动器项目建设必要性分析</w:t>
        </w:r>
        <w:r>
          <w:tab/>
        </w:r>
        <w:r>
          <w:fldChar w:fldCharType="begin"/>
        </w:r>
        <w:r>
          <w:instrText xml:space="preserve"> PAGEREF _Toc14105 \h </w:instrText>
        </w:r>
        <w:r>
          <w:fldChar w:fldCharType="separate"/>
        </w:r>
        <w:r>
          <w:t>13</w:t>
        </w:r>
        <w:r>
          <w:fldChar w:fldCharType="end"/>
        </w:r>
      </w:hyperlink>
    </w:p>
    <w:p>
      <w:pPr>
        <w:pStyle w:val="TOC1"/>
        <w:tabs>
          <w:tab w:val="right" w:leader="dot" w:pos="8306"/>
        </w:tabs>
      </w:pPr>
      <w:hyperlink w:anchor="_Toc5997" w:history="1">
        <w:r>
          <w:rPr>
            <w:rFonts w:ascii="仿宋" w:eastAsia="仿宋" w:hAnsi="仿宋" w:cs="仿宋" w:hint="eastAsia"/>
            <w:lang w:eastAsia="zh-CN"/>
          </w:rPr>
          <w:t>四、市场分析、调研</w:t>
        </w:r>
        <w:r>
          <w:tab/>
        </w:r>
        <w:r>
          <w:fldChar w:fldCharType="begin"/>
        </w:r>
        <w:r>
          <w:instrText xml:space="preserve"> PAGEREF _Toc5997 \h </w:instrText>
        </w:r>
        <w:r>
          <w:fldChar w:fldCharType="separate"/>
        </w:r>
        <w:r>
          <w:t>15</w:t>
        </w:r>
        <w:r>
          <w:fldChar w:fldCharType="end"/>
        </w:r>
      </w:hyperlink>
    </w:p>
    <w:p>
      <w:pPr>
        <w:pStyle w:val="TOC2"/>
        <w:tabs>
          <w:tab w:val="right" w:leader="dot" w:pos="8306"/>
        </w:tabs>
      </w:pPr>
      <w:hyperlink w:anchor="_Toc5887" w:history="1">
        <w:r>
          <w:rPr>
            <w:rFonts w:ascii="仿宋" w:eastAsia="仿宋" w:hAnsi="仿宋" w:cs="仿宋" w:hint="eastAsia"/>
            <w:lang w:eastAsia="zh-CN"/>
          </w:rPr>
          <w:t>(一)、伺服驱动器行业分析</w:t>
        </w:r>
        <w:r>
          <w:tab/>
        </w:r>
        <w:r>
          <w:fldChar w:fldCharType="begin"/>
        </w:r>
        <w:r>
          <w:instrText xml:space="preserve"> PAGEREF _Toc5887 \h </w:instrText>
        </w:r>
        <w:r>
          <w:fldChar w:fldCharType="separate"/>
        </w:r>
        <w:r>
          <w:t>15</w:t>
        </w:r>
        <w:r>
          <w:fldChar w:fldCharType="end"/>
        </w:r>
      </w:hyperlink>
    </w:p>
    <w:p>
      <w:pPr>
        <w:pStyle w:val="TOC2"/>
        <w:tabs>
          <w:tab w:val="right" w:leader="dot" w:pos="8306"/>
        </w:tabs>
      </w:pPr>
      <w:hyperlink w:anchor="_Toc20301" w:history="1">
        <w:r>
          <w:rPr>
            <w:rFonts w:ascii="仿宋" w:eastAsia="仿宋" w:hAnsi="仿宋" w:cs="仿宋" w:hint="eastAsia"/>
            <w:lang w:eastAsia="zh-CN"/>
          </w:rPr>
          <w:t>(二)、伺服驱动器市场分析预测</w:t>
        </w:r>
        <w:r>
          <w:tab/>
        </w:r>
        <w:r>
          <w:fldChar w:fldCharType="begin"/>
        </w:r>
        <w:r>
          <w:instrText xml:space="preserve"> PAGEREF _Toc20301 \h </w:instrText>
        </w:r>
        <w:r>
          <w:fldChar w:fldCharType="separate"/>
        </w:r>
        <w:r>
          <w:t>15</w:t>
        </w:r>
        <w:r>
          <w:fldChar w:fldCharType="end"/>
        </w:r>
      </w:hyperlink>
    </w:p>
    <w:p>
      <w:pPr>
        <w:pStyle w:val="TOC1"/>
        <w:tabs>
          <w:tab w:val="right" w:leader="dot" w:pos="8306"/>
        </w:tabs>
      </w:pPr>
      <w:hyperlink w:anchor="_Toc30532" w:history="1">
        <w:r>
          <w:rPr>
            <w:rFonts w:ascii="仿宋" w:eastAsia="仿宋" w:hAnsi="仿宋" w:cs="仿宋" w:hint="eastAsia"/>
            <w:lang w:eastAsia="zh-CN"/>
          </w:rPr>
          <w:t>五、伺服驱动器项目可持续发展</w:t>
        </w:r>
        <w:r>
          <w:tab/>
        </w:r>
        <w:r>
          <w:fldChar w:fldCharType="begin"/>
        </w:r>
        <w:r>
          <w:instrText xml:space="preserve"> PAGEREF _Toc30532 \h </w:instrText>
        </w:r>
        <w:r>
          <w:fldChar w:fldCharType="separate"/>
        </w:r>
        <w:r>
          <w:t>16</w:t>
        </w:r>
        <w:r>
          <w:fldChar w:fldCharType="end"/>
        </w:r>
      </w:hyperlink>
    </w:p>
    <w:p>
      <w:pPr>
        <w:pStyle w:val="TOC2"/>
        <w:tabs>
          <w:tab w:val="right" w:leader="dot" w:pos="8306"/>
        </w:tabs>
      </w:pPr>
      <w:hyperlink w:anchor="_Toc27370" w:history="1">
        <w:r>
          <w:rPr>
            <w:rFonts w:ascii="仿宋" w:eastAsia="仿宋" w:hAnsi="仿宋" w:cs="仿宋" w:hint="eastAsia"/>
            <w:lang w:eastAsia="zh-CN"/>
          </w:rPr>
          <w:t>(一)、可持续战略与实践</w:t>
        </w:r>
        <w:r>
          <w:tab/>
        </w:r>
        <w:r>
          <w:fldChar w:fldCharType="begin"/>
        </w:r>
        <w:r>
          <w:instrText xml:space="preserve"> PAGEREF _Toc27370 \h </w:instrText>
        </w:r>
        <w:r>
          <w:fldChar w:fldCharType="separate"/>
        </w:r>
        <w:r>
          <w:t>16</w:t>
        </w:r>
        <w:r>
          <w:fldChar w:fldCharType="end"/>
        </w:r>
      </w:hyperlink>
    </w:p>
    <w:p>
      <w:pPr>
        <w:pStyle w:val="TOC2"/>
        <w:tabs>
          <w:tab w:val="right" w:leader="dot" w:pos="8306"/>
        </w:tabs>
      </w:pPr>
      <w:hyperlink w:anchor="_Toc29384" w:history="1">
        <w:r>
          <w:rPr>
            <w:rFonts w:ascii="仿宋" w:eastAsia="仿宋" w:hAnsi="仿宋" w:cs="仿宋" w:hint="eastAsia"/>
            <w:lang w:eastAsia="zh-CN"/>
          </w:rPr>
          <w:t>(二)、环保与社会责任</w:t>
        </w:r>
        <w:r>
          <w:tab/>
        </w:r>
        <w:r>
          <w:fldChar w:fldCharType="begin"/>
        </w:r>
        <w:r>
          <w:instrText xml:space="preserve"> PAGEREF _Toc29384 \h </w:instrText>
        </w:r>
        <w:r>
          <w:fldChar w:fldCharType="separate"/>
        </w:r>
        <w:r>
          <w:t>17</w:t>
        </w:r>
        <w:r>
          <w:fldChar w:fldCharType="end"/>
        </w:r>
      </w:hyperlink>
    </w:p>
    <w:p>
      <w:pPr>
        <w:pStyle w:val="TOC1"/>
        <w:tabs>
          <w:tab w:val="right" w:leader="dot" w:pos="8306"/>
        </w:tabs>
      </w:pPr>
      <w:hyperlink w:anchor="_Toc623" w:history="1">
        <w:r>
          <w:rPr>
            <w:rFonts w:ascii="仿宋" w:eastAsia="仿宋" w:hAnsi="仿宋" w:cs="仿宋" w:hint="eastAsia"/>
            <w:lang w:eastAsia="zh-CN"/>
          </w:rPr>
          <w:t>六、伺服驱动器项目土建工程</w:t>
        </w:r>
        <w:r>
          <w:tab/>
        </w:r>
        <w:r>
          <w:fldChar w:fldCharType="begin"/>
        </w:r>
        <w:r>
          <w:instrText xml:space="preserve"> PAGEREF _Toc623 \h </w:instrText>
        </w:r>
        <w:r>
          <w:fldChar w:fldCharType="separate"/>
        </w:r>
        <w:r>
          <w:t>18</w:t>
        </w:r>
        <w:r>
          <w:fldChar w:fldCharType="end"/>
        </w:r>
      </w:hyperlink>
    </w:p>
    <w:p>
      <w:pPr>
        <w:pStyle w:val="TOC2"/>
        <w:tabs>
          <w:tab w:val="right" w:leader="dot" w:pos="8306"/>
        </w:tabs>
      </w:pPr>
      <w:hyperlink w:anchor="_Toc11947" w:history="1">
        <w:r>
          <w:rPr>
            <w:rFonts w:ascii="仿宋" w:eastAsia="仿宋" w:hAnsi="仿宋" w:cs="仿宋" w:hint="eastAsia"/>
            <w:lang w:eastAsia="zh-CN"/>
          </w:rPr>
          <w:t>(一)、建筑工程设计原则</w:t>
        </w:r>
        <w:r>
          <w:tab/>
        </w:r>
        <w:r>
          <w:fldChar w:fldCharType="begin"/>
        </w:r>
        <w:r>
          <w:instrText xml:space="preserve"> PAGEREF _Toc11947 \h </w:instrText>
        </w:r>
        <w:r>
          <w:fldChar w:fldCharType="separate"/>
        </w:r>
        <w:r>
          <w:t>18</w:t>
        </w:r>
        <w:r>
          <w:fldChar w:fldCharType="end"/>
        </w:r>
      </w:hyperlink>
    </w:p>
    <w:p>
      <w:pPr>
        <w:pStyle w:val="TOC2"/>
        <w:tabs>
          <w:tab w:val="right" w:leader="dot" w:pos="8306"/>
        </w:tabs>
      </w:pPr>
      <w:hyperlink w:anchor="_Toc26002" w:history="1">
        <w:r>
          <w:rPr>
            <w:rFonts w:ascii="仿宋" w:eastAsia="仿宋" w:hAnsi="仿宋" w:cs="仿宋" w:hint="eastAsia"/>
            <w:lang w:eastAsia="zh-CN"/>
          </w:rPr>
          <w:t>(二)、土建工程设计年限及安全等级</w:t>
        </w:r>
        <w:r>
          <w:tab/>
        </w:r>
        <w:r>
          <w:fldChar w:fldCharType="begin"/>
        </w:r>
        <w:r>
          <w:instrText xml:space="preserve"> PAGEREF _Toc26002 \h </w:instrText>
        </w:r>
        <w:r>
          <w:fldChar w:fldCharType="separate"/>
        </w:r>
        <w:r>
          <w:t>19</w:t>
        </w:r>
        <w:r>
          <w:fldChar w:fldCharType="end"/>
        </w:r>
      </w:hyperlink>
    </w:p>
    <w:p>
      <w:pPr>
        <w:pStyle w:val="TOC2"/>
        <w:tabs>
          <w:tab w:val="right" w:leader="dot" w:pos="8306"/>
        </w:tabs>
      </w:pPr>
      <w:hyperlink w:anchor="_Toc26235" w:history="1">
        <w:r>
          <w:rPr>
            <w:rFonts w:ascii="仿宋" w:eastAsia="仿宋" w:hAnsi="仿宋" w:cs="仿宋" w:hint="eastAsia"/>
            <w:lang w:eastAsia="zh-CN"/>
          </w:rPr>
          <w:t>(三)、建筑工程设计总体要求</w:t>
        </w:r>
        <w:r>
          <w:tab/>
        </w:r>
        <w:r>
          <w:fldChar w:fldCharType="begin"/>
        </w:r>
        <w:r>
          <w:instrText xml:space="preserve"> PAGEREF _Toc26235 \h </w:instrText>
        </w:r>
        <w:r>
          <w:fldChar w:fldCharType="separate"/>
        </w:r>
        <w:r>
          <w:t>20</w:t>
        </w:r>
        <w:r>
          <w:fldChar w:fldCharType="end"/>
        </w:r>
      </w:hyperlink>
    </w:p>
    <w:p>
      <w:pPr>
        <w:pStyle w:val="TOC2"/>
        <w:tabs>
          <w:tab w:val="right" w:leader="dot" w:pos="8306"/>
        </w:tabs>
      </w:pPr>
      <w:hyperlink w:anchor="_Toc10647" w:history="1">
        <w:r>
          <w:rPr>
            <w:rFonts w:ascii="仿宋" w:eastAsia="仿宋" w:hAnsi="仿宋" w:cs="仿宋" w:hint="eastAsia"/>
            <w:lang w:eastAsia="zh-CN"/>
          </w:rPr>
          <w:t>(四)、土建工程建设指标</w:t>
        </w:r>
        <w:r>
          <w:tab/>
        </w:r>
        <w:r>
          <w:fldChar w:fldCharType="begin"/>
        </w:r>
        <w:r>
          <w:instrText xml:space="preserve"> PAGEREF _Toc10647 \h </w:instrText>
        </w:r>
        <w:r>
          <w:fldChar w:fldCharType="separate"/>
        </w:r>
        <w:r>
          <w:t>21</w:t>
        </w:r>
        <w:r>
          <w:fldChar w:fldCharType="end"/>
        </w:r>
      </w:hyperlink>
    </w:p>
    <w:p>
      <w:pPr>
        <w:pStyle w:val="TOC1"/>
        <w:tabs>
          <w:tab w:val="right" w:leader="dot" w:pos="8306"/>
        </w:tabs>
      </w:pPr>
      <w:hyperlink w:anchor="_Toc10927" w:history="1">
        <w:r>
          <w:rPr>
            <w:rFonts w:ascii="仿宋" w:eastAsia="仿宋" w:hAnsi="仿宋" w:cs="仿宋" w:hint="eastAsia"/>
            <w:lang w:eastAsia="zh-CN"/>
          </w:rPr>
          <w:t>七、伺服驱动器项目社会影响</w:t>
        </w:r>
        <w:r>
          <w:tab/>
        </w:r>
        <w:r>
          <w:fldChar w:fldCharType="begin"/>
        </w:r>
        <w:r>
          <w:instrText xml:space="preserve"> PAGEREF _Toc10927 \h </w:instrText>
        </w:r>
        <w:r>
          <w:fldChar w:fldCharType="separate"/>
        </w:r>
        <w:r>
          <w:t>21</w:t>
        </w:r>
        <w:r>
          <w:fldChar w:fldCharType="end"/>
        </w:r>
      </w:hyperlink>
    </w:p>
    <w:p>
      <w:pPr>
        <w:pStyle w:val="TOC2"/>
        <w:tabs>
          <w:tab w:val="right" w:leader="dot" w:pos="8306"/>
        </w:tabs>
      </w:pPr>
      <w:hyperlink w:anchor="_Toc13390" w:history="1">
        <w:r>
          <w:rPr>
            <w:rFonts w:ascii="仿宋" w:eastAsia="仿宋" w:hAnsi="仿宋" w:cs="仿宋" w:hint="eastAsia"/>
            <w:lang w:eastAsia="zh-CN"/>
          </w:rPr>
          <w:t>(一)、社会责任与义务</w:t>
        </w:r>
        <w:r>
          <w:tab/>
        </w:r>
        <w:r>
          <w:fldChar w:fldCharType="begin"/>
        </w:r>
        <w:r>
          <w:instrText xml:space="preserve"> PAGEREF _Toc13390 \h </w:instrText>
        </w:r>
        <w:r>
          <w:fldChar w:fldCharType="separate"/>
        </w:r>
        <w:r>
          <w:t>21</w:t>
        </w:r>
        <w:r>
          <w:fldChar w:fldCharType="end"/>
        </w:r>
      </w:hyperlink>
    </w:p>
    <w:p>
      <w:pPr>
        <w:pStyle w:val="TOC2"/>
        <w:tabs>
          <w:tab w:val="right" w:leader="dot" w:pos="8306"/>
        </w:tabs>
      </w:pPr>
      <w:hyperlink w:anchor="_Toc27690" w:history="1">
        <w:r>
          <w:rPr>
            <w:rFonts w:ascii="仿宋" w:eastAsia="仿宋" w:hAnsi="仿宋" w:cs="仿宋" w:hint="eastAsia"/>
            <w:lang w:eastAsia="zh-CN"/>
          </w:rPr>
          <w:t>(二)、社会参与与沟通</w:t>
        </w:r>
        <w:r>
          <w:tab/>
        </w:r>
        <w:r>
          <w:fldChar w:fldCharType="begin"/>
        </w:r>
        <w:r>
          <w:instrText xml:space="preserve"> PAGEREF _Toc27690 \h </w:instrText>
        </w:r>
        <w:r>
          <w:fldChar w:fldCharType="separate"/>
        </w:r>
        <w:r>
          <w:t>22</w:t>
        </w:r>
        <w:r>
          <w:fldChar w:fldCharType="end"/>
        </w:r>
      </w:hyperlink>
    </w:p>
    <w:p>
      <w:pPr>
        <w:pStyle w:val="TOC1"/>
        <w:tabs>
          <w:tab w:val="right" w:leader="dot" w:pos="8306"/>
        </w:tabs>
      </w:pPr>
      <w:hyperlink w:anchor="_Toc5151" w:history="1">
        <w:r>
          <w:rPr>
            <w:rFonts w:ascii="仿宋" w:eastAsia="仿宋" w:hAnsi="仿宋" w:cs="仿宋" w:hint="eastAsia"/>
            <w:lang w:eastAsia="zh-CN"/>
          </w:rPr>
          <w:t>八、伺服驱动器项目人力资源培养与发展</w:t>
        </w:r>
        <w:r>
          <w:tab/>
        </w:r>
        <w:r>
          <w:fldChar w:fldCharType="begin"/>
        </w:r>
        <w:r>
          <w:instrText xml:space="preserve"> PAGEREF _Toc5151 \h </w:instrText>
        </w:r>
        <w:r>
          <w:fldChar w:fldCharType="separate"/>
        </w:r>
        <w:r>
          <w:t>23</w:t>
        </w:r>
        <w:r>
          <w:fldChar w:fldCharType="end"/>
        </w:r>
      </w:hyperlink>
    </w:p>
    <w:p>
      <w:pPr>
        <w:pStyle w:val="TOC2"/>
        <w:tabs>
          <w:tab w:val="right" w:leader="dot" w:pos="8306"/>
        </w:tabs>
      </w:pPr>
      <w:hyperlink w:anchor="_Toc1173" w:history="1">
        <w:r>
          <w:rPr>
            <w:rFonts w:ascii="仿宋" w:eastAsia="仿宋" w:hAnsi="仿宋" w:cs="仿宋" w:hint="eastAsia"/>
            <w:lang w:eastAsia="zh-CN"/>
          </w:rPr>
          <w:t>(一)、人才需求与规划</w:t>
        </w:r>
        <w:r>
          <w:tab/>
        </w:r>
        <w:r>
          <w:fldChar w:fldCharType="begin"/>
        </w:r>
        <w:r>
          <w:instrText xml:space="preserve"> PAGEREF _Toc1173 \h </w:instrText>
        </w:r>
        <w:r>
          <w:fldChar w:fldCharType="separate"/>
        </w:r>
        <w:r>
          <w:t>23</w:t>
        </w:r>
        <w:r>
          <w:fldChar w:fldCharType="end"/>
        </w:r>
      </w:hyperlink>
    </w:p>
    <w:p>
      <w:pPr>
        <w:pStyle w:val="TOC2"/>
        <w:tabs>
          <w:tab w:val="right" w:leader="dot" w:pos="8306"/>
        </w:tabs>
      </w:pPr>
      <w:hyperlink w:anchor="_Toc13668" w:history="1">
        <w:r>
          <w:rPr>
            <w:rFonts w:ascii="仿宋" w:eastAsia="仿宋" w:hAnsi="仿宋" w:cs="仿宋" w:hint="eastAsia"/>
            <w:lang w:eastAsia="zh-CN"/>
          </w:rPr>
          <w:t>(二)、培训与发展计划</w:t>
        </w:r>
        <w:r>
          <w:tab/>
        </w:r>
        <w:r>
          <w:fldChar w:fldCharType="begin"/>
        </w:r>
        <w:r>
          <w:instrText xml:space="preserve"> PAGEREF _Toc13668 \h </w:instrText>
        </w:r>
        <w:r>
          <w:fldChar w:fldCharType="separate"/>
        </w:r>
        <w:r>
          <w:t>23</w:t>
        </w:r>
        <w:r>
          <w:fldChar w:fldCharType="end"/>
        </w:r>
      </w:hyperlink>
    </w:p>
    <w:p>
      <w:pPr>
        <w:pStyle w:val="TOC1"/>
        <w:tabs>
          <w:tab w:val="right" w:leader="dot" w:pos="8306"/>
        </w:tabs>
      </w:pPr>
      <w:hyperlink w:anchor="_Toc10963" w:history="1">
        <w:r>
          <w:rPr>
            <w:rFonts w:ascii="仿宋" w:eastAsia="仿宋" w:hAnsi="仿宋" w:cs="仿宋" w:hint="eastAsia"/>
            <w:lang w:eastAsia="zh-CN"/>
          </w:rPr>
          <w:t>九、伺服驱动器项目创新与研发</w:t>
        </w:r>
        <w:r>
          <w:tab/>
        </w:r>
        <w:r>
          <w:fldChar w:fldCharType="begin"/>
        </w:r>
        <w:r>
          <w:instrText xml:space="preserve"> PAGEREF _Toc10963 \h </w:instrText>
        </w:r>
        <w:r>
          <w:fldChar w:fldCharType="separate"/>
        </w:r>
        <w:r>
          <w:t>24</w:t>
        </w:r>
        <w:r>
          <w:fldChar w:fldCharType="end"/>
        </w:r>
      </w:hyperlink>
    </w:p>
    <w:p>
      <w:pPr>
        <w:pStyle w:val="TOC2"/>
        <w:tabs>
          <w:tab w:val="right" w:leader="dot" w:pos="8306"/>
        </w:tabs>
      </w:pPr>
      <w:hyperlink w:anchor="_Toc18335" w:history="1">
        <w:r>
          <w:rPr>
            <w:rFonts w:ascii="仿宋" w:eastAsia="仿宋" w:hAnsi="仿宋" w:cs="仿宋" w:hint="eastAsia"/>
            <w:lang w:eastAsia="zh-CN"/>
          </w:rPr>
          <w:t>(一)、创新策略与方向</w:t>
        </w:r>
        <w:r>
          <w:tab/>
        </w:r>
        <w:r>
          <w:fldChar w:fldCharType="begin"/>
        </w:r>
        <w:r>
          <w:instrText xml:space="preserve"> PAGEREF _Toc18335 \h </w:instrText>
        </w:r>
        <w:r>
          <w:fldChar w:fldCharType="separate"/>
        </w:r>
        <w:r>
          <w:t>24</w:t>
        </w:r>
        <w:r>
          <w:fldChar w:fldCharType="end"/>
        </w:r>
      </w:hyperlink>
    </w:p>
    <w:p>
      <w:pPr>
        <w:pStyle w:val="TOC2"/>
        <w:tabs>
          <w:tab w:val="right" w:leader="dot" w:pos="8306"/>
        </w:tabs>
      </w:pPr>
      <w:hyperlink w:anchor="_Toc31715" w:history="1">
        <w:r>
          <w:rPr>
            <w:rFonts w:ascii="仿宋" w:eastAsia="仿宋" w:hAnsi="仿宋" w:cs="仿宋" w:hint="eastAsia"/>
            <w:lang w:eastAsia="zh-CN"/>
          </w:rPr>
          <w:t>(二)、研发规划与投入</w:t>
        </w:r>
        <w:r>
          <w:tab/>
        </w:r>
        <w:r>
          <w:fldChar w:fldCharType="begin"/>
        </w:r>
        <w:r>
          <w:instrText xml:space="preserve"> PAGEREF _Toc31715 \h </w:instrText>
        </w:r>
        <w:r>
          <w:fldChar w:fldCharType="separate"/>
        </w:r>
        <w:r>
          <w:t>25</w:t>
        </w:r>
        <w:r>
          <w:fldChar w:fldCharType="end"/>
        </w:r>
      </w:hyperlink>
    </w:p>
    <w:p>
      <w:pPr>
        <w:pStyle w:val="TOC1"/>
        <w:tabs>
          <w:tab w:val="right" w:leader="dot" w:pos="8306"/>
        </w:tabs>
      </w:pPr>
      <w:hyperlink w:anchor="_Toc31052" w:history="1">
        <w:r>
          <w:rPr>
            <w:rFonts w:ascii="仿宋" w:eastAsia="仿宋" w:hAnsi="仿宋" w:cs="仿宋" w:hint="eastAsia"/>
            <w:lang w:eastAsia="zh-CN"/>
          </w:rPr>
          <w:t>十、伺服驱动器项目环境影响分析</w:t>
        </w:r>
        <w:r>
          <w:tab/>
        </w:r>
        <w:r>
          <w:fldChar w:fldCharType="begin"/>
        </w:r>
        <w:r>
          <w:instrText xml:space="preserve"> PAGEREF _Toc31052 \h </w:instrText>
        </w:r>
        <w:r>
          <w:fldChar w:fldCharType="separate"/>
        </w:r>
        <w:r>
          <w:t>27</w:t>
        </w:r>
        <w:r>
          <w:fldChar w:fldCharType="end"/>
        </w:r>
      </w:hyperlink>
    </w:p>
    <w:p>
      <w:pPr>
        <w:pStyle w:val="TOC2"/>
        <w:tabs>
          <w:tab w:val="right" w:leader="dot" w:pos="8306"/>
        </w:tabs>
      </w:pPr>
      <w:hyperlink w:anchor="_Toc17378" w:history="1">
        <w:r>
          <w:rPr>
            <w:rFonts w:ascii="仿宋" w:eastAsia="仿宋" w:hAnsi="仿宋" w:cs="仿宋" w:hint="eastAsia"/>
            <w:lang w:eastAsia="zh-CN"/>
          </w:rPr>
          <w:t>(一)、建设区域环境质量现状</w:t>
        </w:r>
        <w:r>
          <w:tab/>
        </w:r>
        <w:r>
          <w:fldChar w:fldCharType="begin"/>
        </w:r>
        <w:r>
          <w:instrText xml:space="preserve"> PAGEREF _Toc17378 \h </w:instrText>
        </w:r>
        <w:r>
          <w:fldChar w:fldCharType="separate"/>
        </w:r>
        <w:r>
          <w:t>27</w:t>
        </w:r>
        <w:r>
          <w:fldChar w:fldCharType="end"/>
        </w:r>
      </w:hyperlink>
    </w:p>
    <w:p>
      <w:pPr>
        <w:pStyle w:val="TOC2"/>
        <w:tabs>
          <w:tab w:val="right" w:leader="dot" w:pos="8306"/>
        </w:tabs>
      </w:pPr>
      <w:hyperlink w:anchor="_Toc10081" w:history="1">
        <w:r>
          <w:rPr>
            <w:rFonts w:ascii="仿宋" w:eastAsia="仿宋" w:hAnsi="仿宋" w:cs="仿宋" w:hint="eastAsia"/>
            <w:lang w:eastAsia="zh-CN"/>
          </w:rPr>
          <w:t>(二)、建设期环境保护</w:t>
        </w:r>
        <w:r>
          <w:tab/>
        </w:r>
        <w:r>
          <w:fldChar w:fldCharType="begin"/>
        </w:r>
        <w:r>
          <w:instrText xml:space="preserve"> PAGEREF _Toc10081 \h </w:instrText>
        </w:r>
        <w:r>
          <w:fldChar w:fldCharType="separate"/>
        </w:r>
        <w:r>
          <w:t>28</w:t>
        </w:r>
        <w:r>
          <w:fldChar w:fldCharType="end"/>
        </w:r>
      </w:hyperlink>
    </w:p>
    <w:p>
      <w:pPr>
        <w:pStyle w:val="TOC2"/>
        <w:tabs>
          <w:tab w:val="right" w:leader="dot" w:pos="8306"/>
        </w:tabs>
      </w:pPr>
      <w:hyperlink w:anchor="_Toc20493" w:history="1">
        <w:r>
          <w:rPr>
            <w:rFonts w:ascii="仿宋" w:eastAsia="仿宋" w:hAnsi="仿宋" w:cs="仿宋" w:hint="eastAsia"/>
            <w:lang w:eastAsia="zh-CN"/>
          </w:rPr>
          <w:t>(三)、运营期环境保护</w:t>
        </w:r>
        <w:r>
          <w:tab/>
        </w:r>
        <w:r>
          <w:fldChar w:fldCharType="begin"/>
        </w:r>
        <w:r>
          <w:instrText xml:space="preserve"> PAGEREF _Toc20493 \h </w:instrText>
        </w:r>
        <w:r>
          <w:fldChar w:fldCharType="separate"/>
        </w:r>
        <w:r>
          <w:t>30</w:t>
        </w:r>
        <w:r>
          <w:fldChar w:fldCharType="end"/>
        </w:r>
      </w:hyperlink>
    </w:p>
    <w:p>
      <w:pPr>
        <w:pStyle w:val="TOC2"/>
        <w:tabs>
          <w:tab w:val="right" w:leader="dot" w:pos="8306"/>
        </w:tabs>
      </w:pPr>
      <w:hyperlink w:anchor="_Toc17855" w:history="1">
        <w:r>
          <w:rPr>
            <w:rFonts w:ascii="仿宋" w:eastAsia="仿宋" w:hAnsi="仿宋" w:cs="仿宋" w:hint="eastAsia"/>
            <w:lang w:eastAsia="zh-CN"/>
          </w:rPr>
          <w:t>(四)、伺服驱动器项目建设对区域经济的影响</w:t>
        </w:r>
        <w:r>
          <w:tab/>
        </w:r>
        <w:r>
          <w:fldChar w:fldCharType="begin"/>
        </w:r>
        <w:r>
          <w:instrText xml:space="preserve"> PAGEREF _Toc17855 \h </w:instrText>
        </w:r>
        <w:r>
          <w:fldChar w:fldCharType="separate"/>
        </w:r>
        <w:r>
          <w:t>31</w:t>
        </w:r>
        <w:r>
          <w:fldChar w:fldCharType="end"/>
        </w:r>
      </w:hyperlink>
    </w:p>
    <w:p>
      <w:pPr>
        <w:pStyle w:val="TOC2"/>
        <w:tabs>
          <w:tab w:val="right" w:leader="dot" w:pos="8306"/>
        </w:tabs>
      </w:pPr>
      <w:hyperlink w:anchor="_Toc6648" w:history="1">
        <w:r>
          <w:rPr>
            <w:rFonts w:ascii="仿宋" w:eastAsia="仿宋" w:hAnsi="仿宋" w:cs="仿宋" w:hint="eastAsia"/>
            <w:lang w:eastAsia="zh-CN"/>
          </w:rPr>
          <w:t>(五)、废弃物处理</w:t>
        </w:r>
        <w:r>
          <w:tab/>
        </w:r>
        <w:r>
          <w:fldChar w:fldCharType="begin"/>
        </w:r>
        <w:r>
          <w:instrText xml:space="preserve"> PAGEREF _Toc6648 \h </w:instrText>
        </w:r>
        <w:r>
          <w:fldChar w:fldCharType="separate"/>
        </w:r>
        <w:r>
          <w:t>33</w:t>
        </w:r>
        <w:r>
          <w:fldChar w:fldCharType="end"/>
        </w:r>
      </w:hyperlink>
    </w:p>
    <w:p>
      <w:pPr>
        <w:pStyle w:val="TOC2"/>
        <w:tabs>
          <w:tab w:val="right" w:leader="dot" w:pos="8306"/>
        </w:tabs>
      </w:pPr>
      <w:hyperlink w:anchor="_Toc12309" w:history="1">
        <w:r>
          <w:rPr>
            <w:rFonts w:ascii="仿宋" w:eastAsia="仿宋" w:hAnsi="仿宋" w:cs="仿宋" w:hint="eastAsia"/>
            <w:lang w:eastAsia="zh-CN"/>
          </w:rPr>
          <w:t>(六)、特殊环境影响分析</w:t>
        </w:r>
        <w:r>
          <w:tab/>
        </w:r>
        <w:r>
          <w:fldChar w:fldCharType="begin"/>
        </w:r>
        <w:r>
          <w:instrText xml:space="preserve"> PAGEREF _Toc12309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889" w:history="1">
        <w:r>
          <w:rPr>
            <w:rFonts w:ascii="仿宋" w:eastAsia="仿宋" w:hAnsi="仿宋" w:cs="仿宋" w:hint="eastAsia"/>
            <w:lang w:eastAsia="zh-CN"/>
          </w:rPr>
          <w:t>(七)、清洁生产</w:t>
        </w:r>
        <w:r>
          <w:tab/>
        </w:r>
        <w:r>
          <w:fldChar w:fldCharType="begin"/>
        </w:r>
        <w:r>
          <w:instrText xml:space="preserve"> PAGEREF _Toc23889 \h </w:instrText>
        </w:r>
        <w:r>
          <w:fldChar w:fldCharType="separate"/>
        </w:r>
        <w:r>
          <w:t>35</w:t>
        </w:r>
        <w:r>
          <w:fldChar w:fldCharType="end"/>
        </w:r>
      </w:hyperlink>
    </w:p>
    <w:p>
      <w:pPr>
        <w:pStyle w:val="TOC2"/>
        <w:tabs>
          <w:tab w:val="right" w:leader="dot" w:pos="8306"/>
        </w:tabs>
      </w:pPr>
      <w:hyperlink w:anchor="_Toc20240" w:history="1">
        <w:r>
          <w:rPr>
            <w:rFonts w:ascii="仿宋" w:eastAsia="仿宋" w:hAnsi="仿宋" w:cs="仿宋" w:hint="eastAsia"/>
            <w:lang w:eastAsia="zh-CN"/>
          </w:rPr>
          <w:t>(八)、环境保护综合评价</w:t>
        </w:r>
        <w:r>
          <w:tab/>
        </w:r>
        <w:r>
          <w:fldChar w:fldCharType="begin"/>
        </w:r>
        <w:r>
          <w:instrText xml:space="preserve"> PAGEREF _Toc20240 \h </w:instrText>
        </w:r>
        <w:r>
          <w:fldChar w:fldCharType="separate"/>
        </w:r>
        <w:r>
          <w:t>36</w:t>
        </w:r>
        <w:r>
          <w:fldChar w:fldCharType="end"/>
        </w:r>
      </w:hyperlink>
    </w:p>
    <w:p>
      <w:pPr>
        <w:pStyle w:val="TOC1"/>
        <w:tabs>
          <w:tab w:val="right" w:leader="dot" w:pos="8306"/>
        </w:tabs>
      </w:pPr>
      <w:hyperlink w:anchor="_Toc29931" w:history="1">
        <w:r>
          <w:rPr>
            <w:rFonts w:ascii="仿宋" w:eastAsia="仿宋" w:hAnsi="仿宋" w:cs="仿宋" w:hint="eastAsia"/>
            <w:lang w:eastAsia="zh-CN"/>
          </w:rPr>
          <w:t>十一、伺服驱动器项目技术管理</w:t>
        </w:r>
        <w:r>
          <w:tab/>
        </w:r>
        <w:r>
          <w:fldChar w:fldCharType="begin"/>
        </w:r>
        <w:r>
          <w:instrText xml:space="preserve"> PAGEREF _Toc29931 \h </w:instrText>
        </w:r>
        <w:r>
          <w:fldChar w:fldCharType="separate"/>
        </w:r>
        <w:r>
          <w:t>38</w:t>
        </w:r>
        <w:r>
          <w:fldChar w:fldCharType="end"/>
        </w:r>
      </w:hyperlink>
    </w:p>
    <w:p>
      <w:pPr>
        <w:pStyle w:val="TOC2"/>
        <w:tabs>
          <w:tab w:val="right" w:leader="dot" w:pos="8306"/>
        </w:tabs>
      </w:pPr>
      <w:hyperlink w:anchor="_Toc7110" w:history="1">
        <w:r>
          <w:rPr>
            <w:rFonts w:ascii="仿宋" w:eastAsia="仿宋" w:hAnsi="仿宋" w:cs="仿宋" w:hint="eastAsia"/>
            <w:lang w:eastAsia="zh-CN"/>
          </w:rPr>
          <w:t>(一)、技术方案选用方向</w:t>
        </w:r>
        <w:r>
          <w:tab/>
        </w:r>
        <w:r>
          <w:fldChar w:fldCharType="begin"/>
        </w:r>
        <w:r>
          <w:instrText xml:space="preserve"> PAGEREF _Toc7110 \h </w:instrText>
        </w:r>
        <w:r>
          <w:fldChar w:fldCharType="separate"/>
        </w:r>
        <w:r>
          <w:t>38</w:t>
        </w:r>
        <w:r>
          <w:fldChar w:fldCharType="end"/>
        </w:r>
      </w:hyperlink>
    </w:p>
    <w:p>
      <w:pPr>
        <w:pStyle w:val="TOC2"/>
        <w:tabs>
          <w:tab w:val="right" w:leader="dot" w:pos="8306"/>
        </w:tabs>
      </w:pPr>
      <w:hyperlink w:anchor="_Toc224" w:history="1">
        <w:r>
          <w:rPr>
            <w:rFonts w:ascii="仿宋" w:eastAsia="仿宋" w:hAnsi="仿宋" w:cs="仿宋" w:hint="eastAsia"/>
            <w:lang w:eastAsia="zh-CN"/>
          </w:rPr>
          <w:t>(二)、工艺技术方案选用原则</w:t>
        </w:r>
        <w:r>
          <w:tab/>
        </w:r>
        <w:r>
          <w:fldChar w:fldCharType="begin"/>
        </w:r>
        <w:r>
          <w:instrText xml:space="preserve"> PAGEREF _Toc224 \h </w:instrText>
        </w:r>
        <w:r>
          <w:fldChar w:fldCharType="separate"/>
        </w:r>
        <w:r>
          <w:t>39</w:t>
        </w:r>
        <w:r>
          <w:fldChar w:fldCharType="end"/>
        </w:r>
      </w:hyperlink>
    </w:p>
    <w:p>
      <w:pPr>
        <w:pStyle w:val="TOC2"/>
        <w:tabs>
          <w:tab w:val="right" w:leader="dot" w:pos="8306"/>
        </w:tabs>
      </w:pPr>
      <w:hyperlink w:anchor="_Toc7103" w:history="1">
        <w:r>
          <w:rPr>
            <w:rFonts w:ascii="仿宋" w:eastAsia="仿宋" w:hAnsi="仿宋" w:cs="仿宋" w:hint="eastAsia"/>
            <w:lang w:eastAsia="zh-CN"/>
          </w:rPr>
          <w:t>(三)、工艺技术方案要求</w:t>
        </w:r>
        <w:r>
          <w:tab/>
        </w:r>
        <w:r>
          <w:fldChar w:fldCharType="begin"/>
        </w:r>
        <w:r>
          <w:instrText xml:space="preserve"> PAGEREF _Toc7103 \h </w:instrText>
        </w:r>
        <w:r>
          <w:fldChar w:fldCharType="separate"/>
        </w:r>
        <w:r>
          <w:t>42</w:t>
        </w:r>
        <w:r>
          <w:fldChar w:fldCharType="end"/>
        </w:r>
      </w:hyperlink>
    </w:p>
    <w:p>
      <w:pPr>
        <w:pStyle w:val="TOC1"/>
        <w:tabs>
          <w:tab w:val="right" w:leader="dot" w:pos="8306"/>
        </w:tabs>
      </w:pPr>
      <w:hyperlink w:anchor="_Toc9998" w:history="1">
        <w:r>
          <w:rPr>
            <w:rFonts w:ascii="仿宋" w:eastAsia="仿宋" w:hAnsi="仿宋" w:cs="仿宋" w:hint="eastAsia"/>
            <w:lang w:eastAsia="zh-CN"/>
          </w:rPr>
          <w:t>十二、伺服驱动器项目风险管理</w:t>
        </w:r>
        <w:r>
          <w:tab/>
        </w:r>
        <w:r>
          <w:fldChar w:fldCharType="begin"/>
        </w:r>
        <w:r>
          <w:instrText xml:space="preserve"> PAGEREF _Toc9998 \h </w:instrText>
        </w:r>
        <w:r>
          <w:fldChar w:fldCharType="separate"/>
        </w:r>
        <w:r>
          <w:t>44</w:t>
        </w:r>
        <w:r>
          <w:fldChar w:fldCharType="end"/>
        </w:r>
      </w:hyperlink>
    </w:p>
    <w:p>
      <w:pPr>
        <w:pStyle w:val="TOC2"/>
        <w:tabs>
          <w:tab w:val="right" w:leader="dot" w:pos="8306"/>
        </w:tabs>
      </w:pPr>
      <w:hyperlink w:anchor="_Toc525" w:history="1">
        <w:r>
          <w:rPr>
            <w:rFonts w:ascii="仿宋" w:eastAsia="仿宋" w:hAnsi="仿宋" w:cs="仿宋" w:hint="eastAsia"/>
            <w:lang w:eastAsia="zh-CN"/>
          </w:rPr>
          <w:t>(一)、风险识别与评估</w:t>
        </w:r>
        <w:r>
          <w:tab/>
        </w:r>
        <w:r>
          <w:fldChar w:fldCharType="begin"/>
        </w:r>
        <w:r>
          <w:instrText xml:space="preserve"> PAGEREF _Toc525 \h </w:instrText>
        </w:r>
        <w:r>
          <w:fldChar w:fldCharType="separate"/>
        </w:r>
        <w:r>
          <w:t>44</w:t>
        </w:r>
        <w:r>
          <w:fldChar w:fldCharType="end"/>
        </w:r>
      </w:hyperlink>
    </w:p>
    <w:p>
      <w:pPr>
        <w:pStyle w:val="TOC2"/>
        <w:tabs>
          <w:tab w:val="right" w:leader="dot" w:pos="8306"/>
        </w:tabs>
      </w:pPr>
      <w:hyperlink w:anchor="_Toc2110" w:history="1">
        <w:r>
          <w:rPr>
            <w:rFonts w:ascii="仿宋" w:eastAsia="仿宋" w:hAnsi="仿宋" w:cs="仿宋" w:hint="eastAsia"/>
            <w:lang w:eastAsia="zh-CN"/>
          </w:rPr>
          <w:t>(二)、风险应对策略</w:t>
        </w:r>
        <w:r>
          <w:tab/>
        </w:r>
        <w:r>
          <w:fldChar w:fldCharType="begin"/>
        </w:r>
        <w:r>
          <w:instrText xml:space="preserve"> PAGEREF _Toc2110 \h </w:instrText>
        </w:r>
        <w:r>
          <w:fldChar w:fldCharType="separate"/>
        </w:r>
        <w:r>
          <w:t>45</w:t>
        </w:r>
        <w:r>
          <w:fldChar w:fldCharType="end"/>
        </w:r>
      </w:hyperlink>
    </w:p>
    <w:p>
      <w:pPr>
        <w:pStyle w:val="TOC2"/>
        <w:tabs>
          <w:tab w:val="right" w:leader="dot" w:pos="8306"/>
        </w:tabs>
      </w:pPr>
      <w:hyperlink w:anchor="_Toc17996" w:history="1">
        <w:r>
          <w:rPr>
            <w:rFonts w:ascii="仿宋" w:eastAsia="仿宋" w:hAnsi="仿宋" w:cs="仿宋" w:hint="eastAsia"/>
            <w:lang w:eastAsia="zh-CN"/>
          </w:rPr>
          <w:t>(三)、风险监控与控制</w:t>
        </w:r>
        <w:r>
          <w:tab/>
        </w:r>
        <w:r>
          <w:fldChar w:fldCharType="begin"/>
        </w:r>
        <w:r>
          <w:instrText xml:space="preserve"> PAGEREF _Toc17996 \h </w:instrText>
        </w:r>
        <w:r>
          <w:fldChar w:fldCharType="separate"/>
        </w:r>
        <w:r>
          <w:t>47</w:t>
        </w:r>
        <w:r>
          <w:fldChar w:fldCharType="end"/>
        </w:r>
      </w:hyperlink>
    </w:p>
    <w:p>
      <w:pPr>
        <w:pStyle w:val="TOC1"/>
        <w:tabs>
          <w:tab w:val="right" w:leader="dot" w:pos="8306"/>
        </w:tabs>
      </w:pPr>
      <w:hyperlink w:anchor="_Toc6066" w:history="1">
        <w:r>
          <w:rPr>
            <w:rFonts w:ascii="仿宋" w:eastAsia="仿宋" w:hAnsi="仿宋" w:cs="仿宋" w:hint="eastAsia"/>
            <w:lang w:eastAsia="zh-CN"/>
          </w:rPr>
          <w:t>十三、风险识别与分类</w:t>
        </w:r>
        <w:r>
          <w:tab/>
        </w:r>
        <w:r>
          <w:fldChar w:fldCharType="begin"/>
        </w:r>
        <w:r>
          <w:instrText xml:space="preserve"> PAGEREF _Toc6066 \h </w:instrText>
        </w:r>
        <w:r>
          <w:fldChar w:fldCharType="separate"/>
        </w:r>
        <w:r>
          <w:t>48</w:t>
        </w:r>
        <w:r>
          <w:fldChar w:fldCharType="end"/>
        </w:r>
      </w:hyperlink>
    </w:p>
    <w:p>
      <w:pPr>
        <w:pStyle w:val="TOC2"/>
        <w:tabs>
          <w:tab w:val="right" w:leader="dot" w:pos="8306"/>
        </w:tabs>
      </w:pPr>
      <w:hyperlink w:anchor="_Toc18565" w:history="1">
        <w:r>
          <w:rPr>
            <w:rFonts w:ascii="仿宋" w:eastAsia="仿宋" w:hAnsi="仿宋" w:cs="仿宋" w:hint="eastAsia"/>
            <w:lang w:eastAsia="zh-CN"/>
          </w:rPr>
          <w:t>(一)、风险识别</w:t>
        </w:r>
        <w:r>
          <w:tab/>
        </w:r>
        <w:r>
          <w:fldChar w:fldCharType="begin"/>
        </w:r>
        <w:r>
          <w:instrText xml:space="preserve"> PAGEREF _Toc18565 \h </w:instrText>
        </w:r>
        <w:r>
          <w:fldChar w:fldCharType="separate"/>
        </w:r>
        <w:r>
          <w:t>48</w:t>
        </w:r>
        <w:r>
          <w:fldChar w:fldCharType="end"/>
        </w:r>
      </w:hyperlink>
    </w:p>
    <w:p>
      <w:pPr>
        <w:pStyle w:val="TOC2"/>
        <w:tabs>
          <w:tab w:val="right" w:leader="dot" w:pos="8306"/>
        </w:tabs>
      </w:pPr>
      <w:hyperlink w:anchor="_Toc12267" w:history="1">
        <w:r>
          <w:rPr>
            <w:rFonts w:ascii="仿宋" w:eastAsia="仿宋" w:hAnsi="仿宋" w:cs="仿宋" w:hint="eastAsia"/>
            <w:lang w:eastAsia="zh-CN"/>
          </w:rPr>
          <w:t>(二)、风险分类</w:t>
        </w:r>
        <w:r>
          <w:tab/>
        </w:r>
        <w:r>
          <w:fldChar w:fldCharType="begin"/>
        </w:r>
        <w:r>
          <w:instrText xml:space="preserve"> PAGEREF _Toc12267 \h </w:instrText>
        </w:r>
        <w:r>
          <w:fldChar w:fldCharType="separate"/>
        </w:r>
        <w:r>
          <w:t>49</w:t>
        </w:r>
        <w:r>
          <w:fldChar w:fldCharType="end"/>
        </w:r>
      </w:hyperlink>
    </w:p>
    <w:p>
      <w:pPr>
        <w:pStyle w:val="TOC1"/>
        <w:tabs>
          <w:tab w:val="right" w:leader="dot" w:pos="8306"/>
        </w:tabs>
      </w:pPr>
      <w:hyperlink w:anchor="_Toc4425" w:history="1">
        <w:r>
          <w:rPr>
            <w:rFonts w:ascii="仿宋" w:eastAsia="仿宋" w:hAnsi="仿宋" w:cs="仿宋" w:hint="eastAsia"/>
            <w:lang w:eastAsia="zh-CN"/>
          </w:rPr>
          <w:t>十四、伺服驱动器项目工程方案分析</w:t>
        </w:r>
        <w:r>
          <w:tab/>
        </w:r>
        <w:r>
          <w:fldChar w:fldCharType="begin"/>
        </w:r>
        <w:r>
          <w:instrText xml:space="preserve"> PAGEREF _Toc4425 \h </w:instrText>
        </w:r>
        <w:r>
          <w:fldChar w:fldCharType="separate"/>
        </w:r>
        <w:r>
          <w:t>51</w:t>
        </w:r>
        <w:r>
          <w:fldChar w:fldCharType="end"/>
        </w:r>
      </w:hyperlink>
    </w:p>
    <w:p>
      <w:pPr>
        <w:pStyle w:val="TOC2"/>
        <w:tabs>
          <w:tab w:val="right" w:leader="dot" w:pos="8306"/>
        </w:tabs>
      </w:pPr>
      <w:hyperlink w:anchor="_Toc22252" w:history="1">
        <w:r>
          <w:rPr>
            <w:rFonts w:ascii="仿宋" w:eastAsia="仿宋" w:hAnsi="仿宋" w:cs="仿宋" w:hint="eastAsia"/>
            <w:lang w:eastAsia="zh-CN"/>
          </w:rPr>
          <w:t>(一)、建筑工程设计原则</w:t>
        </w:r>
        <w:r>
          <w:tab/>
        </w:r>
        <w:r>
          <w:fldChar w:fldCharType="begin"/>
        </w:r>
        <w:r>
          <w:instrText xml:space="preserve"> PAGEREF _Toc22252 \h </w:instrText>
        </w:r>
        <w:r>
          <w:fldChar w:fldCharType="separate"/>
        </w:r>
        <w:r>
          <w:t>51</w:t>
        </w:r>
        <w:r>
          <w:fldChar w:fldCharType="end"/>
        </w:r>
      </w:hyperlink>
    </w:p>
    <w:p>
      <w:pPr>
        <w:pStyle w:val="TOC2"/>
        <w:tabs>
          <w:tab w:val="right" w:leader="dot" w:pos="8306"/>
        </w:tabs>
      </w:pPr>
      <w:hyperlink w:anchor="_Toc30590" w:history="1">
        <w:r>
          <w:rPr>
            <w:rFonts w:ascii="仿宋" w:eastAsia="仿宋" w:hAnsi="仿宋" w:cs="仿宋" w:hint="eastAsia"/>
            <w:lang w:eastAsia="zh-CN"/>
          </w:rPr>
          <w:t>(二)、土建工程建设指标</w:t>
        </w:r>
        <w:r>
          <w:tab/>
        </w:r>
        <w:r>
          <w:fldChar w:fldCharType="begin"/>
        </w:r>
        <w:r>
          <w:instrText xml:space="preserve"> PAGEREF _Toc30590 \h </w:instrText>
        </w:r>
        <w:r>
          <w:fldChar w:fldCharType="separate"/>
        </w:r>
        <w:r>
          <w:t>54</w:t>
        </w:r>
        <w:r>
          <w:fldChar w:fldCharType="end"/>
        </w:r>
      </w:hyperlink>
    </w:p>
    <w:p>
      <w:pPr>
        <w:pStyle w:val="TOC1"/>
        <w:tabs>
          <w:tab w:val="right" w:leader="dot" w:pos="8306"/>
        </w:tabs>
      </w:pPr>
      <w:hyperlink w:anchor="_Toc30019" w:history="1">
        <w:r>
          <w:rPr>
            <w:rFonts w:ascii="仿宋" w:eastAsia="仿宋" w:hAnsi="仿宋" w:cs="仿宋" w:hint="eastAsia"/>
            <w:lang w:eastAsia="zh-CN"/>
          </w:rPr>
          <w:t>十五、伺服驱动器项目实施时间节点</w:t>
        </w:r>
        <w:r>
          <w:tab/>
        </w:r>
        <w:r>
          <w:fldChar w:fldCharType="begin"/>
        </w:r>
        <w:r>
          <w:instrText xml:space="preserve"> PAGEREF _Toc30019 \h </w:instrText>
        </w:r>
        <w:r>
          <w:fldChar w:fldCharType="separate"/>
        </w:r>
        <w:r>
          <w:t>56</w:t>
        </w:r>
        <w:r>
          <w:fldChar w:fldCharType="end"/>
        </w:r>
      </w:hyperlink>
    </w:p>
    <w:p>
      <w:pPr>
        <w:pStyle w:val="TOC2"/>
        <w:tabs>
          <w:tab w:val="right" w:leader="dot" w:pos="8306"/>
        </w:tabs>
      </w:pPr>
      <w:hyperlink w:anchor="_Toc435" w:history="1">
        <w:r>
          <w:rPr>
            <w:rFonts w:ascii="仿宋" w:eastAsia="仿宋" w:hAnsi="仿宋" w:cs="仿宋" w:hint="eastAsia"/>
            <w:lang w:eastAsia="zh-CN"/>
          </w:rPr>
          <w:t>(一)、伺服驱动器项目启动阶段时间节点</w:t>
        </w:r>
        <w:r>
          <w:tab/>
        </w:r>
        <w:r>
          <w:fldChar w:fldCharType="begin"/>
        </w:r>
        <w:r>
          <w:instrText xml:space="preserve"> PAGEREF _Toc435 \h </w:instrText>
        </w:r>
        <w:r>
          <w:fldChar w:fldCharType="separate"/>
        </w:r>
        <w:r>
          <w:t>56</w:t>
        </w:r>
        <w:r>
          <w:fldChar w:fldCharType="end"/>
        </w:r>
      </w:hyperlink>
    </w:p>
    <w:p>
      <w:pPr>
        <w:pStyle w:val="TOC2"/>
        <w:tabs>
          <w:tab w:val="right" w:leader="dot" w:pos="8306"/>
        </w:tabs>
      </w:pPr>
      <w:hyperlink w:anchor="_Toc7833" w:history="1">
        <w:r>
          <w:rPr>
            <w:rFonts w:ascii="仿宋" w:eastAsia="仿宋" w:hAnsi="仿宋" w:cs="仿宋" w:hint="eastAsia"/>
            <w:lang w:eastAsia="zh-CN"/>
          </w:rPr>
          <w:t>(二)、伺服驱动器项目执行阶段时间节点</w:t>
        </w:r>
        <w:r>
          <w:tab/>
        </w:r>
        <w:r>
          <w:fldChar w:fldCharType="begin"/>
        </w:r>
        <w:r>
          <w:instrText xml:space="preserve"> PAGEREF _Toc7833 \h </w:instrText>
        </w:r>
        <w:r>
          <w:fldChar w:fldCharType="separate"/>
        </w:r>
        <w:r>
          <w:t>57</w:t>
        </w:r>
        <w:r>
          <w:fldChar w:fldCharType="end"/>
        </w:r>
      </w:hyperlink>
    </w:p>
    <w:p>
      <w:pPr>
        <w:pStyle w:val="TOC2"/>
        <w:tabs>
          <w:tab w:val="right" w:leader="dot" w:pos="8306"/>
        </w:tabs>
      </w:pPr>
      <w:hyperlink w:anchor="_Toc18166" w:history="1">
        <w:r>
          <w:rPr>
            <w:rFonts w:ascii="仿宋" w:eastAsia="仿宋" w:hAnsi="仿宋" w:cs="仿宋" w:hint="eastAsia"/>
            <w:lang w:eastAsia="zh-CN"/>
          </w:rPr>
          <w:t>(三)、伺服驱动器项目完成阶段时间节点</w:t>
        </w:r>
        <w:r>
          <w:tab/>
        </w:r>
        <w:r>
          <w:fldChar w:fldCharType="begin"/>
        </w:r>
        <w:r>
          <w:instrText xml:space="preserve"> PAGEREF _Toc18166 \h </w:instrText>
        </w:r>
        <w:r>
          <w:fldChar w:fldCharType="separate"/>
        </w:r>
        <w:r>
          <w:t>58</w:t>
        </w:r>
        <w:r>
          <w:fldChar w:fldCharType="end"/>
        </w:r>
      </w:hyperlink>
    </w:p>
    <w:p>
      <w:pPr>
        <w:pStyle w:val="TOC1"/>
        <w:tabs>
          <w:tab w:val="right" w:leader="dot" w:pos="8306"/>
        </w:tabs>
      </w:pPr>
      <w:hyperlink w:anchor="_Toc16291" w:history="1">
        <w:r>
          <w:rPr>
            <w:rFonts w:ascii="仿宋" w:eastAsia="仿宋" w:hAnsi="仿宋" w:cs="仿宋" w:hint="eastAsia"/>
            <w:lang w:eastAsia="zh-CN"/>
          </w:rPr>
          <w:t>十六、利益相关者分析与沟通计划</w:t>
        </w:r>
        <w:r>
          <w:tab/>
        </w:r>
        <w:r>
          <w:fldChar w:fldCharType="begin"/>
        </w:r>
        <w:r>
          <w:instrText xml:space="preserve"> PAGEREF _Toc16291 \h </w:instrText>
        </w:r>
        <w:r>
          <w:fldChar w:fldCharType="separate"/>
        </w:r>
        <w:r>
          <w:t>59</w:t>
        </w:r>
        <w:r>
          <w:fldChar w:fldCharType="end"/>
        </w:r>
      </w:hyperlink>
    </w:p>
    <w:p>
      <w:pPr>
        <w:pStyle w:val="TOC2"/>
        <w:tabs>
          <w:tab w:val="right" w:leader="dot" w:pos="8306"/>
        </w:tabs>
      </w:pPr>
      <w:hyperlink w:anchor="_Toc29570" w:history="1">
        <w:r>
          <w:rPr>
            <w:rFonts w:ascii="仿宋" w:eastAsia="仿宋" w:hAnsi="仿宋" w:cs="仿宋" w:hint="eastAsia"/>
            <w:lang w:eastAsia="zh-CN"/>
          </w:rPr>
          <w:t>(一)、利益相关者分析</w:t>
        </w:r>
        <w:r>
          <w:tab/>
        </w:r>
        <w:r>
          <w:fldChar w:fldCharType="begin"/>
        </w:r>
        <w:r>
          <w:instrText xml:space="preserve"> PAGEREF _Toc29570 \h </w:instrText>
        </w:r>
        <w:r>
          <w:fldChar w:fldCharType="separate"/>
        </w:r>
        <w:r>
          <w:t>59</w:t>
        </w:r>
        <w:r>
          <w:fldChar w:fldCharType="end"/>
        </w:r>
      </w:hyperlink>
    </w:p>
    <w:p>
      <w:pPr>
        <w:pStyle w:val="TOC2"/>
        <w:tabs>
          <w:tab w:val="right" w:leader="dot" w:pos="8306"/>
        </w:tabs>
      </w:pPr>
      <w:hyperlink w:anchor="_Toc25760" w:history="1">
        <w:r>
          <w:rPr>
            <w:rFonts w:ascii="仿宋" w:eastAsia="仿宋" w:hAnsi="仿宋" w:cs="仿宋" w:hint="eastAsia"/>
            <w:lang w:eastAsia="zh-CN"/>
          </w:rPr>
          <w:t>(二)、沟通计划</w:t>
        </w:r>
        <w:r>
          <w:tab/>
        </w:r>
        <w:r>
          <w:fldChar w:fldCharType="begin"/>
        </w:r>
        <w:r>
          <w:instrText xml:space="preserve"> PAGEREF _Toc25760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77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4359"/>
      <w:r>
        <w:rPr>
          <w:rFonts w:ascii="仿宋" w:eastAsia="仿宋" w:hAnsi="仿宋" w:cs="仿宋" w:hint="eastAsia"/>
          <w:sz w:val="28"/>
          <w:lang w:eastAsia="zh-CN"/>
        </w:rPr>
        <w:t>一、伺服驱动器项目选址可行性分析</w:t>
      </w:r>
      <w:bookmarkEnd w:id="2"/>
    </w:p>
    <w:p>
      <w:pPr>
        <w:pStyle w:val="Heading2"/>
        <w:rPr>
          <w:rFonts w:ascii="仿宋" w:eastAsia="仿宋" w:hAnsi="仿宋" w:cs="仿宋" w:hint="eastAsia"/>
          <w:lang w:eastAsia="zh-CN"/>
        </w:rPr>
      </w:pPr>
      <w:bookmarkStart w:id="3" w:name="_Toc18642"/>
      <w:r>
        <w:rPr>
          <w:rFonts w:ascii="仿宋" w:eastAsia="仿宋" w:hAnsi="仿宋" w:cs="仿宋" w:hint="eastAsia"/>
          <w:lang w:eastAsia="zh-CN"/>
        </w:rPr>
        <w:t>(一)、伺服驱动器项目选址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该伺服驱动器项目选址位于XX省XX市XX区XXX街道</w:t>
      </w:r>
    </w:p>
    <w:p>
      <w:pPr>
        <w:pStyle w:val="Heading2"/>
        <w:ind w:firstLine="560" w:firstLineChars="200"/>
        <w:rPr>
          <w:rFonts w:ascii="仿宋" w:eastAsia="仿宋" w:hAnsi="仿宋" w:cs="仿宋" w:hint="eastAsia"/>
          <w:sz w:val="28"/>
          <w:lang w:eastAsia="zh-CN"/>
        </w:rPr>
      </w:pPr>
      <w:bookmarkStart w:id="4" w:name="_Toc1889"/>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伺服驱动器项目的征地面积将根据伺服驱动器项目的实际规模和需求进行精确规划。具体面积XXX平方米，旨在确保伺服驱动器项目不仅能够满足当前的发展需求，还能够预留空间以适应未来的扩展。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净用地面积是在征地面积基础上去除不可利用面积后的实际可开发用地。具体面积XXX平方米，考虑到环保、交通、安全等多方面因素，以确保伺服驱动器项目在整体利用效率上达到最优。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伺服驱动器项目计划建设的建筑总规模具体面积XXX平方米。这一规模的确定综合考虑了伺服驱动器项目的性质、规模，以及城市规划的相关要求，确保建筑布局与周边环境协调一致。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绿地率是伺服驱动器项目用地中被规划为绿地的比例。具体面积XXX平方米，旨在通过合理规划绿地，改善伺服驱动器项目周边环境，提升居民生活质量，并符合城市整体绿化规划。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容积率是用地上可以建设的建筑总体积与用地面积之比。具体面积XXX，通过合理的容积率规划，确保伺服驱动器项目建筑规模与周边环境和谐共生。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伺服驱动器项目选址与当地城市规划相一致，具体面积XXX平方米。通过与城市规划部门深入沟通，确保伺服驱动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伺服驱动器项目选址符合当地产业政策，具体面积XXX平方米。这包括伺服驱动器项目对当地经济的促进作用，以及对相关产业的带动效应，确保伺服驱动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用地总体要求必须符合环保和可持续发展的原则，具体面积XXX平方米。通过采用绿色建筑设计、节能减排等措施，确保伺服驱动器项目在建设和运营过程中对环境的影响最小化，达到可持续发展的要求。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确保伺服驱动器项目选址具备必要的公共设施配套，具体面积XXX平方米。这包括交通便利性、教育、医疗等基础设施，以提高居民生活品质，使得伺服驱动器项目选址更具吸引力。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考虑用地总体要求对当地社会稳定性的影响，具体面积XXX平方米。通过深入了解当地社区反馈，确保伺服驱动器项目的选址和建设过程对当地社会和谐稳定产生积极作用。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伺服驱动器项目选址不仅符合法规和规划，还在实际操作中具有可行性。这一全面规划将为伺服驱动器项目的成功实施提供坚实的基础，确保伺服驱动器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7825"/>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伺服驱动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伺服驱动器项目的设备规划和空间设计中，我们将采取灵活设备布局的措施。设备布局将根据实际需求进行灵活设计，避免不必要的浪费。通过合理规划设备摆放位置，我们将提高设备的利用率，减少设备间距，以确保伺服驱动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伺服驱动器项目内部引入共享设施的概念，例如共享会议室、办公区等。通过这种方式，我们可以减少对资源的重复建设，提高资源共享效率，从而减小伺服驱动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4251"/>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伺服驱动器项目的总图布置中，我们将不同功能区域进行明确的规划，以最大程度满足伺服驱动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1470"/>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伺服驱动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伺服驱动器项目对环境的影响是综合评价的重要因素之一。我们将详细考虑选址周边的自然环境、生态保护区、水源地等情况，确保伺服驱动器项目的建设和运营对环境影响最小化，并符合当地的环保法规标准。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对选址的评价还需充分考虑当地政府的产业政策和法规。我们将详细了解伺服驱动器项目所在地的相关政策，确保伺服驱动器项目的规划和运营与当地法规相符，降低不必要的法律风险。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考虑到社会稳定性对企业运营的重要性，我们将评估选址地区的社会安全情况、劳工关系、社区反馈等方面，以确保伺服驱动器项目的建设和运营不会受到社会稳定性的负面影响。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最后，我们将综合考虑用地成本，包括土地购置费用、土地开发成本等。通过对用地成本的详细评估，我们能够做出更为精确的经济效益分析，为伺服驱动器项目的投资决策提供有力支持。</w:t>
      </w:r>
    </w:p>
    <w:p>
      <w:pPr>
        <w:pStyle w:val="Heading1"/>
        <w:ind w:firstLine="560" w:firstLineChars="200"/>
        <w:rPr>
          <w:rFonts w:ascii="仿宋" w:eastAsia="仿宋" w:hAnsi="仿宋" w:cs="仿宋" w:hint="eastAsia"/>
          <w:sz w:val="28"/>
          <w:lang w:eastAsia="zh-CN"/>
        </w:rPr>
      </w:pPr>
      <w:bookmarkStart w:id="8" w:name="_Toc16163"/>
      <w:r>
        <w:rPr>
          <w:rFonts w:ascii="仿宋" w:eastAsia="仿宋" w:hAnsi="仿宋" w:cs="仿宋" w:hint="eastAsia"/>
          <w:sz w:val="28"/>
          <w:lang w:eastAsia="zh-CN"/>
        </w:rPr>
        <w:t>二、伺服驱动器项目文档管理</w:t>
      </w:r>
      <w:bookmarkEnd w:id="8"/>
    </w:p>
    <w:p>
      <w:pPr>
        <w:pStyle w:val="Heading2"/>
        <w:rPr>
          <w:rFonts w:ascii="仿宋" w:eastAsia="仿宋" w:hAnsi="仿宋" w:cs="仿宋" w:hint="eastAsia"/>
          <w:lang w:eastAsia="zh-CN"/>
        </w:rPr>
      </w:pPr>
      <w:bookmarkStart w:id="9" w:name="_Toc22518"/>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伺服驱动器项目高度重视文档的质量和准确性，以支持伺服驱动器项目的各项活动和决策。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伺服驱动器项目文档的编制始于伺服驱动器项目计划的初期，我们制定了详细的文档编制计划，明确了每个文档的内容、格式和编写责任人。在伺服驱动器项目启动阶段，我们首先编制了伺服驱动器项目章程，明确定义了伺服驱动器项目的目标、范围、风险等关键要素。随后，伺服驱动器项目团队根据计划陆续编制了需求文档、设计文档、测试文档等各类文档，确保伺服驱动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伺服驱动器项目管理中的重要环节，旨在确保伺服驱动器项目文档符合质量标准和伺服驱动器项目需求。在伺服驱动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伺服驱动器项目相关利益方和专业领域的专家对文档进行独立审查。这有助于获取更全面、客观的反馈，确保伺服驱动器项目文档不仅符合内部标准，也满足外部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伺服驱动器项目在文档编制与审查方面建立了严格的管理机制，通过规范的流程和多维度的审查，确保伺服驱动器项目文档的质量、准确性和可靠性，为伺服驱动器项目的顺利推进提供了有力支持。</w:t>
      </w:r>
    </w:p>
    <w:p>
      <w:pPr>
        <w:pStyle w:val="Heading2"/>
        <w:ind w:firstLine="560" w:firstLineChars="200"/>
        <w:rPr>
          <w:rFonts w:ascii="仿宋" w:eastAsia="仿宋" w:hAnsi="仿宋" w:cs="仿宋" w:hint="eastAsia"/>
          <w:sz w:val="28"/>
          <w:lang w:eastAsia="zh-CN"/>
        </w:rPr>
      </w:pPr>
      <w:bookmarkStart w:id="10" w:name="_Toc3460"/>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在伺服驱动器项目中，我们致力于优化文档发布与分发过程，以确保信息的高效传递和团队间协作的顺畅进行。以下是我们采取的关键优化策略：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我们通过多渠道发布文档，包括电子邮件、伺服驱动器项目管理平台、内部网站等，以满足不同团队成员的偏好和需求。多渠道发布确保了信息的全面覆盖。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我们采用了精细的权限控制，确保只有授权人员可以访问敏感信息。这种安全措施保护了伺服驱动器项目文档的机密性，防止了未经授权的信息泄露。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31992"/>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文档存档与归档是伺服驱动器项目生命周期中一个至关重要的环节，直接关系到伺服驱动器项目信息的长期保存和历史记录的完整性。在伺服驱动器项目中，我们实施了一系列有效的文档存档与归档管理策略：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3509"/>
      <w:r>
        <w:rPr>
          <w:rFonts w:ascii="仿宋" w:eastAsia="仿宋" w:hAnsi="仿宋" w:cs="仿宋" w:hint="eastAsia"/>
          <w:sz w:val="28"/>
          <w:lang w:eastAsia="zh-CN"/>
        </w:rPr>
        <w:t>三、伺服驱动器项目建设背景及必要性分析</w:t>
      </w:r>
      <w:bookmarkEnd w:id="12"/>
    </w:p>
    <w:p>
      <w:pPr>
        <w:pStyle w:val="Heading2"/>
        <w:rPr>
          <w:rFonts w:ascii="仿宋" w:eastAsia="仿宋" w:hAnsi="仿宋" w:cs="仿宋" w:hint="eastAsia"/>
          <w:lang w:eastAsia="zh-CN"/>
        </w:rPr>
      </w:pPr>
      <w:bookmarkStart w:id="13" w:name="_Toc20451"/>
      <w:r>
        <w:rPr>
          <w:rFonts w:ascii="仿宋" w:eastAsia="仿宋" w:hAnsi="仿宋" w:cs="仿宋" w:hint="eastAsia"/>
          <w:lang w:eastAsia="zh-CN"/>
        </w:rPr>
        <w:t>(一)、伺服驱动器项目背景分析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伺服驱动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伺服驱动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伺服驱动器项目在这个潮流中的定位。同时，我们将关注行业内涌现的新兴机遇，以便伺服驱动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伺服驱动器项目提供了强大的发展动力。我们将聚焦于行业内最新的技术发展趋势，包括但不限于人工智能、大数据分析、物联网等领域。通过深度的技术研究，我们将确保伺服驱动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伺服驱动器项目发展的源泉。我们将投入更多的精力对市场需求进行深入剖析，超越表面的需求，深入挖掘潜在的市场痛点和机遇。通过对市场需求的细致了解，伺服驱动器项目将更有针对性地设计解决方案，满足市场的多样化需求，从而更好地促进伺服驱动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伺服驱动器项目战略至关重要。我们将对竞争态势进行更为深入的分析，包括但不限于市场份额、产品特点、客户满意度等多个维度。通过深度的竞争分析，伺服驱动器项目将能够更准确地把握市场脉搏，制定具有竞争力的伺服驱动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伺服驱动器项目的发展具有直接的影响。我们将进行更为全面的法规和政策分析，了解行业发展中的潜在法律风险和合规挑战。通过充分了解和遵守相关法规，伺服驱动器项目将确保在法律框架内合法合规运营，为伺服驱动器项目的稳健发展提供有力支持。</w:t>
      </w:r>
    </w:p>
    <w:p>
      <w:pPr>
        <w:pStyle w:val="Heading2"/>
        <w:ind w:firstLine="560" w:firstLineChars="200"/>
        <w:rPr>
          <w:rFonts w:ascii="仿宋" w:eastAsia="仿宋" w:hAnsi="仿宋" w:cs="仿宋" w:hint="eastAsia"/>
          <w:sz w:val="28"/>
          <w:lang w:eastAsia="zh-CN"/>
        </w:rPr>
      </w:pPr>
      <w:bookmarkStart w:id="14" w:name="_Toc14105"/>
      <w:r>
        <w:rPr>
          <w:rFonts w:ascii="仿宋" w:eastAsia="仿宋" w:hAnsi="仿宋" w:cs="仿宋" w:hint="eastAsia"/>
          <w:sz w:val="28"/>
          <w:lang w:eastAsia="zh-CN"/>
        </w:rPr>
        <w:t>(二)、伺服驱动器项目建设必要性分析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伺服驱动器项目建设的迫切性源于对行业发展趋势的深刻洞察。我们正处于一个行业变革的时代，科技创新、数字化转型成为企业发展的关键动力。伺服驱动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伺服驱动器项目建设不仅仅是为了跟上潮流，更是为了通过技术创新推动企业的持续发展。通过引入先进的技术和解决方案，伺服驱动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伺服驱动器项目的建设成为必然选择，通过提高产品质量、拓展服务领域，从而在竞争中获得更多的机会。伺服驱动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伺服驱动器项目建设的必要性体现在对客户需求更精准的满足。通过伺服驱动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伺服驱动器项目建设的背后是对企业持续创新的追求。只有通过不断创新，企业才能在竞争中立于不败之地。伺服驱动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5997"/>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5887"/>
      <w:r>
        <w:rPr>
          <w:rFonts w:ascii="仿宋" w:eastAsia="仿宋" w:hAnsi="仿宋" w:cs="仿宋" w:hint="eastAsia"/>
          <w:lang w:eastAsia="zh-CN"/>
        </w:rPr>
        <w:t>(一)、伺服驱动器行业分析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伺服驱动器行业一直以来都是市场的关注焦点。行业内的发展趋势、竞争态势以及潜在机会都对伺服驱动器项目的推进产生深远的影响。通过深入研究行业的整体概貌，我们将更好地理解行业的核心特征，为伺服驱动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伺服驱动器行业，技术一直是推动创新和发展的关键因素。我们将对当前技术趋势进行详尽分析，包括但不限于人工智能、大数据应用、先进制造技术等。这有助于伺服驱动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伺服驱动器项目成功的基础。我们将对主要竞争对手进行深入研究，包括其市场份额、产品特点、市场定位等。通过全面了解竞争对手的优势和劣势，伺服驱动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20301"/>
      <w:r>
        <w:rPr>
          <w:rFonts w:ascii="仿宋" w:eastAsia="仿宋" w:hAnsi="仿宋" w:cs="仿宋" w:hint="eastAsia"/>
          <w:sz w:val="28"/>
          <w:lang w:eastAsia="zh-CN"/>
        </w:rPr>
        <w:t>(二)、伺服驱动器市场分析预测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伺服驱动器市场未来的增长趋势。这包括市场的整体规模、各细分领域的发展趋势等。伺服驱动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伺服驱动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伺服驱动器项目实施过程中需要充分考虑的因素。我们将对市场风险进行全面评估，包括但不限于政策法规风险、市场竞争风险、技术变革风险等。通过对潜在风险的深入分析，伺服驱动器项目可以制定相应的风险缓解策略，降低不确定性对伺服驱动器项目的影响。</w:t>
      </w:r>
    </w:p>
    <w:p>
      <w:pPr>
        <w:pStyle w:val="Heading1"/>
        <w:ind w:firstLine="560" w:firstLineChars="200"/>
        <w:rPr>
          <w:rFonts w:ascii="仿宋" w:eastAsia="仿宋" w:hAnsi="仿宋" w:cs="仿宋" w:hint="eastAsia"/>
          <w:sz w:val="28"/>
          <w:lang w:eastAsia="zh-CN"/>
        </w:rPr>
      </w:pPr>
      <w:bookmarkStart w:id="18" w:name="_Toc30532"/>
      <w:r>
        <w:rPr>
          <w:rFonts w:ascii="仿宋" w:eastAsia="仿宋" w:hAnsi="仿宋" w:cs="仿宋" w:hint="eastAsia"/>
          <w:sz w:val="28"/>
          <w:lang w:eastAsia="zh-CN"/>
        </w:rPr>
        <w:t>五、伺服驱动器项目可持续发展</w:t>
      </w:r>
      <w:bookmarkEnd w:id="18"/>
    </w:p>
    <w:p>
      <w:pPr>
        <w:pStyle w:val="Heading2"/>
        <w:rPr>
          <w:rFonts w:ascii="仿宋" w:eastAsia="仿宋" w:hAnsi="仿宋" w:cs="仿宋" w:hint="eastAsia"/>
          <w:lang w:eastAsia="zh-CN"/>
        </w:rPr>
      </w:pPr>
      <w:bookmarkStart w:id="19" w:name="_Toc27370"/>
      <w:r>
        <w:rPr>
          <w:rFonts w:ascii="仿宋" w:eastAsia="仿宋" w:hAnsi="仿宋" w:cs="仿宋" w:hint="eastAsia"/>
          <w:lang w:eastAsia="zh-CN"/>
        </w:rPr>
        <w:t>(一)、可持续战略与实践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https://d.book118.com/305203033242011121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伺服驱动器项目规划设计蓝图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伺服驱动器项目规划设计蓝图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伺服驱动器项目规划设计蓝图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伺服驱动器项目规划设计蓝图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伺服驱动器项目规划设计蓝图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伺服驱动器项目规划设计蓝图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伺服驱动器项目规划设计蓝图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伺服驱动器项目规划设计蓝图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伺服驱动器项目规划设计蓝图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伺服驱动器项目规划设计蓝图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伺服驱动器项目规划设计蓝图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伺服驱动器项目规划设计蓝图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伺服驱动器项目规划设计蓝图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伺服驱动器项目规划设计蓝图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伺服驱动器项目规划设计蓝图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伺服驱动器项目规划设计蓝图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伺服驱动器项目规划设计蓝图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70257A"/>
    <w:rsid w:val="0D70257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05203033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2024-02-29T16:58:00Z</dcterms:created>
  <dcterms:modified xsi:type="dcterms:W3CDTF">2024-02-29T16:58:23Z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F9189D4F77F2418DB5F9140CC8484017_11</vt:lpwstr>
  </property>
  <property fmtid="{D5CDD505-2E9C-101B-9397-08002B2CF9AE}" pid="3" name="KSOProductBuildVer">
    <vt:lpwstr>2052-12.1.0.16388</vt:lpwstr>
  </property>
</Properties>
</file>