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美容、护肤、护发产品项目规划设计蓝图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96" w:history="1">
        <w:r>
          <w:rPr>
            <w:rFonts w:ascii="仿宋" w:eastAsia="仿宋" w:hAnsi="仿宋" w:cs="仿宋" w:hint="eastAsia"/>
            <w:lang w:eastAsia="zh-CN"/>
          </w:rPr>
          <w:t>序言</w:t>
        </w:r>
        <w:r>
          <w:tab/>
        </w:r>
        <w:r>
          <w:fldChar w:fldCharType="begin"/>
        </w:r>
        <w:r>
          <w:instrText xml:space="preserve"> PAGEREF _Toc19196 \h </w:instrText>
        </w:r>
        <w:r>
          <w:fldChar w:fldCharType="separate"/>
        </w:r>
        <w:r>
          <w:t>3</w:t>
        </w:r>
        <w:r>
          <w:fldChar w:fldCharType="end"/>
        </w:r>
      </w:hyperlink>
    </w:p>
    <w:p>
      <w:pPr>
        <w:pStyle w:val="TOC1"/>
        <w:tabs>
          <w:tab w:val="right" w:leader="dot" w:pos="8306"/>
        </w:tabs>
      </w:pPr>
      <w:hyperlink w:anchor="_Toc20649" w:history="1">
        <w:r>
          <w:rPr>
            <w:rFonts w:ascii="仿宋" w:eastAsia="仿宋" w:hAnsi="仿宋" w:cs="仿宋" w:hint="eastAsia"/>
            <w:lang w:eastAsia="zh-CN"/>
          </w:rPr>
          <w:t>一、美容、护肤、护发产品项目选址可行性分析</w:t>
        </w:r>
        <w:r>
          <w:tab/>
        </w:r>
        <w:r>
          <w:fldChar w:fldCharType="begin"/>
        </w:r>
        <w:r>
          <w:instrText xml:space="preserve"> PAGEREF _Toc20649 \h </w:instrText>
        </w:r>
        <w:r>
          <w:fldChar w:fldCharType="separate"/>
        </w:r>
        <w:r>
          <w:t>3</w:t>
        </w:r>
        <w:r>
          <w:fldChar w:fldCharType="end"/>
        </w:r>
      </w:hyperlink>
    </w:p>
    <w:p>
      <w:pPr>
        <w:pStyle w:val="TOC2"/>
        <w:tabs>
          <w:tab w:val="right" w:leader="dot" w:pos="8306"/>
        </w:tabs>
      </w:pPr>
      <w:hyperlink w:anchor="_Toc28774" w:history="1">
        <w:r>
          <w:rPr>
            <w:rFonts w:ascii="仿宋" w:eastAsia="仿宋" w:hAnsi="仿宋" w:cs="仿宋" w:hint="eastAsia"/>
            <w:lang w:eastAsia="zh-CN"/>
          </w:rPr>
          <w:t>(一)、美容、护肤、护发产品项目选址</w:t>
        </w:r>
        <w:r>
          <w:tab/>
        </w:r>
        <w:r>
          <w:fldChar w:fldCharType="begin"/>
        </w:r>
        <w:r>
          <w:instrText xml:space="preserve"> PAGEREF _Toc28774 \h </w:instrText>
        </w:r>
        <w:r>
          <w:fldChar w:fldCharType="separate"/>
        </w:r>
        <w:r>
          <w:t>3</w:t>
        </w:r>
        <w:r>
          <w:fldChar w:fldCharType="end"/>
        </w:r>
      </w:hyperlink>
    </w:p>
    <w:p>
      <w:pPr>
        <w:pStyle w:val="TOC2"/>
        <w:tabs>
          <w:tab w:val="right" w:leader="dot" w:pos="8306"/>
        </w:tabs>
      </w:pPr>
      <w:hyperlink w:anchor="_Toc18515" w:history="1">
        <w:r>
          <w:rPr>
            <w:rFonts w:ascii="仿宋" w:eastAsia="仿宋" w:hAnsi="仿宋" w:cs="仿宋" w:hint="eastAsia"/>
            <w:lang w:eastAsia="zh-CN"/>
          </w:rPr>
          <w:t>(二)、用地控制指标</w:t>
        </w:r>
        <w:r>
          <w:tab/>
        </w:r>
        <w:r>
          <w:fldChar w:fldCharType="begin"/>
        </w:r>
        <w:r>
          <w:instrText xml:space="preserve"> PAGEREF _Toc18515 \h </w:instrText>
        </w:r>
        <w:r>
          <w:fldChar w:fldCharType="separate"/>
        </w:r>
        <w:r>
          <w:t>3</w:t>
        </w:r>
        <w:r>
          <w:fldChar w:fldCharType="end"/>
        </w:r>
      </w:hyperlink>
    </w:p>
    <w:p>
      <w:pPr>
        <w:pStyle w:val="TOC2"/>
        <w:tabs>
          <w:tab w:val="right" w:leader="dot" w:pos="8306"/>
        </w:tabs>
      </w:pPr>
      <w:hyperlink w:anchor="_Toc32460" w:history="1">
        <w:r>
          <w:rPr>
            <w:rFonts w:ascii="仿宋" w:eastAsia="仿宋" w:hAnsi="仿宋" w:cs="仿宋" w:hint="eastAsia"/>
            <w:lang w:eastAsia="zh-CN"/>
          </w:rPr>
          <w:t>(三)、节约用地措施</w:t>
        </w:r>
        <w:r>
          <w:tab/>
        </w:r>
        <w:r>
          <w:fldChar w:fldCharType="begin"/>
        </w:r>
        <w:r>
          <w:instrText xml:space="preserve"> PAGEREF _Toc32460 \h </w:instrText>
        </w:r>
        <w:r>
          <w:fldChar w:fldCharType="separate"/>
        </w:r>
        <w:r>
          <w:t>5</w:t>
        </w:r>
        <w:r>
          <w:fldChar w:fldCharType="end"/>
        </w:r>
      </w:hyperlink>
    </w:p>
    <w:p>
      <w:pPr>
        <w:pStyle w:val="TOC2"/>
        <w:tabs>
          <w:tab w:val="right" w:leader="dot" w:pos="8306"/>
        </w:tabs>
      </w:pPr>
      <w:hyperlink w:anchor="_Toc13712" w:history="1">
        <w:r>
          <w:rPr>
            <w:rFonts w:ascii="仿宋" w:eastAsia="仿宋" w:hAnsi="仿宋" w:cs="仿宋" w:hint="eastAsia"/>
            <w:lang w:eastAsia="zh-CN"/>
          </w:rPr>
          <w:t>(四)、总图布置方案</w:t>
        </w:r>
        <w:r>
          <w:tab/>
        </w:r>
        <w:r>
          <w:fldChar w:fldCharType="begin"/>
        </w:r>
        <w:r>
          <w:instrText xml:space="preserve"> PAGEREF _Toc13712 \h </w:instrText>
        </w:r>
        <w:r>
          <w:fldChar w:fldCharType="separate"/>
        </w:r>
        <w:r>
          <w:t>6</w:t>
        </w:r>
        <w:r>
          <w:fldChar w:fldCharType="end"/>
        </w:r>
      </w:hyperlink>
    </w:p>
    <w:p>
      <w:pPr>
        <w:pStyle w:val="TOC2"/>
        <w:tabs>
          <w:tab w:val="right" w:leader="dot" w:pos="8306"/>
        </w:tabs>
      </w:pPr>
      <w:hyperlink w:anchor="_Toc1000" w:history="1">
        <w:r>
          <w:rPr>
            <w:rFonts w:ascii="仿宋" w:eastAsia="仿宋" w:hAnsi="仿宋" w:cs="仿宋" w:hint="eastAsia"/>
            <w:lang w:eastAsia="zh-CN"/>
          </w:rPr>
          <w:t>(五)、选址综合评价</w:t>
        </w:r>
        <w:r>
          <w:tab/>
        </w:r>
        <w:r>
          <w:fldChar w:fldCharType="begin"/>
        </w:r>
        <w:r>
          <w:instrText xml:space="preserve"> PAGEREF _Toc1000 \h </w:instrText>
        </w:r>
        <w:r>
          <w:fldChar w:fldCharType="separate"/>
        </w:r>
        <w:r>
          <w:t>7</w:t>
        </w:r>
        <w:r>
          <w:fldChar w:fldCharType="end"/>
        </w:r>
      </w:hyperlink>
    </w:p>
    <w:p>
      <w:pPr>
        <w:pStyle w:val="TOC1"/>
        <w:tabs>
          <w:tab w:val="right" w:leader="dot" w:pos="8306"/>
        </w:tabs>
      </w:pPr>
      <w:hyperlink w:anchor="_Toc32100" w:history="1">
        <w:r>
          <w:rPr>
            <w:rFonts w:ascii="仿宋" w:eastAsia="仿宋" w:hAnsi="仿宋" w:cs="仿宋" w:hint="eastAsia"/>
            <w:lang w:eastAsia="zh-CN"/>
          </w:rPr>
          <w:t>二、市场分析、调研</w:t>
        </w:r>
        <w:r>
          <w:tab/>
        </w:r>
        <w:r>
          <w:fldChar w:fldCharType="begin"/>
        </w:r>
        <w:r>
          <w:instrText xml:space="preserve"> PAGEREF _Toc32100 \h </w:instrText>
        </w:r>
        <w:r>
          <w:fldChar w:fldCharType="separate"/>
        </w:r>
        <w:r>
          <w:t>9</w:t>
        </w:r>
        <w:r>
          <w:fldChar w:fldCharType="end"/>
        </w:r>
      </w:hyperlink>
    </w:p>
    <w:p>
      <w:pPr>
        <w:pStyle w:val="TOC2"/>
        <w:tabs>
          <w:tab w:val="right" w:leader="dot" w:pos="8306"/>
        </w:tabs>
      </w:pPr>
      <w:hyperlink w:anchor="_Toc28183" w:history="1">
        <w:r>
          <w:rPr>
            <w:rFonts w:ascii="仿宋" w:eastAsia="仿宋" w:hAnsi="仿宋" w:cs="仿宋" w:hint="eastAsia"/>
            <w:lang w:eastAsia="zh-CN"/>
          </w:rPr>
          <w:t>(一)、美容、护肤、护发产品行业分析</w:t>
        </w:r>
        <w:r>
          <w:tab/>
        </w:r>
        <w:r>
          <w:fldChar w:fldCharType="begin"/>
        </w:r>
        <w:r>
          <w:instrText xml:space="preserve"> PAGEREF _Toc28183 \h </w:instrText>
        </w:r>
        <w:r>
          <w:fldChar w:fldCharType="separate"/>
        </w:r>
        <w:r>
          <w:t>9</w:t>
        </w:r>
        <w:r>
          <w:fldChar w:fldCharType="end"/>
        </w:r>
      </w:hyperlink>
    </w:p>
    <w:p>
      <w:pPr>
        <w:pStyle w:val="TOC2"/>
        <w:tabs>
          <w:tab w:val="right" w:leader="dot" w:pos="8306"/>
        </w:tabs>
      </w:pPr>
      <w:hyperlink w:anchor="_Toc9338" w:history="1">
        <w:r>
          <w:rPr>
            <w:rFonts w:ascii="仿宋" w:eastAsia="仿宋" w:hAnsi="仿宋" w:cs="仿宋" w:hint="eastAsia"/>
            <w:lang w:eastAsia="zh-CN"/>
          </w:rPr>
          <w:t>(二)、美容、护肤、护发产品市场分析预测</w:t>
        </w:r>
        <w:r>
          <w:tab/>
        </w:r>
        <w:r>
          <w:fldChar w:fldCharType="begin"/>
        </w:r>
        <w:r>
          <w:instrText xml:space="preserve"> PAGEREF _Toc9338 \h </w:instrText>
        </w:r>
        <w:r>
          <w:fldChar w:fldCharType="separate"/>
        </w:r>
        <w:r>
          <w:t>9</w:t>
        </w:r>
        <w:r>
          <w:fldChar w:fldCharType="end"/>
        </w:r>
      </w:hyperlink>
    </w:p>
    <w:p>
      <w:pPr>
        <w:pStyle w:val="TOC1"/>
        <w:tabs>
          <w:tab w:val="right" w:leader="dot" w:pos="8306"/>
        </w:tabs>
      </w:pPr>
      <w:hyperlink w:anchor="_Toc18449" w:history="1">
        <w:r>
          <w:rPr>
            <w:rFonts w:ascii="仿宋" w:eastAsia="仿宋" w:hAnsi="仿宋" w:cs="仿宋" w:hint="eastAsia"/>
            <w:lang w:eastAsia="zh-CN"/>
          </w:rPr>
          <w:t>三、美容、护肤、护发产品项目土建工程</w:t>
        </w:r>
        <w:r>
          <w:tab/>
        </w:r>
        <w:r>
          <w:fldChar w:fldCharType="begin"/>
        </w:r>
        <w:r>
          <w:instrText xml:space="preserve"> PAGEREF _Toc18449 \h </w:instrText>
        </w:r>
        <w:r>
          <w:fldChar w:fldCharType="separate"/>
        </w:r>
        <w:r>
          <w:t>10</w:t>
        </w:r>
        <w:r>
          <w:fldChar w:fldCharType="end"/>
        </w:r>
      </w:hyperlink>
    </w:p>
    <w:p>
      <w:pPr>
        <w:pStyle w:val="TOC2"/>
        <w:tabs>
          <w:tab w:val="right" w:leader="dot" w:pos="8306"/>
        </w:tabs>
      </w:pPr>
      <w:hyperlink w:anchor="_Toc10359" w:history="1">
        <w:r>
          <w:rPr>
            <w:rFonts w:ascii="仿宋" w:eastAsia="仿宋" w:hAnsi="仿宋" w:cs="仿宋" w:hint="eastAsia"/>
            <w:lang w:eastAsia="zh-CN"/>
          </w:rPr>
          <w:t>(一)、建筑工程设计原则</w:t>
        </w:r>
        <w:r>
          <w:tab/>
        </w:r>
        <w:r>
          <w:fldChar w:fldCharType="begin"/>
        </w:r>
        <w:r>
          <w:instrText xml:space="preserve"> PAGEREF _Toc10359 \h </w:instrText>
        </w:r>
        <w:r>
          <w:fldChar w:fldCharType="separate"/>
        </w:r>
        <w:r>
          <w:t>10</w:t>
        </w:r>
        <w:r>
          <w:fldChar w:fldCharType="end"/>
        </w:r>
      </w:hyperlink>
    </w:p>
    <w:p>
      <w:pPr>
        <w:pStyle w:val="TOC2"/>
        <w:tabs>
          <w:tab w:val="right" w:leader="dot" w:pos="8306"/>
        </w:tabs>
      </w:pPr>
      <w:hyperlink w:anchor="_Toc1904" w:history="1">
        <w:r>
          <w:rPr>
            <w:rFonts w:ascii="仿宋" w:eastAsia="仿宋" w:hAnsi="仿宋" w:cs="仿宋" w:hint="eastAsia"/>
            <w:lang w:eastAsia="zh-CN"/>
          </w:rPr>
          <w:t>(二)、土建工程设计年限及安全等级</w:t>
        </w:r>
        <w:r>
          <w:tab/>
        </w:r>
        <w:r>
          <w:fldChar w:fldCharType="begin"/>
        </w:r>
        <w:r>
          <w:instrText xml:space="preserve"> PAGEREF _Toc1904 \h </w:instrText>
        </w:r>
        <w:r>
          <w:fldChar w:fldCharType="separate"/>
        </w:r>
        <w:r>
          <w:t>12</w:t>
        </w:r>
        <w:r>
          <w:fldChar w:fldCharType="end"/>
        </w:r>
      </w:hyperlink>
    </w:p>
    <w:p>
      <w:pPr>
        <w:pStyle w:val="TOC2"/>
        <w:tabs>
          <w:tab w:val="right" w:leader="dot" w:pos="8306"/>
        </w:tabs>
      </w:pPr>
      <w:hyperlink w:anchor="_Toc1271" w:history="1">
        <w:r>
          <w:rPr>
            <w:rFonts w:ascii="仿宋" w:eastAsia="仿宋" w:hAnsi="仿宋" w:cs="仿宋" w:hint="eastAsia"/>
            <w:lang w:eastAsia="zh-CN"/>
          </w:rPr>
          <w:t>(三)、建筑工程设计总体要求</w:t>
        </w:r>
        <w:r>
          <w:tab/>
        </w:r>
        <w:r>
          <w:fldChar w:fldCharType="begin"/>
        </w:r>
        <w:r>
          <w:instrText xml:space="preserve"> PAGEREF _Toc1271 \h </w:instrText>
        </w:r>
        <w:r>
          <w:fldChar w:fldCharType="separate"/>
        </w:r>
        <w:r>
          <w:t>13</w:t>
        </w:r>
        <w:r>
          <w:fldChar w:fldCharType="end"/>
        </w:r>
      </w:hyperlink>
    </w:p>
    <w:p>
      <w:pPr>
        <w:pStyle w:val="TOC2"/>
        <w:tabs>
          <w:tab w:val="right" w:leader="dot" w:pos="8306"/>
        </w:tabs>
      </w:pPr>
      <w:hyperlink w:anchor="_Toc11324" w:history="1">
        <w:r>
          <w:rPr>
            <w:rFonts w:ascii="仿宋" w:eastAsia="仿宋" w:hAnsi="仿宋" w:cs="仿宋" w:hint="eastAsia"/>
            <w:lang w:eastAsia="zh-CN"/>
          </w:rPr>
          <w:t>(四)、土建工程建设指标</w:t>
        </w:r>
        <w:r>
          <w:tab/>
        </w:r>
        <w:r>
          <w:fldChar w:fldCharType="begin"/>
        </w:r>
        <w:r>
          <w:instrText xml:space="preserve"> PAGEREF _Toc11324 \h </w:instrText>
        </w:r>
        <w:r>
          <w:fldChar w:fldCharType="separate"/>
        </w:r>
        <w:r>
          <w:t>13</w:t>
        </w:r>
        <w:r>
          <w:fldChar w:fldCharType="end"/>
        </w:r>
      </w:hyperlink>
    </w:p>
    <w:p>
      <w:pPr>
        <w:pStyle w:val="TOC1"/>
        <w:tabs>
          <w:tab w:val="right" w:leader="dot" w:pos="8306"/>
        </w:tabs>
      </w:pPr>
      <w:hyperlink w:anchor="_Toc18768" w:history="1">
        <w:r>
          <w:rPr>
            <w:rFonts w:ascii="仿宋" w:eastAsia="仿宋" w:hAnsi="仿宋" w:cs="仿宋" w:hint="eastAsia"/>
            <w:lang w:eastAsia="zh-CN"/>
          </w:rPr>
          <w:t>四、美容、护肤、护发产品项目危机管理</w:t>
        </w:r>
        <w:r>
          <w:tab/>
        </w:r>
        <w:r>
          <w:fldChar w:fldCharType="begin"/>
        </w:r>
        <w:r>
          <w:instrText xml:space="preserve"> PAGEREF _Toc18768 \h </w:instrText>
        </w:r>
        <w:r>
          <w:fldChar w:fldCharType="separate"/>
        </w:r>
        <w:r>
          <w:t>14</w:t>
        </w:r>
        <w:r>
          <w:fldChar w:fldCharType="end"/>
        </w:r>
      </w:hyperlink>
    </w:p>
    <w:p>
      <w:pPr>
        <w:pStyle w:val="TOC2"/>
        <w:tabs>
          <w:tab w:val="right" w:leader="dot" w:pos="8306"/>
        </w:tabs>
      </w:pPr>
      <w:hyperlink w:anchor="_Toc8731" w:history="1">
        <w:r>
          <w:rPr>
            <w:rFonts w:ascii="仿宋" w:eastAsia="仿宋" w:hAnsi="仿宋" w:cs="仿宋" w:hint="eastAsia"/>
            <w:lang w:eastAsia="zh-CN"/>
          </w:rPr>
          <w:t>(一)、危机预警与识别</w:t>
        </w:r>
        <w:r>
          <w:tab/>
        </w:r>
        <w:r>
          <w:fldChar w:fldCharType="begin"/>
        </w:r>
        <w:r>
          <w:instrText xml:space="preserve"> PAGEREF _Toc8731 \h </w:instrText>
        </w:r>
        <w:r>
          <w:fldChar w:fldCharType="separate"/>
        </w:r>
        <w:r>
          <w:t>14</w:t>
        </w:r>
        <w:r>
          <w:fldChar w:fldCharType="end"/>
        </w:r>
      </w:hyperlink>
    </w:p>
    <w:p>
      <w:pPr>
        <w:pStyle w:val="TOC2"/>
        <w:tabs>
          <w:tab w:val="right" w:leader="dot" w:pos="8306"/>
        </w:tabs>
      </w:pPr>
      <w:hyperlink w:anchor="_Toc3472" w:history="1">
        <w:r>
          <w:rPr>
            <w:rFonts w:ascii="仿宋" w:eastAsia="仿宋" w:hAnsi="仿宋" w:cs="仿宋" w:hint="eastAsia"/>
            <w:lang w:eastAsia="zh-CN"/>
          </w:rPr>
          <w:t>(二)、危机应对与恢复</w:t>
        </w:r>
        <w:r>
          <w:tab/>
        </w:r>
        <w:r>
          <w:fldChar w:fldCharType="begin"/>
        </w:r>
        <w:r>
          <w:instrText xml:space="preserve"> PAGEREF _Toc3472 \h </w:instrText>
        </w:r>
        <w:r>
          <w:fldChar w:fldCharType="separate"/>
        </w:r>
        <w:r>
          <w:t>15</w:t>
        </w:r>
        <w:r>
          <w:fldChar w:fldCharType="end"/>
        </w:r>
      </w:hyperlink>
    </w:p>
    <w:p>
      <w:pPr>
        <w:pStyle w:val="TOC1"/>
        <w:tabs>
          <w:tab w:val="right" w:leader="dot" w:pos="8306"/>
        </w:tabs>
      </w:pPr>
      <w:hyperlink w:anchor="_Toc6112" w:history="1">
        <w:r>
          <w:rPr>
            <w:rFonts w:ascii="仿宋" w:eastAsia="仿宋" w:hAnsi="仿宋" w:cs="仿宋" w:hint="eastAsia"/>
            <w:lang w:eastAsia="zh-CN"/>
          </w:rPr>
          <w:t>五、美容、护肤、护发产品项目概论</w:t>
        </w:r>
        <w:r>
          <w:tab/>
        </w:r>
        <w:r>
          <w:fldChar w:fldCharType="begin"/>
        </w:r>
        <w:r>
          <w:instrText xml:space="preserve"> PAGEREF _Toc6112 \h </w:instrText>
        </w:r>
        <w:r>
          <w:fldChar w:fldCharType="separate"/>
        </w:r>
        <w:r>
          <w:t>16</w:t>
        </w:r>
        <w:r>
          <w:fldChar w:fldCharType="end"/>
        </w:r>
      </w:hyperlink>
    </w:p>
    <w:p>
      <w:pPr>
        <w:pStyle w:val="TOC2"/>
        <w:tabs>
          <w:tab w:val="right" w:leader="dot" w:pos="8306"/>
        </w:tabs>
      </w:pPr>
      <w:hyperlink w:anchor="_Toc18516" w:history="1">
        <w:r>
          <w:rPr>
            <w:rFonts w:ascii="仿宋" w:eastAsia="仿宋" w:hAnsi="仿宋" w:cs="仿宋" w:hint="eastAsia"/>
            <w:lang w:eastAsia="zh-CN"/>
          </w:rPr>
          <w:t>(一)、美容、护肤、护发产品项目概况</w:t>
        </w:r>
        <w:r>
          <w:tab/>
        </w:r>
        <w:r>
          <w:fldChar w:fldCharType="begin"/>
        </w:r>
        <w:r>
          <w:instrText xml:space="preserve"> PAGEREF _Toc18516 \h </w:instrText>
        </w:r>
        <w:r>
          <w:fldChar w:fldCharType="separate"/>
        </w:r>
        <w:r>
          <w:t>16</w:t>
        </w:r>
        <w:r>
          <w:fldChar w:fldCharType="end"/>
        </w:r>
      </w:hyperlink>
    </w:p>
    <w:p>
      <w:pPr>
        <w:pStyle w:val="TOC2"/>
        <w:tabs>
          <w:tab w:val="right" w:leader="dot" w:pos="8306"/>
        </w:tabs>
      </w:pPr>
      <w:hyperlink w:anchor="_Toc26750" w:history="1">
        <w:r>
          <w:rPr>
            <w:rFonts w:ascii="仿宋" w:eastAsia="仿宋" w:hAnsi="仿宋" w:cs="仿宋" w:hint="eastAsia"/>
            <w:lang w:eastAsia="zh-CN"/>
          </w:rPr>
          <w:t>(二)、美容、护肤、护发产品项目目标</w:t>
        </w:r>
        <w:r>
          <w:tab/>
        </w:r>
        <w:r>
          <w:fldChar w:fldCharType="begin"/>
        </w:r>
        <w:r>
          <w:instrText xml:space="preserve"> PAGEREF _Toc26750 \h </w:instrText>
        </w:r>
        <w:r>
          <w:fldChar w:fldCharType="separate"/>
        </w:r>
        <w:r>
          <w:t>19</w:t>
        </w:r>
        <w:r>
          <w:fldChar w:fldCharType="end"/>
        </w:r>
      </w:hyperlink>
    </w:p>
    <w:p>
      <w:pPr>
        <w:pStyle w:val="TOC2"/>
        <w:tabs>
          <w:tab w:val="right" w:leader="dot" w:pos="8306"/>
        </w:tabs>
      </w:pPr>
      <w:hyperlink w:anchor="_Toc21605" w:history="1">
        <w:r>
          <w:rPr>
            <w:rFonts w:ascii="仿宋" w:eastAsia="仿宋" w:hAnsi="仿宋" w:cs="仿宋" w:hint="eastAsia"/>
            <w:lang w:eastAsia="zh-CN"/>
          </w:rPr>
          <w:t>(三)、美容、护肤、护发产品项目提出的理由</w:t>
        </w:r>
        <w:r>
          <w:tab/>
        </w:r>
        <w:r>
          <w:fldChar w:fldCharType="begin"/>
        </w:r>
        <w:r>
          <w:instrText xml:space="preserve"> PAGEREF _Toc21605 \h </w:instrText>
        </w:r>
        <w:r>
          <w:fldChar w:fldCharType="separate"/>
        </w:r>
        <w:r>
          <w:t>20</w:t>
        </w:r>
        <w:r>
          <w:fldChar w:fldCharType="end"/>
        </w:r>
      </w:hyperlink>
    </w:p>
    <w:p>
      <w:pPr>
        <w:pStyle w:val="TOC2"/>
        <w:tabs>
          <w:tab w:val="right" w:leader="dot" w:pos="8306"/>
        </w:tabs>
      </w:pPr>
      <w:hyperlink w:anchor="_Toc18605" w:history="1">
        <w:r>
          <w:rPr>
            <w:rFonts w:ascii="仿宋" w:eastAsia="仿宋" w:hAnsi="仿宋" w:cs="仿宋" w:hint="eastAsia"/>
            <w:lang w:eastAsia="zh-CN"/>
          </w:rPr>
          <w:t>(四)、美容、护肤、护发产品项目意义</w:t>
        </w:r>
        <w:r>
          <w:tab/>
        </w:r>
        <w:r>
          <w:fldChar w:fldCharType="begin"/>
        </w:r>
        <w:r>
          <w:instrText xml:space="preserve"> PAGEREF _Toc18605 \h </w:instrText>
        </w:r>
        <w:r>
          <w:fldChar w:fldCharType="separate"/>
        </w:r>
        <w:r>
          <w:t>22</w:t>
        </w:r>
        <w:r>
          <w:fldChar w:fldCharType="end"/>
        </w:r>
      </w:hyperlink>
    </w:p>
    <w:p>
      <w:pPr>
        <w:pStyle w:val="TOC2"/>
        <w:tabs>
          <w:tab w:val="right" w:leader="dot" w:pos="8306"/>
        </w:tabs>
      </w:pPr>
      <w:hyperlink w:anchor="_Toc11336" w:history="1">
        <w:r>
          <w:rPr>
            <w:rFonts w:ascii="仿宋" w:eastAsia="仿宋" w:hAnsi="仿宋" w:cs="仿宋" w:hint="eastAsia"/>
            <w:lang w:eastAsia="zh-CN"/>
          </w:rPr>
          <w:t>(五)、美容、护肤、护发产品项目背景</w:t>
        </w:r>
        <w:r>
          <w:tab/>
        </w:r>
        <w:r>
          <w:fldChar w:fldCharType="begin"/>
        </w:r>
        <w:r>
          <w:instrText xml:space="preserve"> PAGEREF _Toc11336 \h </w:instrText>
        </w:r>
        <w:r>
          <w:fldChar w:fldCharType="separate"/>
        </w:r>
        <w:r>
          <w:t>22</w:t>
        </w:r>
        <w:r>
          <w:fldChar w:fldCharType="end"/>
        </w:r>
      </w:hyperlink>
    </w:p>
    <w:p>
      <w:pPr>
        <w:pStyle w:val="TOC1"/>
        <w:tabs>
          <w:tab w:val="right" w:leader="dot" w:pos="8306"/>
        </w:tabs>
      </w:pPr>
      <w:hyperlink w:anchor="_Toc18130" w:history="1">
        <w:r>
          <w:rPr>
            <w:rFonts w:ascii="仿宋" w:eastAsia="仿宋" w:hAnsi="仿宋" w:cs="仿宋" w:hint="eastAsia"/>
            <w:lang w:eastAsia="zh-CN"/>
          </w:rPr>
          <w:t>六、美容、护肤、护发产品项目文档管理</w:t>
        </w:r>
        <w:r>
          <w:tab/>
        </w:r>
        <w:r>
          <w:fldChar w:fldCharType="begin"/>
        </w:r>
        <w:r>
          <w:instrText xml:space="preserve"> PAGEREF _Toc18130 \h </w:instrText>
        </w:r>
        <w:r>
          <w:fldChar w:fldCharType="separate"/>
        </w:r>
        <w:r>
          <w:t>23</w:t>
        </w:r>
        <w:r>
          <w:fldChar w:fldCharType="end"/>
        </w:r>
      </w:hyperlink>
    </w:p>
    <w:p>
      <w:pPr>
        <w:pStyle w:val="TOC2"/>
        <w:tabs>
          <w:tab w:val="right" w:leader="dot" w:pos="8306"/>
        </w:tabs>
      </w:pPr>
      <w:hyperlink w:anchor="_Toc21269" w:history="1">
        <w:r>
          <w:rPr>
            <w:rFonts w:ascii="仿宋" w:eastAsia="仿宋" w:hAnsi="仿宋" w:cs="仿宋" w:hint="eastAsia"/>
            <w:lang w:eastAsia="zh-CN"/>
          </w:rPr>
          <w:t>(一)、文档编制与审查</w:t>
        </w:r>
        <w:r>
          <w:tab/>
        </w:r>
        <w:r>
          <w:fldChar w:fldCharType="begin"/>
        </w:r>
        <w:r>
          <w:instrText xml:space="preserve"> PAGEREF _Toc21269 \h </w:instrText>
        </w:r>
        <w:r>
          <w:fldChar w:fldCharType="separate"/>
        </w:r>
        <w:r>
          <w:t>23</w:t>
        </w:r>
        <w:r>
          <w:fldChar w:fldCharType="end"/>
        </w:r>
      </w:hyperlink>
    </w:p>
    <w:p>
      <w:pPr>
        <w:pStyle w:val="TOC2"/>
        <w:tabs>
          <w:tab w:val="right" w:leader="dot" w:pos="8306"/>
        </w:tabs>
      </w:pPr>
      <w:hyperlink w:anchor="_Toc22232" w:history="1">
        <w:r>
          <w:rPr>
            <w:rFonts w:ascii="仿宋" w:eastAsia="仿宋" w:hAnsi="仿宋" w:cs="仿宋" w:hint="eastAsia"/>
            <w:lang w:eastAsia="zh-CN"/>
          </w:rPr>
          <w:t>(二)、文档发布与分发</w:t>
        </w:r>
        <w:r>
          <w:tab/>
        </w:r>
        <w:r>
          <w:fldChar w:fldCharType="begin"/>
        </w:r>
        <w:r>
          <w:instrText xml:space="preserve"> PAGEREF _Toc22232 \h </w:instrText>
        </w:r>
        <w:r>
          <w:fldChar w:fldCharType="separate"/>
        </w:r>
        <w:r>
          <w:t>25</w:t>
        </w:r>
        <w:r>
          <w:fldChar w:fldCharType="end"/>
        </w:r>
      </w:hyperlink>
    </w:p>
    <w:p>
      <w:pPr>
        <w:pStyle w:val="TOC2"/>
        <w:tabs>
          <w:tab w:val="right" w:leader="dot" w:pos="8306"/>
        </w:tabs>
      </w:pPr>
      <w:hyperlink w:anchor="_Toc23899" w:history="1">
        <w:r>
          <w:rPr>
            <w:rFonts w:ascii="仿宋" w:eastAsia="仿宋" w:hAnsi="仿宋" w:cs="仿宋" w:hint="eastAsia"/>
            <w:lang w:eastAsia="zh-CN"/>
          </w:rPr>
          <w:t>(三)、文档存档与归档</w:t>
        </w:r>
        <w:r>
          <w:tab/>
        </w:r>
        <w:r>
          <w:fldChar w:fldCharType="begin"/>
        </w:r>
        <w:r>
          <w:instrText xml:space="preserve"> PAGEREF _Toc23899 \h </w:instrText>
        </w:r>
        <w:r>
          <w:fldChar w:fldCharType="separate"/>
        </w:r>
        <w:r>
          <w:t>26</w:t>
        </w:r>
        <w:r>
          <w:fldChar w:fldCharType="end"/>
        </w:r>
      </w:hyperlink>
    </w:p>
    <w:p>
      <w:pPr>
        <w:pStyle w:val="TOC1"/>
        <w:tabs>
          <w:tab w:val="right" w:leader="dot" w:pos="8306"/>
        </w:tabs>
      </w:pPr>
      <w:hyperlink w:anchor="_Toc12830" w:history="1">
        <w:r>
          <w:rPr>
            <w:rFonts w:ascii="仿宋" w:eastAsia="仿宋" w:hAnsi="仿宋" w:cs="仿宋" w:hint="eastAsia"/>
            <w:lang w:eastAsia="zh-CN"/>
          </w:rPr>
          <w:t>七、美容、护肤、护发产品项目环境影响分析</w:t>
        </w:r>
        <w:r>
          <w:tab/>
        </w:r>
        <w:r>
          <w:fldChar w:fldCharType="begin"/>
        </w:r>
        <w:r>
          <w:instrText xml:space="preserve"> PAGEREF _Toc12830 \h </w:instrText>
        </w:r>
        <w:r>
          <w:fldChar w:fldCharType="separate"/>
        </w:r>
        <w:r>
          <w:t>27</w:t>
        </w:r>
        <w:r>
          <w:fldChar w:fldCharType="end"/>
        </w:r>
      </w:hyperlink>
    </w:p>
    <w:p>
      <w:pPr>
        <w:pStyle w:val="TOC2"/>
        <w:tabs>
          <w:tab w:val="right" w:leader="dot" w:pos="8306"/>
        </w:tabs>
      </w:pPr>
      <w:hyperlink w:anchor="_Toc25054" w:history="1">
        <w:r>
          <w:rPr>
            <w:rFonts w:ascii="仿宋" w:eastAsia="仿宋" w:hAnsi="仿宋" w:cs="仿宋" w:hint="eastAsia"/>
            <w:lang w:eastAsia="zh-CN"/>
          </w:rPr>
          <w:t>(一)、建设区域环境质量现状</w:t>
        </w:r>
        <w:r>
          <w:tab/>
        </w:r>
        <w:r>
          <w:fldChar w:fldCharType="begin"/>
        </w:r>
        <w:r>
          <w:instrText xml:space="preserve"> PAGEREF _Toc25054 \h </w:instrText>
        </w:r>
        <w:r>
          <w:fldChar w:fldCharType="separate"/>
        </w:r>
        <w:r>
          <w:t>27</w:t>
        </w:r>
        <w:r>
          <w:fldChar w:fldCharType="end"/>
        </w:r>
      </w:hyperlink>
    </w:p>
    <w:p>
      <w:pPr>
        <w:pStyle w:val="TOC2"/>
        <w:tabs>
          <w:tab w:val="right" w:leader="dot" w:pos="8306"/>
        </w:tabs>
      </w:pPr>
      <w:hyperlink w:anchor="_Toc21427" w:history="1">
        <w:r>
          <w:rPr>
            <w:rFonts w:ascii="仿宋" w:eastAsia="仿宋" w:hAnsi="仿宋" w:cs="仿宋" w:hint="eastAsia"/>
            <w:lang w:eastAsia="zh-CN"/>
          </w:rPr>
          <w:t>(二)、建设期环境保护</w:t>
        </w:r>
        <w:r>
          <w:tab/>
        </w:r>
        <w:r>
          <w:fldChar w:fldCharType="begin"/>
        </w:r>
        <w:r>
          <w:instrText xml:space="preserve"> PAGEREF _Toc21427 \h </w:instrText>
        </w:r>
        <w:r>
          <w:fldChar w:fldCharType="separate"/>
        </w:r>
        <w:r>
          <w:t>28</w:t>
        </w:r>
        <w:r>
          <w:fldChar w:fldCharType="end"/>
        </w:r>
      </w:hyperlink>
    </w:p>
    <w:p>
      <w:pPr>
        <w:pStyle w:val="TOC2"/>
        <w:tabs>
          <w:tab w:val="right" w:leader="dot" w:pos="8306"/>
        </w:tabs>
      </w:pPr>
      <w:hyperlink w:anchor="_Toc6503" w:history="1">
        <w:r>
          <w:rPr>
            <w:rFonts w:ascii="仿宋" w:eastAsia="仿宋" w:hAnsi="仿宋" w:cs="仿宋" w:hint="eastAsia"/>
            <w:lang w:eastAsia="zh-CN"/>
          </w:rPr>
          <w:t>(三)、运营期环境保护</w:t>
        </w:r>
        <w:r>
          <w:tab/>
        </w:r>
        <w:r>
          <w:fldChar w:fldCharType="begin"/>
        </w:r>
        <w:r>
          <w:instrText xml:space="preserve"> PAGEREF _Toc6503 \h </w:instrText>
        </w:r>
        <w:r>
          <w:fldChar w:fldCharType="separate"/>
        </w:r>
        <w:r>
          <w:t>30</w:t>
        </w:r>
        <w:r>
          <w:fldChar w:fldCharType="end"/>
        </w:r>
      </w:hyperlink>
    </w:p>
    <w:p>
      <w:pPr>
        <w:pStyle w:val="TOC2"/>
        <w:tabs>
          <w:tab w:val="right" w:leader="dot" w:pos="8306"/>
        </w:tabs>
      </w:pPr>
      <w:hyperlink w:anchor="_Toc23398" w:history="1">
        <w:r>
          <w:rPr>
            <w:rFonts w:ascii="仿宋" w:eastAsia="仿宋" w:hAnsi="仿宋" w:cs="仿宋" w:hint="eastAsia"/>
            <w:lang w:eastAsia="zh-CN"/>
          </w:rPr>
          <w:t>(四)、美容、护肤、护发产品项目建设对区域经济的影响</w:t>
        </w:r>
        <w:r>
          <w:tab/>
        </w:r>
        <w:r>
          <w:fldChar w:fldCharType="begin"/>
        </w:r>
        <w:r>
          <w:instrText xml:space="preserve"> PAGEREF _Toc23398 \h </w:instrText>
        </w:r>
        <w:r>
          <w:fldChar w:fldCharType="separate"/>
        </w:r>
        <w:r>
          <w:t>31</w:t>
        </w:r>
        <w:r>
          <w:fldChar w:fldCharType="end"/>
        </w:r>
      </w:hyperlink>
    </w:p>
    <w:p>
      <w:pPr>
        <w:pStyle w:val="TOC2"/>
        <w:tabs>
          <w:tab w:val="right" w:leader="dot" w:pos="8306"/>
        </w:tabs>
      </w:pPr>
      <w:hyperlink w:anchor="_Toc28166" w:history="1">
        <w:r>
          <w:rPr>
            <w:rFonts w:ascii="仿宋" w:eastAsia="仿宋" w:hAnsi="仿宋" w:cs="仿宋" w:hint="eastAsia"/>
            <w:lang w:eastAsia="zh-CN"/>
          </w:rPr>
          <w:t>(五)、废弃物处理</w:t>
        </w:r>
        <w:r>
          <w:tab/>
        </w:r>
        <w:r>
          <w:fldChar w:fldCharType="begin"/>
        </w:r>
        <w:r>
          <w:instrText xml:space="preserve"> PAGEREF _Toc28166 \h </w:instrText>
        </w:r>
        <w:r>
          <w:fldChar w:fldCharType="separate"/>
        </w:r>
        <w:r>
          <w:t>33</w:t>
        </w:r>
        <w:r>
          <w:fldChar w:fldCharType="end"/>
        </w:r>
      </w:hyperlink>
    </w:p>
    <w:p>
      <w:pPr>
        <w:pStyle w:val="TOC2"/>
        <w:tabs>
          <w:tab w:val="right" w:leader="dot" w:pos="8306"/>
        </w:tabs>
      </w:pPr>
      <w:hyperlink w:anchor="_Toc13952" w:history="1">
        <w:r>
          <w:rPr>
            <w:rFonts w:ascii="仿宋" w:eastAsia="仿宋" w:hAnsi="仿宋" w:cs="仿宋" w:hint="eastAsia"/>
            <w:lang w:eastAsia="zh-CN"/>
          </w:rPr>
          <w:t>(六)、特殊环境影响分析</w:t>
        </w:r>
        <w:r>
          <w:tab/>
        </w:r>
        <w:r>
          <w:fldChar w:fldCharType="begin"/>
        </w:r>
        <w:r>
          <w:instrText xml:space="preserve"> PAGEREF _Toc13952 \h </w:instrText>
        </w:r>
        <w:r>
          <w:fldChar w:fldCharType="separate"/>
        </w:r>
        <w:r>
          <w:t>34</w:t>
        </w:r>
        <w:r>
          <w:fldChar w:fldCharType="end"/>
        </w:r>
      </w:hyperlink>
    </w:p>
    <w:p>
      <w:pPr>
        <w:pStyle w:val="TOC2"/>
        <w:tabs>
          <w:tab w:val="right" w:leader="dot" w:pos="8306"/>
        </w:tabs>
      </w:pPr>
      <w:hyperlink w:anchor="_Toc32116" w:history="1">
        <w:r>
          <w:rPr>
            <w:rFonts w:ascii="仿宋" w:eastAsia="仿宋" w:hAnsi="仿宋" w:cs="仿宋" w:hint="eastAsia"/>
            <w:lang w:eastAsia="zh-CN"/>
          </w:rPr>
          <w:t>(七)、清洁生产</w:t>
        </w:r>
        <w:r>
          <w:tab/>
        </w:r>
        <w:r>
          <w:fldChar w:fldCharType="begin"/>
        </w:r>
        <w:r>
          <w:instrText xml:space="preserve"> PAGEREF _Toc32116 \h </w:instrText>
        </w:r>
        <w:r>
          <w:fldChar w:fldCharType="separate"/>
        </w:r>
        <w:r>
          <w:t>36</w:t>
        </w:r>
        <w:r>
          <w:fldChar w:fldCharType="end"/>
        </w:r>
      </w:hyperlink>
    </w:p>
    <w:p>
      <w:pPr>
        <w:pStyle w:val="TOC2"/>
        <w:tabs>
          <w:tab w:val="right" w:leader="dot" w:pos="8306"/>
        </w:tabs>
      </w:pPr>
      <w:hyperlink w:anchor="_Toc8991" w:history="1">
        <w:r>
          <w:rPr>
            <w:rFonts w:ascii="仿宋" w:eastAsia="仿宋" w:hAnsi="仿宋" w:cs="仿宋" w:hint="eastAsia"/>
            <w:lang w:eastAsia="zh-CN"/>
          </w:rPr>
          <w:t>(八)、环境保护综合评价</w:t>
        </w:r>
        <w:r>
          <w:tab/>
        </w:r>
        <w:r>
          <w:fldChar w:fldCharType="begin"/>
        </w:r>
        <w:r>
          <w:instrText xml:space="preserve"> PAGEREF _Toc8991 \h </w:instrText>
        </w:r>
        <w:r>
          <w:fldChar w:fldCharType="separate"/>
        </w:r>
        <w:r>
          <w:t>37</w:t>
        </w:r>
        <w:r>
          <w:fldChar w:fldCharType="end"/>
        </w:r>
      </w:hyperlink>
    </w:p>
    <w:p>
      <w:pPr>
        <w:pStyle w:val="TOC1"/>
        <w:tabs>
          <w:tab w:val="right" w:leader="dot" w:pos="8306"/>
        </w:tabs>
      </w:pPr>
      <w:hyperlink w:anchor="_Toc28537" w:history="1">
        <w:r>
          <w:rPr>
            <w:rFonts w:ascii="仿宋" w:eastAsia="仿宋" w:hAnsi="仿宋" w:cs="仿宋" w:hint="eastAsia"/>
            <w:lang w:eastAsia="zh-CN"/>
          </w:rPr>
          <w:t>八、美容、护肤、护发产品项目投资规划</w:t>
        </w:r>
        <w:r>
          <w:tab/>
        </w:r>
        <w:r>
          <w:fldChar w:fldCharType="begin"/>
        </w:r>
        <w:r>
          <w:instrText xml:space="preserve"> PAGEREF _Toc28537 \h </w:instrText>
        </w:r>
        <w:r>
          <w:fldChar w:fldCharType="separate"/>
        </w:r>
        <w:r>
          <w:t>38</w:t>
        </w:r>
        <w:r>
          <w:fldChar w:fldCharType="end"/>
        </w:r>
      </w:hyperlink>
    </w:p>
    <w:p>
      <w:pPr>
        <w:pStyle w:val="TOC2"/>
        <w:tabs>
          <w:tab w:val="right" w:leader="dot" w:pos="8306"/>
        </w:tabs>
      </w:pPr>
      <w:hyperlink w:anchor="_Toc2951" w:history="1">
        <w:r>
          <w:rPr>
            <w:rFonts w:ascii="仿宋" w:eastAsia="仿宋" w:hAnsi="仿宋" w:cs="仿宋" w:hint="eastAsia"/>
            <w:lang w:eastAsia="zh-CN"/>
          </w:rPr>
          <w:t>(一)、美容、护肤、护发产品项目总投资估算</w:t>
        </w:r>
        <w:r>
          <w:tab/>
        </w:r>
        <w:r>
          <w:fldChar w:fldCharType="begin"/>
        </w:r>
        <w:r>
          <w:instrText xml:space="preserve"> PAGEREF _Toc2951 \h </w:instrText>
        </w:r>
        <w:r>
          <w:fldChar w:fldCharType="separate"/>
        </w:r>
        <w:r>
          <w:t>38</w:t>
        </w:r>
        <w:r>
          <w:fldChar w:fldCharType="end"/>
        </w:r>
      </w:hyperlink>
    </w:p>
    <w:p>
      <w:pPr>
        <w:pStyle w:val="TOC2"/>
        <w:tabs>
          <w:tab w:val="right" w:leader="dot" w:pos="8306"/>
        </w:tabs>
      </w:pPr>
      <w:hyperlink w:anchor="_Toc18558" w:history="1">
        <w:r>
          <w:rPr>
            <w:rFonts w:ascii="仿宋" w:eastAsia="仿宋" w:hAnsi="仿宋" w:cs="仿宋" w:hint="eastAsia"/>
            <w:lang w:eastAsia="zh-CN"/>
          </w:rPr>
          <w:t>(二)、资金筹措</w:t>
        </w:r>
        <w:r>
          <w:tab/>
        </w:r>
        <w:r>
          <w:fldChar w:fldCharType="begin"/>
        </w:r>
        <w:r>
          <w:instrText xml:space="preserve"> PAGEREF _Toc18558 \h </w:instrText>
        </w:r>
        <w:r>
          <w:fldChar w:fldCharType="separate"/>
        </w:r>
        <w:r>
          <w:t>40</w:t>
        </w:r>
        <w:r>
          <w:fldChar w:fldCharType="end"/>
        </w:r>
      </w:hyperlink>
    </w:p>
    <w:p>
      <w:pPr>
        <w:pStyle w:val="TOC1"/>
        <w:tabs>
          <w:tab w:val="right" w:leader="dot" w:pos="8306"/>
        </w:tabs>
      </w:pPr>
      <w:hyperlink w:anchor="_Toc24807" w:history="1">
        <w:r>
          <w:rPr>
            <w:rFonts w:ascii="仿宋" w:eastAsia="仿宋" w:hAnsi="仿宋" w:cs="仿宋" w:hint="eastAsia"/>
            <w:lang w:eastAsia="zh-CN"/>
          </w:rPr>
          <w:t>九、美容、护肤、护发产品项目技术管理</w:t>
        </w:r>
        <w:r>
          <w:tab/>
        </w:r>
        <w:r>
          <w:fldChar w:fldCharType="begin"/>
        </w:r>
        <w:r>
          <w:instrText xml:space="preserve"> PAGEREF _Toc24807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11" w:history="1">
        <w:r>
          <w:rPr>
            <w:rFonts w:ascii="仿宋" w:eastAsia="仿宋" w:hAnsi="仿宋" w:cs="仿宋" w:hint="eastAsia"/>
            <w:lang w:eastAsia="zh-CN"/>
          </w:rPr>
          <w:t>(一)、技术方案选用方向</w:t>
        </w:r>
        <w:r>
          <w:tab/>
        </w:r>
        <w:r>
          <w:fldChar w:fldCharType="begin"/>
        </w:r>
        <w:r>
          <w:instrText xml:space="preserve"> PAGEREF _Toc25011 \h </w:instrText>
        </w:r>
        <w:r>
          <w:fldChar w:fldCharType="separate"/>
        </w:r>
        <w:r>
          <w:t>40</w:t>
        </w:r>
        <w:r>
          <w:fldChar w:fldCharType="end"/>
        </w:r>
      </w:hyperlink>
    </w:p>
    <w:p>
      <w:pPr>
        <w:pStyle w:val="TOC2"/>
        <w:tabs>
          <w:tab w:val="right" w:leader="dot" w:pos="8306"/>
        </w:tabs>
      </w:pPr>
      <w:hyperlink w:anchor="_Toc6502" w:history="1">
        <w:r>
          <w:rPr>
            <w:rFonts w:ascii="仿宋" w:eastAsia="仿宋" w:hAnsi="仿宋" w:cs="仿宋" w:hint="eastAsia"/>
            <w:lang w:eastAsia="zh-CN"/>
          </w:rPr>
          <w:t>(二)、工艺技术方案选用原则</w:t>
        </w:r>
        <w:r>
          <w:tab/>
        </w:r>
        <w:r>
          <w:fldChar w:fldCharType="begin"/>
        </w:r>
        <w:r>
          <w:instrText xml:space="preserve"> PAGEREF _Toc6502 \h </w:instrText>
        </w:r>
        <w:r>
          <w:fldChar w:fldCharType="separate"/>
        </w:r>
        <w:r>
          <w:t>42</w:t>
        </w:r>
        <w:r>
          <w:fldChar w:fldCharType="end"/>
        </w:r>
      </w:hyperlink>
    </w:p>
    <w:p>
      <w:pPr>
        <w:pStyle w:val="TOC2"/>
        <w:tabs>
          <w:tab w:val="right" w:leader="dot" w:pos="8306"/>
        </w:tabs>
      </w:pPr>
      <w:hyperlink w:anchor="_Toc15224" w:history="1">
        <w:r>
          <w:rPr>
            <w:rFonts w:ascii="仿宋" w:eastAsia="仿宋" w:hAnsi="仿宋" w:cs="仿宋" w:hint="eastAsia"/>
            <w:lang w:eastAsia="zh-CN"/>
          </w:rPr>
          <w:t>(三)、工艺技术方案要求</w:t>
        </w:r>
        <w:r>
          <w:tab/>
        </w:r>
        <w:r>
          <w:fldChar w:fldCharType="begin"/>
        </w:r>
        <w:r>
          <w:instrText xml:space="preserve"> PAGEREF _Toc15224 \h </w:instrText>
        </w:r>
        <w:r>
          <w:fldChar w:fldCharType="separate"/>
        </w:r>
        <w:r>
          <w:t>44</w:t>
        </w:r>
        <w:r>
          <w:fldChar w:fldCharType="end"/>
        </w:r>
      </w:hyperlink>
    </w:p>
    <w:p>
      <w:pPr>
        <w:pStyle w:val="TOC1"/>
        <w:tabs>
          <w:tab w:val="right" w:leader="dot" w:pos="8306"/>
        </w:tabs>
      </w:pPr>
      <w:hyperlink w:anchor="_Toc21363" w:history="1">
        <w:r>
          <w:rPr>
            <w:rFonts w:ascii="仿宋" w:eastAsia="仿宋" w:hAnsi="仿宋" w:cs="仿宋" w:hint="eastAsia"/>
            <w:lang w:eastAsia="zh-CN"/>
          </w:rPr>
          <w:t>十、美容、护肤、护发产品项目经营效益</w:t>
        </w:r>
        <w:r>
          <w:tab/>
        </w:r>
        <w:r>
          <w:fldChar w:fldCharType="begin"/>
        </w:r>
        <w:r>
          <w:instrText xml:space="preserve"> PAGEREF _Toc21363 \h </w:instrText>
        </w:r>
        <w:r>
          <w:fldChar w:fldCharType="separate"/>
        </w:r>
        <w:r>
          <w:t>47</w:t>
        </w:r>
        <w:r>
          <w:fldChar w:fldCharType="end"/>
        </w:r>
      </w:hyperlink>
    </w:p>
    <w:p>
      <w:pPr>
        <w:pStyle w:val="TOC2"/>
        <w:tabs>
          <w:tab w:val="right" w:leader="dot" w:pos="8306"/>
        </w:tabs>
      </w:pPr>
      <w:hyperlink w:anchor="_Toc17376" w:history="1">
        <w:r>
          <w:rPr>
            <w:rFonts w:ascii="仿宋" w:eastAsia="仿宋" w:hAnsi="仿宋" w:cs="仿宋" w:hint="eastAsia"/>
            <w:lang w:eastAsia="zh-CN"/>
          </w:rPr>
          <w:t>(一)、经济评价财务测算</w:t>
        </w:r>
        <w:r>
          <w:tab/>
        </w:r>
        <w:r>
          <w:fldChar w:fldCharType="begin"/>
        </w:r>
        <w:r>
          <w:instrText xml:space="preserve"> PAGEREF _Toc17376 \h </w:instrText>
        </w:r>
        <w:r>
          <w:fldChar w:fldCharType="separate"/>
        </w:r>
        <w:r>
          <w:t>47</w:t>
        </w:r>
        <w:r>
          <w:fldChar w:fldCharType="end"/>
        </w:r>
      </w:hyperlink>
    </w:p>
    <w:p>
      <w:pPr>
        <w:pStyle w:val="TOC2"/>
        <w:tabs>
          <w:tab w:val="right" w:leader="dot" w:pos="8306"/>
        </w:tabs>
      </w:pPr>
      <w:hyperlink w:anchor="_Toc28841" w:history="1">
        <w:r>
          <w:rPr>
            <w:rFonts w:ascii="仿宋" w:eastAsia="仿宋" w:hAnsi="仿宋" w:cs="仿宋" w:hint="eastAsia"/>
            <w:lang w:eastAsia="zh-CN"/>
          </w:rPr>
          <w:t>(二)、美容、护肤、护发产品项目盈利能力分析</w:t>
        </w:r>
        <w:r>
          <w:tab/>
        </w:r>
        <w:r>
          <w:fldChar w:fldCharType="begin"/>
        </w:r>
        <w:r>
          <w:instrText xml:space="preserve"> PAGEREF _Toc28841 \h </w:instrText>
        </w:r>
        <w:r>
          <w:fldChar w:fldCharType="separate"/>
        </w:r>
        <w:r>
          <w:t>48</w:t>
        </w:r>
        <w:r>
          <w:fldChar w:fldCharType="end"/>
        </w:r>
      </w:hyperlink>
    </w:p>
    <w:p>
      <w:pPr>
        <w:pStyle w:val="TOC1"/>
        <w:tabs>
          <w:tab w:val="right" w:leader="dot" w:pos="8306"/>
        </w:tabs>
      </w:pPr>
      <w:hyperlink w:anchor="_Toc14992" w:history="1">
        <w:r>
          <w:rPr>
            <w:rFonts w:ascii="仿宋" w:eastAsia="仿宋" w:hAnsi="仿宋" w:cs="仿宋" w:hint="eastAsia"/>
            <w:lang w:eastAsia="zh-CN"/>
          </w:rPr>
          <w:t>十一、生产安全保护</w:t>
        </w:r>
        <w:r>
          <w:tab/>
        </w:r>
        <w:r>
          <w:fldChar w:fldCharType="begin"/>
        </w:r>
        <w:r>
          <w:instrText xml:space="preserve"> PAGEREF _Toc14992 \h </w:instrText>
        </w:r>
        <w:r>
          <w:fldChar w:fldCharType="separate"/>
        </w:r>
        <w:r>
          <w:t>49</w:t>
        </w:r>
        <w:r>
          <w:fldChar w:fldCharType="end"/>
        </w:r>
      </w:hyperlink>
    </w:p>
    <w:p>
      <w:pPr>
        <w:pStyle w:val="TOC2"/>
        <w:tabs>
          <w:tab w:val="right" w:leader="dot" w:pos="8306"/>
        </w:tabs>
      </w:pPr>
      <w:hyperlink w:anchor="_Toc19657" w:history="1">
        <w:r>
          <w:rPr>
            <w:rFonts w:ascii="仿宋" w:eastAsia="仿宋" w:hAnsi="仿宋" w:cs="仿宋" w:hint="eastAsia"/>
            <w:lang w:eastAsia="zh-CN"/>
          </w:rPr>
          <w:t>(一)、消防安全</w:t>
        </w:r>
        <w:r>
          <w:tab/>
        </w:r>
        <w:r>
          <w:fldChar w:fldCharType="begin"/>
        </w:r>
        <w:r>
          <w:instrText xml:space="preserve"> PAGEREF _Toc19657 \h </w:instrText>
        </w:r>
        <w:r>
          <w:fldChar w:fldCharType="separate"/>
        </w:r>
        <w:r>
          <w:t>49</w:t>
        </w:r>
        <w:r>
          <w:fldChar w:fldCharType="end"/>
        </w:r>
      </w:hyperlink>
    </w:p>
    <w:p>
      <w:pPr>
        <w:pStyle w:val="TOC2"/>
        <w:tabs>
          <w:tab w:val="right" w:leader="dot" w:pos="8306"/>
        </w:tabs>
      </w:pPr>
      <w:hyperlink w:anchor="_Toc25666" w:history="1">
        <w:r>
          <w:rPr>
            <w:rFonts w:ascii="仿宋" w:eastAsia="仿宋" w:hAnsi="仿宋" w:cs="仿宋" w:hint="eastAsia"/>
            <w:lang w:eastAsia="zh-CN"/>
          </w:rPr>
          <w:t>(二)、防火防爆总图布置措施</w:t>
        </w:r>
        <w:r>
          <w:tab/>
        </w:r>
        <w:r>
          <w:fldChar w:fldCharType="begin"/>
        </w:r>
        <w:r>
          <w:instrText xml:space="preserve"> PAGEREF _Toc25666 \h </w:instrText>
        </w:r>
        <w:r>
          <w:fldChar w:fldCharType="separate"/>
        </w:r>
        <w:r>
          <w:t>51</w:t>
        </w:r>
        <w:r>
          <w:fldChar w:fldCharType="end"/>
        </w:r>
      </w:hyperlink>
    </w:p>
    <w:p>
      <w:pPr>
        <w:pStyle w:val="TOC2"/>
        <w:tabs>
          <w:tab w:val="right" w:leader="dot" w:pos="8306"/>
        </w:tabs>
      </w:pPr>
      <w:hyperlink w:anchor="_Toc6554" w:history="1">
        <w:r>
          <w:rPr>
            <w:rFonts w:ascii="仿宋" w:eastAsia="仿宋" w:hAnsi="仿宋" w:cs="仿宋" w:hint="eastAsia"/>
            <w:lang w:eastAsia="zh-CN"/>
          </w:rPr>
          <w:t>(三)、自然灾害防范措施</w:t>
        </w:r>
        <w:r>
          <w:tab/>
        </w:r>
        <w:r>
          <w:fldChar w:fldCharType="begin"/>
        </w:r>
        <w:r>
          <w:instrText xml:space="preserve"> PAGEREF _Toc6554 \h </w:instrText>
        </w:r>
        <w:r>
          <w:fldChar w:fldCharType="separate"/>
        </w:r>
        <w:r>
          <w:t>51</w:t>
        </w:r>
        <w:r>
          <w:fldChar w:fldCharType="end"/>
        </w:r>
      </w:hyperlink>
    </w:p>
    <w:p>
      <w:pPr>
        <w:pStyle w:val="TOC2"/>
        <w:tabs>
          <w:tab w:val="right" w:leader="dot" w:pos="8306"/>
        </w:tabs>
      </w:pPr>
      <w:hyperlink w:anchor="_Toc5045" w:history="1">
        <w:r>
          <w:rPr>
            <w:rFonts w:ascii="仿宋" w:eastAsia="仿宋" w:hAnsi="仿宋" w:cs="仿宋" w:hint="eastAsia"/>
            <w:lang w:eastAsia="zh-CN"/>
          </w:rPr>
          <w:t>(四)、安全色及安全标志使用要求</w:t>
        </w:r>
        <w:r>
          <w:tab/>
        </w:r>
        <w:r>
          <w:fldChar w:fldCharType="begin"/>
        </w:r>
        <w:r>
          <w:instrText xml:space="preserve"> PAGEREF _Toc5045 \h </w:instrText>
        </w:r>
        <w:r>
          <w:fldChar w:fldCharType="separate"/>
        </w:r>
        <w:r>
          <w:t>53</w:t>
        </w:r>
        <w:r>
          <w:fldChar w:fldCharType="end"/>
        </w:r>
      </w:hyperlink>
    </w:p>
    <w:p>
      <w:pPr>
        <w:pStyle w:val="TOC2"/>
        <w:tabs>
          <w:tab w:val="right" w:leader="dot" w:pos="8306"/>
        </w:tabs>
      </w:pPr>
      <w:hyperlink w:anchor="_Toc28335" w:history="1">
        <w:r>
          <w:rPr>
            <w:rFonts w:ascii="仿宋" w:eastAsia="仿宋" w:hAnsi="仿宋" w:cs="仿宋" w:hint="eastAsia"/>
            <w:lang w:eastAsia="zh-CN"/>
          </w:rPr>
          <w:t>(五)、防尘防毒措施</w:t>
        </w:r>
        <w:r>
          <w:tab/>
        </w:r>
        <w:r>
          <w:fldChar w:fldCharType="begin"/>
        </w:r>
        <w:r>
          <w:instrText xml:space="preserve"> PAGEREF _Toc28335 \h </w:instrText>
        </w:r>
        <w:r>
          <w:fldChar w:fldCharType="separate"/>
        </w:r>
        <w:r>
          <w:t>54</w:t>
        </w:r>
        <w:r>
          <w:fldChar w:fldCharType="end"/>
        </w:r>
      </w:hyperlink>
    </w:p>
    <w:p>
      <w:pPr>
        <w:pStyle w:val="TOC2"/>
        <w:tabs>
          <w:tab w:val="right" w:leader="dot" w:pos="8306"/>
        </w:tabs>
      </w:pPr>
      <w:hyperlink w:anchor="_Toc31444" w:history="1">
        <w:r>
          <w:rPr>
            <w:rFonts w:ascii="仿宋" w:eastAsia="仿宋" w:hAnsi="仿宋" w:cs="仿宋" w:hint="eastAsia"/>
            <w:lang w:eastAsia="zh-CN"/>
          </w:rPr>
          <w:t>(六)、防静电、触电防护及防雷措施</w:t>
        </w:r>
        <w:r>
          <w:tab/>
        </w:r>
        <w:r>
          <w:fldChar w:fldCharType="begin"/>
        </w:r>
        <w:r>
          <w:instrText xml:space="preserve"> PAGEREF _Toc31444 \h </w:instrText>
        </w:r>
        <w:r>
          <w:fldChar w:fldCharType="separate"/>
        </w:r>
        <w:r>
          <w:t>55</w:t>
        </w:r>
        <w:r>
          <w:fldChar w:fldCharType="end"/>
        </w:r>
      </w:hyperlink>
    </w:p>
    <w:p>
      <w:pPr>
        <w:pStyle w:val="TOC2"/>
        <w:tabs>
          <w:tab w:val="right" w:leader="dot" w:pos="8306"/>
        </w:tabs>
      </w:pPr>
      <w:hyperlink w:anchor="_Toc21594" w:history="1">
        <w:r>
          <w:rPr>
            <w:rFonts w:ascii="仿宋" w:eastAsia="仿宋" w:hAnsi="仿宋" w:cs="仿宋" w:hint="eastAsia"/>
            <w:lang w:eastAsia="zh-CN"/>
          </w:rPr>
          <w:t>(七)、机械设备安全保障措施</w:t>
        </w:r>
        <w:r>
          <w:tab/>
        </w:r>
        <w:r>
          <w:fldChar w:fldCharType="begin"/>
        </w:r>
        <w:r>
          <w:instrText xml:space="preserve"> PAGEREF _Toc21594 \h </w:instrText>
        </w:r>
        <w:r>
          <w:fldChar w:fldCharType="separate"/>
        </w:r>
        <w:r>
          <w:t>56</w:t>
        </w:r>
        <w:r>
          <w:fldChar w:fldCharType="end"/>
        </w:r>
      </w:hyperlink>
    </w:p>
    <w:p>
      <w:pPr>
        <w:pStyle w:val="TOC1"/>
        <w:tabs>
          <w:tab w:val="right" w:leader="dot" w:pos="8306"/>
        </w:tabs>
      </w:pPr>
      <w:hyperlink w:anchor="_Toc3670" w:history="1">
        <w:r>
          <w:rPr>
            <w:rFonts w:ascii="仿宋" w:eastAsia="仿宋" w:hAnsi="仿宋" w:cs="仿宋" w:hint="eastAsia"/>
            <w:lang w:eastAsia="zh-CN"/>
          </w:rPr>
          <w:t>十二、美容、护肤、护发产品项目风险管理</w:t>
        </w:r>
        <w:r>
          <w:tab/>
        </w:r>
        <w:r>
          <w:fldChar w:fldCharType="begin"/>
        </w:r>
        <w:r>
          <w:instrText xml:space="preserve"> PAGEREF _Toc3670 \h </w:instrText>
        </w:r>
        <w:r>
          <w:fldChar w:fldCharType="separate"/>
        </w:r>
        <w:r>
          <w:t>58</w:t>
        </w:r>
        <w:r>
          <w:fldChar w:fldCharType="end"/>
        </w:r>
      </w:hyperlink>
    </w:p>
    <w:p>
      <w:pPr>
        <w:pStyle w:val="TOC2"/>
        <w:tabs>
          <w:tab w:val="right" w:leader="dot" w:pos="8306"/>
        </w:tabs>
      </w:pPr>
      <w:hyperlink w:anchor="_Toc2915" w:history="1">
        <w:r>
          <w:rPr>
            <w:rFonts w:ascii="仿宋" w:eastAsia="仿宋" w:hAnsi="仿宋" w:cs="仿宋" w:hint="eastAsia"/>
            <w:lang w:eastAsia="zh-CN"/>
          </w:rPr>
          <w:t>(一)、风险识别与评估</w:t>
        </w:r>
        <w:r>
          <w:tab/>
        </w:r>
        <w:r>
          <w:fldChar w:fldCharType="begin"/>
        </w:r>
        <w:r>
          <w:instrText xml:space="preserve"> PAGEREF _Toc2915 \h </w:instrText>
        </w:r>
        <w:r>
          <w:fldChar w:fldCharType="separate"/>
        </w:r>
        <w:r>
          <w:t>58</w:t>
        </w:r>
        <w:r>
          <w:fldChar w:fldCharType="end"/>
        </w:r>
      </w:hyperlink>
    </w:p>
    <w:p>
      <w:pPr>
        <w:pStyle w:val="TOC2"/>
        <w:tabs>
          <w:tab w:val="right" w:leader="dot" w:pos="8306"/>
        </w:tabs>
      </w:pPr>
      <w:hyperlink w:anchor="_Toc22317" w:history="1">
        <w:r>
          <w:rPr>
            <w:rFonts w:ascii="仿宋" w:eastAsia="仿宋" w:hAnsi="仿宋" w:cs="仿宋" w:hint="eastAsia"/>
            <w:lang w:eastAsia="zh-CN"/>
          </w:rPr>
          <w:t>(二)、风险应对策略</w:t>
        </w:r>
        <w:r>
          <w:tab/>
        </w:r>
        <w:r>
          <w:fldChar w:fldCharType="begin"/>
        </w:r>
        <w:r>
          <w:instrText xml:space="preserve"> PAGEREF _Toc22317 \h </w:instrText>
        </w:r>
        <w:r>
          <w:fldChar w:fldCharType="separate"/>
        </w:r>
        <w:r>
          <w:t>59</w:t>
        </w:r>
        <w:r>
          <w:fldChar w:fldCharType="end"/>
        </w:r>
      </w:hyperlink>
    </w:p>
    <w:p>
      <w:pPr>
        <w:pStyle w:val="TOC2"/>
        <w:tabs>
          <w:tab w:val="right" w:leader="dot" w:pos="8306"/>
        </w:tabs>
      </w:pPr>
      <w:hyperlink w:anchor="_Toc7985" w:history="1">
        <w:r>
          <w:rPr>
            <w:rFonts w:ascii="仿宋" w:eastAsia="仿宋" w:hAnsi="仿宋" w:cs="仿宋" w:hint="eastAsia"/>
            <w:lang w:eastAsia="zh-CN"/>
          </w:rPr>
          <w:t>(三)、风险监控与控制</w:t>
        </w:r>
        <w:r>
          <w:tab/>
        </w:r>
        <w:r>
          <w:fldChar w:fldCharType="begin"/>
        </w:r>
        <w:r>
          <w:instrText xml:space="preserve"> PAGEREF _Toc7985 \h </w:instrText>
        </w:r>
        <w:r>
          <w:fldChar w:fldCharType="separate"/>
        </w:r>
        <w:r>
          <w:t>61</w:t>
        </w:r>
        <w:r>
          <w:fldChar w:fldCharType="end"/>
        </w:r>
      </w:hyperlink>
    </w:p>
    <w:p>
      <w:pPr>
        <w:pStyle w:val="TOC1"/>
        <w:tabs>
          <w:tab w:val="right" w:leader="dot" w:pos="8306"/>
        </w:tabs>
      </w:pPr>
      <w:hyperlink w:anchor="_Toc10349" w:history="1">
        <w:r>
          <w:rPr>
            <w:rFonts w:ascii="仿宋" w:eastAsia="仿宋" w:hAnsi="仿宋" w:cs="仿宋" w:hint="eastAsia"/>
            <w:lang w:eastAsia="zh-CN"/>
          </w:rPr>
          <w:t>十三、美容、护肤、护发产品项目治理与监督</w:t>
        </w:r>
        <w:r>
          <w:tab/>
        </w:r>
        <w:r>
          <w:fldChar w:fldCharType="begin"/>
        </w:r>
        <w:r>
          <w:instrText xml:space="preserve"> PAGEREF _Toc10349 \h </w:instrText>
        </w:r>
        <w:r>
          <w:fldChar w:fldCharType="separate"/>
        </w:r>
        <w:r>
          <w:t>62</w:t>
        </w:r>
        <w:r>
          <w:fldChar w:fldCharType="end"/>
        </w:r>
      </w:hyperlink>
    </w:p>
    <w:p>
      <w:pPr>
        <w:pStyle w:val="TOC2"/>
        <w:tabs>
          <w:tab w:val="right" w:leader="dot" w:pos="8306"/>
        </w:tabs>
      </w:pPr>
      <w:hyperlink w:anchor="_Toc32396" w:history="1">
        <w:r>
          <w:rPr>
            <w:rFonts w:ascii="仿宋" w:eastAsia="仿宋" w:hAnsi="仿宋" w:cs="仿宋" w:hint="eastAsia"/>
            <w:lang w:eastAsia="zh-CN"/>
          </w:rPr>
          <w:t>(一)、美容、护肤、护发产品项目治理结构</w:t>
        </w:r>
        <w:r>
          <w:tab/>
        </w:r>
        <w:r>
          <w:fldChar w:fldCharType="begin"/>
        </w:r>
        <w:r>
          <w:instrText xml:space="preserve"> PAGEREF _Toc32396 \h </w:instrText>
        </w:r>
        <w:r>
          <w:fldChar w:fldCharType="separate"/>
        </w:r>
        <w:r>
          <w:t>62</w:t>
        </w:r>
        <w:r>
          <w:fldChar w:fldCharType="end"/>
        </w:r>
      </w:hyperlink>
    </w:p>
    <w:p>
      <w:pPr>
        <w:pStyle w:val="TOC2"/>
        <w:tabs>
          <w:tab w:val="right" w:leader="dot" w:pos="8306"/>
        </w:tabs>
      </w:pPr>
      <w:hyperlink w:anchor="_Toc9638" w:history="1">
        <w:r>
          <w:rPr>
            <w:rFonts w:ascii="仿宋" w:eastAsia="仿宋" w:hAnsi="仿宋" w:cs="仿宋" w:hint="eastAsia"/>
            <w:lang w:eastAsia="zh-CN"/>
          </w:rPr>
          <w:t>(二)、监督与审计</w:t>
        </w:r>
        <w:r>
          <w:tab/>
        </w:r>
        <w:r>
          <w:fldChar w:fldCharType="begin"/>
        </w:r>
        <w:r>
          <w:instrText xml:space="preserve"> PAGEREF _Toc9638 \h </w:instrText>
        </w:r>
        <w:r>
          <w:fldChar w:fldCharType="separate"/>
        </w:r>
        <w:r>
          <w:t>63</w:t>
        </w:r>
        <w:r>
          <w:fldChar w:fldCharType="end"/>
        </w:r>
      </w:hyperlink>
    </w:p>
    <w:p>
      <w:pPr>
        <w:pStyle w:val="TOC1"/>
        <w:tabs>
          <w:tab w:val="right" w:leader="dot" w:pos="8306"/>
        </w:tabs>
      </w:pPr>
      <w:hyperlink w:anchor="_Toc30499" w:history="1">
        <w:r>
          <w:rPr>
            <w:rFonts w:ascii="仿宋" w:eastAsia="仿宋" w:hAnsi="仿宋" w:cs="仿宋" w:hint="eastAsia"/>
            <w:lang w:eastAsia="zh-CN"/>
          </w:rPr>
          <w:t>十四、美容、护肤、护发产品项目变更管理</w:t>
        </w:r>
        <w:r>
          <w:tab/>
        </w:r>
        <w:r>
          <w:fldChar w:fldCharType="begin"/>
        </w:r>
        <w:r>
          <w:instrText xml:space="preserve"> PAGEREF _Toc30499 \h </w:instrText>
        </w:r>
        <w:r>
          <w:fldChar w:fldCharType="separate"/>
        </w:r>
        <w:r>
          <w:t>65</w:t>
        </w:r>
        <w:r>
          <w:fldChar w:fldCharType="end"/>
        </w:r>
      </w:hyperlink>
    </w:p>
    <w:p>
      <w:pPr>
        <w:pStyle w:val="TOC2"/>
        <w:tabs>
          <w:tab w:val="right" w:leader="dot" w:pos="8306"/>
        </w:tabs>
      </w:pPr>
      <w:hyperlink w:anchor="_Toc9405" w:history="1">
        <w:r>
          <w:rPr>
            <w:rFonts w:ascii="仿宋" w:eastAsia="仿宋" w:hAnsi="仿宋" w:cs="仿宋" w:hint="eastAsia"/>
            <w:lang w:eastAsia="zh-CN"/>
          </w:rPr>
          <w:t>(一)、变更申请与评估</w:t>
        </w:r>
        <w:r>
          <w:tab/>
        </w:r>
        <w:r>
          <w:fldChar w:fldCharType="begin"/>
        </w:r>
        <w:r>
          <w:instrText xml:space="preserve"> PAGEREF _Toc9405 \h </w:instrText>
        </w:r>
        <w:r>
          <w:fldChar w:fldCharType="separate"/>
        </w:r>
        <w:r>
          <w:t>65</w:t>
        </w:r>
        <w:r>
          <w:fldChar w:fldCharType="end"/>
        </w:r>
      </w:hyperlink>
    </w:p>
    <w:p>
      <w:pPr>
        <w:pStyle w:val="TOC2"/>
        <w:tabs>
          <w:tab w:val="right" w:leader="dot" w:pos="8306"/>
        </w:tabs>
      </w:pPr>
      <w:hyperlink w:anchor="_Toc4721" w:history="1">
        <w:r>
          <w:rPr>
            <w:rFonts w:ascii="仿宋" w:eastAsia="仿宋" w:hAnsi="仿宋" w:cs="仿宋" w:hint="eastAsia"/>
            <w:lang w:eastAsia="zh-CN"/>
          </w:rPr>
          <w:t>(二)、变更实施与控制</w:t>
        </w:r>
        <w:r>
          <w:tab/>
        </w:r>
        <w:r>
          <w:fldChar w:fldCharType="begin"/>
        </w:r>
        <w:r>
          <w:instrText xml:space="preserve"> PAGEREF _Toc4721 \h </w:instrText>
        </w:r>
        <w:r>
          <w:fldChar w:fldCharType="separate"/>
        </w:r>
        <w:r>
          <w:t>65</w:t>
        </w:r>
        <w:r>
          <w:fldChar w:fldCharType="end"/>
        </w:r>
      </w:hyperlink>
    </w:p>
    <w:p>
      <w:pPr>
        <w:pStyle w:val="TOC1"/>
        <w:tabs>
          <w:tab w:val="right" w:leader="dot" w:pos="8306"/>
        </w:tabs>
      </w:pPr>
      <w:hyperlink w:anchor="_Toc4031" w:history="1">
        <w:r>
          <w:rPr>
            <w:rFonts w:ascii="仿宋" w:eastAsia="仿宋" w:hAnsi="仿宋" w:cs="仿宋" w:hint="eastAsia"/>
            <w:lang w:eastAsia="zh-CN"/>
          </w:rPr>
          <w:t>十五、美容、护肤、护发产品项目工程方案分析</w:t>
        </w:r>
        <w:r>
          <w:tab/>
        </w:r>
        <w:r>
          <w:fldChar w:fldCharType="begin"/>
        </w:r>
        <w:r>
          <w:instrText xml:space="preserve"> PAGEREF _Toc4031 \h </w:instrText>
        </w:r>
        <w:r>
          <w:fldChar w:fldCharType="separate"/>
        </w:r>
        <w:r>
          <w:t>66</w:t>
        </w:r>
        <w:r>
          <w:fldChar w:fldCharType="end"/>
        </w:r>
      </w:hyperlink>
    </w:p>
    <w:p>
      <w:pPr>
        <w:pStyle w:val="TOC2"/>
        <w:tabs>
          <w:tab w:val="right" w:leader="dot" w:pos="8306"/>
        </w:tabs>
      </w:pPr>
      <w:hyperlink w:anchor="_Toc1732" w:history="1">
        <w:r>
          <w:rPr>
            <w:rFonts w:ascii="仿宋" w:eastAsia="仿宋" w:hAnsi="仿宋" w:cs="仿宋" w:hint="eastAsia"/>
            <w:lang w:eastAsia="zh-CN"/>
          </w:rPr>
          <w:t>(一)、建筑工程设计原则</w:t>
        </w:r>
        <w:r>
          <w:tab/>
        </w:r>
        <w:r>
          <w:fldChar w:fldCharType="begin"/>
        </w:r>
        <w:r>
          <w:instrText xml:space="preserve"> PAGEREF _Toc1732 \h </w:instrText>
        </w:r>
        <w:r>
          <w:fldChar w:fldCharType="separate"/>
        </w:r>
        <w:r>
          <w:t>66</w:t>
        </w:r>
        <w:r>
          <w:fldChar w:fldCharType="end"/>
        </w:r>
      </w:hyperlink>
    </w:p>
    <w:p>
      <w:pPr>
        <w:pStyle w:val="TOC2"/>
        <w:tabs>
          <w:tab w:val="right" w:leader="dot" w:pos="8306"/>
        </w:tabs>
      </w:pPr>
      <w:hyperlink w:anchor="_Toc20055" w:history="1">
        <w:r>
          <w:rPr>
            <w:rFonts w:ascii="仿宋" w:eastAsia="仿宋" w:hAnsi="仿宋" w:cs="仿宋" w:hint="eastAsia"/>
            <w:lang w:eastAsia="zh-CN"/>
          </w:rPr>
          <w:t>(二)、土建工程建设指标</w:t>
        </w:r>
        <w:r>
          <w:tab/>
        </w:r>
        <w:r>
          <w:fldChar w:fldCharType="begin"/>
        </w:r>
        <w:r>
          <w:instrText xml:space="preserve"> PAGEREF _Toc20055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9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649"/>
      <w:r>
        <w:rPr>
          <w:rFonts w:ascii="仿宋" w:eastAsia="仿宋" w:hAnsi="仿宋" w:cs="仿宋" w:hint="eastAsia"/>
          <w:sz w:val="28"/>
          <w:lang w:eastAsia="zh-CN"/>
        </w:rPr>
        <w:t>一、美容、护肤、护发产品项目选址可行性分析</w:t>
      </w:r>
      <w:bookmarkEnd w:id="2"/>
    </w:p>
    <w:p>
      <w:pPr>
        <w:pStyle w:val="Heading2"/>
        <w:rPr>
          <w:rFonts w:ascii="仿宋" w:eastAsia="仿宋" w:hAnsi="仿宋" w:cs="仿宋" w:hint="eastAsia"/>
          <w:lang w:eastAsia="zh-CN"/>
        </w:rPr>
      </w:pPr>
      <w:bookmarkStart w:id="3" w:name="_Toc28774"/>
      <w:r>
        <w:rPr>
          <w:rFonts w:ascii="仿宋" w:eastAsia="仿宋" w:hAnsi="仿宋" w:cs="仿宋" w:hint="eastAsia"/>
          <w:lang w:eastAsia="zh-CN"/>
        </w:rPr>
        <w:t>(一)、美容、护肤、护发产品项目选址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该美容、护肤、护发产品项目选址位于XX省XX市XX区XXX街道</w:t>
      </w:r>
    </w:p>
    <w:p>
      <w:pPr>
        <w:pStyle w:val="Heading2"/>
        <w:ind w:firstLine="560" w:firstLineChars="200"/>
        <w:rPr>
          <w:rFonts w:ascii="仿宋" w:eastAsia="仿宋" w:hAnsi="仿宋" w:cs="仿宋" w:hint="eastAsia"/>
          <w:sz w:val="28"/>
          <w:lang w:eastAsia="zh-CN"/>
        </w:rPr>
      </w:pPr>
      <w:bookmarkStart w:id="4" w:name="_Toc1851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美容、护肤、护发产品项目的征地面积将根据美容、护肤、护发产品项目的实际规模和需求进行精确规划。具体面积XXX平方米，旨在确保美容、护肤、护发产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净用地面积是在征地面积基础上去除不可利用面积后的实际可开发用地。具体面积XXX平方米，考虑到环保、交通、安全等多方面因素，以确保美容、护肤、护发产品项目在整体利用效率上达到最优。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美容、护肤、护发产品项目计划建设的建筑总规模具体面积XXX平方米。这一规模的确定综合考虑了美容、护肤、护发产品项目的性质、规模，以及城市规划的相关要求，确保建筑布局与周边环境协调一致。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绿地率是美容、护肤、护发产品项目用地中被规划为绿地的比例。具体面积XXX平方米，旨在通过合理规划绿地，改善美容、护肤、护发产品项目周边环境，提升居民生活质量，并符合城市整体绿化规划。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容积率是用地上可以建设的建筑总体积与用地面积之比。具体面积XXX，通过合理的容积率规划，确保美容、护肤、护发产品项目建筑规模与周边环境和谐共生。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美容、护肤、护发产品项目选址与当地城市规划相一致，具体面积XXX平方米。通过与城市规划部门深入沟通，确保美容、护肤、护发产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美容、护肤、护发产品项目选址符合当地产业政策，具体面积XXX平方米。这包括美容、护肤、护发产品项目对当地经济的促进作用，以及对相关产业的带动效应，确保美容、护肤、护发产品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美容、护肤、护发产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确保美容、护肤、护发产品项目选址具备必要的公共设施配套，具体面积XXX平方米。这包括交通便利性、教育、医疗等基础设施，以提高居民生活品质，使得美容、护肤、护发产品项目选址更具吸引力。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考虑用地总体要求对当地社会稳定性的影响，具体面积XXX平方米。通过深入了解当地社区反馈，确保美容、护肤、护发产品项目的选址和建设过程对当地社会和谐稳定产生积极作用。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美容、护肤、护发产品项目选址不仅符合法规和规划，还在实际操作中具有可行性。这一全面规划将为美容、护肤、护发产品项目的成功实施提供坚实的基础，确保美容、护肤、护发产品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246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美容、护肤、护发产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美容、护肤、护发产品项目的设备规划和空间设计中，我们将采取灵活设备布局的措施。设备布局将根据实际需求进行灵活设计，避免不必要的浪费。通过合理规划设备摆放位置，我们将提高设备的利用率，减少设备间距，以确保美容、护肤、护发产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美容、护肤、护发产品项目内部引入共享设施的概念，例如共享会议室、办公区等。通过这种方式，我们可以减少对资源的重复建设，提高资源共享效率，从而减小美容、护肤、护发产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3712"/>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美容、护肤、护发产品项目的总图布置中，我们将不同功能区域进行明确的规划，以最大程度满足美容、护肤、护发产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00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美容、护肤、护发产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美容、护肤、护发产品项目对环境的影响是综合评价的重要因素之一。我们将详细考虑选址周边的自然环境、生态保护区、水源地等情况，确保美容、护肤、护发产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对选址的评价还需充分考虑当地政府的产业政策和法规。我们将详细了解美容、护肤、护发产品项目所在地的相关政策，确保美容、护肤、护发产品项目的规划和运营与当地法规相符，降低不必要的法律风险。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考虑到社会稳定性对企业运营的重要性，我们将评估选址地区的社会安全情况、劳工关系、社区反馈等方面，以确保美容、护肤、护发产品项目的建设和运营不会受到社会稳定性的负面影响。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最后，我们将综合考虑用地成本，包括土地购置费用、土地开发成本等。通过对用地成本的详细评估，我们能够做出更为精确的经济效益分析，为美容、护肤、护发产品项目的投资决策提供有力支持。</w:t>
      </w:r>
    </w:p>
    <w:p>
      <w:pPr>
        <w:pStyle w:val="Heading1"/>
        <w:ind w:firstLine="560" w:firstLineChars="200"/>
        <w:rPr>
          <w:rFonts w:ascii="仿宋" w:eastAsia="仿宋" w:hAnsi="仿宋" w:cs="仿宋" w:hint="eastAsia"/>
          <w:sz w:val="28"/>
          <w:lang w:eastAsia="zh-CN"/>
        </w:rPr>
      </w:pPr>
      <w:bookmarkStart w:id="8" w:name="_Toc32100"/>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8183"/>
      <w:r>
        <w:rPr>
          <w:rFonts w:ascii="仿宋" w:eastAsia="仿宋" w:hAnsi="仿宋" w:cs="仿宋" w:hint="eastAsia"/>
          <w:lang w:eastAsia="zh-CN"/>
        </w:rPr>
        <w:t>(一)、美容、护肤、护发产品行业分析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美容、护肤、护发产品行业一直以来都是市场的关注焦点。行业内的发展趋势、竞争态势以及潜在机会都对美容、护肤、护发产品项目的推进产生深远的影响。通过深入研究行业的整体概貌，我们将更好地理解行业的核心特征，为美容、护肤、护发产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美容、护肤、护发产品行业，技术一直是推动创新和发展的关键因素。我们将对当前技术趋势进行详尽分析，包括但不限于人工智能、大数据应用、先进制造技术等。这有助于美容、护肤、护发产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美容、护肤、护发产品项目成功的基础。我们将对主要竞争对手进行深入研究，包括其市场份额、产品特点、市场定位等。通过全面了解竞争对手的优势和劣势，美容、护肤、护发产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9338"/>
      <w:r>
        <w:rPr>
          <w:rFonts w:ascii="仿宋" w:eastAsia="仿宋" w:hAnsi="仿宋" w:cs="仿宋" w:hint="eastAsia"/>
          <w:sz w:val="28"/>
          <w:lang w:eastAsia="zh-CN"/>
        </w:rPr>
        <w:t>(二)、美容、护肤、护发产品市场分析预测</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美容、护肤、护发产品市场未来的增长趋势。这包括市场的整体规模、各细分领域的发展趋势等。美容、护肤、护发产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美容、护肤、护发产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美容、护肤、护发产品项目实施过程中需要充分考虑的因素。我们将对市场风险进行全面评估，包括但不限于政策法规风险、市场竞争风险、技术变革风险等。通过对潜在风险的深入分析，美容、护肤、护发产品项目可以制定相应的风险缓解策略，降低不确定性对美容、护肤、护发产品项目的影响。</w:t>
      </w:r>
    </w:p>
    <w:p>
      <w:pPr>
        <w:pStyle w:val="Heading1"/>
        <w:ind w:firstLine="560" w:firstLineChars="200"/>
        <w:rPr>
          <w:rFonts w:ascii="仿宋" w:eastAsia="仿宋" w:hAnsi="仿宋" w:cs="仿宋" w:hint="eastAsia"/>
          <w:sz w:val="28"/>
          <w:lang w:eastAsia="zh-CN"/>
        </w:rPr>
      </w:pPr>
      <w:bookmarkStart w:id="11" w:name="_Toc18449"/>
      <w:r>
        <w:rPr>
          <w:rFonts w:ascii="仿宋" w:eastAsia="仿宋" w:hAnsi="仿宋" w:cs="仿宋" w:hint="eastAsia"/>
          <w:sz w:val="28"/>
          <w:lang w:eastAsia="zh-CN"/>
        </w:rPr>
        <w:t>三、美容、护肤、护发产品项目土建工程</w:t>
      </w:r>
      <w:bookmarkEnd w:id="11"/>
    </w:p>
    <w:p>
      <w:pPr>
        <w:pStyle w:val="Heading2"/>
        <w:rPr>
          <w:rFonts w:ascii="仿宋" w:eastAsia="仿宋" w:hAnsi="仿宋" w:cs="仿宋" w:hint="eastAsia"/>
          <w:lang w:eastAsia="zh-CN"/>
        </w:rPr>
      </w:pPr>
      <w:bookmarkStart w:id="12" w:name="_Toc10359"/>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在美容、护肤、护发产品项目的建筑工程设计中，我们将秉承一系列重要的设计原则，以确保美容、护肤、护发产品项目建筑在功能、美观、可持续性等方面达到最佳效果。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首要原则是确保建筑的功能性得到最大化的发挥。我们将充分理解美容、护肤、护发产品项目的实际需求，合理布局各个功能区域，保证建筑在满足业务需求的同时，提供高效的工作环境。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在建筑设计中，我们将综合考虑建设和运营成本。通过精细的经济效益分析，确保设计方案在高效利用资源的同时，对美容、护肤、护发产品项目的长期盈利能力有积极的贡献。</w:t>
      </w:r>
    </w:p>
    <w:p>
      <w:pPr>
        <w:pStyle w:val="Heading2"/>
        <w:ind w:firstLine="560" w:firstLineChars="200"/>
        <w:rPr>
          <w:rFonts w:ascii="仿宋" w:eastAsia="仿宋" w:hAnsi="仿宋" w:cs="仿宋" w:hint="eastAsia"/>
          <w:sz w:val="28"/>
          <w:lang w:eastAsia="zh-CN"/>
        </w:rPr>
      </w:pPr>
      <w:bookmarkStart w:id="13" w:name="_Toc1904"/>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美容、护肤、护发产品项目的土建工程设计中，我们将精准设定设计年限，结合美容、护肤、护发产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美容、护肤、护发产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271"/>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美容、护肤、护发产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美容、护肤、护发产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美容、护肤、护发产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1324"/>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本期工程美容、护肤、护发产品项目预计总建筑面积XXX平方米，其中：计容建筑面积XXX平方米，计划建筑工程投资XX万元，占美容、护肤、护发产品项目总投资的XX%。</w:t>
      </w:r>
    </w:p>
    <w:p>
      <w:pPr>
        <w:pStyle w:val="Heading1"/>
        <w:ind w:firstLine="560" w:firstLineChars="200"/>
        <w:rPr>
          <w:rFonts w:ascii="仿宋" w:eastAsia="仿宋" w:hAnsi="仿宋" w:cs="仿宋" w:hint="eastAsia"/>
          <w:sz w:val="28"/>
          <w:lang w:eastAsia="zh-CN"/>
        </w:rPr>
      </w:pPr>
      <w:bookmarkStart w:id="16" w:name="_Toc18768"/>
      <w:r>
        <w:rPr>
          <w:rFonts w:ascii="仿宋" w:eastAsia="仿宋" w:hAnsi="仿宋" w:cs="仿宋" w:hint="eastAsia"/>
          <w:sz w:val="28"/>
          <w:lang w:eastAsia="zh-CN"/>
        </w:rPr>
        <w:t>四、美容、护肤、护发产品项目危机管理</w:t>
      </w:r>
      <w:bookmarkEnd w:id="16"/>
    </w:p>
    <w:p>
      <w:pPr>
        <w:pStyle w:val="Heading2"/>
        <w:rPr>
          <w:rFonts w:ascii="仿宋" w:eastAsia="仿宋" w:hAnsi="仿宋" w:cs="仿宋" w:hint="eastAsia"/>
          <w:lang w:eastAsia="zh-CN"/>
        </w:rPr>
      </w:pPr>
      <w:bookmarkStart w:id="17" w:name="_Toc8731"/>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美容、护肤、护发产品项目危机管理中，危机预警与识别是确保美容、护肤、护发产品项目稳健运行的核心步骤。通过建立全面的监测机制，美容、护肤、护发产品项目团队旨在及时发现和理解潜在的风险和危机因素，以便采取及时的预防和应对措施，确保美容、护肤、护发产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美容、护肤、护发产品项目团队全面分析了整个美容、护肤、护发产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美容、护肤、护发产品项目团队着重于明确定义美容、护肤、护发产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美容、护肤、护发产品项目进展的持续监控，团队能够及时发现潜在问题并作出迅速反应。美容、护肤、护发产品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美容、护肤、护发产品项目得以更有序、可控地推进。</w:t>
      </w:r>
    </w:p>
    <w:p>
      <w:pPr>
        <w:pStyle w:val="Heading2"/>
        <w:ind w:firstLine="560" w:firstLineChars="200"/>
        <w:rPr>
          <w:rFonts w:ascii="仿宋" w:eastAsia="仿宋" w:hAnsi="仿宋" w:cs="仿宋" w:hint="eastAsia"/>
          <w:sz w:val="28"/>
          <w:lang w:eastAsia="zh-CN"/>
        </w:rPr>
      </w:pPr>
      <w:bookmarkStart w:id="18" w:name="_Toc3472"/>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在危机发生时，美容、护肤、护发产品项目团队立即行动，成立了应急小组。该小组的任务是迅速制定并实施紧急应对措施，以最小化潜在损失。以下是采取的主要措施：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暂停美容、护肤、护发产品项目进度：为遏制危机蔓延，美容、护肤、护发产品项目暂时停止进行，以便全面评估当前状况。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资源重新分配：重新评估美容、护肤、护发产品项目资源的分配，确保最大限度地减小损失。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实时沟通：与关键利益相关者建立实时沟通机制，向他们传递美容、护肤、护发产品项目危机的实际状况，保障美容、护肤、护发产品项目核心利益。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在紧急应对的同时，美容、护肤、护发产品项目团队强调了团队协作和有效沟通的重要性。以下是团队协作的关键举措：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信息共享机制：建立了信息共享平台，确保团队成员能够及时获取美容、护肤、护发产品项目危机的实时信息。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领导者沟通：美容、护肤、护发产品项目领导者通过定期会议和即时沟通工具，指导团队应对危机，保持团队稳定运行。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随着危机得到初步控制，美容、护肤、护发产品项目团队转向制定恢复计划，以确保美容、护肤、护发产品项目能够从中迅速恢复。主要恢复计划包括：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修复受损的进度计划：重新评估美容、护肤、护发产品项目进度，制定修复计划，确保美容、护肤、护发产品项目尽快回归正常进程。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重新调整资源分配：优化资源分配，确保美容、护肤、护发产品项目在有限资源下高效运转。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风险管理机制加强：对美容、护肤、护发产品项目风险进行全面评估，制定更强化的风险管理策略，以预防未来可能的危机。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6112"/>
      <w:r>
        <w:rPr>
          <w:rFonts w:ascii="仿宋" w:eastAsia="仿宋" w:hAnsi="仿宋" w:cs="仿宋" w:hint="eastAsia"/>
          <w:sz w:val="28"/>
          <w:lang w:eastAsia="zh-CN"/>
        </w:rPr>
        <w:t>五、美容、护肤、护发产品项目概论</w:t>
      </w:r>
      <w:bookmarkEnd w:id="19"/>
    </w:p>
    <w:p>
      <w:pPr>
        <w:pStyle w:val="Heading2"/>
        <w:rPr>
          <w:rFonts w:ascii="仿宋" w:eastAsia="仿宋" w:hAnsi="仿宋" w:cs="仿宋" w:hint="eastAsia"/>
          <w:lang w:eastAsia="zh-CN"/>
        </w:rPr>
      </w:pPr>
      <w:bookmarkStart w:id="20" w:name="_Toc18516"/>
      <w:r>
        <w:rPr>
          <w:rFonts w:ascii="仿宋" w:eastAsia="仿宋" w:hAnsi="仿宋" w:cs="仿宋" w:hint="eastAsia"/>
          <w:lang w:eastAsia="zh-CN"/>
        </w:rPr>
        <w:t>(一)、美容、护肤、护发产品项目概况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https://d.book118.com/305204001023011041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美容、护肤、护发产品项目规划设计蓝图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美容、护肤、护发产品项目规划设计蓝图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美容、护肤、护发产品项目规划设计蓝图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美容、护肤、护发产品项目规划设计蓝图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美容、护肤、护发产品项目规划设计蓝图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美容、护肤、护发产品项目规划设计蓝图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美容、护肤、护发产品项目规划设计蓝图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美容、护肤、护发产品项目规划设计蓝图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美容、护肤、护发产品项目规划设计蓝图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美容、护肤、护发产品项目规划设计蓝图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美容、护肤、护发产品项目规划设计蓝图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美容、护肤、护发产品项目规划设计蓝图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美容、护肤、护发产品项目规划设计蓝图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美容、护肤、护发产品项目规划设计蓝图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美容、护肤、护发产品项目规划设计蓝图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美容、护肤、护发产品项目规划设计蓝图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美容、护肤、护发产品项目规划设计蓝图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555117"/>
    <w:rsid w:val="175551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520400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2024-01-08T11:28:00Z</dcterms:created>
  <dcterms:modified xsi:type="dcterms:W3CDTF">2024-01-08T11:28:49Z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9356C43184C04125A352B5A996FB594E_11</vt:lpwstr>
  </property>
  <property fmtid="{D5CDD505-2E9C-101B-9397-08002B2CF9AE}" pid="3" name="KSOProductBuildVer">
    <vt:lpwstr>2052-12.1.0.16120</vt:lpwstr>
  </property>
</Properties>
</file>