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电子美容仪项目构思建设方案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 w:history="1">
        <w:r>
          <w:rPr>
            <w:rFonts w:ascii="仿宋" w:eastAsia="仿宋" w:hAnsi="仿宋" w:cs="仿宋" w:hint="eastAsia"/>
            <w:lang w:eastAsia="zh-CN"/>
          </w:rPr>
          <w:t>前言</w:t>
        </w:r>
        <w:r>
          <w:tab/>
        </w:r>
        <w:r>
          <w:fldChar w:fldCharType="begin"/>
        </w:r>
        <w:r>
          <w:instrText xml:space="preserve"> PAGEREF _Toc286 \h </w:instrText>
        </w:r>
        <w:r>
          <w:fldChar w:fldCharType="separate"/>
        </w:r>
        <w:r>
          <w:t>3</w:t>
        </w:r>
        <w:r>
          <w:fldChar w:fldCharType="end"/>
        </w:r>
      </w:hyperlink>
    </w:p>
    <w:p>
      <w:pPr>
        <w:pStyle w:val="TOC1"/>
        <w:tabs>
          <w:tab w:val="right" w:leader="dot" w:pos="8306"/>
        </w:tabs>
      </w:pPr>
      <w:hyperlink w:anchor="_Toc28998" w:history="1">
        <w:r>
          <w:rPr>
            <w:rFonts w:ascii="仿宋" w:eastAsia="仿宋" w:hAnsi="仿宋" w:cs="仿宋" w:hint="eastAsia"/>
            <w:lang w:eastAsia="zh-CN"/>
          </w:rPr>
          <w:t>一、环境和生态影响分析</w:t>
        </w:r>
        <w:r>
          <w:tab/>
        </w:r>
        <w:r>
          <w:fldChar w:fldCharType="begin"/>
        </w:r>
        <w:r>
          <w:instrText xml:space="preserve"> PAGEREF _Toc28998 \h </w:instrText>
        </w:r>
        <w:r>
          <w:fldChar w:fldCharType="separate"/>
        </w:r>
        <w:r>
          <w:t>3</w:t>
        </w:r>
        <w:r>
          <w:fldChar w:fldCharType="end"/>
        </w:r>
      </w:hyperlink>
    </w:p>
    <w:p>
      <w:pPr>
        <w:pStyle w:val="TOC2"/>
        <w:tabs>
          <w:tab w:val="right" w:leader="dot" w:pos="8306"/>
        </w:tabs>
      </w:pPr>
      <w:hyperlink w:anchor="_Toc21232" w:history="1">
        <w:r>
          <w:rPr>
            <w:rFonts w:ascii="仿宋" w:eastAsia="仿宋" w:hAnsi="仿宋" w:cs="仿宋" w:hint="eastAsia"/>
            <w:lang w:eastAsia="zh-CN"/>
          </w:rPr>
          <w:t>(一)、环境和生态现状</w:t>
        </w:r>
        <w:r>
          <w:tab/>
        </w:r>
        <w:r>
          <w:fldChar w:fldCharType="begin"/>
        </w:r>
        <w:r>
          <w:instrText xml:space="preserve"> PAGEREF _Toc21232 \h </w:instrText>
        </w:r>
        <w:r>
          <w:fldChar w:fldCharType="separate"/>
        </w:r>
        <w:r>
          <w:t>3</w:t>
        </w:r>
        <w:r>
          <w:fldChar w:fldCharType="end"/>
        </w:r>
      </w:hyperlink>
    </w:p>
    <w:p>
      <w:pPr>
        <w:pStyle w:val="TOC2"/>
        <w:tabs>
          <w:tab w:val="right" w:leader="dot" w:pos="8306"/>
        </w:tabs>
      </w:pPr>
      <w:hyperlink w:anchor="_Toc27456" w:history="1">
        <w:r>
          <w:rPr>
            <w:rFonts w:ascii="仿宋" w:eastAsia="仿宋" w:hAnsi="仿宋" w:cs="仿宋" w:hint="eastAsia"/>
            <w:lang w:eastAsia="zh-CN"/>
          </w:rPr>
          <w:t>(二)、生态环境影响分析</w:t>
        </w:r>
        <w:r>
          <w:tab/>
        </w:r>
        <w:r>
          <w:fldChar w:fldCharType="begin"/>
        </w:r>
        <w:r>
          <w:instrText xml:space="preserve"> PAGEREF _Toc27456 \h </w:instrText>
        </w:r>
        <w:r>
          <w:fldChar w:fldCharType="separate"/>
        </w:r>
        <w:r>
          <w:t>5</w:t>
        </w:r>
        <w:r>
          <w:fldChar w:fldCharType="end"/>
        </w:r>
      </w:hyperlink>
    </w:p>
    <w:p>
      <w:pPr>
        <w:pStyle w:val="TOC2"/>
        <w:tabs>
          <w:tab w:val="right" w:leader="dot" w:pos="8306"/>
        </w:tabs>
      </w:pPr>
      <w:hyperlink w:anchor="_Toc12123" w:history="1">
        <w:r>
          <w:rPr>
            <w:rFonts w:ascii="仿宋" w:eastAsia="仿宋" w:hAnsi="仿宋" w:cs="仿宋" w:hint="eastAsia"/>
            <w:lang w:eastAsia="zh-CN"/>
          </w:rPr>
          <w:t>(三)、生态环境保护措施</w:t>
        </w:r>
        <w:r>
          <w:tab/>
        </w:r>
        <w:r>
          <w:fldChar w:fldCharType="begin"/>
        </w:r>
        <w:r>
          <w:instrText xml:space="preserve"> PAGEREF _Toc12123 \h </w:instrText>
        </w:r>
        <w:r>
          <w:fldChar w:fldCharType="separate"/>
        </w:r>
        <w:r>
          <w:t>6</w:t>
        </w:r>
        <w:r>
          <w:fldChar w:fldCharType="end"/>
        </w:r>
      </w:hyperlink>
    </w:p>
    <w:p>
      <w:pPr>
        <w:pStyle w:val="TOC2"/>
        <w:tabs>
          <w:tab w:val="right" w:leader="dot" w:pos="8306"/>
        </w:tabs>
      </w:pPr>
      <w:hyperlink w:anchor="_Toc11546" w:history="1">
        <w:r>
          <w:rPr>
            <w:rFonts w:ascii="仿宋" w:eastAsia="仿宋" w:hAnsi="仿宋" w:cs="仿宋" w:hint="eastAsia"/>
            <w:lang w:eastAsia="zh-CN"/>
          </w:rPr>
          <w:t>(四)、地质灾害影响分析</w:t>
        </w:r>
        <w:r>
          <w:tab/>
        </w:r>
        <w:r>
          <w:fldChar w:fldCharType="begin"/>
        </w:r>
        <w:r>
          <w:instrText xml:space="preserve"> PAGEREF _Toc11546 \h </w:instrText>
        </w:r>
        <w:r>
          <w:fldChar w:fldCharType="separate"/>
        </w:r>
        <w:r>
          <w:t>8</w:t>
        </w:r>
        <w:r>
          <w:fldChar w:fldCharType="end"/>
        </w:r>
      </w:hyperlink>
    </w:p>
    <w:p>
      <w:pPr>
        <w:pStyle w:val="TOC2"/>
        <w:tabs>
          <w:tab w:val="right" w:leader="dot" w:pos="8306"/>
        </w:tabs>
      </w:pPr>
      <w:hyperlink w:anchor="_Toc16924" w:history="1">
        <w:r>
          <w:rPr>
            <w:rFonts w:ascii="仿宋" w:eastAsia="仿宋" w:hAnsi="仿宋" w:cs="仿宋" w:hint="eastAsia"/>
            <w:lang w:eastAsia="zh-CN"/>
          </w:rPr>
          <w:t>(五)、特殊环境影响</w:t>
        </w:r>
        <w:r>
          <w:tab/>
        </w:r>
        <w:r>
          <w:fldChar w:fldCharType="begin"/>
        </w:r>
        <w:r>
          <w:instrText xml:space="preserve"> PAGEREF _Toc16924 \h </w:instrText>
        </w:r>
        <w:r>
          <w:fldChar w:fldCharType="separate"/>
        </w:r>
        <w:r>
          <w:t>9</w:t>
        </w:r>
        <w:r>
          <w:fldChar w:fldCharType="end"/>
        </w:r>
      </w:hyperlink>
    </w:p>
    <w:p>
      <w:pPr>
        <w:pStyle w:val="TOC1"/>
        <w:tabs>
          <w:tab w:val="right" w:leader="dot" w:pos="8306"/>
        </w:tabs>
      </w:pPr>
      <w:hyperlink w:anchor="_Toc21256" w:history="1">
        <w:r>
          <w:rPr>
            <w:rFonts w:ascii="仿宋" w:eastAsia="仿宋" w:hAnsi="仿宋" w:cs="仿宋" w:hint="eastAsia"/>
            <w:lang w:eastAsia="zh-CN"/>
          </w:rPr>
          <w:t>二、电子美容仪项目概论</w:t>
        </w:r>
        <w:r>
          <w:tab/>
        </w:r>
        <w:r>
          <w:fldChar w:fldCharType="begin"/>
        </w:r>
        <w:r>
          <w:instrText xml:space="preserve"> PAGEREF _Toc21256 \h </w:instrText>
        </w:r>
        <w:r>
          <w:fldChar w:fldCharType="separate"/>
        </w:r>
        <w:r>
          <w:t>10</w:t>
        </w:r>
        <w:r>
          <w:fldChar w:fldCharType="end"/>
        </w:r>
      </w:hyperlink>
    </w:p>
    <w:p>
      <w:pPr>
        <w:pStyle w:val="TOC2"/>
        <w:tabs>
          <w:tab w:val="right" w:leader="dot" w:pos="8306"/>
        </w:tabs>
      </w:pPr>
      <w:hyperlink w:anchor="_Toc91" w:history="1">
        <w:r>
          <w:rPr>
            <w:rFonts w:ascii="仿宋" w:eastAsia="仿宋" w:hAnsi="仿宋" w:cs="仿宋" w:hint="eastAsia"/>
            <w:lang w:eastAsia="zh-CN"/>
          </w:rPr>
          <w:t>(一)、项目申报单位概况</w:t>
        </w:r>
        <w:r>
          <w:tab/>
        </w:r>
        <w:r>
          <w:fldChar w:fldCharType="begin"/>
        </w:r>
        <w:r>
          <w:instrText xml:space="preserve"> PAGEREF _Toc91 \h </w:instrText>
        </w:r>
        <w:r>
          <w:fldChar w:fldCharType="separate"/>
        </w:r>
        <w:r>
          <w:t>10</w:t>
        </w:r>
        <w:r>
          <w:fldChar w:fldCharType="end"/>
        </w:r>
      </w:hyperlink>
    </w:p>
    <w:p>
      <w:pPr>
        <w:pStyle w:val="TOC2"/>
        <w:tabs>
          <w:tab w:val="right" w:leader="dot" w:pos="8306"/>
        </w:tabs>
      </w:pPr>
      <w:hyperlink w:anchor="_Toc10318" w:history="1">
        <w:r>
          <w:rPr>
            <w:rFonts w:ascii="仿宋" w:eastAsia="仿宋" w:hAnsi="仿宋" w:cs="仿宋" w:hint="eastAsia"/>
            <w:lang w:eastAsia="zh-CN"/>
          </w:rPr>
          <w:t>(二)、项目概况</w:t>
        </w:r>
        <w:r>
          <w:tab/>
        </w:r>
        <w:r>
          <w:fldChar w:fldCharType="begin"/>
        </w:r>
        <w:r>
          <w:instrText xml:space="preserve"> PAGEREF _Toc10318 \h </w:instrText>
        </w:r>
        <w:r>
          <w:fldChar w:fldCharType="separate"/>
        </w:r>
        <w:r>
          <w:t>11</w:t>
        </w:r>
        <w:r>
          <w:fldChar w:fldCharType="end"/>
        </w:r>
      </w:hyperlink>
    </w:p>
    <w:p>
      <w:pPr>
        <w:pStyle w:val="TOC1"/>
        <w:tabs>
          <w:tab w:val="right" w:leader="dot" w:pos="8306"/>
        </w:tabs>
      </w:pPr>
      <w:hyperlink w:anchor="_Toc28703" w:history="1">
        <w:r>
          <w:rPr>
            <w:rFonts w:ascii="仿宋" w:eastAsia="仿宋" w:hAnsi="仿宋" w:cs="仿宋" w:hint="eastAsia"/>
            <w:lang w:eastAsia="zh-CN"/>
          </w:rPr>
          <w:t>三、财务管理与成本控制</w:t>
        </w:r>
        <w:r>
          <w:tab/>
        </w:r>
        <w:r>
          <w:fldChar w:fldCharType="begin"/>
        </w:r>
        <w:r>
          <w:instrText xml:space="preserve"> PAGEREF _Toc28703 \h </w:instrText>
        </w:r>
        <w:r>
          <w:fldChar w:fldCharType="separate"/>
        </w:r>
        <w:r>
          <w:t>14</w:t>
        </w:r>
        <w:r>
          <w:fldChar w:fldCharType="end"/>
        </w:r>
      </w:hyperlink>
    </w:p>
    <w:p>
      <w:pPr>
        <w:pStyle w:val="TOC2"/>
        <w:tabs>
          <w:tab w:val="right" w:leader="dot" w:pos="8306"/>
        </w:tabs>
      </w:pPr>
      <w:hyperlink w:anchor="_Toc11106" w:history="1">
        <w:r>
          <w:rPr>
            <w:rFonts w:ascii="仿宋" w:eastAsia="仿宋" w:hAnsi="仿宋" w:cs="仿宋" w:hint="eastAsia"/>
            <w:lang w:eastAsia="zh-CN"/>
          </w:rPr>
          <w:t>(一)、财务管理体系建设</w:t>
        </w:r>
        <w:r>
          <w:tab/>
        </w:r>
        <w:r>
          <w:fldChar w:fldCharType="begin"/>
        </w:r>
        <w:r>
          <w:instrText xml:space="preserve"> PAGEREF _Toc11106 \h </w:instrText>
        </w:r>
        <w:r>
          <w:fldChar w:fldCharType="separate"/>
        </w:r>
        <w:r>
          <w:t>14</w:t>
        </w:r>
        <w:r>
          <w:fldChar w:fldCharType="end"/>
        </w:r>
      </w:hyperlink>
    </w:p>
    <w:p>
      <w:pPr>
        <w:pStyle w:val="TOC2"/>
        <w:tabs>
          <w:tab w:val="right" w:leader="dot" w:pos="8306"/>
        </w:tabs>
      </w:pPr>
      <w:hyperlink w:anchor="_Toc3174" w:history="1">
        <w:r>
          <w:rPr>
            <w:rFonts w:ascii="仿宋" w:eastAsia="仿宋" w:hAnsi="仿宋" w:cs="仿宋" w:hint="eastAsia"/>
            <w:lang w:eastAsia="zh-CN"/>
          </w:rPr>
          <w:t>(二)、成本控制措施</w:t>
        </w:r>
        <w:r>
          <w:tab/>
        </w:r>
        <w:r>
          <w:fldChar w:fldCharType="begin"/>
        </w:r>
        <w:r>
          <w:instrText xml:space="preserve"> PAGEREF _Toc3174 \h </w:instrText>
        </w:r>
        <w:r>
          <w:fldChar w:fldCharType="separate"/>
        </w:r>
        <w:r>
          <w:t>15</w:t>
        </w:r>
        <w:r>
          <w:fldChar w:fldCharType="end"/>
        </w:r>
      </w:hyperlink>
    </w:p>
    <w:p>
      <w:pPr>
        <w:pStyle w:val="TOC1"/>
        <w:tabs>
          <w:tab w:val="right" w:leader="dot" w:pos="8306"/>
        </w:tabs>
      </w:pPr>
      <w:hyperlink w:anchor="_Toc4128" w:history="1">
        <w:r>
          <w:rPr>
            <w:rFonts w:ascii="仿宋" w:eastAsia="仿宋" w:hAnsi="仿宋" w:cs="仿宋" w:hint="eastAsia"/>
            <w:lang w:eastAsia="zh-CN"/>
          </w:rPr>
          <w:t>四、发展规划、产业政策和行业准入分析</w:t>
        </w:r>
        <w:r>
          <w:tab/>
        </w:r>
        <w:r>
          <w:fldChar w:fldCharType="begin"/>
        </w:r>
        <w:r>
          <w:instrText xml:space="preserve"> PAGEREF _Toc4128 \h </w:instrText>
        </w:r>
        <w:r>
          <w:fldChar w:fldCharType="separate"/>
        </w:r>
        <w:r>
          <w:t>17</w:t>
        </w:r>
        <w:r>
          <w:fldChar w:fldCharType="end"/>
        </w:r>
      </w:hyperlink>
    </w:p>
    <w:p>
      <w:pPr>
        <w:pStyle w:val="TOC2"/>
        <w:tabs>
          <w:tab w:val="right" w:leader="dot" w:pos="8306"/>
        </w:tabs>
      </w:pPr>
      <w:hyperlink w:anchor="_Toc13072" w:history="1">
        <w:r>
          <w:rPr>
            <w:rFonts w:ascii="仿宋" w:eastAsia="仿宋" w:hAnsi="仿宋" w:cs="仿宋" w:hint="eastAsia"/>
            <w:lang w:eastAsia="zh-CN"/>
          </w:rPr>
          <w:t>(一)、发展规划分析</w:t>
        </w:r>
        <w:r>
          <w:tab/>
        </w:r>
        <w:r>
          <w:fldChar w:fldCharType="begin"/>
        </w:r>
        <w:r>
          <w:instrText xml:space="preserve"> PAGEREF _Toc13072 \h </w:instrText>
        </w:r>
        <w:r>
          <w:fldChar w:fldCharType="separate"/>
        </w:r>
        <w:r>
          <w:t>17</w:t>
        </w:r>
        <w:r>
          <w:fldChar w:fldCharType="end"/>
        </w:r>
      </w:hyperlink>
    </w:p>
    <w:p>
      <w:pPr>
        <w:pStyle w:val="TOC2"/>
        <w:tabs>
          <w:tab w:val="right" w:leader="dot" w:pos="8306"/>
        </w:tabs>
      </w:pPr>
      <w:hyperlink w:anchor="_Toc6294" w:history="1">
        <w:r>
          <w:rPr>
            <w:rFonts w:ascii="仿宋" w:eastAsia="仿宋" w:hAnsi="仿宋" w:cs="仿宋" w:hint="eastAsia"/>
            <w:lang w:eastAsia="zh-CN"/>
          </w:rPr>
          <w:t>(二)、产业政策分析</w:t>
        </w:r>
        <w:r>
          <w:tab/>
        </w:r>
        <w:r>
          <w:fldChar w:fldCharType="begin"/>
        </w:r>
        <w:r>
          <w:instrText xml:space="preserve"> PAGEREF _Toc6294 \h </w:instrText>
        </w:r>
        <w:r>
          <w:fldChar w:fldCharType="separate"/>
        </w:r>
        <w:r>
          <w:t>18</w:t>
        </w:r>
        <w:r>
          <w:fldChar w:fldCharType="end"/>
        </w:r>
      </w:hyperlink>
    </w:p>
    <w:p>
      <w:pPr>
        <w:pStyle w:val="TOC2"/>
        <w:tabs>
          <w:tab w:val="right" w:leader="dot" w:pos="8306"/>
        </w:tabs>
      </w:pPr>
      <w:hyperlink w:anchor="_Toc13047" w:history="1">
        <w:r>
          <w:rPr>
            <w:rFonts w:ascii="仿宋" w:eastAsia="仿宋" w:hAnsi="仿宋" w:cs="仿宋" w:hint="eastAsia"/>
            <w:lang w:eastAsia="zh-CN"/>
          </w:rPr>
          <w:t>(三)、行业准入分析</w:t>
        </w:r>
        <w:r>
          <w:tab/>
        </w:r>
        <w:r>
          <w:fldChar w:fldCharType="begin"/>
        </w:r>
        <w:r>
          <w:instrText xml:space="preserve"> PAGEREF _Toc13047 \h </w:instrText>
        </w:r>
        <w:r>
          <w:fldChar w:fldCharType="separate"/>
        </w:r>
        <w:r>
          <w:t>20</w:t>
        </w:r>
        <w:r>
          <w:fldChar w:fldCharType="end"/>
        </w:r>
      </w:hyperlink>
    </w:p>
    <w:p>
      <w:pPr>
        <w:pStyle w:val="TOC1"/>
        <w:tabs>
          <w:tab w:val="right" w:leader="dot" w:pos="8306"/>
        </w:tabs>
      </w:pPr>
      <w:hyperlink w:anchor="_Toc8494" w:history="1">
        <w:r>
          <w:rPr>
            <w:rFonts w:ascii="仿宋" w:eastAsia="仿宋" w:hAnsi="仿宋" w:cs="仿宋" w:hint="eastAsia"/>
            <w:lang w:eastAsia="zh-CN"/>
          </w:rPr>
          <w:t>五、项目监理与质量保证</w:t>
        </w:r>
        <w:r>
          <w:tab/>
        </w:r>
        <w:r>
          <w:fldChar w:fldCharType="begin"/>
        </w:r>
        <w:r>
          <w:instrText xml:space="preserve"> PAGEREF _Toc8494 \h </w:instrText>
        </w:r>
        <w:r>
          <w:fldChar w:fldCharType="separate"/>
        </w:r>
        <w:r>
          <w:t>21</w:t>
        </w:r>
        <w:r>
          <w:fldChar w:fldCharType="end"/>
        </w:r>
      </w:hyperlink>
    </w:p>
    <w:p>
      <w:pPr>
        <w:pStyle w:val="TOC2"/>
        <w:tabs>
          <w:tab w:val="right" w:leader="dot" w:pos="8306"/>
        </w:tabs>
      </w:pPr>
      <w:hyperlink w:anchor="_Toc999" w:history="1">
        <w:r>
          <w:rPr>
            <w:rFonts w:ascii="仿宋" w:eastAsia="仿宋" w:hAnsi="仿宋" w:cs="仿宋" w:hint="eastAsia"/>
            <w:lang w:eastAsia="zh-CN"/>
          </w:rPr>
          <w:t>(一)、监理体系构建</w:t>
        </w:r>
        <w:r>
          <w:tab/>
        </w:r>
        <w:r>
          <w:fldChar w:fldCharType="begin"/>
        </w:r>
        <w:r>
          <w:instrText xml:space="preserve"> PAGEREF _Toc999 \h </w:instrText>
        </w:r>
        <w:r>
          <w:fldChar w:fldCharType="separate"/>
        </w:r>
        <w:r>
          <w:t>21</w:t>
        </w:r>
        <w:r>
          <w:fldChar w:fldCharType="end"/>
        </w:r>
      </w:hyperlink>
    </w:p>
    <w:p>
      <w:pPr>
        <w:pStyle w:val="TOC2"/>
        <w:tabs>
          <w:tab w:val="right" w:leader="dot" w:pos="8306"/>
        </w:tabs>
      </w:pPr>
      <w:hyperlink w:anchor="_Toc25419" w:history="1">
        <w:r>
          <w:rPr>
            <w:rFonts w:ascii="仿宋" w:eastAsia="仿宋" w:hAnsi="仿宋" w:cs="仿宋" w:hint="eastAsia"/>
            <w:lang w:eastAsia="zh-CN"/>
          </w:rPr>
          <w:t>(二)、质量保证体系实施</w:t>
        </w:r>
        <w:r>
          <w:tab/>
        </w:r>
        <w:r>
          <w:fldChar w:fldCharType="begin"/>
        </w:r>
        <w:r>
          <w:instrText xml:space="preserve"> PAGEREF _Toc25419 \h </w:instrText>
        </w:r>
        <w:r>
          <w:fldChar w:fldCharType="separate"/>
        </w:r>
        <w:r>
          <w:t>22</w:t>
        </w:r>
        <w:r>
          <w:fldChar w:fldCharType="end"/>
        </w:r>
      </w:hyperlink>
    </w:p>
    <w:p>
      <w:pPr>
        <w:pStyle w:val="TOC2"/>
        <w:tabs>
          <w:tab w:val="right" w:leader="dot" w:pos="8306"/>
        </w:tabs>
      </w:pPr>
      <w:hyperlink w:anchor="_Toc16226" w:history="1">
        <w:r>
          <w:rPr>
            <w:rFonts w:ascii="仿宋" w:eastAsia="仿宋" w:hAnsi="仿宋" w:cs="仿宋" w:hint="eastAsia"/>
            <w:lang w:eastAsia="zh-CN"/>
          </w:rPr>
          <w:t>(三)、监理与质量控制流程</w:t>
        </w:r>
        <w:r>
          <w:tab/>
        </w:r>
        <w:r>
          <w:fldChar w:fldCharType="begin"/>
        </w:r>
        <w:r>
          <w:instrText xml:space="preserve"> PAGEREF _Toc16226 \h </w:instrText>
        </w:r>
        <w:r>
          <w:fldChar w:fldCharType="separate"/>
        </w:r>
        <w:r>
          <w:t>23</w:t>
        </w:r>
        <w:r>
          <w:fldChar w:fldCharType="end"/>
        </w:r>
      </w:hyperlink>
    </w:p>
    <w:p>
      <w:pPr>
        <w:pStyle w:val="TOC1"/>
        <w:tabs>
          <w:tab w:val="right" w:leader="dot" w:pos="8306"/>
        </w:tabs>
      </w:pPr>
      <w:hyperlink w:anchor="_Toc18825" w:history="1">
        <w:r>
          <w:rPr>
            <w:rFonts w:ascii="仿宋" w:eastAsia="仿宋" w:hAnsi="仿宋" w:cs="仿宋" w:hint="eastAsia"/>
            <w:lang w:eastAsia="zh-CN"/>
          </w:rPr>
          <w:t>六、背景、必要性分析</w:t>
        </w:r>
        <w:r>
          <w:tab/>
        </w:r>
        <w:r>
          <w:fldChar w:fldCharType="begin"/>
        </w:r>
        <w:r>
          <w:instrText xml:space="preserve"> PAGEREF _Toc18825 \h </w:instrText>
        </w:r>
        <w:r>
          <w:fldChar w:fldCharType="separate"/>
        </w:r>
        <w:r>
          <w:t>23</w:t>
        </w:r>
        <w:r>
          <w:fldChar w:fldCharType="end"/>
        </w:r>
      </w:hyperlink>
    </w:p>
    <w:p>
      <w:pPr>
        <w:pStyle w:val="TOC2"/>
        <w:tabs>
          <w:tab w:val="right" w:leader="dot" w:pos="8306"/>
        </w:tabs>
      </w:pPr>
      <w:hyperlink w:anchor="_Toc26688" w:history="1">
        <w:r>
          <w:rPr>
            <w:rFonts w:ascii="仿宋" w:eastAsia="仿宋" w:hAnsi="仿宋" w:cs="仿宋" w:hint="eastAsia"/>
            <w:lang w:eastAsia="zh-CN"/>
          </w:rPr>
          <w:t>(一)、项目建设背景</w:t>
        </w:r>
        <w:r>
          <w:tab/>
        </w:r>
        <w:r>
          <w:fldChar w:fldCharType="begin"/>
        </w:r>
        <w:r>
          <w:instrText xml:space="preserve"> PAGEREF _Toc26688 \h </w:instrText>
        </w:r>
        <w:r>
          <w:fldChar w:fldCharType="separate"/>
        </w:r>
        <w:r>
          <w:t>23</w:t>
        </w:r>
        <w:r>
          <w:fldChar w:fldCharType="end"/>
        </w:r>
      </w:hyperlink>
    </w:p>
    <w:p>
      <w:pPr>
        <w:pStyle w:val="TOC2"/>
        <w:tabs>
          <w:tab w:val="right" w:leader="dot" w:pos="8306"/>
        </w:tabs>
      </w:pPr>
      <w:hyperlink w:anchor="_Toc19266" w:history="1">
        <w:r>
          <w:rPr>
            <w:rFonts w:ascii="仿宋" w:eastAsia="仿宋" w:hAnsi="仿宋" w:cs="仿宋" w:hint="eastAsia"/>
            <w:lang w:eastAsia="zh-CN"/>
          </w:rPr>
          <w:t>(二)、必要性分析</w:t>
        </w:r>
        <w:r>
          <w:tab/>
        </w:r>
        <w:r>
          <w:fldChar w:fldCharType="begin"/>
        </w:r>
        <w:r>
          <w:instrText xml:space="preserve"> PAGEREF _Toc19266 \h </w:instrText>
        </w:r>
        <w:r>
          <w:fldChar w:fldCharType="separate"/>
        </w:r>
        <w:r>
          <w:t>24</w:t>
        </w:r>
        <w:r>
          <w:fldChar w:fldCharType="end"/>
        </w:r>
      </w:hyperlink>
    </w:p>
    <w:p>
      <w:pPr>
        <w:pStyle w:val="TOC2"/>
        <w:tabs>
          <w:tab w:val="right" w:leader="dot" w:pos="8306"/>
        </w:tabs>
      </w:pPr>
      <w:hyperlink w:anchor="_Toc16569" w:history="1">
        <w:r>
          <w:rPr>
            <w:rFonts w:ascii="仿宋" w:eastAsia="仿宋" w:hAnsi="仿宋" w:cs="仿宋" w:hint="eastAsia"/>
            <w:lang w:eastAsia="zh-CN"/>
          </w:rPr>
          <w:t>(三)、项目建设有利条件</w:t>
        </w:r>
        <w:r>
          <w:tab/>
        </w:r>
        <w:r>
          <w:fldChar w:fldCharType="begin"/>
        </w:r>
        <w:r>
          <w:instrText xml:space="preserve"> PAGEREF _Toc16569 \h </w:instrText>
        </w:r>
        <w:r>
          <w:fldChar w:fldCharType="separate"/>
        </w:r>
        <w:r>
          <w:t>26</w:t>
        </w:r>
        <w:r>
          <w:fldChar w:fldCharType="end"/>
        </w:r>
      </w:hyperlink>
    </w:p>
    <w:p>
      <w:pPr>
        <w:pStyle w:val="TOC1"/>
        <w:tabs>
          <w:tab w:val="right" w:leader="dot" w:pos="8306"/>
        </w:tabs>
      </w:pPr>
      <w:hyperlink w:anchor="_Toc12556" w:history="1">
        <w:r>
          <w:rPr>
            <w:rFonts w:ascii="仿宋" w:eastAsia="仿宋" w:hAnsi="仿宋" w:cs="仿宋" w:hint="eastAsia"/>
            <w:lang w:eastAsia="zh-CN"/>
          </w:rPr>
          <w:t>七、环境保护与治理方案</w:t>
        </w:r>
        <w:r>
          <w:tab/>
        </w:r>
        <w:r>
          <w:fldChar w:fldCharType="begin"/>
        </w:r>
        <w:r>
          <w:instrText xml:space="preserve"> PAGEREF _Toc12556 \h </w:instrText>
        </w:r>
        <w:r>
          <w:fldChar w:fldCharType="separate"/>
        </w:r>
        <w:r>
          <w:t>27</w:t>
        </w:r>
        <w:r>
          <w:fldChar w:fldCharType="end"/>
        </w:r>
      </w:hyperlink>
    </w:p>
    <w:p>
      <w:pPr>
        <w:pStyle w:val="TOC2"/>
        <w:tabs>
          <w:tab w:val="right" w:leader="dot" w:pos="8306"/>
        </w:tabs>
      </w:pPr>
      <w:hyperlink w:anchor="_Toc10588" w:history="1">
        <w:r>
          <w:rPr>
            <w:rFonts w:ascii="仿宋" w:eastAsia="仿宋" w:hAnsi="仿宋" w:cs="仿宋" w:hint="eastAsia"/>
            <w:lang w:eastAsia="zh-CN"/>
          </w:rPr>
          <w:t>(一)、项目环境影响评估</w:t>
        </w:r>
        <w:r>
          <w:tab/>
        </w:r>
        <w:r>
          <w:fldChar w:fldCharType="begin"/>
        </w:r>
        <w:r>
          <w:instrText xml:space="preserve"> PAGEREF _Toc10588 \h </w:instrText>
        </w:r>
        <w:r>
          <w:fldChar w:fldCharType="separate"/>
        </w:r>
        <w:r>
          <w:t>27</w:t>
        </w:r>
        <w:r>
          <w:fldChar w:fldCharType="end"/>
        </w:r>
      </w:hyperlink>
    </w:p>
    <w:p>
      <w:pPr>
        <w:pStyle w:val="TOC2"/>
        <w:tabs>
          <w:tab w:val="right" w:leader="dot" w:pos="8306"/>
        </w:tabs>
      </w:pPr>
      <w:hyperlink w:anchor="_Toc29252" w:history="1">
        <w:r>
          <w:rPr>
            <w:rFonts w:ascii="仿宋" w:eastAsia="仿宋" w:hAnsi="仿宋" w:cs="仿宋" w:hint="eastAsia"/>
            <w:lang w:eastAsia="zh-CN"/>
          </w:rPr>
          <w:t>(二)、环境保护措施与治理方案</w:t>
        </w:r>
        <w:r>
          <w:tab/>
        </w:r>
        <w:r>
          <w:fldChar w:fldCharType="begin"/>
        </w:r>
        <w:r>
          <w:instrText xml:space="preserve"> PAGEREF _Toc29252 \h </w:instrText>
        </w:r>
        <w:r>
          <w:fldChar w:fldCharType="separate"/>
        </w:r>
        <w:r>
          <w:t>27</w:t>
        </w:r>
        <w:r>
          <w:fldChar w:fldCharType="end"/>
        </w:r>
      </w:hyperlink>
    </w:p>
    <w:p>
      <w:pPr>
        <w:pStyle w:val="TOC1"/>
        <w:tabs>
          <w:tab w:val="right" w:leader="dot" w:pos="8306"/>
        </w:tabs>
      </w:pPr>
      <w:hyperlink w:anchor="_Toc6385" w:history="1">
        <w:r>
          <w:rPr>
            <w:rFonts w:ascii="仿宋" w:eastAsia="仿宋" w:hAnsi="仿宋" w:cs="仿宋" w:hint="eastAsia"/>
            <w:lang w:eastAsia="zh-CN"/>
          </w:rPr>
          <w:t>八、土地利用与规划方案</w:t>
        </w:r>
        <w:r>
          <w:tab/>
        </w:r>
        <w:r>
          <w:fldChar w:fldCharType="begin"/>
        </w:r>
        <w:r>
          <w:instrText xml:space="preserve"> PAGEREF _Toc6385 \h </w:instrText>
        </w:r>
        <w:r>
          <w:fldChar w:fldCharType="separate"/>
        </w:r>
        <w:r>
          <w:t>28</w:t>
        </w:r>
        <w:r>
          <w:fldChar w:fldCharType="end"/>
        </w:r>
      </w:hyperlink>
    </w:p>
    <w:p>
      <w:pPr>
        <w:pStyle w:val="TOC2"/>
        <w:tabs>
          <w:tab w:val="right" w:leader="dot" w:pos="8306"/>
        </w:tabs>
      </w:pPr>
      <w:hyperlink w:anchor="_Toc7148" w:history="1">
        <w:r>
          <w:rPr>
            <w:rFonts w:ascii="仿宋" w:eastAsia="仿宋" w:hAnsi="仿宋" w:cs="仿宋" w:hint="eastAsia"/>
            <w:lang w:eastAsia="zh-CN"/>
          </w:rPr>
          <w:t>(一)、项目用地情况分析</w:t>
        </w:r>
        <w:r>
          <w:tab/>
        </w:r>
        <w:r>
          <w:fldChar w:fldCharType="begin"/>
        </w:r>
        <w:r>
          <w:instrText xml:space="preserve"> PAGEREF _Toc7148 \h </w:instrText>
        </w:r>
        <w:r>
          <w:fldChar w:fldCharType="separate"/>
        </w:r>
        <w:r>
          <w:t>28</w:t>
        </w:r>
        <w:r>
          <w:fldChar w:fldCharType="end"/>
        </w:r>
      </w:hyperlink>
    </w:p>
    <w:p>
      <w:pPr>
        <w:pStyle w:val="TOC2"/>
        <w:tabs>
          <w:tab w:val="right" w:leader="dot" w:pos="8306"/>
        </w:tabs>
      </w:pPr>
      <w:hyperlink w:anchor="_Toc31849" w:history="1">
        <w:r>
          <w:rPr>
            <w:rFonts w:ascii="仿宋" w:eastAsia="仿宋" w:hAnsi="仿宋" w:cs="仿宋" w:hint="eastAsia"/>
            <w:lang w:eastAsia="zh-CN"/>
          </w:rPr>
          <w:t>(二)、土地利用规划方案</w:t>
        </w:r>
        <w:r>
          <w:tab/>
        </w:r>
        <w:r>
          <w:fldChar w:fldCharType="begin"/>
        </w:r>
        <w:r>
          <w:instrText xml:space="preserve"> PAGEREF _Toc31849 \h </w:instrText>
        </w:r>
        <w:r>
          <w:fldChar w:fldCharType="separate"/>
        </w:r>
        <w:r>
          <w:t>29</w:t>
        </w:r>
        <w:r>
          <w:fldChar w:fldCharType="end"/>
        </w:r>
      </w:hyperlink>
    </w:p>
    <w:p>
      <w:pPr>
        <w:pStyle w:val="TOC1"/>
        <w:tabs>
          <w:tab w:val="right" w:leader="dot" w:pos="8306"/>
        </w:tabs>
      </w:pPr>
      <w:hyperlink w:anchor="_Toc29529" w:history="1">
        <w:r>
          <w:rPr>
            <w:rFonts w:ascii="仿宋" w:eastAsia="仿宋" w:hAnsi="仿宋" w:cs="仿宋" w:hint="eastAsia"/>
            <w:lang w:eastAsia="zh-CN"/>
          </w:rPr>
          <w:t>九、项目变更管理</w:t>
        </w:r>
        <w:r>
          <w:tab/>
        </w:r>
        <w:r>
          <w:fldChar w:fldCharType="begin"/>
        </w:r>
        <w:r>
          <w:instrText xml:space="preserve"> PAGEREF _Toc29529 \h </w:instrText>
        </w:r>
        <w:r>
          <w:fldChar w:fldCharType="separate"/>
        </w:r>
        <w:r>
          <w:t>30</w:t>
        </w:r>
        <w:r>
          <w:fldChar w:fldCharType="end"/>
        </w:r>
      </w:hyperlink>
    </w:p>
    <w:p>
      <w:pPr>
        <w:pStyle w:val="TOC2"/>
        <w:tabs>
          <w:tab w:val="right" w:leader="dot" w:pos="8306"/>
        </w:tabs>
      </w:pPr>
      <w:hyperlink w:anchor="_Toc1857" w:history="1">
        <w:r>
          <w:rPr>
            <w:rFonts w:ascii="仿宋" w:eastAsia="仿宋" w:hAnsi="仿宋" w:cs="仿宋" w:hint="eastAsia"/>
            <w:lang w:eastAsia="zh-CN"/>
          </w:rPr>
          <w:t>(一)、变更控制流程</w:t>
        </w:r>
        <w:r>
          <w:tab/>
        </w:r>
        <w:r>
          <w:fldChar w:fldCharType="begin"/>
        </w:r>
        <w:r>
          <w:instrText xml:space="preserve"> PAGEREF _Toc1857 \h </w:instrText>
        </w:r>
        <w:r>
          <w:fldChar w:fldCharType="separate"/>
        </w:r>
        <w:r>
          <w:t>30</w:t>
        </w:r>
        <w:r>
          <w:fldChar w:fldCharType="end"/>
        </w:r>
      </w:hyperlink>
    </w:p>
    <w:p>
      <w:pPr>
        <w:pStyle w:val="TOC2"/>
        <w:tabs>
          <w:tab w:val="right" w:leader="dot" w:pos="8306"/>
        </w:tabs>
      </w:pPr>
      <w:hyperlink w:anchor="_Toc23439" w:history="1">
        <w:r>
          <w:rPr>
            <w:rFonts w:ascii="仿宋" w:eastAsia="仿宋" w:hAnsi="仿宋" w:cs="仿宋" w:hint="eastAsia"/>
            <w:lang w:eastAsia="zh-CN"/>
          </w:rPr>
          <w:t>(二)、影响评估与处理</w:t>
        </w:r>
        <w:r>
          <w:tab/>
        </w:r>
        <w:r>
          <w:fldChar w:fldCharType="begin"/>
        </w:r>
        <w:r>
          <w:instrText xml:space="preserve"> PAGEREF _Toc23439 \h </w:instrText>
        </w:r>
        <w:r>
          <w:fldChar w:fldCharType="separate"/>
        </w:r>
        <w:r>
          <w:t>31</w:t>
        </w:r>
        <w:r>
          <w:fldChar w:fldCharType="end"/>
        </w:r>
      </w:hyperlink>
    </w:p>
    <w:p>
      <w:pPr>
        <w:pStyle w:val="TOC2"/>
        <w:tabs>
          <w:tab w:val="right" w:leader="dot" w:pos="8306"/>
        </w:tabs>
      </w:pPr>
      <w:hyperlink w:anchor="_Toc3" w:history="1">
        <w:r>
          <w:rPr>
            <w:rFonts w:ascii="仿宋" w:eastAsia="仿宋" w:hAnsi="仿宋" w:cs="仿宋" w:hint="eastAsia"/>
            <w:lang w:eastAsia="zh-CN"/>
          </w:rPr>
          <w:t>(三)、变更记录与追踪</w:t>
        </w:r>
        <w:r>
          <w:tab/>
        </w:r>
        <w:r>
          <w:fldChar w:fldCharType="begin"/>
        </w:r>
        <w:r>
          <w:instrText xml:space="preserve"> PAGEREF _Toc3 \h </w:instrText>
        </w:r>
        <w:r>
          <w:fldChar w:fldCharType="separate"/>
        </w:r>
        <w:r>
          <w:t>33</w:t>
        </w:r>
        <w:r>
          <w:fldChar w:fldCharType="end"/>
        </w:r>
      </w:hyperlink>
    </w:p>
    <w:p>
      <w:pPr>
        <w:pStyle w:val="TOC2"/>
        <w:tabs>
          <w:tab w:val="right" w:leader="dot" w:pos="8306"/>
        </w:tabs>
      </w:pPr>
      <w:hyperlink w:anchor="_Toc31291" w:history="1">
        <w:r>
          <w:rPr>
            <w:rFonts w:ascii="仿宋" w:eastAsia="仿宋" w:hAnsi="仿宋" w:cs="仿宋" w:hint="eastAsia"/>
            <w:lang w:eastAsia="zh-CN"/>
          </w:rPr>
          <w:t>(四)、变更管理策略</w:t>
        </w:r>
        <w:r>
          <w:tab/>
        </w:r>
        <w:r>
          <w:fldChar w:fldCharType="begin"/>
        </w:r>
        <w:r>
          <w:instrText xml:space="preserve"> PAGEREF _Toc31291 \h </w:instrText>
        </w:r>
        <w:r>
          <w:fldChar w:fldCharType="separate"/>
        </w:r>
        <w:r>
          <w:t>34</w:t>
        </w:r>
        <w:r>
          <w:fldChar w:fldCharType="end"/>
        </w:r>
      </w:hyperlink>
    </w:p>
    <w:p>
      <w:pPr>
        <w:pStyle w:val="TOC1"/>
        <w:tabs>
          <w:tab w:val="right" w:leader="dot" w:pos="8306"/>
        </w:tabs>
      </w:pPr>
      <w:hyperlink w:anchor="_Toc12747" w:history="1">
        <w:r>
          <w:rPr>
            <w:rFonts w:ascii="仿宋" w:eastAsia="仿宋" w:hAnsi="仿宋" w:cs="仿宋" w:hint="eastAsia"/>
            <w:lang w:eastAsia="zh-CN"/>
          </w:rPr>
          <w:t>十、安全与应急管理</w:t>
        </w:r>
        <w:r>
          <w:tab/>
        </w:r>
        <w:r>
          <w:fldChar w:fldCharType="begin"/>
        </w:r>
        <w:r>
          <w:instrText xml:space="preserve"> PAGEREF _Toc12747 \h </w:instrText>
        </w:r>
        <w:r>
          <w:fldChar w:fldCharType="separate"/>
        </w:r>
        <w:r>
          <w:t>36</w:t>
        </w:r>
        <w:r>
          <w:fldChar w:fldCharType="end"/>
        </w:r>
      </w:hyperlink>
    </w:p>
    <w:p>
      <w:pPr>
        <w:pStyle w:val="TOC2"/>
        <w:tabs>
          <w:tab w:val="right" w:leader="dot" w:pos="8306"/>
        </w:tabs>
      </w:pPr>
      <w:hyperlink w:anchor="_Toc16802" w:history="1">
        <w:r>
          <w:rPr>
            <w:rFonts w:ascii="仿宋" w:eastAsia="仿宋" w:hAnsi="仿宋" w:cs="仿宋" w:hint="eastAsia"/>
            <w:lang w:eastAsia="zh-CN"/>
          </w:rPr>
          <w:t>(一)、安全生产管理</w:t>
        </w:r>
        <w:r>
          <w:tab/>
        </w:r>
        <w:r>
          <w:fldChar w:fldCharType="begin"/>
        </w:r>
        <w:r>
          <w:instrText xml:space="preserve"> PAGEREF _Toc16802 \h </w:instrText>
        </w:r>
        <w:r>
          <w:fldChar w:fldCharType="separate"/>
        </w:r>
        <w:r>
          <w:t>36</w:t>
        </w:r>
        <w:r>
          <w:fldChar w:fldCharType="end"/>
        </w:r>
      </w:hyperlink>
    </w:p>
    <w:p>
      <w:pPr>
        <w:pStyle w:val="TOC2"/>
        <w:tabs>
          <w:tab w:val="right" w:leader="dot" w:pos="8306"/>
        </w:tabs>
      </w:pPr>
      <w:hyperlink w:anchor="_Toc13050" w:history="1">
        <w:r>
          <w:rPr>
            <w:rFonts w:ascii="仿宋" w:eastAsia="仿宋" w:hAnsi="仿宋" w:cs="仿宋" w:hint="eastAsia"/>
            <w:lang w:eastAsia="zh-CN"/>
          </w:rPr>
          <w:t>(二)、应急预案与响应</w:t>
        </w:r>
        <w:r>
          <w:tab/>
        </w:r>
        <w:r>
          <w:fldChar w:fldCharType="begin"/>
        </w:r>
        <w:r>
          <w:instrText xml:space="preserve"> PAGEREF _Toc13050 \h </w:instrText>
        </w:r>
        <w:r>
          <w:fldChar w:fldCharType="separate"/>
        </w:r>
        <w:r>
          <w:t>38</w:t>
        </w:r>
        <w:r>
          <w:fldChar w:fldCharType="end"/>
        </w:r>
      </w:hyperlink>
    </w:p>
    <w:p>
      <w:pPr>
        <w:pStyle w:val="TOC1"/>
        <w:tabs>
          <w:tab w:val="right" w:leader="dot" w:pos="8306"/>
        </w:tabs>
      </w:pPr>
      <w:hyperlink w:anchor="_Toc28426" w:history="1">
        <w:r>
          <w:rPr>
            <w:rFonts w:ascii="仿宋" w:eastAsia="仿宋" w:hAnsi="仿宋" w:cs="仿宋" w:hint="eastAsia"/>
            <w:lang w:eastAsia="zh-CN"/>
          </w:rPr>
          <w:t>十一、项目实施与管理方案</w:t>
        </w:r>
        <w:r>
          <w:tab/>
        </w:r>
        <w:r>
          <w:fldChar w:fldCharType="begin"/>
        </w:r>
        <w:r>
          <w:instrText xml:space="preserve"> PAGEREF _Toc28426 \h </w:instrText>
        </w:r>
        <w:r>
          <w:fldChar w:fldCharType="separate"/>
        </w:r>
        <w:r>
          <w:t>39</w:t>
        </w:r>
        <w:r>
          <w:fldChar w:fldCharType="end"/>
        </w:r>
      </w:hyperlink>
    </w:p>
    <w:p>
      <w:pPr>
        <w:pStyle w:val="TOC2"/>
        <w:tabs>
          <w:tab w:val="right" w:leader="dot" w:pos="8306"/>
        </w:tabs>
      </w:pPr>
      <w:hyperlink w:anchor="_Toc29310" w:history="1">
        <w:r>
          <w:rPr>
            <w:rFonts w:ascii="仿宋" w:eastAsia="仿宋" w:hAnsi="仿宋" w:cs="仿宋" w:hint="eastAsia"/>
            <w:lang w:eastAsia="zh-CN"/>
          </w:rPr>
          <w:t>(一)、项目实施计划</w:t>
        </w:r>
        <w:r>
          <w:tab/>
        </w:r>
        <w:r>
          <w:fldChar w:fldCharType="begin"/>
        </w:r>
        <w:r>
          <w:instrText xml:space="preserve"> PAGEREF _Toc29310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0" w:history="1">
        <w:r>
          <w:rPr>
            <w:rFonts w:ascii="仿宋" w:eastAsia="仿宋" w:hAnsi="仿宋" w:cs="仿宋" w:hint="eastAsia"/>
            <w:lang w:eastAsia="zh-CN"/>
          </w:rPr>
          <w:t>(二)、项目组织机构与职责</w:t>
        </w:r>
        <w:r>
          <w:tab/>
        </w:r>
        <w:r>
          <w:fldChar w:fldCharType="begin"/>
        </w:r>
        <w:r>
          <w:instrText xml:space="preserve"> PAGEREF _Toc18790 \h </w:instrText>
        </w:r>
        <w:r>
          <w:fldChar w:fldCharType="separate"/>
        </w:r>
        <w:r>
          <w:t>41</w:t>
        </w:r>
        <w:r>
          <w:fldChar w:fldCharType="end"/>
        </w:r>
      </w:hyperlink>
    </w:p>
    <w:p>
      <w:pPr>
        <w:pStyle w:val="TOC2"/>
        <w:tabs>
          <w:tab w:val="right" w:leader="dot" w:pos="8306"/>
        </w:tabs>
      </w:pPr>
      <w:hyperlink w:anchor="_Toc18518" w:history="1">
        <w:r>
          <w:rPr>
            <w:rFonts w:ascii="仿宋" w:eastAsia="仿宋" w:hAnsi="仿宋" w:cs="仿宋" w:hint="eastAsia"/>
            <w:lang w:eastAsia="zh-CN"/>
          </w:rPr>
          <w:t>(三)、项目管理与监控体系</w:t>
        </w:r>
        <w:r>
          <w:tab/>
        </w:r>
        <w:r>
          <w:fldChar w:fldCharType="begin"/>
        </w:r>
        <w:r>
          <w:instrText xml:space="preserve"> PAGEREF _Toc18518 \h </w:instrText>
        </w:r>
        <w:r>
          <w:fldChar w:fldCharType="separate"/>
        </w:r>
        <w:r>
          <w:t>43</w:t>
        </w:r>
        <w:r>
          <w:fldChar w:fldCharType="end"/>
        </w:r>
      </w:hyperlink>
    </w:p>
    <w:p>
      <w:pPr>
        <w:pStyle w:val="TOC1"/>
        <w:tabs>
          <w:tab w:val="right" w:leader="dot" w:pos="8306"/>
        </w:tabs>
      </w:pPr>
      <w:hyperlink w:anchor="_Toc2625" w:history="1">
        <w:r>
          <w:rPr>
            <w:rFonts w:ascii="仿宋" w:eastAsia="仿宋" w:hAnsi="仿宋" w:cs="仿宋" w:hint="eastAsia"/>
            <w:lang w:eastAsia="zh-CN"/>
          </w:rPr>
          <w:t>十二、环境保护与绿色发展</w:t>
        </w:r>
        <w:r>
          <w:tab/>
        </w:r>
        <w:r>
          <w:fldChar w:fldCharType="begin"/>
        </w:r>
        <w:r>
          <w:instrText xml:space="preserve"> PAGEREF _Toc2625 \h </w:instrText>
        </w:r>
        <w:r>
          <w:fldChar w:fldCharType="separate"/>
        </w:r>
        <w:r>
          <w:t>45</w:t>
        </w:r>
        <w:r>
          <w:fldChar w:fldCharType="end"/>
        </w:r>
      </w:hyperlink>
    </w:p>
    <w:p>
      <w:pPr>
        <w:pStyle w:val="TOC2"/>
        <w:tabs>
          <w:tab w:val="right" w:leader="dot" w:pos="8306"/>
        </w:tabs>
      </w:pPr>
      <w:hyperlink w:anchor="_Toc27451" w:history="1">
        <w:r>
          <w:rPr>
            <w:rFonts w:ascii="仿宋" w:eastAsia="仿宋" w:hAnsi="仿宋" w:cs="仿宋" w:hint="eastAsia"/>
            <w:lang w:eastAsia="zh-CN"/>
          </w:rPr>
          <w:t>(一)、环境保护措施</w:t>
        </w:r>
        <w:r>
          <w:tab/>
        </w:r>
        <w:r>
          <w:fldChar w:fldCharType="begin"/>
        </w:r>
        <w:r>
          <w:instrText xml:space="preserve"> PAGEREF _Toc27451 \h </w:instrText>
        </w:r>
        <w:r>
          <w:fldChar w:fldCharType="separate"/>
        </w:r>
        <w:r>
          <w:t>45</w:t>
        </w:r>
        <w:r>
          <w:fldChar w:fldCharType="end"/>
        </w:r>
      </w:hyperlink>
    </w:p>
    <w:p>
      <w:pPr>
        <w:pStyle w:val="TOC2"/>
        <w:tabs>
          <w:tab w:val="right" w:leader="dot" w:pos="8306"/>
        </w:tabs>
      </w:pPr>
      <w:hyperlink w:anchor="_Toc27466" w:history="1">
        <w:r>
          <w:rPr>
            <w:rFonts w:ascii="仿宋" w:eastAsia="仿宋" w:hAnsi="仿宋" w:cs="仿宋" w:hint="eastAsia"/>
            <w:lang w:eastAsia="zh-CN"/>
          </w:rPr>
          <w:t>(二)、绿色发展与可持续发展策略</w:t>
        </w:r>
        <w:r>
          <w:tab/>
        </w:r>
        <w:r>
          <w:fldChar w:fldCharType="begin"/>
        </w:r>
        <w:r>
          <w:instrText xml:space="preserve"> PAGEREF _Toc27466 \h </w:instrText>
        </w:r>
        <w:r>
          <w:fldChar w:fldCharType="separate"/>
        </w:r>
        <w:r>
          <w:t>47</w:t>
        </w:r>
        <w:r>
          <w:fldChar w:fldCharType="end"/>
        </w:r>
      </w:hyperlink>
    </w:p>
    <w:p>
      <w:pPr>
        <w:pStyle w:val="TOC1"/>
        <w:tabs>
          <w:tab w:val="right" w:leader="dot" w:pos="8306"/>
        </w:tabs>
      </w:pPr>
      <w:hyperlink w:anchor="_Toc31896" w:history="1">
        <w:r>
          <w:rPr>
            <w:rFonts w:ascii="仿宋" w:eastAsia="仿宋" w:hAnsi="仿宋" w:cs="仿宋" w:hint="eastAsia"/>
            <w:lang w:eastAsia="zh-CN"/>
          </w:rPr>
          <w:t>十三、产业协同与集群发展</w:t>
        </w:r>
        <w:r>
          <w:tab/>
        </w:r>
        <w:r>
          <w:fldChar w:fldCharType="begin"/>
        </w:r>
        <w:r>
          <w:instrText xml:space="preserve"> PAGEREF _Toc31896 \h </w:instrText>
        </w:r>
        <w:r>
          <w:fldChar w:fldCharType="separate"/>
        </w:r>
        <w:r>
          <w:t>48</w:t>
        </w:r>
        <w:r>
          <w:fldChar w:fldCharType="end"/>
        </w:r>
      </w:hyperlink>
    </w:p>
    <w:p>
      <w:pPr>
        <w:pStyle w:val="TOC2"/>
        <w:tabs>
          <w:tab w:val="right" w:leader="dot" w:pos="8306"/>
        </w:tabs>
      </w:pPr>
      <w:hyperlink w:anchor="_Toc25833" w:history="1">
        <w:r>
          <w:rPr>
            <w:rFonts w:ascii="仿宋" w:eastAsia="仿宋" w:hAnsi="仿宋" w:cs="仿宋" w:hint="eastAsia"/>
            <w:lang w:eastAsia="zh-CN"/>
          </w:rPr>
          <w:t>(一)、产业协同机制建设</w:t>
        </w:r>
        <w:r>
          <w:tab/>
        </w:r>
        <w:r>
          <w:fldChar w:fldCharType="begin"/>
        </w:r>
        <w:r>
          <w:instrText xml:space="preserve"> PAGEREF _Toc25833 \h </w:instrText>
        </w:r>
        <w:r>
          <w:fldChar w:fldCharType="separate"/>
        </w:r>
        <w:r>
          <w:t>48</w:t>
        </w:r>
        <w:r>
          <w:fldChar w:fldCharType="end"/>
        </w:r>
      </w:hyperlink>
    </w:p>
    <w:p>
      <w:pPr>
        <w:pStyle w:val="TOC2"/>
        <w:tabs>
          <w:tab w:val="right" w:leader="dot" w:pos="8306"/>
        </w:tabs>
      </w:pPr>
      <w:hyperlink w:anchor="_Toc9526" w:history="1">
        <w:r>
          <w:rPr>
            <w:rFonts w:ascii="仿宋" w:eastAsia="仿宋" w:hAnsi="仿宋" w:cs="仿宋" w:hint="eastAsia"/>
            <w:lang w:eastAsia="zh-CN"/>
          </w:rPr>
          <w:t>(二)、产业集群培育与发展</w:t>
        </w:r>
        <w:r>
          <w:tab/>
        </w:r>
        <w:r>
          <w:fldChar w:fldCharType="begin"/>
        </w:r>
        <w:r>
          <w:instrText xml:space="preserve"> PAGEREF _Toc9526 \h </w:instrText>
        </w:r>
        <w:r>
          <w:fldChar w:fldCharType="separate"/>
        </w:r>
        <w:r>
          <w:t>49</w:t>
        </w:r>
        <w:r>
          <w:fldChar w:fldCharType="end"/>
        </w:r>
      </w:hyperlink>
    </w:p>
    <w:p>
      <w:pPr>
        <w:pStyle w:val="TOC1"/>
        <w:tabs>
          <w:tab w:val="right" w:leader="dot" w:pos="8306"/>
        </w:tabs>
      </w:pPr>
      <w:hyperlink w:anchor="_Toc20159" w:history="1">
        <w:r>
          <w:rPr>
            <w:rFonts w:ascii="仿宋" w:eastAsia="仿宋" w:hAnsi="仿宋" w:cs="仿宋" w:hint="eastAsia"/>
            <w:lang w:eastAsia="zh-CN"/>
          </w:rPr>
          <w:t>十四、合作与交流机制建立</w:t>
        </w:r>
        <w:r>
          <w:tab/>
        </w:r>
        <w:r>
          <w:fldChar w:fldCharType="begin"/>
        </w:r>
        <w:r>
          <w:instrText xml:space="preserve"> PAGEREF _Toc20159 \h </w:instrText>
        </w:r>
        <w:r>
          <w:fldChar w:fldCharType="separate"/>
        </w:r>
        <w:r>
          <w:t>50</w:t>
        </w:r>
        <w:r>
          <w:fldChar w:fldCharType="end"/>
        </w:r>
      </w:hyperlink>
    </w:p>
    <w:p>
      <w:pPr>
        <w:pStyle w:val="TOC2"/>
        <w:tabs>
          <w:tab w:val="right" w:leader="dot" w:pos="8306"/>
        </w:tabs>
      </w:pPr>
      <w:hyperlink w:anchor="_Toc20547" w:history="1">
        <w:r>
          <w:rPr>
            <w:rFonts w:ascii="仿宋" w:eastAsia="仿宋" w:hAnsi="仿宋" w:cs="仿宋" w:hint="eastAsia"/>
            <w:lang w:eastAsia="zh-CN"/>
          </w:rPr>
          <w:t>(一)、合作伙伴选择与合作方式</w:t>
        </w:r>
        <w:r>
          <w:tab/>
        </w:r>
        <w:r>
          <w:fldChar w:fldCharType="begin"/>
        </w:r>
        <w:r>
          <w:instrText xml:space="preserve"> PAGEREF _Toc20547 \h </w:instrText>
        </w:r>
        <w:r>
          <w:fldChar w:fldCharType="separate"/>
        </w:r>
        <w:r>
          <w:t>50</w:t>
        </w:r>
        <w:r>
          <w:fldChar w:fldCharType="end"/>
        </w:r>
      </w:hyperlink>
    </w:p>
    <w:p>
      <w:pPr>
        <w:pStyle w:val="TOC2"/>
        <w:tabs>
          <w:tab w:val="right" w:leader="dot" w:pos="8306"/>
        </w:tabs>
      </w:pPr>
      <w:hyperlink w:anchor="_Toc22797" w:history="1">
        <w:r>
          <w:rPr>
            <w:rFonts w:ascii="仿宋" w:eastAsia="仿宋" w:hAnsi="仿宋" w:cs="仿宋" w:hint="eastAsia"/>
            <w:lang w:eastAsia="zh-CN"/>
          </w:rPr>
          <w:t>(二)、交流与合作平台搭建</w:t>
        </w:r>
        <w:r>
          <w:tab/>
        </w:r>
        <w:r>
          <w:fldChar w:fldCharType="begin"/>
        </w:r>
        <w:r>
          <w:instrText xml:space="preserve"> PAGEREF _Toc22797 \h </w:instrText>
        </w:r>
        <w:r>
          <w:fldChar w:fldCharType="separate"/>
        </w:r>
        <w:r>
          <w:t>51</w:t>
        </w:r>
        <w:r>
          <w:fldChar w:fldCharType="end"/>
        </w:r>
      </w:hyperlink>
    </w:p>
    <w:p>
      <w:pPr>
        <w:pStyle w:val="TOC1"/>
        <w:tabs>
          <w:tab w:val="right" w:leader="dot" w:pos="8306"/>
        </w:tabs>
      </w:pPr>
      <w:hyperlink w:anchor="_Toc16288" w:history="1">
        <w:r>
          <w:rPr>
            <w:rFonts w:ascii="仿宋" w:eastAsia="仿宋" w:hAnsi="仿宋" w:cs="仿宋" w:hint="eastAsia"/>
            <w:lang w:eastAsia="zh-CN"/>
          </w:rPr>
          <w:t>十五、质量管理与控制</w:t>
        </w:r>
        <w:r>
          <w:tab/>
        </w:r>
        <w:r>
          <w:fldChar w:fldCharType="begin"/>
        </w:r>
        <w:r>
          <w:instrText xml:space="preserve"> PAGEREF _Toc16288 \h </w:instrText>
        </w:r>
        <w:r>
          <w:fldChar w:fldCharType="separate"/>
        </w:r>
        <w:r>
          <w:t>53</w:t>
        </w:r>
        <w:r>
          <w:fldChar w:fldCharType="end"/>
        </w:r>
      </w:hyperlink>
    </w:p>
    <w:p>
      <w:pPr>
        <w:pStyle w:val="TOC2"/>
        <w:tabs>
          <w:tab w:val="right" w:leader="dot" w:pos="8306"/>
        </w:tabs>
      </w:pPr>
      <w:hyperlink w:anchor="_Toc20040" w:history="1">
        <w:r>
          <w:rPr>
            <w:rFonts w:ascii="仿宋" w:eastAsia="仿宋" w:hAnsi="仿宋" w:cs="仿宋" w:hint="eastAsia"/>
            <w:lang w:eastAsia="zh-CN"/>
          </w:rPr>
          <w:t>(一)、质量管理体系建设</w:t>
        </w:r>
        <w:r>
          <w:tab/>
        </w:r>
        <w:r>
          <w:fldChar w:fldCharType="begin"/>
        </w:r>
        <w:r>
          <w:instrText xml:space="preserve"> PAGEREF _Toc20040 \h </w:instrText>
        </w:r>
        <w:r>
          <w:fldChar w:fldCharType="separate"/>
        </w:r>
        <w:r>
          <w:t>53</w:t>
        </w:r>
        <w:r>
          <w:fldChar w:fldCharType="end"/>
        </w:r>
      </w:hyperlink>
    </w:p>
    <w:p>
      <w:pPr>
        <w:pStyle w:val="TOC2"/>
        <w:tabs>
          <w:tab w:val="right" w:leader="dot" w:pos="8306"/>
        </w:tabs>
      </w:pPr>
      <w:hyperlink w:anchor="_Toc19355" w:history="1">
        <w:r>
          <w:rPr>
            <w:rFonts w:ascii="仿宋" w:eastAsia="仿宋" w:hAnsi="仿宋" w:cs="仿宋" w:hint="eastAsia"/>
            <w:lang w:eastAsia="zh-CN"/>
          </w:rPr>
          <w:t>(二)、质量控制措施</w:t>
        </w:r>
        <w:r>
          <w:tab/>
        </w:r>
        <w:r>
          <w:fldChar w:fldCharType="begin"/>
        </w:r>
        <w:r>
          <w:instrText xml:space="preserve"> PAGEREF _Toc19355 \h </w:instrText>
        </w:r>
        <w:r>
          <w:fldChar w:fldCharType="separate"/>
        </w:r>
        <w:r>
          <w:t>55</w:t>
        </w:r>
        <w:r>
          <w:fldChar w:fldCharType="end"/>
        </w:r>
      </w:hyperlink>
    </w:p>
    <w:p>
      <w:pPr>
        <w:pStyle w:val="TOC1"/>
        <w:tabs>
          <w:tab w:val="right" w:leader="dot" w:pos="8306"/>
        </w:tabs>
      </w:pPr>
      <w:hyperlink w:anchor="_Toc18029" w:history="1">
        <w:r>
          <w:rPr>
            <w:rFonts w:ascii="仿宋" w:eastAsia="仿宋" w:hAnsi="仿宋" w:cs="仿宋" w:hint="eastAsia"/>
            <w:lang w:eastAsia="zh-CN"/>
          </w:rPr>
          <w:t>十六、人力资源管理与开发</w:t>
        </w:r>
        <w:r>
          <w:tab/>
        </w:r>
        <w:r>
          <w:fldChar w:fldCharType="begin"/>
        </w:r>
        <w:r>
          <w:instrText xml:space="preserve"> PAGEREF _Toc18029 \h </w:instrText>
        </w:r>
        <w:r>
          <w:fldChar w:fldCharType="separate"/>
        </w:r>
        <w:r>
          <w:t>56</w:t>
        </w:r>
        <w:r>
          <w:fldChar w:fldCharType="end"/>
        </w:r>
      </w:hyperlink>
    </w:p>
    <w:p>
      <w:pPr>
        <w:pStyle w:val="TOC2"/>
        <w:tabs>
          <w:tab w:val="right" w:leader="dot" w:pos="8306"/>
        </w:tabs>
      </w:pPr>
      <w:hyperlink w:anchor="_Toc29059" w:history="1">
        <w:r>
          <w:rPr>
            <w:rFonts w:ascii="仿宋" w:eastAsia="仿宋" w:hAnsi="仿宋" w:cs="仿宋" w:hint="eastAsia"/>
            <w:lang w:eastAsia="zh-CN"/>
          </w:rPr>
          <w:t>(一)、人力资源规划</w:t>
        </w:r>
        <w:r>
          <w:tab/>
        </w:r>
        <w:r>
          <w:fldChar w:fldCharType="begin"/>
        </w:r>
        <w:r>
          <w:instrText xml:space="preserve"> PAGEREF _Toc29059 \h </w:instrText>
        </w:r>
        <w:r>
          <w:fldChar w:fldCharType="separate"/>
        </w:r>
        <w:r>
          <w:t>56</w:t>
        </w:r>
        <w:r>
          <w:fldChar w:fldCharType="end"/>
        </w:r>
      </w:hyperlink>
    </w:p>
    <w:p>
      <w:pPr>
        <w:pStyle w:val="TOC2"/>
        <w:tabs>
          <w:tab w:val="right" w:leader="dot" w:pos="8306"/>
        </w:tabs>
      </w:pPr>
      <w:hyperlink w:anchor="_Toc464" w:history="1">
        <w:r>
          <w:rPr>
            <w:rFonts w:ascii="仿宋" w:eastAsia="仿宋" w:hAnsi="仿宋" w:cs="仿宋" w:hint="eastAsia"/>
            <w:lang w:eastAsia="zh-CN"/>
          </w:rPr>
          <w:t>(二)、人力资源开发与培训</w:t>
        </w:r>
        <w:r>
          <w:tab/>
        </w:r>
        <w:r>
          <w:fldChar w:fldCharType="begin"/>
        </w:r>
        <w:r>
          <w:instrText xml:space="preserve"> PAGEREF _Toc464 \h </w:instrText>
        </w:r>
        <w:r>
          <w:fldChar w:fldCharType="separate"/>
        </w:r>
        <w:r>
          <w:t>57</w:t>
        </w:r>
        <w:r>
          <w:fldChar w:fldCharType="end"/>
        </w:r>
      </w:hyperlink>
    </w:p>
    <w:p>
      <w:pPr>
        <w:pStyle w:val="TOC1"/>
        <w:tabs>
          <w:tab w:val="right" w:leader="dot" w:pos="8306"/>
        </w:tabs>
      </w:pPr>
      <w:hyperlink w:anchor="_Toc12205" w:history="1">
        <w:r>
          <w:rPr>
            <w:rFonts w:ascii="仿宋" w:eastAsia="仿宋" w:hAnsi="仿宋" w:cs="仿宋" w:hint="eastAsia"/>
            <w:lang w:eastAsia="zh-CN"/>
          </w:rPr>
          <w:t>十七、知识产权管理与保护</w:t>
        </w:r>
        <w:r>
          <w:tab/>
        </w:r>
        <w:r>
          <w:fldChar w:fldCharType="begin"/>
        </w:r>
        <w:r>
          <w:instrText xml:space="preserve"> PAGEREF _Toc12205 \h </w:instrText>
        </w:r>
        <w:r>
          <w:fldChar w:fldCharType="separate"/>
        </w:r>
        <w:r>
          <w:t>60</w:t>
        </w:r>
        <w:r>
          <w:fldChar w:fldCharType="end"/>
        </w:r>
      </w:hyperlink>
    </w:p>
    <w:p>
      <w:pPr>
        <w:pStyle w:val="TOC2"/>
        <w:tabs>
          <w:tab w:val="right" w:leader="dot" w:pos="8306"/>
        </w:tabs>
      </w:pPr>
      <w:hyperlink w:anchor="_Toc3958" w:history="1">
        <w:r>
          <w:rPr>
            <w:rFonts w:ascii="仿宋" w:eastAsia="仿宋" w:hAnsi="仿宋" w:cs="仿宋" w:hint="eastAsia"/>
            <w:lang w:eastAsia="zh-CN"/>
          </w:rPr>
          <w:t>(一)、知识产权管理体系建设</w:t>
        </w:r>
        <w:r>
          <w:tab/>
        </w:r>
        <w:r>
          <w:fldChar w:fldCharType="begin"/>
        </w:r>
        <w:r>
          <w:instrText xml:space="preserve"> PAGEREF _Toc3958 \h </w:instrText>
        </w:r>
        <w:r>
          <w:fldChar w:fldCharType="separate"/>
        </w:r>
        <w:r>
          <w:t>60</w:t>
        </w:r>
        <w:r>
          <w:fldChar w:fldCharType="end"/>
        </w:r>
      </w:hyperlink>
    </w:p>
    <w:p>
      <w:pPr>
        <w:pStyle w:val="TOC2"/>
        <w:tabs>
          <w:tab w:val="right" w:leader="dot" w:pos="8306"/>
        </w:tabs>
      </w:pPr>
      <w:hyperlink w:anchor="_Toc25325" w:history="1">
        <w:r>
          <w:rPr>
            <w:rFonts w:ascii="仿宋" w:eastAsia="仿宋" w:hAnsi="仿宋" w:cs="仿宋" w:hint="eastAsia"/>
            <w:lang w:eastAsia="zh-CN"/>
          </w:rPr>
          <w:t>(二)、知识产权保护措施</w:t>
        </w:r>
        <w:r>
          <w:tab/>
        </w:r>
        <w:r>
          <w:fldChar w:fldCharType="begin"/>
        </w:r>
        <w:r>
          <w:instrText xml:space="preserve"> PAGEREF _Toc25325 \h </w:instrText>
        </w:r>
        <w:r>
          <w:fldChar w:fldCharType="separate"/>
        </w:r>
        <w:r>
          <w:t>61</w:t>
        </w:r>
        <w:r>
          <w:fldChar w:fldCharType="end"/>
        </w:r>
      </w:hyperlink>
    </w:p>
    <w:p>
      <w:pPr>
        <w:pStyle w:val="TOC1"/>
        <w:tabs>
          <w:tab w:val="right" w:leader="dot" w:pos="8306"/>
        </w:tabs>
      </w:pPr>
      <w:hyperlink w:anchor="_Toc17217" w:history="1">
        <w:r>
          <w:rPr>
            <w:rFonts w:ascii="仿宋" w:eastAsia="仿宋" w:hAnsi="仿宋" w:cs="仿宋" w:hint="eastAsia"/>
            <w:lang w:eastAsia="zh-CN"/>
          </w:rPr>
          <w:t>十八、创新驱动与持续发展</w:t>
        </w:r>
        <w:r>
          <w:tab/>
        </w:r>
        <w:r>
          <w:fldChar w:fldCharType="begin"/>
        </w:r>
        <w:r>
          <w:instrText xml:space="preserve"> PAGEREF _Toc17217 \h </w:instrText>
        </w:r>
        <w:r>
          <w:fldChar w:fldCharType="separate"/>
        </w:r>
        <w:r>
          <w:t>62</w:t>
        </w:r>
        <w:r>
          <w:fldChar w:fldCharType="end"/>
        </w:r>
      </w:hyperlink>
    </w:p>
    <w:p>
      <w:pPr>
        <w:pStyle w:val="TOC2"/>
        <w:tabs>
          <w:tab w:val="right" w:leader="dot" w:pos="8306"/>
        </w:tabs>
      </w:pPr>
      <w:hyperlink w:anchor="_Toc14479" w:history="1">
        <w:r>
          <w:rPr>
            <w:rFonts w:ascii="仿宋" w:eastAsia="仿宋" w:hAnsi="仿宋" w:cs="仿宋" w:hint="eastAsia"/>
            <w:lang w:eastAsia="zh-CN"/>
          </w:rPr>
          <w:t>(一)、创新驱动战略实施</w:t>
        </w:r>
        <w:r>
          <w:tab/>
        </w:r>
        <w:r>
          <w:fldChar w:fldCharType="begin"/>
        </w:r>
        <w:r>
          <w:instrText xml:space="preserve"> PAGEREF _Toc14479 \h </w:instrText>
        </w:r>
        <w:r>
          <w:fldChar w:fldCharType="separate"/>
        </w:r>
        <w:r>
          <w:t>62</w:t>
        </w:r>
        <w:r>
          <w:fldChar w:fldCharType="end"/>
        </w:r>
      </w:hyperlink>
    </w:p>
    <w:p>
      <w:pPr>
        <w:pStyle w:val="TOC2"/>
        <w:tabs>
          <w:tab w:val="right" w:leader="dot" w:pos="8306"/>
        </w:tabs>
      </w:pPr>
      <w:hyperlink w:anchor="_Toc25202" w:history="1">
        <w:r>
          <w:rPr>
            <w:rFonts w:ascii="仿宋" w:eastAsia="仿宋" w:hAnsi="仿宋" w:cs="仿宋" w:hint="eastAsia"/>
            <w:lang w:eastAsia="zh-CN"/>
          </w:rPr>
          <w:t>(二)、持续发展路径探索</w:t>
        </w:r>
        <w:r>
          <w:tab/>
        </w:r>
        <w:r>
          <w:fldChar w:fldCharType="begin"/>
        </w:r>
        <w:r>
          <w:instrText xml:space="preserve"> PAGEREF _Toc25202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23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美容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电子美容仪项目还将参与当地的环保活动和计划，如资助当地的环境保护项目或与社区合作进行环保宣传活动。通过这些活动，项目不仅能够提高自身的环境表现，还能在当地社区中树立积极的环保形象。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45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美容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美容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美容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12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54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在电子美容仪项目启动前，将进行一系列深入的地质调查，包括钻探和土壤取样，以深入了解项目区域的地层结构和土壤组成。特别是对于土壤的承载能力和地下水位的深度进行详细评估。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完成初始的地质风险评估后，电子美容仪项目将安装长期地质监测设备，如倾斜仪、裂缝计和地下水位计，以持续监测地质条件的变化。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92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256"/>
      <w:r>
        <w:rPr>
          <w:rFonts w:ascii="仿宋" w:eastAsia="仿宋" w:hAnsi="仿宋" w:cs="仿宋" w:hint="eastAsia"/>
          <w:sz w:val="28"/>
          <w:lang w:eastAsia="zh-CN"/>
        </w:rPr>
        <w:t>二、电子美容仪项目概论</w:t>
      </w:r>
      <w:bookmarkEnd w:id="8"/>
    </w:p>
    <w:p>
      <w:pPr>
        <w:pStyle w:val="Heading2"/>
        <w:rPr>
          <w:rFonts w:ascii="仿宋" w:eastAsia="仿宋" w:hAnsi="仿宋" w:cs="仿宋" w:hint="eastAsia"/>
          <w:lang w:eastAsia="zh-CN"/>
        </w:rPr>
      </w:pPr>
      <w:bookmarkStart w:id="9" w:name="_Toc9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电子美容仪项目的申报单位是“XXX实业发展公司”，这是一家在其所处行业内备受尊敬的企业。公司自成立以来，通过其在电子美容仪项目中表现出的创新精神和卓越执行力，在市场上赢得了显著的地位。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该公司的法定代表人秦XX，在电子美容仪项目及其他多个行业领域中都有着显著的贡献。秦XX以其出色的领导才能和敏锐的商业洞察力，带领公司在电子美容仪项目等多个领域实现了持续的成长和成功。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美容仪项目的重要合作伙伴。公司专注于[行业名称]领域，以创新作为驱动力，不断推动技术进步和市场扩张。在电子美容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美容仪项目中展现了强劲的增长和稳定的财务表现。公司通过有效的策略，在电子美容仪项目中扩大了其市场份额并增强了盈利能力。同时，公司积极承担社会责任，参与各类社会公益项目，增强了其在电子美容仪项目中的品牌形象和社会影响力。</w:t>
      </w:r>
    </w:p>
    <w:p>
      <w:pPr>
        <w:pStyle w:val="Heading2"/>
        <w:ind w:firstLine="560" w:firstLineChars="200"/>
        <w:rPr>
          <w:rFonts w:ascii="仿宋" w:eastAsia="仿宋" w:hAnsi="仿宋" w:cs="仿宋" w:hint="eastAsia"/>
          <w:sz w:val="28"/>
          <w:lang w:eastAsia="zh-CN"/>
        </w:rPr>
      </w:pPr>
      <w:bookmarkStart w:id="10" w:name="_Toc1031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https://d.book118.com/305211303242011102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E4B84"/>
    <w:rsid w:val="60EE4B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21130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2024-01-25T00:27:00Z</dcterms:created>
  <dcterms:modified xsi:type="dcterms:W3CDTF">2024-01-25T00:27:51Z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F77121951FEB42A4B597FC86F0B4A497_11</vt:lpwstr>
  </property>
  <property fmtid="{D5CDD505-2E9C-101B-9397-08002B2CF9AE}" pid="3" name="KSOProductBuildVer">
    <vt:lpwstr>2052-12.1.0.16250</vt:lpwstr>
  </property>
</Properties>
</file>