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惠州市惠阳区2023-2024学年九年级上学期期末数学强化卷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（2020年秋•市南区期中）在平行四边形、菱形、矩形、正方形、等边三角形这五种图形中，既是轴对称图形，又是中心对称图形的有（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（2021•襄州区二模）如果关于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​的一元二次方程</w:t>
      </w:r>
      <w:r>
        <w:pict>
          <v:shape id="_x0000_i1026" type="#_x0000_t75" style="width:89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k-3)&lt;/m:t&gt;&lt;/m:r&gt;&lt;m:sSup&gt;&lt;m:e&gt;&lt;m:r&gt;&lt;m:t&gt;​x&lt;/m:t&gt;&lt;/m:r&gt;&lt;/m:e&gt;&lt;m:sup&gt;&lt;m:r&gt;&lt;m:t&gt;2&lt;/m:t&gt;&lt;/m:r&gt;&lt;/m:sup&gt;&lt;/m:sSup&gt;&lt;m:r&gt;&lt;m:t&gt;+2x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​有两个不相等的实数根，那么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​的取值范围是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33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B​.​k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​且</w:t>
      </w:r>
      <w:r>
        <w:pict>
          <v:shape id="_x0000_i1032" type="#_x0000_t75" style="width:21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≠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k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（北京市顺义区八年级（上）期末数学试卷）下列事件中，随机事件是（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.在地球上，抛出去的篮球会下落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.一个标准大气压下，水加热到100℃时会沸腾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.购买一张福利彩票中奖了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.掷一枚普通的正方体骰子，向上一面的点数一定大于零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（2020年秋•杭州期末）若抛物线y=ax</w:t>
      </w:r>
      <w:r w:rsidRPr="004E0094">
        <w:rPr>
          <w:vertAlign w:val="superscript"/>
        </w:rPr>
        <w:t>2</w:t>
      </w:r>
      <w:r>
        <w:t>+2ax+4（a＜0）上有A（-</w:t>
      </w:r>
      <w:r>
        <w:pict>
          <v:shape id="_x0000_i1033" type="#_x0000_t75" style="width:6pt;height:26pt">
            <v:imagedata r:id="rId13" o:title="2"/>
          </v:shape>
        </w:pict>
      </w:r>
      <w:r>
        <w:t>，y</w:t>
      </w:r>
      <w:r w:rsidRPr="004E0094">
        <w:rPr>
          <w:vertAlign w:val="subscript"/>
        </w:rPr>
        <w:t>1</w:t>
      </w:r>
      <w:r>
        <w:t>），B（-</w:t>
      </w:r>
      <w:r>
        <w:pict>
          <v:shape id="_x0000_i1034" type="#_x0000_t75" style="width:14pt;height:17pt">
            <v:imagedata r:id="rId14" o:title="2"/>
          </v:shape>
        </w:pict>
      </w:r>
      <w:r>
        <w:t>，y</w:t>
      </w:r>
      <w:r w:rsidRPr="004E0094">
        <w:rPr>
          <w:vertAlign w:val="subscript"/>
        </w:rPr>
        <w:t>2</w:t>
      </w:r>
      <w:r>
        <w:t>），C（</w:t>
      </w:r>
      <w:r>
        <w:pict>
          <v:shape id="_x0000_i1035" type="#_x0000_t75" style="width:14pt;height:17pt">
            <v:imagedata r:id="rId14" o:title="2"/>
          </v:shape>
        </w:pict>
      </w:r>
      <w:r>
        <w:t>，y</w:t>
      </w:r>
      <w:r w:rsidRPr="004E0094">
        <w:rPr>
          <w:vertAlign w:val="subscript"/>
        </w:rPr>
        <w:t>3</w:t>
      </w:r>
      <w:r>
        <w:t>）三点，则y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3</w:t>
      </w:r>
      <w:r>
        <w:t>的大小关系为（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（甘肃省平凉市崆峒区九年级（上）期末数学试卷）下列说法中，正确的是（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.在同一年出生的367名学生中，至少有两人的生日是同一天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.“抛一枚硬币正面朝上的概率是0.5”表示每抛硬币2次就有1次出现正面朝上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.“彩票中奖的概率是1%”表示买100张彩票一定有1张会中奖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.“明天降雨的概率是80%”表示明天有80%的时间降雨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（苏科版八年级下册《第9章 中心对称图形》2022年同步练习卷A（1））下列现象：①地下水位逐年下降；②传送带上物品的移动；③方向盘的转动；④水龙头开关的转动；⑤钟摆的运动．属于旋转的有（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（2022年河北省中考数学模拟试卷（一））如图，已知△ABC与△A′B′C′关于点O成中心对称图形，则下列判断不正确的是（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95pt;height:75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.∠ABC=∠A′B′C′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.∠BOC=∠B′A′C′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.AB=A′B′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.OA=OA′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（浙教版八年级（上）中考题同步试卷：4.4 方差和标准差（01））下列说法正确的是（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.掷一枚均匀的骰子，骰子停止转动后，6点朝上是必然事件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.甲、乙两人在相同条件下各射击10次，他们的成绩平均数相同，方差分别是S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=0.4，S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=0.6，则甲的射击成绩较稳定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https://d.book118.com/305222004223011043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305222004223011043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