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特种聚合物项目计划设计方案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893" w:history="1">
        <w:r>
          <w:rPr>
            <w:rFonts w:ascii="仿宋" w:eastAsia="仿宋" w:hAnsi="仿宋" w:cs="仿宋" w:hint="eastAsia"/>
            <w:lang w:eastAsia="zh-CN"/>
          </w:rPr>
          <w:t>概论</w:t>
        </w:r>
        <w:r>
          <w:tab/>
        </w:r>
        <w:r>
          <w:fldChar w:fldCharType="begin"/>
        </w:r>
        <w:r>
          <w:instrText xml:space="preserve"> PAGEREF _Toc4893 \h </w:instrText>
        </w:r>
        <w:r>
          <w:fldChar w:fldCharType="separate"/>
        </w:r>
        <w:r>
          <w:t>3</w:t>
        </w:r>
        <w:r>
          <w:fldChar w:fldCharType="end"/>
        </w:r>
      </w:hyperlink>
    </w:p>
    <w:p>
      <w:pPr>
        <w:pStyle w:val="TOC1"/>
        <w:tabs>
          <w:tab w:val="right" w:leader="dot" w:pos="8306"/>
        </w:tabs>
      </w:pPr>
      <w:hyperlink w:anchor="_Toc12895" w:history="1">
        <w:r>
          <w:rPr>
            <w:rFonts w:ascii="仿宋" w:eastAsia="仿宋" w:hAnsi="仿宋" w:cs="仿宋" w:hint="eastAsia"/>
            <w:lang w:eastAsia="zh-CN"/>
          </w:rPr>
          <w:t>一、特种聚合物项目建设单位说明</w:t>
        </w:r>
        <w:r>
          <w:tab/>
        </w:r>
        <w:r>
          <w:fldChar w:fldCharType="begin"/>
        </w:r>
        <w:r>
          <w:instrText xml:space="preserve"> PAGEREF _Toc12895 \h </w:instrText>
        </w:r>
        <w:r>
          <w:fldChar w:fldCharType="separate"/>
        </w:r>
        <w:r>
          <w:t>3</w:t>
        </w:r>
        <w:r>
          <w:fldChar w:fldCharType="end"/>
        </w:r>
      </w:hyperlink>
    </w:p>
    <w:p>
      <w:pPr>
        <w:pStyle w:val="TOC2"/>
        <w:tabs>
          <w:tab w:val="right" w:leader="dot" w:pos="8306"/>
        </w:tabs>
      </w:pPr>
      <w:hyperlink w:anchor="_Toc9260" w:history="1">
        <w:r>
          <w:rPr>
            <w:rFonts w:ascii="仿宋" w:eastAsia="仿宋" w:hAnsi="仿宋" w:cs="仿宋" w:hint="eastAsia"/>
            <w:lang w:eastAsia="zh-CN"/>
          </w:rPr>
          <w:t>(一)、特种聚合物项目承办单位基本情况</w:t>
        </w:r>
        <w:r>
          <w:tab/>
        </w:r>
        <w:r>
          <w:fldChar w:fldCharType="begin"/>
        </w:r>
        <w:r>
          <w:instrText xml:space="preserve"> PAGEREF _Toc9260 \h </w:instrText>
        </w:r>
        <w:r>
          <w:fldChar w:fldCharType="separate"/>
        </w:r>
        <w:r>
          <w:t>3</w:t>
        </w:r>
        <w:r>
          <w:fldChar w:fldCharType="end"/>
        </w:r>
      </w:hyperlink>
    </w:p>
    <w:p>
      <w:pPr>
        <w:pStyle w:val="TOC2"/>
        <w:tabs>
          <w:tab w:val="right" w:leader="dot" w:pos="8306"/>
        </w:tabs>
      </w:pPr>
      <w:hyperlink w:anchor="_Toc19642" w:history="1">
        <w:r>
          <w:rPr>
            <w:rFonts w:ascii="仿宋" w:eastAsia="仿宋" w:hAnsi="仿宋" w:cs="仿宋" w:hint="eastAsia"/>
            <w:lang w:eastAsia="zh-CN"/>
          </w:rPr>
          <w:t>(二)、公司经济效益分析</w:t>
        </w:r>
        <w:r>
          <w:tab/>
        </w:r>
        <w:r>
          <w:fldChar w:fldCharType="begin"/>
        </w:r>
        <w:r>
          <w:instrText xml:space="preserve"> PAGEREF _Toc19642 \h </w:instrText>
        </w:r>
        <w:r>
          <w:fldChar w:fldCharType="separate"/>
        </w:r>
        <w:r>
          <w:t>4</w:t>
        </w:r>
        <w:r>
          <w:fldChar w:fldCharType="end"/>
        </w:r>
      </w:hyperlink>
    </w:p>
    <w:p>
      <w:pPr>
        <w:pStyle w:val="TOC1"/>
        <w:tabs>
          <w:tab w:val="right" w:leader="dot" w:pos="8306"/>
        </w:tabs>
      </w:pPr>
      <w:hyperlink w:anchor="_Toc21278" w:history="1">
        <w:r>
          <w:rPr>
            <w:rFonts w:ascii="仿宋" w:eastAsia="仿宋" w:hAnsi="仿宋" w:cs="仿宋" w:hint="eastAsia"/>
            <w:lang w:eastAsia="zh-CN"/>
          </w:rPr>
          <w:t>二、特种聚合物项目危机管理</w:t>
        </w:r>
        <w:r>
          <w:tab/>
        </w:r>
        <w:r>
          <w:fldChar w:fldCharType="begin"/>
        </w:r>
        <w:r>
          <w:instrText xml:space="preserve"> PAGEREF _Toc21278 \h </w:instrText>
        </w:r>
        <w:r>
          <w:fldChar w:fldCharType="separate"/>
        </w:r>
        <w:r>
          <w:t>5</w:t>
        </w:r>
        <w:r>
          <w:fldChar w:fldCharType="end"/>
        </w:r>
      </w:hyperlink>
    </w:p>
    <w:p>
      <w:pPr>
        <w:pStyle w:val="TOC2"/>
        <w:tabs>
          <w:tab w:val="right" w:leader="dot" w:pos="8306"/>
        </w:tabs>
      </w:pPr>
      <w:hyperlink w:anchor="_Toc4598" w:history="1">
        <w:r>
          <w:rPr>
            <w:rFonts w:ascii="仿宋" w:eastAsia="仿宋" w:hAnsi="仿宋" w:cs="仿宋" w:hint="eastAsia"/>
            <w:lang w:eastAsia="zh-CN"/>
          </w:rPr>
          <w:t>(一)、危机预警与识别</w:t>
        </w:r>
        <w:r>
          <w:tab/>
        </w:r>
        <w:r>
          <w:fldChar w:fldCharType="begin"/>
        </w:r>
        <w:r>
          <w:instrText xml:space="preserve"> PAGEREF _Toc4598 \h </w:instrText>
        </w:r>
        <w:r>
          <w:fldChar w:fldCharType="separate"/>
        </w:r>
        <w:r>
          <w:t>5</w:t>
        </w:r>
        <w:r>
          <w:fldChar w:fldCharType="end"/>
        </w:r>
      </w:hyperlink>
    </w:p>
    <w:p>
      <w:pPr>
        <w:pStyle w:val="TOC2"/>
        <w:tabs>
          <w:tab w:val="right" w:leader="dot" w:pos="8306"/>
        </w:tabs>
      </w:pPr>
      <w:hyperlink w:anchor="_Toc10453" w:history="1">
        <w:r>
          <w:rPr>
            <w:rFonts w:ascii="仿宋" w:eastAsia="仿宋" w:hAnsi="仿宋" w:cs="仿宋" w:hint="eastAsia"/>
            <w:lang w:eastAsia="zh-CN"/>
          </w:rPr>
          <w:t>(二)、危机应对与恢复</w:t>
        </w:r>
        <w:r>
          <w:tab/>
        </w:r>
        <w:r>
          <w:fldChar w:fldCharType="begin"/>
        </w:r>
        <w:r>
          <w:instrText xml:space="preserve"> PAGEREF _Toc10453 \h </w:instrText>
        </w:r>
        <w:r>
          <w:fldChar w:fldCharType="separate"/>
        </w:r>
        <w:r>
          <w:t>6</w:t>
        </w:r>
        <w:r>
          <w:fldChar w:fldCharType="end"/>
        </w:r>
      </w:hyperlink>
    </w:p>
    <w:p>
      <w:pPr>
        <w:pStyle w:val="TOC1"/>
        <w:tabs>
          <w:tab w:val="right" w:leader="dot" w:pos="8306"/>
        </w:tabs>
      </w:pPr>
      <w:hyperlink w:anchor="_Toc19896" w:history="1">
        <w:r>
          <w:rPr>
            <w:rFonts w:ascii="仿宋" w:eastAsia="仿宋" w:hAnsi="仿宋" w:cs="仿宋" w:hint="eastAsia"/>
            <w:lang w:eastAsia="zh-CN"/>
          </w:rPr>
          <w:t>三、特种聚合物项目选址可行性分析</w:t>
        </w:r>
        <w:r>
          <w:tab/>
        </w:r>
        <w:r>
          <w:fldChar w:fldCharType="begin"/>
        </w:r>
        <w:r>
          <w:instrText xml:space="preserve"> PAGEREF _Toc19896 \h </w:instrText>
        </w:r>
        <w:r>
          <w:fldChar w:fldCharType="separate"/>
        </w:r>
        <w:r>
          <w:t>7</w:t>
        </w:r>
        <w:r>
          <w:fldChar w:fldCharType="end"/>
        </w:r>
      </w:hyperlink>
    </w:p>
    <w:p>
      <w:pPr>
        <w:pStyle w:val="TOC2"/>
        <w:tabs>
          <w:tab w:val="right" w:leader="dot" w:pos="8306"/>
        </w:tabs>
      </w:pPr>
      <w:hyperlink w:anchor="_Toc14205" w:history="1">
        <w:r>
          <w:rPr>
            <w:rFonts w:ascii="仿宋" w:eastAsia="仿宋" w:hAnsi="仿宋" w:cs="仿宋" w:hint="eastAsia"/>
            <w:lang w:eastAsia="zh-CN"/>
          </w:rPr>
          <w:t>(一)、特种聚合物项目选址</w:t>
        </w:r>
        <w:r>
          <w:tab/>
        </w:r>
        <w:r>
          <w:fldChar w:fldCharType="begin"/>
        </w:r>
        <w:r>
          <w:instrText xml:space="preserve"> PAGEREF _Toc14205 \h </w:instrText>
        </w:r>
        <w:r>
          <w:fldChar w:fldCharType="separate"/>
        </w:r>
        <w:r>
          <w:t>7</w:t>
        </w:r>
        <w:r>
          <w:fldChar w:fldCharType="end"/>
        </w:r>
      </w:hyperlink>
    </w:p>
    <w:p>
      <w:pPr>
        <w:pStyle w:val="TOC2"/>
        <w:tabs>
          <w:tab w:val="right" w:leader="dot" w:pos="8306"/>
        </w:tabs>
      </w:pPr>
      <w:hyperlink w:anchor="_Toc29203" w:history="1">
        <w:r>
          <w:rPr>
            <w:rFonts w:ascii="仿宋" w:eastAsia="仿宋" w:hAnsi="仿宋" w:cs="仿宋" w:hint="eastAsia"/>
            <w:lang w:eastAsia="zh-CN"/>
          </w:rPr>
          <w:t>(二)、用地控制指标</w:t>
        </w:r>
        <w:r>
          <w:tab/>
        </w:r>
        <w:r>
          <w:fldChar w:fldCharType="begin"/>
        </w:r>
        <w:r>
          <w:instrText xml:space="preserve"> PAGEREF _Toc29203 \h </w:instrText>
        </w:r>
        <w:r>
          <w:fldChar w:fldCharType="separate"/>
        </w:r>
        <w:r>
          <w:t>7</w:t>
        </w:r>
        <w:r>
          <w:fldChar w:fldCharType="end"/>
        </w:r>
      </w:hyperlink>
    </w:p>
    <w:p>
      <w:pPr>
        <w:pStyle w:val="TOC2"/>
        <w:tabs>
          <w:tab w:val="right" w:leader="dot" w:pos="8306"/>
        </w:tabs>
      </w:pPr>
      <w:hyperlink w:anchor="_Toc5906" w:history="1">
        <w:r>
          <w:rPr>
            <w:rFonts w:ascii="仿宋" w:eastAsia="仿宋" w:hAnsi="仿宋" w:cs="仿宋" w:hint="eastAsia"/>
            <w:lang w:eastAsia="zh-CN"/>
          </w:rPr>
          <w:t>(三)、节约用地措施</w:t>
        </w:r>
        <w:r>
          <w:tab/>
        </w:r>
        <w:r>
          <w:fldChar w:fldCharType="begin"/>
        </w:r>
        <w:r>
          <w:instrText xml:space="preserve"> PAGEREF _Toc5906 \h </w:instrText>
        </w:r>
        <w:r>
          <w:fldChar w:fldCharType="separate"/>
        </w:r>
        <w:r>
          <w:t>9</w:t>
        </w:r>
        <w:r>
          <w:fldChar w:fldCharType="end"/>
        </w:r>
      </w:hyperlink>
    </w:p>
    <w:p>
      <w:pPr>
        <w:pStyle w:val="TOC2"/>
        <w:tabs>
          <w:tab w:val="right" w:leader="dot" w:pos="8306"/>
        </w:tabs>
      </w:pPr>
      <w:hyperlink w:anchor="_Toc13436" w:history="1">
        <w:r>
          <w:rPr>
            <w:rFonts w:ascii="仿宋" w:eastAsia="仿宋" w:hAnsi="仿宋" w:cs="仿宋" w:hint="eastAsia"/>
            <w:lang w:eastAsia="zh-CN"/>
          </w:rPr>
          <w:t>(四)、总图布置方案</w:t>
        </w:r>
        <w:r>
          <w:tab/>
        </w:r>
        <w:r>
          <w:fldChar w:fldCharType="begin"/>
        </w:r>
        <w:r>
          <w:instrText xml:space="preserve"> PAGEREF _Toc13436 \h </w:instrText>
        </w:r>
        <w:r>
          <w:fldChar w:fldCharType="separate"/>
        </w:r>
        <w:r>
          <w:t>10</w:t>
        </w:r>
        <w:r>
          <w:fldChar w:fldCharType="end"/>
        </w:r>
      </w:hyperlink>
    </w:p>
    <w:p>
      <w:pPr>
        <w:pStyle w:val="TOC2"/>
        <w:tabs>
          <w:tab w:val="right" w:leader="dot" w:pos="8306"/>
        </w:tabs>
      </w:pPr>
      <w:hyperlink w:anchor="_Toc22265" w:history="1">
        <w:r>
          <w:rPr>
            <w:rFonts w:ascii="仿宋" w:eastAsia="仿宋" w:hAnsi="仿宋" w:cs="仿宋" w:hint="eastAsia"/>
            <w:lang w:eastAsia="zh-CN"/>
          </w:rPr>
          <w:t>(五)、选址综合评价</w:t>
        </w:r>
        <w:r>
          <w:tab/>
        </w:r>
        <w:r>
          <w:fldChar w:fldCharType="begin"/>
        </w:r>
        <w:r>
          <w:instrText xml:space="preserve"> PAGEREF _Toc22265 \h </w:instrText>
        </w:r>
        <w:r>
          <w:fldChar w:fldCharType="separate"/>
        </w:r>
        <w:r>
          <w:t>11</w:t>
        </w:r>
        <w:r>
          <w:fldChar w:fldCharType="end"/>
        </w:r>
      </w:hyperlink>
    </w:p>
    <w:p>
      <w:pPr>
        <w:pStyle w:val="TOC1"/>
        <w:tabs>
          <w:tab w:val="right" w:leader="dot" w:pos="8306"/>
        </w:tabs>
      </w:pPr>
      <w:hyperlink w:anchor="_Toc24452" w:history="1">
        <w:r>
          <w:rPr>
            <w:rFonts w:ascii="仿宋" w:eastAsia="仿宋" w:hAnsi="仿宋" w:cs="仿宋" w:hint="eastAsia"/>
            <w:lang w:eastAsia="zh-CN"/>
          </w:rPr>
          <w:t>四、工艺说明</w:t>
        </w:r>
        <w:r>
          <w:tab/>
        </w:r>
        <w:r>
          <w:fldChar w:fldCharType="begin"/>
        </w:r>
        <w:r>
          <w:instrText xml:space="preserve"> PAGEREF _Toc24452 \h </w:instrText>
        </w:r>
        <w:r>
          <w:fldChar w:fldCharType="separate"/>
        </w:r>
        <w:r>
          <w:t>12</w:t>
        </w:r>
        <w:r>
          <w:fldChar w:fldCharType="end"/>
        </w:r>
      </w:hyperlink>
    </w:p>
    <w:p>
      <w:pPr>
        <w:pStyle w:val="TOC2"/>
        <w:tabs>
          <w:tab w:val="right" w:leader="dot" w:pos="8306"/>
        </w:tabs>
      </w:pPr>
      <w:hyperlink w:anchor="_Toc5454" w:history="1">
        <w:r>
          <w:rPr>
            <w:rFonts w:ascii="仿宋" w:eastAsia="仿宋" w:hAnsi="仿宋" w:cs="仿宋" w:hint="eastAsia"/>
            <w:lang w:eastAsia="zh-CN"/>
          </w:rPr>
          <w:t>(一)、技术管理特点</w:t>
        </w:r>
        <w:r>
          <w:tab/>
        </w:r>
        <w:r>
          <w:fldChar w:fldCharType="begin"/>
        </w:r>
        <w:r>
          <w:instrText xml:space="preserve"> PAGEREF _Toc5454 \h </w:instrText>
        </w:r>
        <w:r>
          <w:fldChar w:fldCharType="separate"/>
        </w:r>
        <w:r>
          <w:t>12</w:t>
        </w:r>
        <w:r>
          <w:fldChar w:fldCharType="end"/>
        </w:r>
      </w:hyperlink>
    </w:p>
    <w:p>
      <w:pPr>
        <w:pStyle w:val="TOC2"/>
        <w:tabs>
          <w:tab w:val="right" w:leader="dot" w:pos="8306"/>
        </w:tabs>
      </w:pPr>
      <w:hyperlink w:anchor="_Toc26459" w:history="1">
        <w:r>
          <w:rPr>
            <w:rFonts w:ascii="仿宋" w:eastAsia="仿宋" w:hAnsi="仿宋" w:cs="仿宋" w:hint="eastAsia"/>
            <w:lang w:eastAsia="zh-CN"/>
          </w:rPr>
          <w:t>(二)、特种聚合物项目工艺技术设计方案</w:t>
        </w:r>
        <w:r>
          <w:tab/>
        </w:r>
        <w:r>
          <w:fldChar w:fldCharType="begin"/>
        </w:r>
        <w:r>
          <w:instrText xml:space="preserve"> PAGEREF _Toc26459 \h </w:instrText>
        </w:r>
        <w:r>
          <w:fldChar w:fldCharType="separate"/>
        </w:r>
        <w:r>
          <w:t>13</w:t>
        </w:r>
        <w:r>
          <w:fldChar w:fldCharType="end"/>
        </w:r>
      </w:hyperlink>
    </w:p>
    <w:p>
      <w:pPr>
        <w:pStyle w:val="TOC2"/>
        <w:tabs>
          <w:tab w:val="right" w:leader="dot" w:pos="8306"/>
        </w:tabs>
      </w:pPr>
      <w:hyperlink w:anchor="_Toc12773" w:history="1">
        <w:r>
          <w:rPr>
            <w:rFonts w:ascii="仿宋" w:eastAsia="仿宋" w:hAnsi="仿宋" w:cs="仿宋" w:hint="eastAsia"/>
            <w:lang w:eastAsia="zh-CN"/>
          </w:rPr>
          <w:t>(三)、设备选型方案</w:t>
        </w:r>
        <w:r>
          <w:tab/>
        </w:r>
        <w:r>
          <w:fldChar w:fldCharType="begin"/>
        </w:r>
        <w:r>
          <w:instrText xml:space="preserve"> PAGEREF _Toc12773 \h </w:instrText>
        </w:r>
        <w:r>
          <w:fldChar w:fldCharType="separate"/>
        </w:r>
        <w:r>
          <w:t>15</w:t>
        </w:r>
        <w:r>
          <w:fldChar w:fldCharType="end"/>
        </w:r>
      </w:hyperlink>
    </w:p>
    <w:p>
      <w:pPr>
        <w:pStyle w:val="TOC1"/>
        <w:tabs>
          <w:tab w:val="right" w:leader="dot" w:pos="8306"/>
        </w:tabs>
      </w:pPr>
      <w:hyperlink w:anchor="_Toc32611" w:history="1">
        <w:r>
          <w:rPr>
            <w:rFonts w:ascii="仿宋" w:eastAsia="仿宋" w:hAnsi="仿宋" w:cs="仿宋" w:hint="eastAsia"/>
            <w:lang w:eastAsia="zh-CN"/>
          </w:rPr>
          <w:t>五、产品规划分析</w:t>
        </w:r>
        <w:r>
          <w:tab/>
        </w:r>
        <w:r>
          <w:fldChar w:fldCharType="begin"/>
        </w:r>
        <w:r>
          <w:instrText xml:space="preserve"> PAGEREF _Toc32611 \h </w:instrText>
        </w:r>
        <w:r>
          <w:fldChar w:fldCharType="separate"/>
        </w:r>
        <w:r>
          <w:t>16</w:t>
        </w:r>
        <w:r>
          <w:fldChar w:fldCharType="end"/>
        </w:r>
      </w:hyperlink>
    </w:p>
    <w:p>
      <w:pPr>
        <w:pStyle w:val="TOC2"/>
        <w:tabs>
          <w:tab w:val="right" w:leader="dot" w:pos="8306"/>
        </w:tabs>
      </w:pPr>
      <w:hyperlink w:anchor="_Toc524" w:history="1">
        <w:r>
          <w:rPr>
            <w:rFonts w:ascii="仿宋" w:eastAsia="仿宋" w:hAnsi="仿宋" w:cs="仿宋" w:hint="eastAsia"/>
            <w:lang w:eastAsia="zh-CN"/>
          </w:rPr>
          <w:t>(一)、产品规划</w:t>
        </w:r>
        <w:r>
          <w:tab/>
        </w:r>
        <w:r>
          <w:fldChar w:fldCharType="begin"/>
        </w:r>
        <w:r>
          <w:instrText xml:space="preserve"> PAGEREF _Toc524 \h </w:instrText>
        </w:r>
        <w:r>
          <w:fldChar w:fldCharType="separate"/>
        </w:r>
        <w:r>
          <w:t>16</w:t>
        </w:r>
        <w:r>
          <w:fldChar w:fldCharType="end"/>
        </w:r>
      </w:hyperlink>
    </w:p>
    <w:p>
      <w:pPr>
        <w:pStyle w:val="TOC2"/>
        <w:tabs>
          <w:tab w:val="right" w:leader="dot" w:pos="8306"/>
        </w:tabs>
      </w:pPr>
      <w:hyperlink w:anchor="_Toc8537" w:history="1">
        <w:r>
          <w:rPr>
            <w:rFonts w:ascii="仿宋" w:eastAsia="仿宋" w:hAnsi="仿宋" w:cs="仿宋" w:hint="eastAsia"/>
            <w:lang w:eastAsia="zh-CN"/>
          </w:rPr>
          <w:t>(二)、建设规模</w:t>
        </w:r>
        <w:r>
          <w:tab/>
        </w:r>
        <w:r>
          <w:fldChar w:fldCharType="begin"/>
        </w:r>
        <w:r>
          <w:instrText xml:space="preserve"> PAGEREF _Toc8537 \h </w:instrText>
        </w:r>
        <w:r>
          <w:fldChar w:fldCharType="separate"/>
        </w:r>
        <w:r>
          <w:t>17</w:t>
        </w:r>
        <w:r>
          <w:fldChar w:fldCharType="end"/>
        </w:r>
      </w:hyperlink>
    </w:p>
    <w:p>
      <w:pPr>
        <w:pStyle w:val="TOC1"/>
        <w:tabs>
          <w:tab w:val="right" w:leader="dot" w:pos="8306"/>
        </w:tabs>
      </w:pPr>
      <w:hyperlink w:anchor="_Toc21385" w:history="1">
        <w:r>
          <w:rPr>
            <w:rFonts w:ascii="仿宋" w:eastAsia="仿宋" w:hAnsi="仿宋" w:cs="仿宋" w:hint="eastAsia"/>
            <w:lang w:eastAsia="zh-CN"/>
          </w:rPr>
          <w:t>六、特种聚合物项目土建工程</w:t>
        </w:r>
        <w:r>
          <w:tab/>
        </w:r>
        <w:r>
          <w:fldChar w:fldCharType="begin"/>
        </w:r>
        <w:r>
          <w:instrText xml:space="preserve"> PAGEREF _Toc21385 \h </w:instrText>
        </w:r>
        <w:r>
          <w:fldChar w:fldCharType="separate"/>
        </w:r>
        <w:r>
          <w:t>18</w:t>
        </w:r>
        <w:r>
          <w:fldChar w:fldCharType="end"/>
        </w:r>
      </w:hyperlink>
    </w:p>
    <w:p>
      <w:pPr>
        <w:pStyle w:val="TOC2"/>
        <w:tabs>
          <w:tab w:val="right" w:leader="dot" w:pos="8306"/>
        </w:tabs>
      </w:pPr>
      <w:hyperlink w:anchor="_Toc15079" w:history="1">
        <w:r>
          <w:rPr>
            <w:rFonts w:ascii="仿宋" w:eastAsia="仿宋" w:hAnsi="仿宋" w:cs="仿宋" w:hint="eastAsia"/>
            <w:lang w:eastAsia="zh-CN"/>
          </w:rPr>
          <w:t>(一)、建筑工程设计原则</w:t>
        </w:r>
        <w:r>
          <w:tab/>
        </w:r>
        <w:r>
          <w:fldChar w:fldCharType="begin"/>
        </w:r>
        <w:r>
          <w:instrText xml:space="preserve"> PAGEREF _Toc15079 \h </w:instrText>
        </w:r>
        <w:r>
          <w:fldChar w:fldCharType="separate"/>
        </w:r>
        <w:r>
          <w:t>18</w:t>
        </w:r>
        <w:r>
          <w:fldChar w:fldCharType="end"/>
        </w:r>
      </w:hyperlink>
    </w:p>
    <w:p>
      <w:pPr>
        <w:pStyle w:val="TOC2"/>
        <w:tabs>
          <w:tab w:val="right" w:leader="dot" w:pos="8306"/>
        </w:tabs>
      </w:pPr>
      <w:hyperlink w:anchor="_Toc16496" w:history="1">
        <w:r>
          <w:rPr>
            <w:rFonts w:ascii="仿宋" w:eastAsia="仿宋" w:hAnsi="仿宋" w:cs="仿宋" w:hint="eastAsia"/>
            <w:lang w:eastAsia="zh-CN"/>
          </w:rPr>
          <w:t>(二)、土建工程设计年限及安全等级</w:t>
        </w:r>
        <w:r>
          <w:tab/>
        </w:r>
        <w:r>
          <w:fldChar w:fldCharType="begin"/>
        </w:r>
        <w:r>
          <w:instrText xml:space="preserve"> PAGEREF _Toc16496 \h </w:instrText>
        </w:r>
        <w:r>
          <w:fldChar w:fldCharType="separate"/>
        </w:r>
        <w:r>
          <w:t>19</w:t>
        </w:r>
        <w:r>
          <w:fldChar w:fldCharType="end"/>
        </w:r>
      </w:hyperlink>
    </w:p>
    <w:p>
      <w:pPr>
        <w:pStyle w:val="TOC2"/>
        <w:tabs>
          <w:tab w:val="right" w:leader="dot" w:pos="8306"/>
        </w:tabs>
      </w:pPr>
      <w:hyperlink w:anchor="_Toc7320" w:history="1">
        <w:r>
          <w:rPr>
            <w:rFonts w:ascii="仿宋" w:eastAsia="仿宋" w:hAnsi="仿宋" w:cs="仿宋" w:hint="eastAsia"/>
            <w:lang w:eastAsia="zh-CN"/>
          </w:rPr>
          <w:t>(三)、建筑工程设计总体要求</w:t>
        </w:r>
        <w:r>
          <w:tab/>
        </w:r>
        <w:r>
          <w:fldChar w:fldCharType="begin"/>
        </w:r>
        <w:r>
          <w:instrText xml:space="preserve"> PAGEREF _Toc7320 \h </w:instrText>
        </w:r>
        <w:r>
          <w:fldChar w:fldCharType="separate"/>
        </w:r>
        <w:r>
          <w:t>20</w:t>
        </w:r>
        <w:r>
          <w:fldChar w:fldCharType="end"/>
        </w:r>
      </w:hyperlink>
    </w:p>
    <w:p>
      <w:pPr>
        <w:pStyle w:val="TOC2"/>
        <w:tabs>
          <w:tab w:val="right" w:leader="dot" w:pos="8306"/>
        </w:tabs>
      </w:pPr>
      <w:hyperlink w:anchor="_Toc8901" w:history="1">
        <w:r>
          <w:rPr>
            <w:rFonts w:ascii="仿宋" w:eastAsia="仿宋" w:hAnsi="仿宋" w:cs="仿宋" w:hint="eastAsia"/>
            <w:lang w:eastAsia="zh-CN"/>
          </w:rPr>
          <w:t>(四)、土建工程建设指标</w:t>
        </w:r>
        <w:r>
          <w:tab/>
        </w:r>
        <w:r>
          <w:fldChar w:fldCharType="begin"/>
        </w:r>
        <w:r>
          <w:instrText xml:space="preserve"> PAGEREF _Toc8901 \h </w:instrText>
        </w:r>
        <w:r>
          <w:fldChar w:fldCharType="separate"/>
        </w:r>
        <w:r>
          <w:t>21</w:t>
        </w:r>
        <w:r>
          <w:fldChar w:fldCharType="end"/>
        </w:r>
      </w:hyperlink>
    </w:p>
    <w:p>
      <w:pPr>
        <w:pStyle w:val="TOC1"/>
        <w:tabs>
          <w:tab w:val="right" w:leader="dot" w:pos="8306"/>
        </w:tabs>
      </w:pPr>
      <w:hyperlink w:anchor="_Toc23935" w:history="1">
        <w:r>
          <w:rPr>
            <w:rFonts w:ascii="仿宋" w:eastAsia="仿宋" w:hAnsi="仿宋" w:cs="仿宋" w:hint="eastAsia"/>
            <w:lang w:eastAsia="zh-CN"/>
          </w:rPr>
          <w:t>七、特种聚合物项目财务管理</w:t>
        </w:r>
        <w:r>
          <w:tab/>
        </w:r>
        <w:r>
          <w:fldChar w:fldCharType="begin"/>
        </w:r>
        <w:r>
          <w:instrText xml:space="preserve"> PAGEREF _Toc23935 \h </w:instrText>
        </w:r>
        <w:r>
          <w:fldChar w:fldCharType="separate"/>
        </w:r>
        <w:r>
          <w:t>21</w:t>
        </w:r>
        <w:r>
          <w:fldChar w:fldCharType="end"/>
        </w:r>
      </w:hyperlink>
    </w:p>
    <w:p>
      <w:pPr>
        <w:pStyle w:val="TOC2"/>
        <w:tabs>
          <w:tab w:val="right" w:leader="dot" w:pos="8306"/>
        </w:tabs>
      </w:pPr>
      <w:hyperlink w:anchor="_Toc11777" w:history="1">
        <w:r>
          <w:rPr>
            <w:rFonts w:ascii="仿宋" w:eastAsia="仿宋" w:hAnsi="仿宋" w:cs="仿宋" w:hint="eastAsia"/>
            <w:lang w:eastAsia="zh-CN"/>
          </w:rPr>
          <w:t>(一)、资金需求大</w:t>
        </w:r>
        <w:r>
          <w:tab/>
        </w:r>
        <w:r>
          <w:fldChar w:fldCharType="begin"/>
        </w:r>
        <w:r>
          <w:instrText xml:space="preserve"> PAGEREF _Toc11777 \h </w:instrText>
        </w:r>
        <w:r>
          <w:fldChar w:fldCharType="separate"/>
        </w:r>
        <w:r>
          <w:t>21</w:t>
        </w:r>
        <w:r>
          <w:fldChar w:fldCharType="end"/>
        </w:r>
      </w:hyperlink>
    </w:p>
    <w:p>
      <w:pPr>
        <w:pStyle w:val="TOC2"/>
        <w:tabs>
          <w:tab w:val="right" w:leader="dot" w:pos="8306"/>
        </w:tabs>
      </w:pPr>
      <w:hyperlink w:anchor="_Toc16663" w:history="1">
        <w:r>
          <w:rPr>
            <w:rFonts w:ascii="仿宋" w:eastAsia="仿宋" w:hAnsi="仿宋" w:cs="仿宋" w:hint="eastAsia"/>
            <w:lang w:eastAsia="zh-CN"/>
          </w:rPr>
          <w:t>(二)、研发周期长</w:t>
        </w:r>
        <w:r>
          <w:tab/>
        </w:r>
        <w:r>
          <w:fldChar w:fldCharType="begin"/>
        </w:r>
        <w:r>
          <w:instrText xml:space="preserve"> PAGEREF _Toc16663 \h </w:instrText>
        </w:r>
        <w:r>
          <w:fldChar w:fldCharType="separate"/>
        </w:r>
        <w:r>
          <w:t>22</w:t>
        </w:r>
        <w:r>
          <w:fldChar w:fldCharType="end"/>
        </w:r>
      </w:hyperlink>
    </w:p>
    <w:p>
      <w:pPr>
        <w:pStyle w:val="TOC2"/>
        <w:tabs>
          <w:tab w:val="right" w:leader="dot" w:pos="8306"/>
        </w:tabs>
      </w:pPr>
      <w:hyperlink w:anchor="_Toc9719" w:history="1">
        <w:r>
          <w:rPr>
            <w:rFonts w:ascii="仿宋" w:eastAsia="仿宋" w:hAnsi="仿宋" w:cs="仿宋" w:hint="eastAsia"/>
            <w:lang w:eastAsia="zh-CN"/>
          </w:rPr>
          <w:t>(三)、市场风险大</w:t>
        </w:r>
        <w:r>
          <w:tab/>
        </w:r>
        <w:r>
          <w:fldChar w:fldCharType="begin"/>
        </w:r>
        <w:r>
          <w:instrText xml:space="preserve"> PAGEREF _Toc9719 \h </w:instrText>
        </w:r>
        <w:r>
          <w:fldChar w:fldCharType="separate"/>
        </w:r>
        <w:r>
          <w:t>23</w:t>
        </w:r>
        <w:r>
          <w:fldChar w:fldCharType="end"/>
        </w:r>
      </w:hyperlink>
    </w:p>
    <w:p>
      <w:pPr>
        <w:pStyle w:val="TOC2"/>
        <w:tabs>
          <w:tab w:val="right" w:leader="dot" w:pos="8306"/>
        </w:tabs>
      </w:pPr>
      <w:hyperlink w:anchor="_Toc22818" w:history="1">
        <w:r>
          <w:rPr>
            <w:rFonts w:ascii="仿宋" w:eastAsia="仿宋" w:hAnsi="仿宋" w:cs="仿宋" w:hint="eastAsia"/>
            <w:lang w:eastAsia="zh-CN"/>
          </w:rPr>
          <w:t>(四)、利润率高</w:t>
        </w:r>
        <w:r>
          <w:tab/>
        </w:r>
        <w:r>
          <w:fldChar w:fldCharType="begin"/>
        </w:r>
        <w:r>
          <w:instrText xml:space="preserve"> PAGEREF _Toc22818 \h </w:instrText>
        </w:r>
        <w:r>
          <w:fldChar w:fldCharType="separate"/>
        </w:r>
        <w:r>
          <w:t>26</w:t>
        </w:r>
        <w:r>
          <w:fldChar w:fldCharType="end"/>
        </w:r>
      </w:hyperlink>
    </w:p>
    <w:p>
      <w:pPr>
        <w:pStyle w:val="TOC1"/>
        <w:tabs>
          <w:tab w:val="right" w:leader="dot" w:pos="8306"/>
        </w:tabs>
      </w:pPr>
      <w:hyperlink w:anchor="_Toc9645" w:history="1">
        <w:r>
          <w:rPr>
            <w:rFonts w:ascii="仿宋" w:eastAsia="仿宋" w:hAnsi="仿宋" w:cs="仿宋" w:hint="eastAsia"/>
            <w:lang w:eastAsia="zh-CN"/>
          </w:rPr>
          <w:t>八、特种聚合物项目社会影响</w:t>
        </w:r>
        <w:r>
          <w:tab/>
        </w:r>
        <w:r>
          <w:fldChar w:fldCharType="begin"/>
        </w:r>
        <w:r>
          <w:instrText xml:space="preserve"> PAGEREF _Toc9645 \h </w:instrText>
        </w:r>
        <w:r>
          <w:fldChar w:fldCharType="separate"/>
        </w:r>
        <w:r>
          <w:t>28</w:t>
        </w:r>
        <w:r>
          <w:fldChar w:fldCharType="end"/>
        </w:r>
      </w:hyperlink>
    </w:p>
    <w:p>
      <w:pPr>
        <w:pStyle w:val="TOC2"/>
        <w:tabs>
          <w:tab w:val="right" w:leader="dot" w:pos="8306"/>
        </w:tabs>
      </w:pPr>
      <w:hyperlink w:anchor="_Toc11161" w:history="1">
        <w:r>
          <w:rPr>
            <w:rFonts w:ascii="仿宋" w:eastAsia="仿宋" w:hAnsi="仿宋" w:cs="仿宋" w:hint="eastAsia"/>
            <w:lang w:eastAsia="zh-CN"/>
          </w:rPr>
          <w:t>(一)、社会责任与义务</w:t>
        </w:r>
        <w:r>
          <w:tab/>
        </w:r>
        <w:r>
          <w:fldChar w:fldCharType="begin"/>
        </w:r>
        <w:r>
          <w:instrText xml:space="preserve"> PAGEREF _Toc11161 \h </w:instrText>
        </w:r>
        <w:r>
          <w:fldChar w:fldCharType="separate"/>
        </w:r>
        <w:r>
          <w:t>28</w:t>
        </w:r>
        <w:r>
          <w:fldChar w:fldCharType="end"/>
        </w:r>
      </w:hyperlink>
    </w:p>
    <w:p>
      <w:pPr>
        <w:pStyle w:val="TOC2"/>
        <w:tabs>
          <w:tab w:val="right" w:leader="dot" w:pos="8306"/>
        </w:tabs>
      </w:pPr>
      <w:hyperlink w:anchor="_Toc15903" w:history="1">
        <w:r>
          <w:rPr>
            <w:rFonts w:ascii="仿宋" w:eastAsia="仿宋" w:hAnsi="仿宋" w:cs="仿宋" w:hint="eastAsia"/>
            <w:lang w:eastAsia="zh-CN"/>
          </w:rPr>
          <w:t>(二)、社会参与与沟通</w:t>
        </w:r>
        <w:r>
          <w:tab/>
        </w:r>
        <w:r>
          <w:fldChar w:fldCharType="begin"/>
        </w:r>
        <w:r>
          <w:instrText xml:space="preserve"> PAGEREF _Toc15903 \h </w:instrText>
        </w:r>
        <w:r>
          <w:fldChar w:fldCharType="separate"/>
        </w:r>
        <w:r>
          <w:t>29</w:t>
        </w:r>
        <w:r>
          <w:fldChar w:fldCharType="end"/>
        </w:r>
      </w:hyperlink>
    </w:p>
    <w:p>
      <w:pPr>
        <w:pStyle w:val="TOC1"/>
        <w:tabs>
          <w:tab w:val="right" w:leader="dot" w:pos="8306"/>
        </w:tabs>
      </w:pPr>
      <w:hyperlink w:anchor="_Toc9440" w:history="1">
        <w:r>
          <w:rPr>
            <w:rFonts w:ascii="仿宋" w:eastAsia="仿宋" w:hAnsi="仿宋" w:cs="仿宋" w:hint="eastAsia"/>
            <w:lang w:eastAsia="zh-CN"/>
          </w:rPr>
          <w:t>九、特种聚合物项目技术管理</w:t>
        </w:r>
        <w:r>
          <w:tab/>
        </w:r>
        <w:r>
          <w:fldChar w:fldCharType="begin"/>
        </w:r>
        <w:r>
          <w:instrText xml:space="preserve"> PAGEREF _Toc9440 \h </w:instrText>
        </w:r>
        <w:r>
          <w:fldChar w:fldCharType="separate"/>
        </w:r>
        <w:r>
          <w:t>30</w:t>
        </w:r>
        <w:r>
          <w:fldChar w:fldCharType="end"/>
        </w:r>
      </w:hyperlink>
    </w:p>
    <w:p>
      <w:pPr>
        <w:pStyle w:val="TOC2"/>
        <w:tabs>
          <w:tab w:val="right" w:leader="dot" w:pos="8306"/>
        </w:tabs>
      </w:pPr>
      <w:hyperlink w:anchor="_Toc13326" w:history="1">
        <w:r>
          <w:rPr>
            <w:rFonts w:ascii="仿宋" w:eastAsia="仿宋" w:hAnsi="仿宋" w:cs="仿宋" w:hint="eastAsia"/>
            <w:lang w:eastAsia="zh-CN"/>
          </w:rPr>
          <w:t>(一)、技术方案选用方向</w:t>
        </w:r>
        <w:r>
          <w:tab/>
        </w:r>
        <w:r>
          <w:fldChar w:fldCharType="begin"/>
        </w:r>
        <w:r>
          <w:instrText xml:space="preserve"> PAGEREF _Toc13326 \h </w:instrText>
        </w:r>
        <w:r>
          <w:fldChar w:fldCharType="separate"/>
        </w:r>
        <w:r>
          <w:t>30</w:t>
        </w:r>
        <w:r>
          <w:fldChar w:fldCharType="end"/>
        </w:r>
      </w:hyperlink>
    </w:p>
    <w:p>
      <w:pPr>
        <w:pStyle w:val="TOC2"/>
        <w:tabs>
          <w:tab w:val="right" w:leader="dot" w:pos="8306"/>
        </w:tabs>
      </w:pPr>
      <w:hyperlink w:anchor="_Toc8418" w:history="1">
        <w:r>
          <w:rPr>
            <w:rFonts w:ascii="仿宋" w:eastAsia="仿宋" w:hAnsi="仿宋" w:cs="仿宋" w:hint="eastAsia"/>
            <w:lang w:eastAsia="zh-CN"/>
          </w:rPr>
          <w:t>(二)、工艺技术方案选用原则</w:t>
        </w:r>
        <w:r>
          <w:tab/>
        </w:r>
        <w:r>
          <w:fldChar w:fldCharType="begin"/>
        </w:r>
        <w:r>
          <w:instrText xml:space="preserve"> PAGEREF _Toc8418 \h </w:instrText>
        </w:r>
        <w:r>
          <w:fldChar w:fldCharType="separate"/>
        </w:r>
        <w:r>
          <w:t>32</w:t>
        </w:r>
        <w:r>
          <w:fldChar w:fldCharType="end"/>
        </w:r>
      </w:hyperlink>
    </w:p>
    <w:p>
      <w:pPr>
        <w:pStyle w:val="TOC2"/>
        <w:tabs>
          <w:tab w:val="right" w:leader="dot" w:pos="8306"/>
        </w:tabs>
      </w:pPr>
      <w:hyperlink w:anchor="_Toc7489" w:history="1">
        <w:r>
          <w:rPr>
            <w:rFonts w:ascii="仿宋" w:eastAsia="仿宋" w:hAnsi="仿宋" w:cs="仿宋" w:hint="eastAsia"/>
            <w:lang w:eastAsia="zh-CN"/>
          </w:rPr>
          <w:t>(三)、工艺技术方案要求</w:t>
        </w:r>
        <w:r>
          <w:tab/>
        </w:r>
        <w:r>
          <w:fldChar w:fldCharType="begin"/>
        </w:r>
        <w:r>
          <w:instrText xml:space="preserve"> PAGEREF _Toc7489 \h </w:instrText>
        </w:r>
        <w:r>
          <w:fldChar w:fldCharType="separate"/>
        </w:r>
        <w:r>
          <w:t>34</w:t>
        </w:r>
        <w:r>
          <w:fldChar w:fldCharType="end"/>
        </w:r>
      </w:hyperlink>
    </w:p>
    <w:p>
      <w:pPr>
        <w:pStyle w:val="TOC1"/>
        <w:tabs>
          <w:tab w:val="right" w:leader="dot" w:pos="8306"/>
        </w:tabs>
      </w:pPr>
      <w:hyperlink w:anchor="_Toc27070" w:history="1">
        <w:r>
          <w:rPr>
            <w:rFonts w:ascii="仿宋" w:eastAsia="仿宋" w:hAnsi="仿宋" w:cs="仿宋" w:hint="eastAsia"/>
            <w:lang w:eastAsia="zh-CN"/>
          </w:rPr>
          <w:t>十、特种聚合物项目投资规划</w:t>
        </w:r>
        <w:r>
          <w:tab/>
        </w:r>
        <w:r>
          <w:fldChar w:fldCharType="begin"/>
        </w:r>
        <w:r>
          <w:instrText xml:space="preserve"> PAGEREF _Toc27070 \h </w:instrText>
        </w:r>
        <w:r>
          <w:fldChar w:fldCharType="separate"/>
        </w:r>
        <w:r>
          <w:t>36</w:t>
        </w:r>
        <w:r>
          <w:fldChar w:fldCharType="end"/>
        </w:r>
      </w:hyperlink>
    </w:p>
    <w:p>
      <w:pPr>
        <w:pStyle w:val="TOC2"/>
        <w:tabs>
          <w:tab w:val="right" w:leader="dot" w:pos="8306"/>
        </w:tabs>
      </w:pPr>
      <w:hyperlink w:anchor="_Toc24811" w:history="1">
        <w:r>
          <w:rPr>
            <w:rFonts w:ascii="仿宋" w:eastAsia="仿宋" w:hAnsi="仿宋" w:cs="仿宋" w:hint="eastAsia"/>
            <w:lang w:eastAsia="zh-CN"/>
          </w:rPr>
          <w:t>(一)、特种聚合物项目总投资估算</w:t>
        </w:r>
        <w:r>
          <w:tab/>
        </w:r>
        <w:r>
          <w:fldChar w:fldCharType="begin"/>
        </w:r>
        <w:r>
          <w:instrText xml:space="preserve"> PAGEREF _Toc24811 \h </w:instrText>
        </w:r>
        <w:r>
          <w:fldChar w:fldCharType="separate"/>
        </w:r>
        <w:r>
          <w:t>36</w:t>
        </w:r>
        <w:r>
          <w:fldChar w:fldCharType="end"/>
        </w:r>
      </w:hyperlink>
    </w:p>
    <w:p>
      <w:pPr>
        <w:pStyle w:val="TOC2"/>
        <w:tabs>
          <w:tab w:val="right" w:leader="dot" w:pos="8306"/>
        </w:tabs>
      </w:pPr>
      <w:hyperlink w:anchor="_Toc16681" w:history="1">
        <w:r>
          <w:rPr>
            <w:rFonts w:ascii="仿宋" w:eastAsia="仿宋" w:hAnsi="仿宋" w:cs="仿宋" w:hint="eastAsia"/>
            <w:lang w:eastAsia="zh-CN"/>
          </w:rPr>
          <w:t>(二)、资金筹措</w:t>
        </w:r>
        <w:r>
          <w:tab/>
        </w:r>
        <w:r>
          <w:fldChar w:fldCharType="begin"/>
        </w:r>
        <w:r>
          <w:instrText xml:space="preserve"> PAGEREF _Toc16681 \h </w:instrText>
        </w:r>
        <w:r>
          <w:fldChar w:fldCharType="separate"/>
        </w:r>
        <w:r>
          <w:t>37</w:t>
        </w:r>
        <w:r>
          <w:fldChar w:fldCharType="end"/>
        </w:r>
      </w:hyperlink>
    </w:p>
    <w:p>
      <w:pPr>
        <w:pStyle w:val="TOC1"/>
        <w:tabs>
          <w:tab w:val="right" w:leader="dot" w:pos="8306"/>
        </w:tabs>
      </w:pPr>
      <w:hyperlink w:anchor="_Toc31755" w:history="1">
        <w:r>
          <w:rPr>
            <w:rFonts w:ascii="仿宋" w:eastAsia="仿宋" w:hAnsi="仿宋" w:cs="仿宋" w:hint="eastAsia"/>
            <w:lang w:eastAsia="zh-CN"/>
          </w:rPr>
          <w:t>十一、特种聚合物项目风险管理</w:t>
        </w:r>
        <w:r>
          <w:tab/>
        </w:r>
        <w:r>
          <w:fldChar w:fldCharType="begin"/>
        </w:r>
        <w:r>
          <w:instrText xml:space="preserve"> PAGEREF _Toc31755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120" w:history="1">
        <w:r>
          <w:rPr>
            <w:rFonts w:ascii="仿宋" w:eastAsia="仿宋" w:hAnsi="仿宋" w:cs="仿宋" w:hint="eastAsia"/>
            <w:lang w:eastAsia="zh-CN"/>
          </w:rPr>
          <w:t>(一)、风险识别与评估</w:t>
        </w:r>
        <w:r>
          <w:tab/>
        </w:r>
        <w:r>
          <w:fldChar w:fldCharType="begin"/>
        </w:r>
        <w:r>
          <w:instrText xml:space="preserve"> PAGEREF _Toc29120 \h </w:instrText>
        </w:r>
        <w:r>
          <w:fldChar w:fldCharType="separate"/>
        </w:r>
        <w:r>
          <w:t>38</w:t>
        </w:r>
        <w:r>
          <w:fldChar w:fldCharType="end"/>
        </w:r>
      </w:hyperlink>
    </w:p>
    <w:p>
      <w:pPr>
        <w:pStyle w:val="TOC2"/>
        <w:tabs>
          <w:tab w:val="right" w:leader="dot" w:pos="8306"/>
        </w:tabs>
      </w:pPr>
      <w:hyperlink w:anchor="_Toc12802" w:history="1">
        <w:r>
          <w:rPr>
            <w:rFonts w:ascii="仿宋" w:eastAsia="仿宋" w:hAnsi="仿宋" w:cs="仿宋" w:hint="eastAsia"/>
            <w:lang w:eastAsia="zh-CN"/>
          </w:rPr>
          <w:t>(二)、风险应对策略</w:t>
        </w:r>
        <w:r>
          <w:tab/>
        </w:r>
        <w:r>
          <w:fldChar w:fldCharType="begin"/>
        </w:r>
        <w:r>
          <w:instrText xml:space="preserve"> PAGEREF _Toc12802 \h </w:instrText>
        </w:r>
        <w:r>
          <w:fldChar w:fldCharType="separate"/>
        </w:r>
        <w:r>
          <w:t>39</w:t>
        </w:r>
        <w:r>
          <w:fldChar w:fldCharType="end"/>
        </w:r>
      </w:hyperlink>
    </w:p>
    <w:p>
      <w:pPr>
        <w:pStyle w:val="TOC2"/>
        <w:tabs>
          <w:tab w:val="right" w:leader="dot" w:pos="8306"/>
        </w:tabs>
      </w:pPr>
      <w:hyperlink w:anchor="_Toc4043" w:history="1">
        <w:r>
          <w:rPr>
            <w:rFonts w:ascii="仿宋" w:eastAsia="仿宋" w:hAnsi="仿宋" w:cs="仿宋" w:hint="eastAsia"/>
            <w:lang w:eastAsia="zh-CN"/>
          </w:rPr>
          <w:t>(三)、风险监控与控制</w:t>
        </w:r>
        <w:r>
          <w:tab/>
        </w:r>
        <w:r>
          <w:fldChar w:fldCharType="begin"/>
        </w:r>
        <w:r>
          <w:instrText xml:space="preserve"> PAGEREF _Toc4043 \h </w:instrText>
        </w:r>
        <w:r>
          <w:fldChar w:fldCharType="separate"/>
        </w:r>
        <w:r>
          <w:t>41</w:t>
        </w:r>
        <w:r>
          <w:fldChar w:fldCharType="end"/>
        </w:r>
      </w:hyperlink>
    </w:p>
    <w:p>
      <w:pPr>
        <w:pStyle w:val="TOC1"/>
        <w:tabs>
          <w:tab w:val="right" w:leader="dot" w:pos="8306"/>
        </w:tabs>
      </w:pPr>
      <w:hyperlink w:anchor="_Toc21176" w:history="1">
        <w:r>
          <w:rPr>
            <w:rFonts w:ascii="仿宋" w:eastAsia="仿宋" w:hAnsi="仿宋" w:cs="仿宋" w:hint="eastAsia"/>
            <w:lang w:eastAsia="zh-CN"/>
          </w:rPr>
          <w:t>十二、特种聚合物项目经营效益</w:t>
        </w:r>
        <w:r>
          <w:tab/>
        </w:r>
        <w:r>
          <w:fldChar w:fldCharType="begin"/>
        </w:r>
        <w:r>
          <w:instrText xml:space="preserve"> PAGEREF _Toc21176 \h </w:instrText>
        </w:r>
        <w:r>
          <w:fldChar w:fldCharType="separate"/>
        </w:r>
        <w:r>
          <w:t>42</w:t>
        </w:r>
        <w:r>
          <w:fldChar w:fldCharType="end"/>
        </w:r>
      </w:hyperlink>
    </w:p>
    <w:p>
      <w:pPr>
        <w:pStyle w:val="TOC2"/>
        <w:tabs>
          <w:tab w:val="right" w:leader="dot" w:pos="8306"/>
        </w:tabs>
      </w:pPr>
      <w:hyperlink w:anchor="_Toc3399" w:history="1">
        <w:r>
          <w:rPr>
            <w:rFonts w:ascii="仿宋" w:eastAsia="仿宋" w:hAnsi="仿宋" w:cs="仿宋" w:hint="eastAsia"/>
            <w:lang w:eastAsia="zh-CN"/>
          </w:rPr>
          <w:t>(一)、经济评价财务测算</w:t>
        </w:r>
        <w:r>
          <w:tab/>
        </w:r>
        <w:r>
          <w:fldChar w:fldCharType="begin"/>
        </w:r>
        <w:r>
          <w:instrText xml:space="preserve"> PAGEREF _Toc3399 \h </w:instrText>
        </w:r>
        <w:r>
          <w:fldChar w:fldCharType="separate"/>
        </w:r>
        <w:r>
          <w:t>42</w:t>
        </w:r>
        <w:r>
          <w:fldChar w:fldCharType="end"/>
        </w:r>
      </w:hyperlink>
    </w:p>
    <w:p>
      <w:pPr>
        <w:pStyle w:val="TOC2"/>
        <w:tabs>
          <w:tab w:val="right" w:leader="dot" w:pos="8306"/>
        </w:tabs>
      </w:pPr>
      <w:hyperlink w:anchor="_Toc19204" w:history="1">
        <w:r>
          <w:rPr>
            <w:rFonts w:ascii="仿宋" w:eastAsia="仿宋" w:hAnsi="仿宋" w:cs="仿宋" w:hint="eastAsia"/>
            <w:lang w:eastAsia="zh-CN"/>
          </w:rPr>
          <w:t>(二)、特种聚合物项目盈利能力分析</w:t>
        </w:r>
        <w:r>
          <w:tab/>
        </w:r>
        <w:r>
          <w:fldChar w:fldCharType="begin"/>
        </w:r>
        <w:r>
          <w:instrText xml:space="preserve"> PAGEREF _Toc19204 \h </w:instrText>
        </w:r>
        <w:r>
          <w:fldChar w:fldCharType="separate"/>
        </w:r>
        <w:r>
          <w:t>43</w:t>
        </w:r>
        <w:r>
          <w:fldChar w:fldCharType="end"/>
        </w:r>
      </w:hyperlink>
    </w:p>
    <w:p>
      <w:pPr>
        <w:pStyle w:val="TOC1"/>
        <w:tabs>
          <w:tab w:val="right" w:leader="dot" w:pos="8306"/>
        </w:tabs>
      </w:pPr>
      <w:hyperlink w:anchor="_Toc9021" w:history="1">
        <w:r>
          <w:rPr>
            <w:rFonts w:ascii="仿宋" w:eastAsia="仿宋" w:hAnsi="仿宋" w:cs="仿宋" w:hint="eastAsia"/>
            <w:lang w:eastAsia="zh-CN"/>
          </w:rPr>
          <w:t>十三、风险识别与分类</w:t>
        </w:r>
        <w:r>
          <w:tab/>
        </w:r>
        <w:r>
          <w:fldChar w:fldCharType="begin"/>
        </w:r>
        <w:r>
          <w:instrText xml:space="preserve"> PAGEREF _Toc9021 \h </w:instrText>
        </w:r>
        <w:r>
          <w:fldChar w:fldCharType="separate"/>
        </w:r>
        <w:r>
          <w:t>44</w:t>
        </w:r>
        <w:r>
          <w:fldChar w:fldCharType="end"/>
        </w:r>
      </w:hyperlink>
    </w:p>
    <w:p>
      <w:pPr>
        <w:pStyle w:val="TOC2"/>
        <w:tabs>
          <w:tab w:val="right" w:leader="dot" w:pos="8306"/>
        </w:tabs>
      </w:pPr>
      <w:hyperlink w:anchor="_Toc6452" w:history="1">
        <w:r>
          <w:rPr>
            <w:rFonts w:ascii="仿宋" w:eastAsia="仿宋" w:hAnsi="仿宋" w:cs="仿宋" w:hint="eastAsia"/>
            <w:lang w:eastAsia="zh-CN"/>
          </w:rPr>
          <w:t>(一)、风险识别</w:t>
        </w:r>
        <w:r>
          <w:tab/>
        </w:r>
        <w:r>
          <w:fldChar w:fldCharType="begin"/>
        </w:r>
        <w:r>
          <w:instrText xml:space="preserve"> PAGEREF _Toc6452 \h </w:instrText>
        </w:r>
        <w:r>
          <w:fldChar w:fldCharType="separate"/>
        </w:r>
        <w:r>
          <w:t>44</w:t>
        </w:r>
        <w:r>
          <w:fldChar w:fldCharType="end"/>
        </w:r>
      </w:hyperlink>
    </w:p>
    <w:p>
      <w:pPr>
        <w:pStyle w:val="TOC2"/>
        <w:tabs>
          <w:tab w:val="right" w:leader="dot" w:pos="8306"/>
        </w:tabs>
      </w:pPr>
      <w:hyperlink w:anchor="_Toc25245" w:history="1">
        <w:r>
          <w:rPr>
            <w:rFonts w:ascii="仿宋" w:eastAsia="仿宋" w:hAnsi="仿宋" w:cs="仿宋" w:hint="eastAsia"/>
            <w:lang w:eastAsia="zh-CN"/>
          </w:rPr>
          <w:t>(二)、风险分类</w:t>
        </w:r>
        <w:r>
          <w:tab/>
        </w:r>
        <w:r>
          <w:fldChar w:fldCharType="begin"/>
        </w:r>
        <w:r>
          <w:instrText xml:space="preserve"> PAGEREF _Toc25245 \h </w:instrText>
        </w:r>
        <w:r>
          <w:fldChar w:fldCharType="separate"/>
        </w:r>
        <w:r>
          <w:t>45</w:t>
        </w:r>
        <w:r>
          <w:fldChar w:fldCharType="end"/>
        </w:r>
      </w:hyperlink>
    </w:p>
    <w:p>
      <w:pPr>
        <w:pStyle w:val="TOC1"/>
        <w:tabs>
          <w:tab w:val="right" w:leader="dot" w:pos="8306"/>
        </w:tabs>
      </w:pPr>
      <w:hyperlink w:anchor="_Toc20194" w:history="1">
        <w:r>
          <w:rPr>
            <w:rFonts w:ascii="仿宋" w:eastAsia="仿宋" w:hAnsi="仿宋" w:cs="仿宋" w:hint="eastAsia"/>
            <w:lang w:eastAsia="zh-CN"/>
          </w:rPr>
          <w:t>十四、特种聚合物项目治理与监督</w:t>
        </w:r>
        <w:r>
          <w:tab/>
        </w:r>
        <w:r>
          <w:fldChar w:fldCharType="begin"/>
        </w:r>
        <w:r>
          <w:instrText xml:space="preserve"> PAGEREF _Toc20194 \h </w:instrText>
        </w:r>
        <w:r>
          <w:fldChar w:fldCharType="separate"/>
        </w:r>
        <w:r>
          <w:t>47</w:t>
        </w:r>
        <w:r>
          <w:fldChar w:fldCharType="end"/>
        </w:r>
      </w:hyperlink>
    </w:p>
    <w:p>
      <w:pPr>
        <w:pStyle w:val="TOC2"/>
        <w:tabs>
          <w:tab w:val="right" w:leader="dot" w:pos="8306"/>
        </w:tabs>
      </w:pPr>
      <w:hyperlink w:anchor="_Toc4420" w:history="1">
        <w:r>
          <w:rPr>
            <w:rFonts w:ascii="仿宋" w:eastAsia="仿宋" w:hAnsi="仿宋" w:cs="仿宋" w:hint="eastAsia"/>
            <w:lang w:eastAsia="zh-CN"/>
          </w:rPr>
          <w:t>(一)、特种聚合物项目治理结构</w:t>
        </w:r>
        <w:r>
          <w:tab/>
        </w:r>
        <w:r>
          <w:fldChar w:fldCharType="begin"/>
        </w:r>
        <w:r>
          <w:instrText xml:space="preserve"> PAGEREF _Toc4420 \h </w:instrText>
        </w:r>
        <w:r>
          <w:fldChar w:fldCharType="separate"/>
        </w:r>
        <w:r>
          <w:t>47</w:t>
        </w:r>
        <w:r>
          <w:fldChar w:fldCharType="end"/>
        </w:r>
      </w:hyperlink>
    </w:p>
    <w:p>
      <w:pPr>
        <w:pStyle w:val="TOC2"/>
        <w:tabs>
          <w:tab w:val="right" w:leader="dot" w:pos="8306"/>
        </w:tabs>
      </w:pPr>
      <w:hyperlink w:anchor="_Toc21121" w:history="1">
        <w:r>
          <w:rPr>
            <w:rFonts w:ascii="仿宋" w:eastAsia="仿宋" w:hAnsi="仿宋" w:cs="仿宋" w:hint="eastAsia"/>
            <w:lang w:eastAsia="zh-CN"/>
          </w:rPr>
          <w:t>(二)、监督与审计</w:t>
        </w:r>
        <w:r>
          <w:tab/>
        </w:r>
        <w:r>
          <w:fldChar w:fldCharType="begin"/>
        </w:r>
        <w:r>
          <w:instrText xml:space="preserve"> PAGEREF _Toc21121 \h </w:instrText>
        </w:r>
        <w:r>
          <w:fldChar w:fldCharType="separate"/>
        </w:r>
        <w:r>
          <w:t>49</w:t>
        </w:r>
        <w:r>
          <w:fldChar w:fldCharType="end"/>
        </w:r>
      </w:hyperlink>
    </w:p>
    <w:p>
      <w:pPr>
        <w:pStyle w:val="TOC1"/>
        <w:tabs>
          <w:tab w:val="right" w:leader="dot" w:pos="8306"/>
        </w:tabs>
      </w:pPr>
      <w:hyperlink w:anchor="_Toc23503" w:history="1">
        <w:r>
          <w:rPr>
            <w:rFonts w:ascii="仿宋" w:eastAsia="仿宋" w:hAnsi="仿宋" w:cs="仿宋" w:hint="eastAsia"/>
            <w:lang w:eastAsia="zh-CN"/>
          </w:rPr>
          <w:t>十五、供应链管理</w:t>
        </w:r>
        <w:r>
          <w:tab/>
        </w:r>
        <w:r>
          <w:fldChar w:fldCharType="begin"/>
        </w:r>
        <w:r>
          <w:instrText xml:space="preserve"> PAGEREF _Toc23503 \h </w:instrText>
        </w:r>
        <w:r>
          <w:fldChar w:fldCharType="separate"/>
        </w:r>
        <w:r>
          <w:t>50</w:t>
        </w:r>
        <w:r>
          <w:fldChar w:fldCharType="end"/>
        </w:r>
      </w:hyperlink>
    </w:p>
    <w:p>
      <w:pPr>
        <w:pStyle w:val="TOC2"/>
        <w:tabs>
          <w:tab w:val="right" w:leader="dot" w:pos="8306"/>
        </w:tabs>
      </w:pPr>
      <w:hyperlink w:anchor="_Toc26183" w:history="1">
        <w:r>
          <w:rPr>
            <w:rFonts w:ascii="仿宋" w:eastAsia="仿宋" w:hAnsi="仿宋" w:cs="仿宋" w:hint="eastAsia"/>
            <w:lang w:eastAsia="zh-CN"/>
          </w:rPr>
          <w:t>(一)、供应链战略规划</w:t>
        </w:r>
        <w:r>
          <w:tab/>
        </w:r>
        <w:r>
          <w:fldChar w:fldCharType="begin"/>
        </w:r>
        <w:r>
          <w:instrText xml:space="preserve"> PAGEREF _Toc26183 \h </w:instrText>
        </w:r>
        <w:r>
          <w:fldChar w:fldCharType="separate"/>
        </w:r>
        <w:r>
          <w:t>50</w:t>
        </w:r>
        <w:r>
          <w:fldChar w:fldCharType="end"/>
        </w:r>
      </w:hyperlink>
    </w:p>
    <w:p>
      <w:pPr>
        <w:pStyle w:val="TOC2"/>
        <w:tabs>
          <w:tab w:val="right" w:leader="dot" w:pos="8306"/>
        </w:tabs>
      </w:pPr>
      <w:hyperlink w:anchor="_Toc27496" w:history="1">
        <w:r>
          <w:rPr>
            <w:rFonts w:ascii="仿宋" w:eastAsia="仿宋" w:hAnsi="仿宋" w:cs="仿宋" w:hint="eastAsia"/>
            <w:lang w:eastAsia="zh-CN"/>
          </w:rPr>
          <w:t>(二)、供应商选择与合作</w:t>
        </w:r>
        <w:r>
          <w:tab/>
        </w:r>
        <w:r>
          <w:fldChar w:fldCharType="begin"/>
        </w:r>
        <w:r>
          <w:instrText xml:space="preserve"> PAGEREF _Toc27496 \h </w:instrText>
        </w:r>
        <w:r>
          <w:fldChar w:fldCharType="separate"/>
        </w:r>
        <w:r>
          <w:t>51</w:t>
        </w:r>
        <w:r>
          <w:fldChar w:fldCharType="end"/>
        </w:r>
      </w:hyperlink>
    </w:p>
    <w:p>
      <w:pPr>
        <w:pStyle w:val="TOC2"/>
        <w:tabs>
          <w:tab w:val="right" w:leader="dot" w:pos="8306"/>
        </w:tabs>
      </w:pPr>
      <w:hyperlink w:anchor="_Toc26457" w:history="1">
        <w:r>
          <w:rPr>
            <w:rFonts w:ascii="仿宋" w:eastAsia="仿宋" w:hAnsi="仿宋" w:cs="仿宋" w:hint="eastAsia"/>
            <w:lang w:eastAsia="zh-CN"/>
          </w:rPr>
          <w:t>(三)、物流与库存管理</w:t>
        </w:r>
        <w:r>
          <w:tab/>
        </w:r>
        <w:r>
          <w:fldChar w:fldCharType="begin"/>
        </w:r>
        <w:r>
          <w:instrText xml:space="preserve"> PAGEREF _Toc26457 \h </w:instrText>
        </w:r>
        <w:r>
          <w:fldChar w:fldCharType="separate"/>
        </w:r>
        <w:r>
          <w:t>53</w:t>
        </w:r>
        <w:r>
          <w:fldChar w:fldCharType="end"/>
        </w:r>
      </w:hyperlink>
    </w:p>
    <w:p>
      <w:pPr>
        <w:pStyle w:val="TOC1"/>
        <w:tabs>
          <w:tab w:val="right" w:leader="dot" w:pos="8306"/>
        </w:tabs>
      </w:pPr>
      <w:hyperlink w:anchor="_Toc9915" w:history="1">
        <w:r>
          <w:rPr>
            <w:rFonts w:ascii="仿宋" w:eastAsia="仿宋" w:hAnsi="仿宋" w:cs="仿宋" w:hint="eastAsia"/>
            <w:lang w:eastAsia="zh-CN"/>
          </w:rPr>
          <w:t>十六、质量管理体系</w:t>
        </w:r>
        <w:r>
          <w:tab/>
        </w:r>
        <w:r>
          <w:fldChar w:fldCharType="begin"/>
        </w:r>
        <w:r>
          <w:instrText xml:space="preserve"> PAGEREF _Toc9915 \h </w:instrText>
        </w:r>
        <w:r>
          <w:fldChar w:fldCharType="separate"/>
        </w:r>
        <w:r>
          <w:t>54</w:t>
        </w:r>
        <w:r>
          <w:fldChar w:fldCharType="end"/>
        </w:r>
      </w:hyperlink>
    </w:p>
    <w:p>
      <w:pPr>
        <w:pStyle w:val="TOC2"/>
        <w:tabs>
          <w:tab w:val="right" w:leader="dot" w:pos="8306"/>
        </w:tabs>
      </w:pPr>
      <w:hyperlink w:anchor="_Toc3941" w:history="1">
        <w:r>
          <w:rPr>
            <w:rFonts w:ascii="仿宋" w:eastAsia="仿宋" w:hAnsi="仿宋" w:cs="仿宋" w:hint="eastAsia"/>
            <w:lang w:eastAsia="zh-CN"/>
          </w:rPr>
          <w:t>(一)、质量目标与方针</w:t>
        </w:r>
        <w:r>
          <w:tab/>
        </w:r>
        <w:r>
          <w:fldChar w:fldCharType="begin"/>
        </w:r>
        <w:r>
          <w:instrText xml:space="preserve"> PAGEREF _Toc3941 \h </w:instrText>
        </w:r>
        <w:r>
          <w:fldChar w:fldCharType="separate"/>
        </w:r>
        <w:r>
          <w:t>54</w:t>
        </w:r>
        <w:r>
          <w:fldChar w:fldCharType="end"/>
        </w:r>
      </w:hyperlink>
    </w:p>
    <w:p>
      <w:pPr>
        <w:pStyle w:val="TOC2"/>
        <w:tabs>
          <w:tab w:val="right" w:leader="dot" w:pos="8306"/>
        </w:tabs>
      </w:pPr>
      <w:hyperlink w:anchor="_Toc24486" w:history="1">
        <w:r>
          <w:rPr>
            <w:rFonts w:ascii="仿宋" w:eastAsia="仿宋" w:hAnsi="仿宋" w:cs="仿宋" w:hint="eastAsia"/>
            <w:lang w:eastAsia="zh-CN"/>
          </w:rPr>
          <w:t>(二)、质量管理责任</w:t>
        </w:r>
        <w:r>
          <w:tab/>
        </w:r>
        <w:r>
          <w:fldChar w:fldCharType="begin"/>
        </w:r>
        <w:r>
          <w:instrText xml:space="preserve"> PAGEREF _Toc24486 \h </w:instrText>
        </w:r>
        <w:r>
          <w:fldChar w:fldCharType="separate"/>
        </w:r>
        <w:r>
          <w:t>55</w:t>
        </w:r>
        <w:r>
          <w:fldChar w:fldCharType="end"/>
        </w:r>
      </w:hyperlink>
    </w:p>
    <w:p>
      <w:pPr>
        <w:pStyle w:val="TOC2"/>
        <w:tabs>
          <w:tab w:val="right" w:leader="dot" w:pos="8306"/>
        </w:tabs>
      </w:pPr>
      <w:hyperlink w:anchor="_Toc5141" w:history="1">
        <w:r>
          <w:rPr>
            <w:rFonts w:ascii="仿宋" w:eastAsia="仿宋" w:hAnsi="仿宋" w:cs="仿宋" w:hint="eastAsia"/>
            <w:lang w:eastAsia="zh-CN"/>
          </w:rPr>
          <w:t>(三)、质量管理体系文件</w:t>
        </w:r>
        <w:r>
          <w:tab/>
        </w:r>
        <w:r>
          <w:fldChar w:fldCharType="begin"/>
        </w:r>
        <w:r>
          <w:instrText xml:space="preserve"> PAGEREF _Toc5141 \h </w:instrText>
        </w:r>
        <w:r>
          <w:fldChar w:fldCharType="separate"/>
        </w:r>
        <w:r>
          <w:t>56</w:t>
        </w:r>
        <w:r>
          <w:fldChar w:fldCharType="end"/>
        </w:r>
      </w:hyperlink>
    </w:p>
    <w:p>
      <w:pPr>
        <w:pStyle w:val="TOC2"/>
        <w:tabs>
          <w:tab w:val="right" w:leader="dot" w:pos="8306"/>
        </w:tabs>
      </w:pPr>
      <w:hyperlink w:anchor="_Toc31593" w:history="1">
        <w:r>
          <w:rPr>
            <w:rFonts w:ascii="仿宋" w:eastAsia="仿宋" w:hAnsi="仿宋" w:cs="仿宋" w:hint="eastAsia"/>
            <w:lang w:eastAsia="zh-CN"/>
          </w:rPr>
          <w:t>(四)、质量培训与教育</w:t>
        </w:r>
        <w:r>
          <w:tab/>
        </w:r>
        <w:r>
          <w:fldChar w:fldCharType="begin"/>
        </w:r>
        <w:r>
          <w:instrText xml:space="preserve"> PAGEREF _Toc31593 \h </w:instrText>
        </w:r>
        <w:r>
          <w:fldChar w:fldCharType="separate"/>
        </w:r>
        <w:r>
          <w:t>58</w:t>
        </w:r>
        <w:r>
          <w:fldChar w:fldCharType="end"/>
        </w:r>
      </w:hyperlink>
    </w:p>
    <w:p>
      <w:pPr>
        <w:pStyle w:val="TOC2"/>
        <w:tabs>
          <w:tab w:val="right" w:leader="dot" w:pos="8306"/>
        </w:tabs>
      </w:pPr>
      <w:hyperlink w:anchor="_Toc6901" w:history="1">
        <w:r>
          <w:rPr>
            <w:rFonts w:ascii="仿宋" w:eastAsia="仿宋" w:hAnsi="仿宋" w:cs="仿宋" w:hint="eastAsia"/>
            <w:lang w:eastAsia="zh-CN"/>
          </w:rPr>
          <w:t>(五)、质量审核与评价</w:t>
        </w:r>
        <w:r>
          <w:tab/>
        </w:r>
        <w:r>
          <w:fldChar w:fldCharType="begin"/>
        </w:r>
        <w:r>
          <w:instrText xml:space="preserve"> PAGEREF _Toc6901 \h </w:instrText>
        </w:r>
        <w:r>
          <w:fldChar w:fldCharType="separate"/>
        </w:r>
        <w:r>
          <w:t>60</w:t>
        </w:r>
        <w:r>
          <w:fldChar w:fldCharType="end"/>
        </w:r>
      </w:hyperlink>
    </w:p>
    <w:p>
      <w:pPr>
        <w:pStyle w:val="TOC2"/>
        <w:tabs>
          <w:tab w:val="right" w:leader="dot" w:pos="8306"/>
        </w:tabs>
      </w:pPr>
      <w:hyperlink w:anchor="_Toc20837" w:history="1">
        <w:r>
          <w:rPr>
            <w:rFonts w:ascii="仿宋" w:eastAsia="仿宋" w:hAnsi="仿宋" w:cs="仿宋" w:hint="eastAsia"/>
            <w:lang w:eastAsia="zh-CN"/>
          </w:rPr>
          <w:t>(六)、不符合与纠正措施</w:t>
        </w:r>
        <w:r>
          <w:tab/>
        </w:r>
        <w:r>
          <w:fldChar w:fldCharType="begin"/>
        </w:r>
        <w:r>
          <w:instrText xml:space="preserve"> PAGEREF _Toc20837 \h </w:instrText>
        </w:r>
        <w:r>
          <w:fldChar w:fldCharType="separate"/>
        </w:r>
        <w:r>
          <w:t>61</w:t>
        </w:r>
        <w:r>
          <w:fldChar w:fldCharType="end"/>
        </w:r>
      </w:hyperlink>
    </w:p>
    <w:p>
      <w:pPr>
        <w:pStyle w:val="TOC1"/>
        <w:tabs>
          <w:tab w:val="right" w:leader="dot" w:pos="8306"/>
        </w:tabs>
      </w:pPr>
      <w:hyperlink w:anchor="_Toc28109" w:history="1">
        <w:r>
          <w:rPr>
            <w:rFonts w:ascii="仿宋" w:eastAsia="仿宋" w:hAnsi="仿宋" w:cs="仿宋" w:hint="eastAsia"/>
            <w:lang w:eastAsia="zh-CN"/>
          </w:rPr>
          <w:t>十七、特种聚合物项目工程方案分析</w:t>
        </w:r>
        <w:r>
          <w:tab/>
        </w:r>
        <w:r>
          <w:fldChar w:fldCharType="begin"/>
        </w:r>
        <w:r>
          <w:instrText xml:space="preserve"> PAGEREF _Toc28109 \h </w:instrText>
        </w:r>
        <w:r>
          <w:fldChar w:fldCharType="separate"/>
        </w:r>
        <w:r>
          <w:t>62</w:t>
        </w:r>
        <w:r>
          <w:fldChar w:fldCharType="end"/>
        </w:r>
      </w:hyperlink>
    </w:p>
    <w:p>
      <w:pPr>
        <w:pStyle w:val="TOC2"/>
        <w:tabs>
          <w:tab w:val="right" w:leader="dot" w:pos="8306"/>
        </w:tabs>
      </w:pPr>
      <w:hyperlink w:anchor="_Toc7327" w:history="1">
        <w:r>
          <w:rPr>
            <w:rFonts w:ascii="仿宋" w:eastAsia="仿宋" w:hAnsi="仿宋" w:cs="仿宋" w:hint="eastAsia"/>
            <w:lang w:eastAsia="zh-CN"/>
          </w:rPr>
          <w:t>(一)、建筑工程设计原则</w:t>
        </w:r>
        <w:r>
          <w:tab/>
        </w:r>
        <w:r>
          <w:fldChar w:fldCharType="begin"/>
        </w:r>
        <w:r>
          <w:instrText xml:space="preserve"> PAGEREF _Toc7327 \h </w:instrText>
        </w:r>
        <w:r>
          <w:fldChar w:fldCharType="separate"/>
        </w:r>
        <w:r>
          <w:t>62</w:t>
        </w:r>
        <w:r>
          <w:fldChar w:fldCharType="end"/>
        </w:r>
      </w:hyperlink>
    </w:p>
    <w:p>
      <w:pPr>
        <w:pStyle w:val="TOC2"/>
        <w:tabs>
          <w:tab w:val="right" w:leader="dot" w:pos="8306"/>
        </w:tabs>
      </w:pPr>
      <w:hyperlink w:anchor="_Toc31353" w:history="1">
        <w:r>
          <w:rPr>
            <w:rFonts w:ascii="仿宋" w:eastAsia="仿宋" w:hAnsi="仿宋" w:cs="仿宋" w:hint="eastAsia"/>
            <w:lang w:eastAsia="zh-CN"/>
          </w:rPr>
          <w:t>(二)、土建工程建设指标</w:t>
        </w:r>
        <w:r>
          <w:tab/>
        </w:r>
        <w:r>
          <w:fldChar w:fldCharType="begin"/>
        </w:r>
        <w:r>
          <w:instrText xml:space="preserve"> PAGEREF _Toc31353 \h </w:instrText>
        </w:r>
        <w:r>
          <w:fldChar w:fldCharType="separate"/>
        </w:r>
        <w:r>
          <w:t>65</w:t>
        </w:r>
        <w:r>
          <w:fldChar w:fldCharType="end"/>
        </w:r>
      </w:hyperlink>
    </w:p>
    <w:p>
      <w:pPr>
        <w:pStyle w:val="TOC1"/>
        <w:tabs>
          <w:tab w:val="right" w:leader="dot" w:pos="8306"/>
        </w:tabs>
      </w:pPr>
      <w:hyperlink w:anchor="_Toc32427" w:history="1">
        <w:r>
          <w:rPr>
            <w:rFonts w:ascii="仿宋" w:eastAsia="仿宋" w:hAnsi="仿宋" w:cs="仿宋" w:hint="eastAsia"/>
            <w:lang w:eastAsia="zh-CN"/>
          </w:rPr>
          <w:t>十八、营销与推广策略</w:t>
        </w:r>
        <w:r>
          <w:tab/>
        </w:r>
        <w:r>
          <w:fldChar w:fldCharType="begin"/>
        </w:r>
        <w:r>
          <w:instrText xml:space="preserve"> PAGEREF _Toc32427 \h </w:instrText>
        </w:r>
        <w:r>
          <w:fldChar w:fldCharType="separate"/>
        </w:r>
        <w:r>
          <w:t>67</w:t>
        </w:r>
        <w:r>
          <w:fldChar w:fldCharType="end"/>
        </w:r>
      </w:hyperlink>
    </w:p>
    <w:p>
      <w:pPr>
        <w:pStyle w:val="TOC2"/>
        <w:tabs>
          <w:tab w:val="right" w:leader="dot" w:pos="8306"/>
        </w:tabs>
      </w:pPr>
      <w:hyperlink w:anchor="_Toc17089" w:history="1">
        <w:r>
          <w:rPr>
            <w:rFonts w:ascii="仿宋" w:eastAsia="仿宋" w:hAnsi="仿宋" w:cs="仿宋" w:hint="eastAsia"/>
            <w:lang w:eastAsia="zh-CN"/>
          </w:rPr>
          <w:t>(一)、产品/服务定位与特点</w:t>
        </w:r>
        <w:r>
          <w:tab/>
        </w:r>
        <w:r>
          <w:fldChar w:fldCharType="begin"/>
        </w:r>
        <w:r>
          <w:instrText xml:space="preserve"> PAGEREF _Toc17089 \h </w:instrText>
        </w:r>
        <w:r>
          <w:fldChar w:fldCharType="separate"/>
        </w:r>
        <w:r>
          <w:t>67</w:t>
        </w:r>
        <w:r>
          <w:fldChar w:fldCharType="end"/>
        </w:r>
      </w:hyperlink>
    </w:p>
    <w:p>
      <w:pPr>
        <w:pStyle w:val="TOC2"/>
        <w:tabs>
          <w:tab w:val="right" w:leader="dot" w:pos="8306"/>
        </w:tabs>
      </w:pPr>
      <w:hyperlink w:anchor="_Toc18095" w:history="1">
        <w:r>
          <w:rPr>
            <w:rFonts w:ascii="仿宋" w:eastAsia="仿宋" w:hAnsi="仿宋" w:cs="仿宋" w:hint="eastAsia"/>
            <w:lang w:eastAsia="zh-CN"/>
          </w:rPr>
          <w:t>(二)、市场定位与竞争分析</w:t>
        </w:r>
        <w:r>
          <w:tab/>
        </w:r>
        <w:r>
          <w:fldChar w:fldCharType="begin"/>
        </w:r>
        <w:r>
          <w:instrText xml:space="preserve"> PAGEREF _Toc18095 \h </w:instrText>
        </w:r>
        <w:r>
          <w:fldChar w:fldCharType="separate"/>
        </w:r>
        <w:r>
          <w:t>68</w:t>
        </w:r>
        <w:r>
          <w:fldChar w:fldCharType="end"/>
        </w:r>
      </w:hyperlink>
    </w:p>
    <w:p>
      <w:pPr>
        <w:pStyle w:val="TOC2"/>
        <w:tabs>
          <w:tab w:val="right" w:leader="dot" w:pos="8306"/>
        </w:tabs>
      </w:pPr>
      <w:hyperlink w:anchor="_Toc17349" w:history="1">
        <w:r>
          <w:rPr>
            <w:rFonts w:ascii="仿宋" w:eastAsia="仿宋" w:hAnsi="仿宋" w:cs="仿宋" w:hint="eastAsia"/>
            <w:lang w:eastAsia="zh-CN"/>
          </w:rPr>
          <w:t>(三)、营销渠道与策略</w:t>
        </w:r>
        <w:r>
          <w:tab/>
        </w:r>
        <w:r>
          <w:fldChar w:fldCharType="begin"/>
        </w:r>
        <w:r>
          <w:instrText xml:space="preserve"> PAGEREF _Toc17349 \h </w:instrText>
        </w:r>
        <w:r>
          <w:fldChar w:fldCharType="separate"/>
        </w:r>
        <w:r>
          <w:t>69</w:t>
        </w:r>
        <w:r>
          <w:fldChar w:fldCharType="end"/>
        </w:r>
      </w:hyperlink>
    </w:p>
    <w:p>
      <w:pPr>
        <w:pStyle w:val="TOC2"/>
        <w:tabs>
          <w:tab w:val="right" w:leader="dot" w:pos="8306"/>
        </w:tabs>
      </w:pPr>
      <w:hyperlink w:anchor="_Toc1425" w:history="1">
        <w:r>
          <w:rPr>
            <w:rFonts w:ascii="仿宋" w:eastAsia="仿宋" w:hAnsi="仿宋" w:cs="仿宋" w:hint="eastAsia"/>
            <w:lang w:eastAsia="zh-CN"/>
          </w:rPr>
          <w:t>(四)、推广与宣传活动</w:t>
        </w:r>
        <w:r>
          <w:tab/>
        </w:r>
        <w:r>
          <w:fldChar w:fldCharType="begin"/>
        </w:r>
        <w:r>
          <w:instrText xml:space="preserve"> PAGEREF _Toc1425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89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2895"/>
      <w:r>
        <w:rPr>
          <w:rFonts w:ascii="仿宋" w:eastAsia="仿宋" w:hAnsi="仿宋" w:cs="仿宋" w:hint="eastAsia"/>
          <w:sz w:val="28"/>
          <w:lang w:eastAsia="zh-CN"/>
        </w:rPr>
        <w:t>一、特种聚合物项目建设单位说明</w:t>
      </w:r>
      <w:bookmarkEnd w:id="2"/>
    </w:p>
    <w:p>
      <w:pPr>
        <w:pStyle w:val="Heading2"/>
        <w:rPr>
          <w:rFonts w:ascii="仿宋" w:eastAsia="仿宋" w:hAnsi="仿宋" w:cs="仿宋" w:hint="eastAsia"/>
          <w:lang w:eastAsia="zh-CN"/>
        </w:rPr>
      </w:pPr>
      <w:bookmarkStart w:id="3" w:name="_Toc9260"/>
      <w:r>
        <w:rPr>
          <w:rFonts w:ascii="仿宋" w:eastAsia="仿宋" w:hAnsi="仿宋" w:cs="仿宋" w:hint="eastAsia"/>
          <w:lang w:eastAsia="zh-CN"/>
        </w:rPr>
        <w:t>(一)、特种聚合物项目承办单位基本情况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9642"/>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特种聚合物项目承办单位的XXXX，我们着眼于实现可持续的经济效益。通过技术创新和解决方案的提供，公司预计在特种聚合物项目执行期间将获得可观的收入增长。这一收入来源主要包括特种聚合物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同时，我们注重成本控制和效率提升，以确保特种聚合物项目的可持续盈利。透过精细的管理和资源优化，公司期望实现特种聚合物项目利润最大化。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特种聚合物项目实施进行全面的投资评估，包括特种聚合物项目启动阶段的资金投入和后续运营成本。通过对特种聚合物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特种聚合物项目实施过程中具备足够的资金流动性，公司将进行详尽的现金流分析。这包括资金需求的合理预测、特种聚合物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1278"/>
      <w:r>
        <w:rPr>
          <w:rFonts w:ascii="仿宋" w:eastAsia="仿宋" w:hAnsi="仿宋" w:cs="仿宋" w:hint="eastAsia"/>
          <w:sz w:val="28"/>
          <w:lang w:eastAsia="zh-CN"/>
        </w:rPr>
        <w:t>二、特种聚合物项目危机管理</w:t>
      </w:r>
      <w:bookmarkEnd w:id="5"/>
    </w:p>
    <w:p>
      <w:pPr>
        <w:pStyle w:val="Heading2"/>
        <w:rPr>
          <w:rFonts w:ascii="仿宋" w:eastAsia="仿宋" w:hAnsi="仿宋" w:cs="仿宋" w:hint="eastAsia"/>
          <w:lang w:eastAsia="zh-CN"/>
        </w:rPr>
      </w:pPr>
      <w:bookmarkStart w:id="6" w:name="_Toc4598"/>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特种聚合物项目危机管理中，危机预警与识别是确保特种聚合物项目稳健运行的核心步骤。通过建立全面的监测机制，特种聚合物项目团队旨在及时发现和理解潜在的风险和危机因素，以便采取及时的预防和应对措施，确保特种聚合物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首先，通过深入的风险评估，特种聚合物项目团队全面分析了整个特种聚合物项目和各个阶段可能存在的威胁。这包括准确评估每个潜在风险的发生概率和可能影响的程度，为后续危机预警提供了有力支持。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特种聚合物项目团队着重于明确定义特种聚合物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特种聚合物项目进展的持续监控，团队能够及时发现潜在问题并作出迅速反应。特种聚合物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在这一阶段，团队的专业素养和反应速度将发挥至关重要的作用，以确保潜在危机能够在初期得到有效的处理，最大程度地减轻负面影响。通过危机预警与识别，特种聚合物项目得以更有序、可控地推进。</w:t>
      </w:r>
    </w:p>
    <w:p>
      <w:pPr>
        <w:pStyle w:val="Heading2"/>
        <w:ind w:firstLine="560" w:firstLineChars="200"/>
        <w:rPr>
          <w:rFonts w:ascii="仿宋" w:eastAsia="仿宋" w:hAnsi="仿宋" w:cs="仿宋" w:hint="eastAsia"/>
          <w:sz w:val="28"/>
          <w:lang w:eastAsia="zh-CN"/>
        </w:rPr>
      </w:pPr>
      <w:bookmarkStart w:id="7" w:name="_Toc10453"/>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在危机发生时，特种聚合物项目团队立即行动，成立了应急小组。该小组的任务是迅速制定并实施紧急应对措施，以最小化潜在损失。以下是采取的主要措施：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暂停特种聚合物项目进度：为遏制危机蔓延，特种聚合物项目暂时停止进行，以便全面评估当前状况。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资源重新分配：重新评估特种聚合物项目资源的分配，确保最大限度地减小损失。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实时沟通：与关键利益相关者建立实时沟通机制，向他们传递特种聚合物项目危机的实际状况，保障特种聚合物项目核心利益。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在紧急应对的同时，特种聚合物项目团队强调了团队协作和有效沟通的重要性。以下是团队协作的关键举措：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信息共享机制：建立了信息共享平台，确保团队成员能够及时获取特种聚合物项目危机的实时信息。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领导者沟通：特种聚合物项目领导者通过定期会议和即时沟通工具，指导团队应对危机，保持团队稳定运行。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随着危机得到初步控制，特种聚合物项目团队转向制定恢复计划，以确保特种聚合物项目能够从中迅速恢复。主要恢复计划包括：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修复受损的进度计划：重新评估特种聚合物项目进度，制定修复计划，确保特种聚合物项目尽快回归正常进程。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重新调整资源分配：优化资源分配，确保特种聚合物项目在有限资源下高效运转。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风险管理机制加强：对特种聚合物项目风险进行全面评估，制定更强化的风险管理策略，以预防未来可能的危机。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19896"/>
      <w:r>
        <w:rPr>
          <w:rFonts w:ascii="仿宋" w:eastAsia="仿宋" w:hAnsi="仿宋" w:cs="仿宋" w:hint="eastAsia"/>
          <w:sz w:val="28"/>
          <w:lang w:eastAsia="zh-CN"/>
        </w:rPr>
        <w:t>三、特种聚合物项目选址可行性分析</w:t>
      </w:r>
      <w:bookmarkEnd w:id="8"/>
    </w:p>
    <w:p>
      <w:pPr>
        <w:pStyle w:val="Heading2"/>
        <w:rPr>
          <w:rFonts w:ascii="仿宋" w:eastAsia="仿宋" w:hAnsi="仿宋" w:cs="仿宋" w:hint="eastAsia"/>
          <w:lang w:eastAsia="zh-CN"/>
        </w:rPr>
      </w:pPr>
      <w:bookmarkStart w:id="9" w:name="_Toc14205"/>
      <w:r>
        <w:rPr>
          <w:rFonts w:ascii="仿宋" w:eastAsia="仿宋" w:hAnsi="仿宋" w:cs="仿宋" w:hint="eastAsia"/>
          <w:lang w:eastAsia="zh-CN"/>
        </w:rPr>
        <w:t>(一)、特种聚合物项目选址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该特种聚合物项目选址位于XX省XX市XX区XXX街道</w:t>
      </w:r>
    </w:p>
    <w:p>
      <w:pPr>
        <w:pStyle w:val="Heading2"/>
        <w:ind w:firstLine="560" w:firstLineChars="200"/>
        <w:rPr>
          <w:rFonts w:ascii="仿宋" w:eastAsia="仿宋" w:hAnsi="仿宋" w:cs="仿宋" w:hint="eastAsia"/>
          <w:sz w:val="28"/>
          <w:lang w:eastAsia="zh-CN"/>
        </w:rPr>
      </w:pPr>
      <w:bookmarkStart w:id="10" w:name="_Toc29203"/>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特种聚合物项目的征地面积将根据特种聚合物项目的实际规模和需求进行精确规划。具体面积XXX平方米，旨在确保特种聚合物项目不仅能够满足当前的发展需求，还能够预留空间以适应未来的扩展。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净用地面积是在征地面积基础上去除不可利用面积后的实际可开发用地。具体面积XXX平方米，考虑到环保、交通、安全等多方面因素，以确保特种聚合物项目在整体利用效率上达到最优。</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特种聚合物项目计划建设的建筑总规模具体面积XXX平方米。这一规模的确定综合考虑了特种聚合物项目的性质、规模，以及城市规划的相关要求，确保建筑布局与周边环境协调一致。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绿地率是特种聚合物项目用地中被规划为绿地的比例。具体面积XXX平方米，旨在通过合理规划绿地，改善特种聚合物项目周边环境，提升居民生活质量，并符合城市整体绿化规划。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容积率是用地上可以建设的建筑总体积与用地面积之比。具体面积XXX，通过合理的容积率规划，确保特种聚合物项目建筑规模与周边环境和谐共生。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特种聚合物项目选址与当地城市规划相一致，具体面积XXX平方米。通过与城市规划部门深入沟通，确保特种聚合物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特种聚合物项目选址符合当地产业政策，具体面积XXX平方米。这包括特种聚合物项目对当地经济的促进作用，以及对相关产业的带动效应，确保特种聚合物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用地总体要求必须符合环保和可持续发展的原则，具体面积XXX平方米。通过采用绿色建筑设计、节能减排等措施，确保特种聚合物项目在建设和运营过程中对环境的影响最小化，达到可持续发展的要求。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确保特种聚合物项目选址具备必要的公共设施配套，具体面积XXX平方米。这包括交通便利性、教育、医疗等基础设施，以提高居民生活品质，使得特种聚合物项目选址更具吸引力。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考虑用地总体要求对当地社会稳定性的影响，具体面积XXX平方米。通过深入了解当地社区反馈，确保特种聚合物项目的选址和建设过程对当地社会和谐稳定产生积极作用。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特种聚合物项目选址不仅符合法规和规划，还在实际操作中具有可行性。这一全面规划将为特种聚合物项目的成功实施提供坚实的基础，确保特种聚合物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5906"/>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特种聚合物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特种聚合物项目的设备规划和空间设计中，我们将采取灵活设备布局的措施。设备布局将根据实际需求进行灵活设计，避免不必要的浪费。通过合理规划设备摆放位置，我们将提高设备的利用率，减少设备间距，以确保特种聚合物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特种聚合物项目内部引入共享设施的概念，例如共享会议室、办公区等。通过这种方式，我们可以减少对资源的重复建设，提高资源共享效率，从而减小特种聚合物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13436"/>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特种聚合物项目的总图布置中，我们将不同功能区域进行明确的规划，以最大程度满足特种聚合物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22265"/>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特种聚合物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特种聚合物项目对环境的影响是综合评价的重要因素之一。我们将详细考虑选址周边的自然环境、生态保护区、水源地等情况，确保特种聚合物项目的建设和运营对环境影响最小化，并符合当地的环保法规标准。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对选址的评价还需充分考虑当地政府的产业政策和法规。我们将详细了解特种聚合物项目所在地的相关政策，确保特种聚合物项目的规划和运营与当地法规相符，降低不必要的法律风险。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考虑到社会稳定性对企业运营的重要性，我们将评估选址地区的社会安全情况、劳工关系、社区反馈等方面，以确保特种聚合物项目的建设和运营不会受到社会稳定性的负面影响。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最后，我们将综合考虑用地成本，包括土地购置费用、土地开发成本等。通过对用地成本的详细评估，我们能够做出更为精确的经济效益分析，为特种聚合物项目的投资决策提供有力支持。</w:t>
      </w:r>
    </w:p>
    <w:p>
      <w:pPr>
        <w:pStyle w:val="Heading1"/>
        <w:ind w:firstLine="560" w:firstLineChars="200"/>
        <w:rPr>
          <w:rFonts w:ascii="仿宋" w:eastAsia="仿宋" w:hAnsi="仿宋" w:cs="仿宋" w:hint="eastAsia"/>
          <w:sz w:val="28"/>
          <w:lang w:eastAsia="zh-CN"/>
        </w:rPr>
      </w:pPr>
      <w:bookmarkStart w:id="14" w:name="_Toc24452"/>
      <w:r>
        <w:rPr>
          <w:rFonts w:ascii="仿宋" w:eastAsia="仿宋" w:hAnsi="仿宋" w:cs="仿宋" w:hint="eastAsia"/>
          <w:sz w:val="28"/>
          <w:lang w:eastAsia="zh-CN"/>
        </w:rPr>
        <w:t>四、工艺说明</w:t>
      </w:r>
      <w:bookmarkEnd w:id="14"/>
    </w:p>
    <w:p>
      <w:pPr>
        <w:pStyle w:val="Heading2"/>
        <w:rPr>
          <w:rFonts w:ascii="仿宋" w:eastAsia="仿宋" w:hAnsi="仿宋" w:cs="仿宋" w:hint="eastAsia"/>
          <w:lang w:eastAsia="zh-CN"/>
        </w:rPr>
      </w:pPr>
      <w:bookmarkStart w:id="15" w:name="_Toc5454"/>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特种聚合物项目的技术管理特点体现在其创新导向。通过引入最先进的技术趋势和解决方案，特种聚合物项目致力于提升科技含量、提高质量和效率水平。这意味着我们将采用最新的工具和方法，确保特种聚合物项目在技术层面始终走在前沿，从而在竞争激烈的市场中脱颖而出。</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特种聚合物项目技术管理的显著特征。通过整合不同领域的技术资源，我们实现了跨学科的协同工作。这有助于优化技术架构，提高整体效能。此外，整合性策略还促进了不同技术团队之间的紧密沟通和高效合作，确保特种聚合物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特种聚合物项目所采用的技术。通过不断优化技术方案，特种聚合物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特种聚合物项目团队将在特种聚合物项目初期识别可能的技术风险，并采取相应的预防和应对措施。通过建立健全的风险评估机制，特种聚合物项目能够在实施过程中及时发现并解决潜在的技术问题，保障特种聚合物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特种聚合物项目中，技术将成为特种聚合物项目成功的有力支持。这一深度剖析揭示了技术管理在特种聚合物项目实施中的关键作用，为特种聚合物项目的技术基础奠定了坚实的基础。</w:t>
      </w:r>
    </w:p>
    <w:p>
      <w:pPr>
        <w:pStyle w:val="Heading2"/>
        <w:ind w:firstLine="560" w:firstLineChars="200"/>
        <w:rPr>
          <w:rFonts w:ascii="仿宋" w:eastAsia="仿宋" w:hAnsi="仿宋" w:cs="仿宋" w:hint="eastAsia"/>
          <w:sz w:val="28"/>
          <w:lang w:eastAsia="zh-CN"/>
        </w:rPr>
      </w:pPr>
      <w:bookmarkStart w:id="16" w:name="_Toc26459"/>
      <w:r>
        <w:rPr>
          <w:rFonts w:ascii="仿宋" w:eastAsia="仿宋" w:hAnsi="仿宋" w:cs="仿宋" w:hint="eastAsia"/>
          <w:sz w:val="28"/>
          <w:lang w:eastAsia="zh-CN"/>
        </w:rPr>
        <w:t>(二)、特种聚合物项目工艺技术设计方案</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特种聚合物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特种聚合物项目将严格按照相关行业规范要求进行组织。通过有效控制产品质量，特种聚合物项目将致力于为顾客提供优质的特种聚合物项目产品和良好的服务。这体现了特种聚合物项目对于生产活动合规性和质量标准的高度重视，为特种聚合物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特种聚合物项目注重生态效益和清洁生产原则。特种聚合物项目建设将紧密结合地方特色经济发展，与社会经济发展规划和区域环境保护规划方案相协调一致。通过与当地区域自然生态系统的结合，特种聚合物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特种聚合物项目产品具有多样化的客户需求和个性化的特点。因此，特种聚合物项目产品规格品种多样，且单批生产数量较小。为满足这一特点，特种聚合物项目承办单位将建设先进的柔性制造生产线。通过广泛应用柔性制造技术，特种聚合物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总体而言，特种聚合物项目采用的技术具有较高的技术含量和自动化水平，处于国内先进水平。这一技术选用不仅体现了对生产效率、质量和环境友好性的高标准要求，同时为特种聚合物项目的可持续发展奠定了坚实的基础。</w:t>
      </w:r>
    </w:p>
    <w:p>
      <w:pPr>
        <w:pStyle w:val="Heading2"/>
        <w:ind w:firstLine="560" w:firstLineChars="200"/>
        <w:rPr>
          <w:rFonts w:ascii="仿宋" w:eastAsia="仿宋" w:hAnsi="仿宋" w:cs="仿宋" w:hint="eastAsia"/>
          <w:sz w:val="28"/>
          <w:lang w:eastAsia="zh-CN"/>
        </w:rPr>
      </w:pPr>
      <w:bookmarkStart w:id="17" w:name="_Toc12773"/>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为确保特种聚合物项目的高效生产和技术实施，我们制定了一套精心设计的设备选型方案，以满足特种聚合物项目生产、质量和环保的要求。该方案的主要特点如下：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特种聚合物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针对特种聚合物项目产品的多样性和小批量生产的特点，我们将建设柔性制造生产线。通过在设备选型中考虑柔性制造技术，可以灵活应对不同产品规格和生产需求，实现生产线的高度灵活性和适应性。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8" w:name="_Toc32611"/>
      <w:r>
        <w:rPr>
          <w:rFonts w:ascii="仿宋" w:eastAsia="仿宋" w:hAnsi="仿宋" w:cs="仿宋" w:hint="eastAsia"/>
          <w:sz w:val="28"/>
          <w:lang w:eastAsia="zh-CN"/>
        </w:rPr>
        <w:t>五、产品规划分析</w:t>
      </w:r>
      <w:bookmarkEnd w:id="18"/>
    </w:p>
    <w:p>
      <w:pPr>
        <w:pStyle w:val="Heading2"/>
        <w:rPr>
          <w:rFonts w:ascii="仿宋" w:eastAsia="仿宋" w:hAnsi="仿宋" w:cs="仿宋" w:hint="eastAsia"/>
          <w:lang w:eastAsia="zh-CN"/>
        </w:rPr>
      </w:pPr>
      <w:bookmarkStart w:id="19" w:name="_Toc524"/>
      <w:r>
        <w:rPr>
          <w:rFonts w:ascii="仿宋" w:eastAsia="仿宋" w:hAnsi="仿宋" w:cs="仿宋" w:hint="eastAsia"/>
          <w:lang w:eastAsia="zh-CN"/>
        </w:rPr>
        <w:t>(一)、产品规划</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特种聚合物项目的主要产品是XXXX，预计年产值为XXX万元。这一产品在市场中占据着重要的地位，其广泛的应用范围使得该特种聚合物项目的市场前景非常广阔。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https://d.book118.com/305223241113011100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特种聚合物项目计划设计方案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特种聚合物项目计划设计方案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特种聚合物项目计划设计方案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特种聚合物项目计划设计方案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特种聚合物项目计划设计方案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特种聚合物项目计划设计方案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特种聚合物项目计划设计方案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特种聚合物项目计划设计方案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特种聚合物项目计划设计方案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特种聚合物项目计划设计方案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特种聚合物项目计划设计方案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特种聚合物项目计划设计方案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特种聚合物项目计划设计方案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特种聚合物项目计划设计方案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特种聚合物项目计划设计方案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特种聚合物项目计划设计方案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特种聚合物项目计划设计方案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C5E3414"/>
    <w:rsid w:val="2C5E341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05223241113011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2024-01-18T09:58:00Z</dcterms:created>
  <dcterms:modified xsi:type="dcterms:W3CDTF">2024-01-18T09:58:24Z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4D2C2FD36A12494CB0ECE8174F884370_11</vt:lpwstr>
  </property>
  <property fmtid="{D5CDD505-2E9C-101B-9397-08002B2CF9AE}" pid="3" name="KSOProductBuildVer">
    <vt:lpwstr>2052-12.1.0.16120</vt:lpwstr>
  </property>
</Properties>
</file>