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PE再生料项目建设方案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6" w:history="1">
        <w:r>
          <w:rPr>
            <w:rFonts w:ascii="仿宋" w:eastAsia="仿宋" w:hAnsi="仿宋" w:cs="仿宋" w:hint="eastAsia"/>
            <w:lang w:eastAsia="zh-CN"/>
          </w:rPr>
          <w:t>概论</w:t>
        </w:r>
        <w:r>
          <w:tab/>
        </w:r>
        <w:r>
          <w:fldChar w:fldCharType="begin"/>
        </w:r>
        <w:r>
          <w:instrText xml:space="preserve"> PAGEREF _Toc6386 \h </w:instrText>
        </w:r>
        <w:r>
          <w:fldChar w:fldCharType="separate"/>
        </w:r>
        <w:r>
          <w:t>3</w:t>
        </w:r>
        <w:r>
          <w:fldChar w:fldCharType="end"/>
        </w:r>
      </w:hyperlink>
    </w:p>
    <w:p>
      <w:pPr>
        <w:pStyle w:val="TOC1"/>
        <w:tabs>
          <w:tab w:val="right" w:leader="dot" w:pos="8306"/>
        </w:tabs>
      </w:pPr>
      <w:hyperlink w:anchor="_Toc23474" w:history="1">
        <w:r>
          <w:rPr>
            <w:rFonts w:ascii="仿宋" w:eastAsia="仿宋" w:hAnsi="仿宋" w:cs="仿宋" w:hint="eastAsia"/>
            <w:lang w:eastAsia="zh-CN"/>
          </w:rPr>
          <w:t>一、资源开发及综合利用分析</w:t>
        </w:r>
        <w:r>
          <w:tab/>
        </w:r>
        <w:r>
          <w:fldChar w:fldCharType="begin"/>
        </w:r>
        <w:r>
          <w:instrText xml:space="preserve"> PAGEREF _Toc23474 \h </w:instrText>
        </w:r>
        <w:r>
          <w:fldChar w:fldCharType="separate"/>
        </w:r>
        <w:r>
          <w:t>3</w:t>
        </w:r>
        <w:r>
          <w:fldChar w:fldCharType="end"/>
        </w:r>
      </w:hyperlink>
    </w:p>
    <w:p>
      <w:pPr>
        <w:pStyle w:val="TOC2"/>
        <w:tabs>
          <w:tab w:val="right" w:leader="dot" w:pos="8306"/>
        </w:tabs>
      </w:pPr>
      <w:hyperlink w:anchor="_Toc19660" w:history="1">
        <w:r>
          <w:rPr>
            <w:rFonts w:ascii="仿宋" w:eastAsia="仿宋" w:hAnsi="仿宋" w:cs="仿宋" w:hint="eastAsia"/>
            <w:lang w:eastAsia="zh-CN"/>
          </w:rPr>
          <w:t>(一)、资源开发方案</w:t>
        </w:r>
        <w:r>
          <w:tab/>
        </w:r>
        <w:r>
          <w:fldChar w:fldCharType="begin"/>
        </w:r>
        <w:r>
          <w:instrText xml:space="preserve"> PAGEREF _Toc19660 \h </w:instrText>
        </w:r>
        <w:r>
          <w:fldChar w:fldCharType="separate"/>
        </w:r>
        <w:r>
          <w:t>3</w:t>
        </w:r>
        <w:r>
          <w:fldChar w:fldCharType="end"/>
        </w:r>
      </w:hyperlink>
    </w:p>
    <w:p>
      <w:pPr>
        <w:pStyle w:val="TOC2"/>
        <w:tabs>
          <w:tab w:val="right" w:leader="dot" w:pos="8306"/>
        </w:tabs>
      </w:pPr>
      <w:hyperlink w:anchor="_Toc9693" w:history="1">
        <w:r>
          <w:rPr>
            <w:rFonts w:ascii="仿宋" w:eastAsia="仿宋" w:hAnsi="仿宋" w:cs="仿宋" w:hint="eastAsia"/>
            <w:lang w:eastAsia="zh-CN"/>
          </w:rPr>
          <w:t>(二)、资源利用方案</w:t>
        </w:r>
        <w:r>
          <w:tab/>
        </w:r>
        <w:r>
          <w:fldChar w:fldCharType="begin"/>
        </w:r>
        <w:r>
          <w:instrText xml:space="preserve"> PAGEREF _Toc9693 \h </w:instrText>
        </w:r>
        <w:r>
          <w:fldChar w:fldCharType="separate"/>
        </w:r>
        <w:r>
          <w:t>4</w:t>
        </w:r>
        <w:r>
          <w:fldChar w:fldCharType="end"/>
        </w:r>
      </w:hyperlink>
    </w:p>
    <w:p>
      <w:pPr>
        <w:pStyle w:val="TOC2"/>
        <w:tabs>
          <w:tab w:val="right" w:leader="dot" w:pos="8306"/>
        </w:tabs>
      </w:pPr>
      <w:hyperlink w:anchor="_Toc19521" w:history="1">
        <w:r>
          <w:rPr>
            <w:rFonts w:ascii="仿宋" w:eastAsia="仿宋" w:hAnsi="仿宋" w:cs="仿宋" w:hint="eastAsia"/>
            <w:lang w:eastAsia="zh-CN"/>
          </w:rPr>
          <w:t>(三)、资源节约措施</w:t>
        </w:r>
        <w:r>
          <w:tab/>
        </w:r>
        <w:r>
          <w:fldChar w:fldCharType="begin"/>
        </w:r>
        <w:r>
          <w:instrText xml:space="preserve"> PAGEREF _Toc19521 \h </w:instrText>
        </w:r>
        <w:r>
          <w:fldChar w:fldCharType="separate"/>
        </w:r>
        <w:r>
          <w:t>5</w:t>
        </w:r>
        <w:r>
          <w:fldChar w:fldCharType="end"/>
        </w:r>
      </w:hyperlink>
    </w:p>
    <w:p>
      <w:pPr>
        <w:pStyle w:val="TOC1"/>
        <w:tabs>
          <w:tab w:val="right" w:leader="dot" w:pos="8306"/>
        </w:tabs>
      </w:pPr>
      <w:hyperlink w:anchor="_Toc24641" w:history="1">
        <w:r>
          <w:rPr>
            <w:rFonts w:ascii="仿宋" w:eastAsia="仿宋" w:hAnsi="仿宋" w:cs="仿宋" w:hint="eastAsia"/>
            <w:lang w:eastAsia="zh-CN"/>
          </w:rPr>
          <w:t>二、环境和生态影响分析</w:t>
        </w:r>
        <w:r>
          <w:tab/>
        </w:r>
        <w:r>
          <w:fldChar w:fldCharType="begin"/>
        </w:r>
        <w:r>
          <w:instrText xml:space="preserve"> PAGEREF _Toc24641 \h </w:instrText>
        </w:r>
        <w:r>
          <w:fldChar w:fldCharType="separate"/>
        </w:r>
        <w:r>
          <w:t>6</w:t>
        </w:r>
        <w:r>
          <w:fldChar w:fldCharType="end"/>
        </w:r>
      </w:hyperlink>
    </w:p>
    <w:p>
      <w:pPr>
        <w:pStyle w:val="TOC2"/>
        <w:tabs>
          <w:tab w:val="right" w:leader="dot" w:pos="8306"/>
        </w:tabs>
      </w:pPr>
      <w:hyperlink w:anchor="_Toc31465" w:history="1">
        <w:r>
          <w:rPr>
            <w:rFonts w:ascii="仿宋" w:eastAsia="仿宋" w:hAnsi="仿宋" w:cs="仿宋" w:hint="eastAsia"/>
            <w:lang w:eastAsia="zh-CN"/>
          </w:rPr>
          <w:t>(一)、环境和生态现状</w:t>
        </w:r>
        <w:r>
          <w:tab/>
        </w:r>
        <w:r>
          <w:fldChar w:fldCharType="begin"/>
        </w:r>
        <w:r>
          <w:instrText xml:space="preserve"> PAGEREF _Toc31465 \h </w:instrText>
        </w:r>
        <w:r>
          <w:fldChar w:fldCharType="separate"/>
        </w:r>
        <w:r>
          <w:t>6</w:t>
        </w:r>
        <w:r>
          <w:fldChar w:fldCharType="end"/>
        </w:r>
      </w:hyperlink>
    </w:p>
    <w:p>
      <w:pPr>
        <w:pStyle w:val="TOC2"/>
        <w:tabs>
          <w:tab w:val="right" w:leader="dot" w:pos="8306"/>
        </w:tabs>
      </w:pPr>
      <w:hyperlink w:anchor="_Toc8808" w:history="1">
        <w:r>
          <w:rPr>
            <w:rFonts w:ascii="仿宋" w:eastAsia="仿宋" w:hAnsi="仿宋" w:cs="仿宋" w:hint="eastAsia"/>
            <w:lang w:eastAsia="zh-CN"/>
          </w:rPr>
          <w:t>(二)、生态环境影响分析</w:t>
        </w:r>
        <w:r>
          <w:tab/>
        </w:r>
        <w:r>
          <w:fldChar w:fldCharType="begin"/>
        </w:r>
        <w:r>
          <w:instrText xml:space="preserve"> PAGEREF _Toc8808 \h </w:instrText>
        </w:r>
        <w:r>
          <w:fldChar w:fldCharType="separate"/>
        </w:r>
        <w:r>
          <w:t>8</w:t>
        </w:r>
        <w:r>
          <w:fldChar w:fldCharType="end"/>
        </w:r>
      </w:hyperlink>
    </w:p>
    <w:p>
      <w:pPr>
        <w:pStyle w:val="TOC2"/>
        <w:tabs>
          <w:tab w:val="right" w:leader="dot" w:pos="8306"/>
        </w:tabs>
      </w:pPr>
      <w:hyperlink w:anchor="_Toc4916" w:history="1">
        <w:r>
          <w:rPr>
            <w:rFonts w:ascii="仿宋" w:eastAsia="仿宋" w:hAnsi="仿宋" w:cs="仿宋" w:hint="eastAsia"/>
            <w:lang w:eastAsia="zh-CN"/>
          </w:rPr>
          <w:t>(三)、生态环境保护措施</w:t>
        </w:r>
        <w:r>
          <w:tab/>
        </w:r>
        <w:r>
          <w:fldChar w:fldCharType="begin"/>
        </w:r>
        <w:r>
          <w:instrText xml:space="preserve"> PAGEREF _Toc4916 \h </w:instrText>
        </w:r>
        <w:r>
          <w:fldChar w:fldCharType="separate"/>
        </w:r>
        <w:r>
          <w:t>9</w:t>
        </w:r>
        <w:r>
          <w:fldChar w:fldCharType="end"/>
        </w:r>
      </w:hyperlink>
    </w:p>
    <w:p>
      <w:pPr>
        <w:pStyle w:val="TOC2"/>
        <w:tabs>
          <w:tab w:val="right" w:leader="dot" w:pos="8306"/>
        </w:tabs>
      </w:pPr>
      <w:hyperlink w:anchor="_Toc25061" w:history="1">
        <w:r>
          <w:rPr>
            <w:rFonts w:ascii="仿宋" w:eastAsia="仿宋" w:hAnsi="仿宋" w:cs="仿宋" w:hint="eastAsia"/>
            <w:lang w:eastAsia="zh-CN"/>
          </w:rPr>
          <w:t>(四)、地质灾害影响分析</w:t>
        </w:r>
        <w:r>
          <w:tab/>
        </w:r>
        <w:r>
          <w:fldChar w:fldCharType="begin"/>
        </w:r>
        <w:r>
          <w:instrText xml:space="preserve"> PAGEREF _Toc25061 \h </w:instrText>
        </w:r>
        <w:r>
          <w:fldChar w:fldCharType="separate"/>
        </w:r>
        <w:r>
          <w:t>11</w:t>
        </w:r>
        <w:r>
          <w:fldChar w:fldCharType="end"/>
        </w:r>
      </w:hyperlink>
    </w:p>
    <w:p>
      <w:pPr>
        <w:pStyle w:val="TOC2"/>
        <w:tabs>
          <w:tab w:val="right" w:leader="dot" w:pos="8306"/>
        </w:tabs>
      </w:pPr>
      <w:hyperlink w:anchor="_Toc19909" w:history="1">
        <w:r>
          <w:rPr>
            <w:rFonts w:ascii="仿宋" w:eastAsia="仿宋" w:hAnsi="仿宋" w:cs="仿宋" w:hint="eastAsia"/>
            <w:lang w:eastAsia="zh-CN"/>
          </w:rPr>
          <w:t>(五)、特殊环境影响</w:t>
        </w:r>
        <w:r>
          <w:tab/>
        </w:r>
        <w:r>
          <w:fldChar w:fldCharType="begin"/>
        </w:r>
        <w:r>
          <w:instrText xml:space="preserve"> PAGEREF _Toc19909 \h </w:instrText>
        </w:r>
        <w:r>
          <w:fldChar w:fldCharType="separate"/>
        </w:r>
        <w:r>
          <w:t>12</w:t>
        </w:r>
        <w:r>
          <w:fldChar w:fldCharType="end"/>
        </w:r>
      </w:hyperlink>
    </w:p>
    <w:p>
      <w:pPr>
        <w:pStyle w:val="TOC1"/>
        <w:tabs>
          <w:tab w:val="right" w:leader="dot" w:pos="8306"/>
        </w:tabs>
      </w:pPr>
      <w:hyperlink w:anchor="_Toc4289" w:history="1">
        <w:r>
          <w:rPr>
            <w:rFonts w:ascii="仿宋" w:eastAsia="仿宋" w:hAnsi="仿宋" w:cs="仿宋" w:hint="eastAsia"/>
            <w:lang w:eastAsia="zh-CN"/>
          </w:rPr>
          <w:t>三、项目选址研究</w:t>
        </w:r>
        <w:r>
          <w:tab/>
        </w:r>
        <w:r>
          <w:fldChar w:fldCharType="begin"/>
        </w:r>
        <w:r>
          <w:instrText xml:space="preserve"> PAGEREF _Toc4289 \h </w:instrText>
        </w:r>
        <w:r>
          <w:fldChar w:fldCharType="separate"/>
        </w:r>
        <w:r>
          <w:t>14</w:t>
        </w:r>
        <w:r>
          <w:fldChar w:fldCharType="end"/>
        </w:r>
      </w:hyperlink>
    </w:p>
    <w:p>
      <w:pPr>
        <w:pStyle w:val="TOC2"/>
        <w:tabs>
          <w:tab w:val="right" w:leader="dot" w:pos="8306"/>
        </w:tabs>
      </w:pPr>
      <w:hyperlink w:anchor="_Toc18596" w:history="1">
        <w:r>
          <w:rPr>
            <w:rFonts w:ascii="仿宋" w:eastAsia="仿宋" w:hAnsi="仿宋" w:cs="仿宋" w:hint="eastAsia"/>
            <w:lang w:eastAsia="zh-CN"/>
          </w:rPr>
          <w:t>(一)、项目选址原则</w:t>
        </w:r>
        <w:r>
          <w:tab/>
        </w:r>
        <w:r>
          <w:fldChar w:fldCharType="begin"/>
        </w:r>
        <w:r>
          <w:instrText xml:space="preserve"> PAGEREF _Toc18596 \h </w:instrText>
        </w:r>
        <w:r>
          <w:fldChar w:fldCharType="separate"/>
        </w:r>
        <w:r>
          <w:t>14</w:t>
        </w:r>
        <w:r>
          <w:fldChar w:fldCharType="end"/>
        </w:r>
      </w:hyperlink>
    </w:p>
    <w:p>
      <w:pPr>
        <w:pStyle w:val="TOC2"/>
        <w:tabs>
          <w:tab w:val="right" w:leader="dot" w:pos="8306"/>
        </w:tabs>
      </w:pPr>
      <w:hyperlink w:anchor="_Toc8294" w:history="1">
        <w:r>
          <w:rPr>
            <w:rFonts w:ascii="仿宋" w:eastAsia="仿宋" w:hAnsi="仿宋" w:cs="仿宋" w:hint="eastAsia"/>
            <w:lang w:eastAsia="zh-CN"/>
          </w:rPr>
          <w:t>(二)、项目选址</w:t>
        </w:r>
        <w:r>
          <w:tab/>
        </w:r>
        <w:r>
          <w:fldChar w:fldCharType="begin"/>
        </w:r>
        <w:r>
          <w:instrText xml:space="preserve"> PAGEREF _Toc8294 \h </w:instrText>
        </w:r>
        <w:r>
          <w:fldChar w:fldCharType="separate"/>
        </w:r>
        <w:r>
          <w:t>17</w:t>
        </w:r>
        <w:r>
          <w:fldChar w:fldCharType="end"/>
        </w:r>
      </w:hyperlink>
    </w:p>
    <w:p>
      <w:pPr>
        <w:pStyle w:val="TOC2"/>
        <w:tabs>
          <w:tab w:val="right" w:leader="dot" w:pos="8306"/>
        </w:tabs>
      </w:pPr>
      <w:hyperlink w:anchor="_Toc21781" w:history="1">
        <w:r>
          <w:rPr>
            <w:rFonts w:ascii="仿宋" w:eastAsia="仿宋" w:hAnsi="仿宋" w:cs="仿宋" w:hint="eastAsia"/>
            <w:lang w:eastAsia="zh-CN"/>
          </w:rPr>
          <w:t>(三)、建设条件分析</w:t>
        </w:r>
        <w:r>
          <w:tab/>
        </w:r>
        <w:r>
          <w:fldChar w:fldCharType="begin"/>
        </w:r>
        <w:r>
          <w:instrText xml:space="preserve"> PAGEREF _Toc21781 \h </w:instrText>
        </w:r>
        <w:r>
          <w:fldChar w:fldCharType="separate"/>
        </w:r>
        <w:r>
          <w:t>19</w:t>
        </w:r>
        <w:r>
          <w:fldChar w:fldCharType="end"/>
        </w:r>
      </w:hyperlink>
    </w:p>
    <w:p>
      <w:pPr>
        <w:pStyle w:val="TOC2"/>
        <w:tabs>
          <w:tab w:val="right" w:leader="dot" w:pos="8306"/>
        </w:tabs>
      </w:pPr>
      <w:hyperlink w:anchor="_Toc5269" w:history="1">
        <w:r>
          <w:rPr>
            <w:rFonts w:ascii="仿宋" w:eastAsia="仿宋" w:hAnsi="仿宋" w:cs="仿宋" w:hint="eastAsia"/>
            <w:lang w:eastAsia="zh-CN"/>
          </w:rPr>
          <w:t>(四)、用地控制指标</w:t>
        </w:r>
        <w:r>
          <w:tab/>
        </w:r>
        <w:r>
          <w:fldChar w:fldCharType="begin"/>
        </w:r>
        <w:r>
          <w:instrText xml:space="preserve"> PAGEREF _Toc5269 \h </w:instrText>
        </w:r>
        <w:r>
          <w:fldChar w:fldCharType="separate"/>
        </w:r>
        <w:r>
          <w:t>20</w:t>
        </w:r>
        <w:r>
          <w:fldChar w:fldCharType="end"/>
        </w:r>
      </w:hyperlink>
    </w:p>
    <w:p>
      <w:pPr>
        <w:pStyle w:val="TOC2"/>
        <w:tabs>
          <w:tab w:val="right" w:leader="dot" w:pos="8306"/>
        </w:tabs>
      </w:pPr>
      <w:hyperlink w:anchor="_Toc18713" w:history="1">
        <w:r>
          <w:rPr>
            <w:rFonts w:ascii="仿宋" w:eastAsia="仿宋" w:hAnsi="仿宋" w:cs="仿宋" w:hint="eastAsia"/>
            <w:lang w:eastAsia="zh-CN"/>
          </w:rPr>
          <w:t>(五)、地总体要求</w:t>
        </w:r>
        <w:r>
          <w:tab/>
        </w:r>
        <w:r>
          <w:fldChar w:fldCharType="begin"/>
        </w:r>
        <w:r>
          <w:instrText xml:space="preserve"> PAGEREF _Toc18713 \h </w:instrText>
        </w:r>
        <w:r>
          <w:fldChar w:fldCharType="separate"/>
        </w:r>
        <w:r>
          <w:t>22</w:t>
        </w:r>
        <w:r>
          <w:fldChar w:fldCharType="end"/>
        </w:r>
      </w:hyperlink>
    </w:p>
    <w:p>
      <w:pPr>
        <w:pStyle w:val="TOC2"/>
        <w:tabs>
          <w:tab w:val="right" w:leader="dot" w:pos="8306"/>
        </w:tabs>
      </w:pPr>
      <w:hyperlink w:anchor="_Toc28534" w:history="1">
        <w:r>
          <w:rPr>
            <w:rFonts w:ascii="仿宋" w:eastAsia="仿宋" w:hAnsi="仿宋" w:cs="仿宋" w:hint="eastAsia"/>
            <w:lang w:eastAsia="zh-CN"/>
          </w:rPr>
          <w:t>(六)、节约用地措施</w:t>
        </w:r>
        <w:r>
          <w:tab/>
        </w:r>
        <w:r>
          <w:fldChar w:fldCharType="begin"/>
        </w:r>
        <w:r>
          <w:instrText xml:space="preserve"> PAGEREF _Toc28534 \h </w:instrText>
        </w:r>
        <w:r>
          <w:fldChar w:fldCharType="separate"/>
        </w:r>
        <w:r>
          <w:t>23</w:t>
        </w:r>
        <w:r>
          <w:fldChar w:fldCharType="end"/>
        </w:r>
      </w:hyperlink>
    </w:p>
    <w:p>
      <w:pPr>
        <w:pStyle w:val="TOC2"/>
        <w:tabs>
          <w:tab w:val="right" w:leader="dot" w:pos="8306"/>
        </w:tabs>
      </w:pPr>
      <w:hyperlink w:anchor="_Toc6614" w:history="1">
        <w:r>
          <w:rPr>
            <w:rFonts w:ascii="仿宋" w:eastAsia="仿宋" w:hAnsi="仿宋" w:cs="仿宋" w:hint="eastAsia"/>
            <w:lang w:eastAsia="zh-CN"/>
          </w:rPr>
          <w:t>(七)、选址综合评价</w:t>
        </w:r>
        <w:r>
          <w:tab/>
        </w:r>
        <w:r>
          <w:fldChar w:fldCharType="begin"/>
        </w:r>
        <w:r>
          <w:instrText xml:space="preserve"> PAGEREF _Toc6614 \h </w:instrText>
        </w:r>
        <w:r>
          <w:fldChar w:fldCharType="separate"/>
        </w:r>
        <w:r>
          <w:t>24</w:t>
        </w:r>
        <w:r>
          <w:fldChar w:fldCharType="end"/>
        </w:r>
      </w:hyperlink>
    </w:p>
    <w:p>
      <w:pPr>
        <w:pStyle w:val="TOC1"/>
        <w:tabs>
          <w:tab w:val="right" w:leader="dot" w:pos="8306"/>
        </w:tabs>
      </w:pPr>
      <w:hyperlink w:anchor="_Toc18115" w:history="1">
        <w:r>
          <w:rPr>
            <w:rFonts w:ascii="仿宋" w:eastAsia="仿宋" w:hAnsi="仿宋" w:cs="仿宋" w:hint="eastAsia"/>
            <w:lang w:eastAsia="zh-CN"/>
          </w:rPr>
          <w:t>四、社会影响分析</w:t>
        </w:r>
        <w:r>
          <w:tab/>
        </w:r>
        <w:r>
          <w:fldChar w:fldCharType="begin"/>
        </w:r>
        <w:r>
          <w:instrText xml:space="preserve"> PAGEREF _Toc18115 \h </w:instrText>
        </w:r>
        <w:r>
          <w:fldChar w:fldCharType="separate"/>
        </w:r>
        <w:r>
          <w:t>25</w:t>
        </w:r>
        <w:r>
          <w:fldChar w:fldCharType="end"/>
        </w:r>
      </w:hyperlink>
    </w:p>
    <w:p>
      <w:pPr>
        <w:pStyle w:val="TOC2"/>
        <w:tabs>
          <w:tab w:val="right" w:leader="dot" w:pos="8306"/>
        </w:tabs>
      </w:pPr>
      <w:hyperlink w:anchor="_Toc28292" w:history="1">
        <w:r>
          <w:rPr>
            <w:rFonts w:ascii="仿宋" w:eastAsia="仿宋" w:hAnsi="仿宋" w:cs="仿宋" w:hint="eastAsia"/>
            <w:lang w:eastAsia="zh-CN"/>
          </w:rPr>
          <w:t>(一)、社会影响效果分析</w:t>
        </w:r>
        <w:r>
          <w:tab/>
        </w:r>
        <w:r>
          <w:fldChar w:fldCharType="begin"/>
        </w:r>
        <w:r>
          <w:instrText xml:space="preserve"> PAGEREF _Toc28292 \h </w:instrText>
        </w:r>
        <w:r>
          <w:fldChar w:fldCharType="separate"/>
        </w:r>
        <w:r>
          <w:t>25</w:t>
        </w:r>
        <w:r>
          <w:fldChar w:fldCharType="end"/>
        </w:r>
      </w:hyperlink>
    </w:p>
    <w:p>
      <w:pPr>
        <w:pStyle w:val="TOC2"/>
        <w:tabs>
          <w:tab w:val="right" w:leader="dot" w:pos="8306"/>
        </w:tabs>
      </w:pPr>
      <w:hyperlink w:anchor="_Toc5012" w:history="1">
        <w:r>
          <w:rPr>
            <w:rFonts w:ascii="仿宋" w:eastAsia="仿宋" w:hAnsi="仿宋" w:cs="仿宋" w:hint="eastAsia"/>
            <w:lang w:eastAsia="zh-CN"/>
          </w:rPr>
          <w:t>(二)、社会适应性分析</w:t>
        </w:r>
        <w:r>
          <w:tab/>
        </w:r>
        <w:r>
          <w:fldChar w:fldCharType="begin"/>
        </w:r>
        <w:r>
          <w:instrText xml:space="preserve"> PAGEREF _Toc5012 \h </w:instrText>
        </w:r>
        <w:r>
          <w:fldChar w:fldCharType="separate"/>
        </w:r>
        <w:r>
          <w:t>28</w:t>
        </w:r>
        <w:r>
          <w:fldChar w:fldCharType="end"/>
        </w:r>
      </w:hyperlink>
    </w:p>
    <w:p>
      <w:pPr>
        <w:pStyle w:val="TOC2"/>
        <w:tabs>
          <w:tab w:val="right" w:leader="dot" w:pos="8306"/>
        </w:tabs>
      </w:pPr>
      <w:hyperlink w:anchor="_Toc6040" w:history="1">
        <w:r>
          <w:rPr>
            <w:rFonts w:ascii="仿宋" w:eastAsia="仿宋" w:hAnsi="仿宋" w:cs="仿宋" w:hint="eastAsia"/>
            <w:lang w:eastAsia="zh-CN"/>
          </w:rPr>
          <w:t>(三)、社会风险及对策分析</w:t>
        </w:r>
        <w:r>
          <w:tab/>
        </w:r>
        <w:r>
          <w:fldChar w:fldCharType="begin"/>
        </w:r>
        <w:r>
          <w:instrText xml:space="preserve"> PAGEREF _Toc6040 \h </w:instrText>
        </w:r>
        <w:r>
          <w:fldChar w:fldCharType="separate"/>
        </w:r>
        <w:r>
          <w:t>29</w:t>
        </w:r>
        <w:r>
          <w:fldChar w:fldCharType="end"/>
        </w:r>
      </w:hyperlink>
    </w:p>
    <w:p>
      <w:pPr>
        <w:pStyle w:val="TOC1"/>
        <w:tabs>
          <w:tab w:val="right" w:leader="dot" w:pos="8306"/>
        </w:tabs>
      </w:pPr>
      <w:hyperlink w:anchor="_Toc6498" w:history="1">
        <w:r>
          <w:rPr>
            <w:rFonts w:ascii="仿宋" w:eastAsia="仿宋" w:hAnsi="仿宋" w:cs="仿宋" w:hint="eastAsia"/>
            <w:lang w:eastAsia="zh-CN"/>
          </w:rPr>
          <w:t>五、PE再生料项目概论</w:t>
        </w:r>
        <w:r>
          <w:tab/>
        </w:r>
        <w:r>
          <w:fldChar w:fldCharType="begin"/>
        </w:r>
        <w:r>
          <w:instrText xml:space="preserve"> PAGEREF _Toc6498 \h </w:instrText>
        </w:r>
        <w:r>
          <w:fldChar w:fldCharType="separate"/>
        </w:r>
        <w:r>
          <w:t>33</w:t>
        </w:r>
        <w:r>
          <w:fldChar w:fldCharType="end"/>
        </w:r>
      </w:hyperlink>
    </w:p>
    <w:p>
      <w:pPr>
        <w:pStyle w:val="TOC2"/>
        <w:tabs>
          <w:tab w:val="right" w:leader="dot" w:pos="8306"/>
        </w:tabs>
      </w:pPr>
      <w:hyperlink w:anchor="_Toc29745" w:history="1">
        <w:r>
          <w:rPr>
            <w:rFonts w:ascii="仿宋" w:eastAsia="仿宋" w:hAnsi="仿宋" w:cs="仿宋" w:hint="eastAsia"/>
            <w:lang w:eastAsia="zh-CN"/>
          </w:rPr>
          <w:t>(一)、项目申报单位概况</w:t>
        </w:r>
        <w:r>
          <w:tab/>
        </w:r>
        <w:r>
          <w:fldChar w:fldCharType="begin"/>
        </w:r>
        <w:r>
          <w:instrText xml:space="preserve"> PAGEREF _Toc29745 \h </w:instrText>
        </w:r>
        <w:r>
          <w:fldChar w:fldCharType="separate"/>
        </w:r>
        <w:r>
          <w:t>33</w:t>
        </w:r>
        <w:r>
          <w:fldChar w:fldCharType="end"/>
        </w:r>
      </w:hyperlink>
    </w:p>
    <w:p>
      <w:pPr>
        <w:pStyle w:val="TOC2"/>
        <w:tabs>
          <w:tab w:val="right" w:leader="dot" w:pos="8306"/>
        </w:tabs>
      </w:pPr>
      <w:hyperlink w:anchor="_Toc26161" w:history="1">
        <w:r>
          <w:rPr>
            <w:rFonts w:ascii="仿宋" w:eastAsia="仿宋" w:hAnsi="仿宋" w:cs="仿宋" w:hint="eastAsia"/>
            <w:lang w:eastAsia="zh-CN"/>
          </w:rPr>
          <w:t>(二)、项目概况</w:t>
        </w:r>
        <w:r>
          <w:tab/>
        </w:r>
        <w:r>
          <w:fldChar w:fldCharType="begin"/>
        </w:r>
        <w:r>
          <w:instrText xml:space="preserve"> PAGEREF _Toc26161 \h </w:instrText>
        </w:r>
        <w:r>
          <w:fldChar w:fldCharType="separate"/>
        </w:r>
        <w:r>
          <w:t>34</w:t>
        </w:r>
        <w:r>
          <w:fldChar w:fldCharType="end"/>
        </w:r>
      </w:hyperlink>
    </w:p>
    <w:p>
      <w:pPr>
        <w:pStyle w:val="TOC1"/>
        <w:tabs>
          <w:tab w:val="right" w:leader="dot" w:pos="8306"/>
        </w:tabs>
      </w:pPr>
      <w:hyperlink w:anchor="_Toc24605" w:history="1">
        <w:r>
          <w:rPr>
            <w:rFonts w:ascii="仿宋" w:eastAsia="仿宋" w:hAnsi="仿宋" w:cs="仿宋" w:hint="eastAsia"/>
            <w:lang w:eastAsia="zh-CN"/>
          </w:rPr>
          <w:t>六、财务管理与成本控制</w:t>
        </w:r>
        <w:r>
          <w:tab/>
        </w:r>
        <w:r>
          <w:fldChar w:fldCharType="begin"/>
        </w:r>
        <w:r>
          <w:instrText xml:space="preserve"> PAGEREF _Toc24605 \h </w:instrText>
        </w:r>
        <w:r>
          <w:fldChar w:fldCharType="separate"/>
        </w:r>
        <w:r>
          <w:t>37</w:t>
        </w:r>
        <w:r>
          <w:fldChar w:fldCharType="end"/>
        </w:r>
      </w:hyperlink>
    </w:p>
    <w:p>
      <w:pPr>
        <w:pStyle w:val="TOC2"/>
        <w:tabs>
          <w:tab w:val="right" w:leader="dot" w:pos="8306"/>
        </w:tabs>
      </w:pPr>
      <w:hyperlink w:anchor="_Toc15621" w:history="1">
        <w:r>
          <w:rPr>
            <w:rFonts w:ascii="仿宋" w:eastAsia="仿宋" w:hAnsi="仿宋" w:cs="仿宋" w:hint="eastAsia"/>
            <w:lang w:eastAsia="zh-CN"/>
          </w:rPr>
          <w:t>(一)、财务管理体系建设</w:t>
        </w:r>
        <w:r>
          <w:tab/>
        </w:r>
        <w:r>
          <w:fldChar w:fldCharType="begin"/>
        </w:r>
        <w:r>
          <w:instrText xml:space="preserve"> PAGEREF _Toc15621 \h </w:instrText>
        </w:r>
        <w:r>
          <w:fldChar w:fldCharType="separate"/>
        </w:r>
        <w:r>
          <w:t>37</w:t>
        </w:r>
        <w:r>
          <w:fldChar w:fldCharType="end"/>
        </w:r>
      </w:hyperlink>
    </w:p>
    <w:p>
      <w:pPr>
        <w:pStyle w:val="TOC2"/>
        <w:tabs>
          <w:tab w:val="right" w:leader="dot" w:pos="8306"/>
        </w:tabs>
      </w:pPr>
      <w:hyperlink w:anchor="_Toc22263" w:history="1">
        <w:r>
          <w:rPr>
            <w:rFonts w:ascii="仿宋" w:eastAsia="仿宋" w:hAnsi="仿宋" w:cs="仿宋" w:hint="eastAsia"/>
            <w:lang w:eastAsia="zh-CN"/>
          </w:rPr>
          <w:t>(二)、成本控制措施</w:t>
        </w:r>
        <w:r>
          <w:tab/>
        </w:r>
        <w:r>
          <w:fldChar w:fldCharType="begin"/>
        </w:r>
        <w:r>
          <w:instrText xml:space="preserve"> PAGEREF _Toc22263 \h </w:instrText>
        </w:r>
        <w:r>
          <w:fldChar w:fldCharType="separate"/>
        </w:r>
        <w:r>
          <w:t>38</w:t>
        </w:r>
        <w:r>
          <w:fldChar w:fldCharType="end"/>
        </w:r>
      </w:hyperlink>
    </w:p>
    <w:p>
      <w:pPr>
        <w:pStyle w:val="TOC1"/>
        <w:tabs>
          <w:tab w:val="right" w:leader="dot" w:pos="8306"/>
        </w:tabs>
      </w:pPr>
      <w:hyperlink w:anchor="_Toc1297" w:history="1">
        <w:r>
          <w:rPr>
            <w:rFonts w:ascii="仿宋" w:eastAsia="仿宋" w:hAnsi="仿宋" w:cs="仿宋" w:hint="eastAsia"/>
            <w:lang w:eastAsia="zh-CN"/>
          </w:rPr>
          <w:t>七、技术创新与产业升级</w:t>
        </w:r>
        <w:r>
          <w:tab/>
        </w:r>
        <w:r>
          <w:fldChar w:fldCharType="begin"/>
        </w:r>
        <w:r>
          <w:instrText xml:space="preserve"> PAGEREF _Toc1297 \h </w:instrText>
        </w:r>
        <w:r>
          <w:fldChar w:fldCharType="separate"/>
        </w:r>
        <w:r>
          <w:t>39</w:t>
        </w:r>
        <w:r>
          <w:fldChar w:fldCharType="end"/>
        </w:r>
      </w:hyperlink>
    </w:p>
    <w:p>
      <w:pPr>
        <w:pStyle w:val="TOC2"/>
        <w:tabs>
          <w:tab w:val="right" w:leader="dot" w:pos="8306"/>
        </w:tabs>
      </w:pPr>
      <w:hyperlink w:anchor="_Toc7458" w:history="1">
        <w:r>
          <w:rPr>
            <w:rFonts w:ascii="仿宋" w:eastAsia="仿宋" w:hAnsi="仿宋" w:cs="仿宋" w:hint="eastAsia"/>
            <w:lang w:eastAsia="zh-CN"/>
          </w:rPr>
          <w:t>(一)、技术创新方向与目标</w:t>
        </w:r>
        <w:r>
          <w:tab/>
        </w:r>
        <w:r>
          <w:fldChar w:fldCharType="begin"/>
        </w:r>
        <w:r>
          <w:instrText xml:space="preserve"> PAGEREF _Toc7458 \h </w:instrText>
        </w:r>
        <w:r>
          <w:fldChar w:fldCharType="separate"/>
        </w:r>
        <w:r>
          <w:t>39</w:t>
        </w:r>
        <w:r>
          <w:fldChar w:fldCharType="end"/>
        </w:r>
      </w:hyperlink>
    </w:p>
    <w:p>
      <w:pPr>
        <w:pStyle w:val="TOC2"/>
        <w:tabs>
          <w:tab w:val="right" w:leader="dot" w:pos="8306"/>
        </w:tabs>
      </w:pPr>
      <w:hyperlink w:anchor="_Toc27453" w:history="1">
        <w:r>
          <w:rPr>
            <w:rFonts w:ascii="仿宋" w:eastAsia="仿宋" w:hAnsi="仿宋" w:cs="仿宋" w:hint="eastAsia"/>
            <w:lang w:eastAsia="zh-CN"/>
          </w:rPr>
          <w:t>(二)、产业升级路径与措施</w:t>
        </w:r>
        <w:r>
          <w:tab/>
        </w:r>
        <w:r>
          <w:fldChar w:fldCharType="begin"/>
        </w:r>
        <w:r>
          <w:instrText xml:space="preserve"> PAGEREF _Toc27453 \h </w:instrText>
        </w:r>
        <w:r>
          <w:fldChar w:fldCharType="separate"/>
        </w:r>
        <w:r>
          <w:t>40</w:t>
        </w:r>
        <w:r>
          <w:fldChar w:fldCharType="end"/>
        </w:r>
      </w:hyperlink>
    </w:p>
    <w:p>
      <w:pPr>
        <w:pStyle w:val="TOC1"/>
        <w:tabs>
          <w:tab w:val="right" w:leader="dot" w:pos="8306"/>
        </w:tabs>
      </w:pPr>
      <w:hyperlink w:anchor="_Toc1458" w:history="1">
        <w:r>
          <w:rPr>
            <w:rFonts w:ascii="仿宋" w:eastAsia="仿宋" w:hAnsi="仿宋" w:cs="仿宋" w:hint="eastAsia"/>
            <w:lang w:eastAsia="zh-CN"/>
          </w:rPr>
          <w:t>八、土地利用与规划方案</w:t>
        </w:r>
        <w:r>
          <w:tab/>
        </w:r>
        <w:r>
          <w:fldChar w:fldCharType="begin"/>
        </w:r>
        <w:r>
          <w:instrText xml:space="preserve"> PAGEREF _Toc1458 \h </w:instrText>
        </w:r>
        <w:r>
          <w:fldChar w:fldCharType="separate"/>
        </w:r>
        <w:r>
          <w:t>42</w:t>
        </w:r>
        <w:r>
          <w:fldChar w:fldCharType="end"/>
        </w:r>
      </w:hyperlink>
    </w:p>
    <w:p>
      <w:pPr>
        <w:pStyle w:val="TOC2"/>
        <w:tabs>
          <w:tab w:val="right" w:leader="dot" w:pos="8306"/>
        </w:tabs>
      </w:pPr>
      <w:hyperlink w:anchor="_Toc4341" w:history="1">
        <w:r>
          <w:rPr>
            <w:rFonts w:ascii="仿宋" w:eastAsia="仿宋" w:hAnsi="仿宋" w:cs="仿宋" w:hint="eastAsia"/>
            <w:lang w:eastAsia="zh-CN"/>
          </w:rPr>
          <w:t>(一)、项目用地情况分析</w:t>
        </w:r>
        <w:r>
          <w:tab/>
        </w:r>
        <w:r>
          <w:fldChar w:fldCharType="begin"/>
        </w:r>
        <w:r>
          <w:instrText xml:space="preserve"> PAGEREF _Toc4341 \h </w:instrText>
        </w:r>
        <w:r>
          <w:fldChar w:fldCharType="separate"/>
        </w:r>
        <w:r>
          <w:t>42</w:t>
        </w:r>
        <w:r>
          <w:fldChar w:fldCharType="end"/>
        </w:r>
      </w:hyperlink>
    </w:p>
    <w:p>
      <w:pPr>
        <w:pStyle w:val="TOC2"/>
        <w:tabs>
          <w:tab w:val="right" w:leader="dot" w:pos="8306"/>
        </w:tabs>
      </w:pPr>
      <w:hyperlink w:anchor="_Toc25725" w:history="1">
        <w:r>
          <w:rPr>
            <w:rFonts w:ascii="仿宋" w:eastAsia="仿宋" w:hAnsi="仿宋" w:cs="仿宋" w:hint="eastAsia"/>
            <w:lang w:eastAsia="zh-CN"/>
          </w:rPr>
          <w:t>(二)、土地利用规划方案</w:t>
        </w:r>
        <w:r>
          <w:tab/>
        </w:r>
        <w:r>
          <w:fldChar w:fldCharType="begin"/>
        </w:r>
        <w:r>
          <w:instrText xml:space="preserve"> PAGEREF _Toc25725 \h </w:instrText>
        </w:r>
        <w:r>
          <w:fldChar w:fldCharType="separate"/>
        </w:r>
        <w:r>
          <w:t>43</w:t>
        </w:r>
        <w:r>
          <w:fldChar w:fldCharType="end"/>
        </w:r>
      </w:hyperlink>
    </w:p>
    <w:p>
      <w:pPr>
        <w:pStyle w:val="TOC1"/>
        <w:tabs>
          <w:tab w:val="right" w:leader="dot" w:pos="8306"/>
        </w:tabs>
      </w:pPr>
      <w:hyperlink w:anchor="_Toc14944" w:history="1">
        <w:r>
          <w:rPr>
            <w:rFonts w:ascii="仿宋" w:eastAsia="仿宋" w:hAnsi="仿宋" w:cs="仿宋" w:hint="eastAsia"/>
            <w:lang w:eastAsia="zh-CN"/>
          </w:rPr>
          <w:t>九、客户关系管理与市场拓展</w:t>
        </w:r>
        <w:r>
          <w:tab/>
        </w:r>
        <w:r>
          <w:fldChar w:fldCharType="begin"/>
        </w:r>
        <w:r>
          <w:instrText xml:space="preserve"> PAGEREF _Toc14944 \h </w:instrText>
        </w:r>
        <w:r>
          <w:fldChar w:fldCharType="separate"/>
        </w:r>
        <w:r>
          <w:t>44</w:t>
        </w:r>
        <w:r>
          <w:fldChar w:fldCharType="end"/>
        </w:r>
      </w:hyperlink>
    </w:p>
    <w:p>
      <w:pPr>
        <w:pStyle w:val="TOC2"/>
        <w:tabs>
          <w:tab w:val="right" w:leader="dot" w:pos="8306"/>
        </w:tabs>
      </w:pPr>
      <w:hyperlink w:anchor="_Toc30195" w:history="1">
        <w:r>
          <w:rPr>
            <w:rFonts w:ascii="仿宋" w:eastAsia="仿宋" w:hAnsi="仿宋" w:cs="仿宋" w:hint="eastAsia"/>
            <w:lang w:eastAsia="zh-CN"/>
          </w:rPr>
          <w:t>(一)、客户关系管理策略</w:t>
        </w:r>
        <w:r>
          <w:tab/>
        </w:r>
        <w:r>
          <w:fldChar w:fldCharType="begin"/>
        </w:r>
        <w:r>
          <w:instrText xml:space="preserve"> PAGEREF _Toc30195 \h </w:instrText>
        </w:r>
        <w:r>
          <w:fldChar w:fldCharType="separate"/>
        </w:r>
        <w:r>
          <w:t>44</w:t>
        </w:r>
        <w:r>
          <w:fldChar w:fldCharType="end"/>
        </w:r>
      </w:hyperlink>
    </w:p>
    <w:p>
      <w:pPr>
        <w:pStyle w:val="TOC2"/>
        <w:tabs>
          <w:tab w:val="right" w:leader="dot" w:pos="8306"/>
        </w:tabs>
      </w:pPr>
      <w:hyperlink w:anchor="_Toc16247" w:history="1">
        <w:r>
          <w:rPr>
            <w:rFonts w:ascii="仿宋" w:eastAsia="仿宋" w:hAnsi="仿宋" w:cs="仿宋" w:hint="eastAsia"/>
            <w:lang w:eastAsia="zh-CN"/>
          </w:rPr>
          <w:t>(二)、市场拓展方案</w:t>
        </w:r>
        <w:r>
          <w:tab/>
        </w:r>
        <w:r>
          <w:fldChar w:fldCharType="begin"/>
        </w:r>
        <w:r>
          <w:instrText xml:space="preserve"> PAGEREF _Toc16247 \h </w:instrText>
        </w:r>
        <w:r>
          <w:fldChar w:fldCharType="separate"/>
        </w:r>
        <w:r>
          <w:t>45</w:t>
        </w:r>
        <w:r>
          <w:fldChar w:fldCharType="end"/>
        </w:r>
      </w:hyperlink>
    </w:p>
    <w:p>
      <w:pPr>
        <w:pStyle w:val="TOC1"/>
        <w:tabs>
          <w:tab w:val="right" w:leader="dot" w:pos="8306"/>
        </w:tabs>
      </w:pPr>
      <w:hyperlink w:anchor="_Toc4712" w:history="1">
        <w:r>
          <w:rPr>
            <w:rFonts w:ascii="仿宋" w:eastAsia="仿宋" w:hAnsi="仿宋" w:cs="仿宋" w:hint="eastAsia"/>
            <w:lang w:eastAsia="zh-CN"/>
          </w:rPr>
          <w:t>十、环境保护与绿色发展</w:t>
        </w:r>
        <w:r>
          <w:tab/>
        </w:r>
        <w:r>
          <w:fldChar w:fldCharType="begin"/>
        </w:r>
        <w:r>
          <w:instrText xml:space="preserve"> PAGEREF _Toc4712 \h </w:instrText>
        </w:r>
        <w:r>
          <w:fldChar w:fldCharType="separate"/>
        </w:r>
        <w:r>
          <w:t>46</w:t>
        </w:r>
        <w:r>
          <w:fldChar w:fldCharType="end"/>
        </w:r>
      </w:hyperlink>
    </w:p>
    <w:p>
      <w:pPr>
        <w:pStyle w:val="TOC2"/>
        <w:tabs>
          <w:tab w:val="right" w:leader="dot" w:pos="8306"/>
        </w:tabs>
      </w:pPr>
      <w:hyperlink w:anchor="_Toc24201" w:history="1">
        <w:r>
          <w:rPr>
            <w:rFonts w:ascii="仿宋" w:eastAsia="仿宋" w:hAnsi="仿宋" w:cs="仿宋" w:hint="eastAsia"/>
            <w:lang w:eastAsia="zh-CN"/>
          </w:rPr>
          <w:t>(一)、环境保护措施</w:t>
        </w:r>
        <w:r>
          <w:tab/>
        </w:r>
        <w:r>
          <w:fldChar w:fldCharType="begin"/>
        </w:r>
        <w:r>
          <w:instrText xml:space="preserve"> PAGEREF _Toc24201 \h </w:instrText>
        </w:r>
        <w:r>
          <w:fldChar w:fldCharType="separate"/>
        </w:r>
        <w:r>
          <w:t>46</w:t>
        </w:r>
        <w:r>
          <w:fldChar w:fldCharType="end"/>
        </w:r>
      </w:hyperlink>
    </w:p>
    <w:p>
      <w:pPr>
        <w:pStyle w:val="TOC2"/>
        <w:tabs>
          <w:tab w:val="right" w:leader="dot" w:pos="8306"/>
        </w:tabs>
      </w:pPr>
      <w:hyperlink w:anchor="_Toc28917" w:history="1">
        <w:r>
          <w:rPr>
            <w:rFonts w:ascii="仿宋" w:eastAsia="仿宋" w:hAnsi="仿宋" w:cs="仿宋" w:hint="eastAsia"/>
            <w:lang w:eastAsia="zh-CN"/>
          </w:rPr>
          <w:t>(二)、绿色发展与可持续发展策略</w:t>
        </w:r>
        <w:r>
          <w:tab/>
        </w:r>
        <w:r>
          <w:fldChar w:fldCharType="begin"/>
        </w:r>
        <w:r>
          <w:instrText xml:space="preserve"> PAGEREF _Toc28917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61" w:history="1">
        <w:r>
          <w:rPr>
            <w:rFonts w:ascii="仿宋" w:eastAsia="仿宋" w:hAnsi="仿宋" w:cs="仿宋" w:hint="eastAsia"/>
            <w:lang w:eastAsia="zh-CN"/>
          </w:rPr>
          <w:t>十一、环境保护与治理方案</w:t>
        </w:r>
        <w:r>
          <w:tab/>
        </w:r>
        <w:r>
          <w:fldChar w:fldCharType="begin"/>
        </w:r>
        <w:r>
          <w:instrText xml:space="preserve"> PAGEREF _Toc17461 \h </w:instrText>
        </w:r>
        <w:r>
          <w:fldChar w:fldCharType="separate"/>
        </w:r>
        <w:r>
          <w:t>49</w:t>
        </w:r>
        <w:r>
          <w:fldChar w:fldCharType="end"/>
        </w:r>
      </w:hyperlink>
    </w:p>
    <w:p>
      <w:pPr>
        <w:pStyle w:val="TOC2"/>
        <w:tabs>
          <w:tab w:val="right" w:leader="dot" w:pos="8306"/>
        </w:tabs>
      </w:pPr>
      <w:hyperlink w:anchor="_Toc7709" w:history="1">
        <w:r>
          <w:rPr>
            <w:rFonts w:ascii="仿宋" w:eastAsia="仿宋" w:hAnsi="仿宋" w:cs="仿宋" w:hint="eastAsia"/>
            <w:lang w:eastAsia="zh-CN"/>
          </w:rPr>
          <w:t>(一)、项目环境影响评估</w:t>
        </w:r>
        <w:r>
          <w:tab/>
        </w:r>
        <w:r>
          <w:fldChar w:fldCharType="begin"/>
        </w:r>
        <w:r>
          <w:instrText xml:space="preserve"> PAGEREF _Toc7709 \h </w:instrText>
        </w:r>
        <w:r>
          <w:fldChar w:fldCharType="separate"/>
        </w:r>
        <w:r>
          <w:t>49</w:t>
        </w:r>
        <w:r>
          <w:fldChar w:fldCharType="end"/>
        </w:r>
      </w:hyperlink>
    </w:p>
    <w:p>
      <w:pPr>
        <w:pStyle w:val="TOC2"/>
        <w:tabs>
          <w:tab w:val="right" w:leader="dot" w:pos="8306"/>
        </w:tabs>
      </w:pPr>
      <w:hyperlink w:anchor="_Toc31712" w:history="1">
        <w:r>
          <w:rPr>
            <w:rFonts w:ascii="仿宋" w:eastAsia="仿宋" w:hAnsi="仿宋" w:cs="仿宋" w:hint="eastAsia"/>
            <w:lang w:eastAsia="zh-CN"/>
          </w:rPr>
          <w:t>(二)、环境保护措施与治理方案</w:t>
        </w:r>
        <w:r>
          <w:tab/>
        </w:r>
        <w:r>
          <w:fldChar w:fldCharType="begin"/>
        </w:r>
        <w:r>
          <w:instrText xml:space="preserve"> PAGEREF _Toc31712 \h </w:instrText>
        </w:r>
        <w:r>
          <w:fldChar w:fldCharType="separate"/>
        </w:r>
        <w:r>
          <w:t>50</w:t>
        </w:r>
        <w:r>
          <w:fldChar w:fldCharType="end"/>
        </w:r>
      </w:hyperlink>
    </w:p>
    <w:p>
      <w:pPr>
        <w:pStyle w:val="TOC1"/>
        <w:tabs>
          <w:tab w:val="right" w:leader="dot" w:pos="8306"/>
        </w:tabs>
      </w:pPr>
      <w:hyperlink w:anchor="_Toc11475" w:history="1">
        <w:r>
          <w:rPr>
            <w:rFonts w:ascii="仿宋" w:eastAsia="仿宋" w:hAnsi="仿宋" w:cs="仿宋" w:hint="eastAsia"/>
            <w:lang w:eastAsia="zh-CN"/>
          </w:rPr>
          <w:t>十二、安全与应急管理</w:t>
        </w:r>
        <w:r>
          <w:tab/>
        </w:r>
        <w:r>
          <w:fldChar w:fldCharType="begin"/>
        </w:r>
        <w:r>
          <w:instrText xml:space="preserve"> PAGEREF _Toc11475 \h </w:instrText>
        </w:r>
        <w:r>
          <w:fldChar w:fldCharType="separate"/>
        </w:r>
        <w:r>
          <w:t>50</w:t>
        </w:r>
        <w:r>
          <w:fldChar w:fldCharType="end"/>
        </w:r>
      </w:hyperlink>
    </w:p>
    <w:p>
      <w:pPr>
        <w:pStyle w:val="TOC2"/>
        <w:tabs>
          <w:tab w:val="right" w:leader="dot" w:pos="8306"/>
        </w:tabs>
      </w:pPr>
      <w:hyperlink w:anchor="_Toc21809" w:history="1">
        <w:r>
          <w:rPr>
            <w:rFonts w:ascii="仿宋" w:eastAsia="仿宋" w:hAnsi="仿宋" w:cs="仿宋" w:hint="eastAsia"/>
            <w:lang w:eastAsia="zh-CN"/>
          </w:rPr>
          <w:t>(一)、安全生产管理</w:t>
        </w:r>
        <w:r>
          <w:tab/>
        </w:r>
        <w:r>
          <w:fldChar w:fldCharType="begin"/>
        </w:r>
        <w:r>
          <w:instrText xml:space="preserve"> PAGEREF _Toc21809 \h </w:instrText>
        </w:r>
        <w:r>
          <w:fldChar w:fldCharType="separate"/>
        </w:r>
        <w:r>
          <w:t>50</w:t>
        </w:r>
        <w:r>
          <w:fldChar w:fldCharType="end"/>
        </w:r>
      </w:hyperlink>
    </w:p>
    <w:p>
      <w:pPr>
        <w:pStyle w:val="TOC2"/>
        <w:tabs>
          <w:tab w:val="right" w:leader="dot" w:pos="8306"/>
        </w:tabs>
      </w:pPr>
      <w:hyperlink w:anchor="_Toc7331" w:history="1">
        <w:r>
          <w:rPr>
            <w:rFonts w:ascii="仿宋" w:eastAsia="仿宋" w:hAnsi="仿宋" w:cs="仿宋" w:hint="eastAsia"/>
            <w:lang w:eastAsia="zh-CN"/>
          </w:rPr>
          <w:t>(二)、应急预案与响应</w:t>
        </w:r>
        <w:r>
          <w:tab/>
        </w:r>
        <w:r>
          <w:fldChar w:fldCharType="begin"/>
        </w:r>
        <w:r>
          <w:instrText xml:space="preserve"> PAGEREF _Toc7331 \h </w:instrText>
        </w:r>
        <w:r>
          <w:fldChar w:fldCharType="separate"/>
        </w:r>
        <w:r>
          <w:t>52</w:t>
        </w:r>
        <w:r>
          <w:fldChar w:fldCharType="end"/>
        </w:r>
      </w:hyperlink>
    </w:p>
    <w:p>
      <w:pPr>
        <w:pStyle w:val="TOC1"/>
        <w:tabs>
          <w:tab w:val="right" w:leader="dot" w:pos="8306"/>
        </w:tabs>
      </w:pPr>
      <w:hyperlink w:anchor="_Toc28188" w:history="1">
        <w:r>
          <w:rPr>
            <w:rFonts w:ascii="仿宋" w:eastAsia="仿宋" w:hAnsi="仿宋" w:cs="仿宋" w:hint="eastAsia"/>
            <w:lang w:eastAsia="zh-CN"/>
          </w:rPr>
          <w:t>十三、创新驱动与持续发展</w:t>
        </w:r>
        <w:r>
          <w:tab/>
        </w:r>
        <w:r>
          <w:fldChar w:fldCharType="begin"/>
        </w:r>
        <w:r>
          <w:instrText xml:space="preserve"> PAGEREF _Toc28188 \h </w:instrText>
        </w:r>
        <w:r>
          <w:fldChar w:fldCharType="separate"/>
        </w:r>
        <w:r>
          <w:t>54</w:t>
        </w:r>
        <w:r>
          <w:fldChar w:fldCharType="end"/>
        </w:r>
      </w:hyperlink>
    </w:p>
    <w:p>
      <w:pPr>
        <w:pStyle w:val="TOC2"/>
        <w:tabs>
          <w:tab w:val="right" w:leader="dot" w:pos="8306"/>
        </w:tabs>
      </w:pPr>
      <w:hyperlink w:anchor="_Toc1529" w:history="1">
        <w:r>
          <w:rPr>
            <w:rFonts w:ascii="仿宋" w:eastAsia="仿宋" w:hAnsi="仿宋" w:cs="仿宋" w:hint="eastAsia"/>
            <w:lang w:eastAsia="zh-CN"/>
          </w:rPr>
          <w:t>(一)、创新驱动战略实施</w:t>
        </w:r>
        <w:r>
          <w:tab/>
        </w:r>
        <w:r>
          <w:fldChar w:fldCharType="begin"/>
        </w:r>
        <w:r>
          <w:instrText xml:space="preserve"> PAGEREF _Toc1529 \h </w:instrText>
        </w:r>
        <w:r>
          <w:fldChar w:fldCharType="separate"/>
        </w:r>
        <w:r>
          <w:t>54</w:t>
        </w:r>
        <w:r>
          <w:fldChar w:fldCharType="end"/>
        </w:r>
      </w:hyperlink>
    </w:p>
    <w:p>
      <w:pPr>
        <w:pStyle w:val="TOC2"/>
        <w:tabs>
          <w:tab w:val="right" w:leader="dot" w:pos="8306"/>
        </w:tabs>
      </w:pPr>
      <w:hyperlink w:anchor="_Toc20088" w:history="1">
        <w:r>
          <w:rPr>
            <w:rFonts w:ascii="仿宋" w:eastAsia="仿宋" w:hAnsi="仿宋" w:cs="仿宋" w:hint="eastAsia"/>
            <w:lang w:eastAsia="zh-CN"/>
          </w:rPr>
          <w:t>(二)、持续发展路径探索</w:t>
        </w:r>
        <w:r>
          <w:tab/>
        </w:r>
        <w:r>
          <w:fldChar w:fldCharType="begin"/>
        </w:r>
        <w:r>
          <w:instrText xml:space="preserve"> PAGEREF _Toc20088 \h </w:instrText>
        </w:r>
        <w:r>
          <w:fldChar w:fldCharType="separate"/>
        </w:r>
        <w:r>
          <w:t>55</w:t>
        </w:r>
        <w:r>
          <w:fldChar w:fldCharType="end"/>
        </w:r>
      </w:hyperlink>
    </w:p>
    <w:p>
      <w:pPr>
        <w:pStyle w:val="TOC1"/>
        <w:tabs>
          <w:tab w:val="right" w:leader="dot" w:pos="8306"/>
        </w:tabs>
      </w:pPr>
      <w:hyperlink w:anchor="_Toc26087" w:history="1">
        <w:r>
          <w:rPr>
            <w:rFonts w:ascii="仿宋" w:eastAsia="仿宋" w:hAnsi="仿宋" w:cs="仿宋" w:hint="eastAsia"/>
            <w:lang w:eastAsia="zh-CN"/>
          </w:rPr>
          <w:t>十四、知识产权管理与保护</w:t>
        </w:r>
        <w:r>
          <w:tab/>
        </w:r>
        <w:r>
          <w:fldChar w:fldCharType="begin"/>
        </w:r>
        <w:r>
          <w:instrText xml:space="preserve"> PAGEREF _Toc26087 \h </w:instrText>
        </w:r>
        <w:r>
          <w:fldChar w:fldCharType="separate"/>
        </w:r>
        <w:r>
          <w:t>59</w:t>
        </w:r>
        <w:r>
          <w:fldChar w:fldCharType="end"/>
        </w:r>
      </w:hyperlink>
    </w:p>
    <w:p>
      <w:pPr>
        <w:pStyle w:val="TOC2"/>
        <w:tabs>
          <w:tab w:val="right" w:leader="dot" w:pos="8306"/>
        </w:tabs>
      </w:pPr>
      <w:hyperlink w:anchor="_Toc10566" w:history="1">
        <w:r>
          <w:rPr>
            <w:rFonts w:ascii="仿宋" w:eastAsia="仿宋" w:hAnsi="仿宋" w:cs="仿宋" w:hint="eastAsia"/>
            <w:lang w:eastAsia="zh-CN"/>
          </w:rPr>
          <w:t>(一)、知识产权管理体系建设</w:t>
        </w:r>
        <w:r>
          <w:tab/>
        </w:r>
        <w:r>
          <w:fldChar w:fldCharType="begin"/>
        </w:r>
        <w:r>
          <w:instrText xml:space="preserve"> PAGEREF _Toc10566 \h </w:instrText>
        </w:r>
        <w:r>
          <w:fldChar w:fldCharType="separate"/>
        </w:r>
        <w:r>
          <w:t>59</w:t>
        </w:r>
        <w:r>
          <w:fldChar w:fldCharType="end"/>
        </w:r>
      </w:hyperlink>
    </w:p>
    <w:p>
      <w:pPr>
        <w:pStyle w:val="TOC2"/>
        <w:tabs>
          <w:tab w:val="right" w:leader="dot" w:pos="8306"/>
        </w:tabs>
      </w:pPr>
      <w:hyperlink w:anchor="_Toc27864" w:history="1">
        <w:r>
          <w:rPr>
            <w:rFonts w:ascii="仿宋" w:eastAsia="仿宋" w:hAnsi="仿宋" w:cs="仿宋" w:hint="eastAsia"/>
            <w:lang w:eastAsia="zh-CN"/>
          </w:rPr>
          <w:t>(二)、知识产权保护措施</w:t>
        </w:r>
        <w:r>
          <w:tab/>
        </w:r>
        <w:r>
          <w:fldChar w:fldCharType="begin"/>
        </w:r>
        <w:r>
          <w:instrText xml:space="preserve"> PAGEREF _Toc27864 \h </w:instrText>
        </w:r>
        <w:r>
          <w:fldChar w:fldCharType="separate"/>
        </w:r>
        <w:r>
          <w:t>60</w:t>
        </w:r>
        <w:r>
          <w:fldChar w:fldCharType="end"/>
        </w:r>
      </w:hyperlink>
    </w:p>
    <w:p>
      <w:pPr>
        <w:pStyle w:val="TOC1"/>
        <w:tabs>
          <w:tab w:val="right" w:leader="dot" w:pos="8306"/>
        </w:tabs>
      </w:pPr>
      <w:hyperlink w:anchor="_Toc14594" w:history="1">
        <w:r>
          <w:rPr>
            <w:rFonts w:ascii="仿宋" w:eastAsia="仿宋" w:hAnsi="仿宋" w:cs="仿宋" w:hint="eastAsia"/>
            <w:lang w:eastAsia="zh-CN"/>
          </w:rPr>
          <w:t>十五、企业合规与伦理</w:t>
        </w:r>
        <w:r>
          <w:tab/>
        </w:r>
        <w:r>
          <w:fldChar w:fldCharType="begin"/>
        </w:r>
        <w:r>
          <w:instrText xml:space="preserve"> PAGEREF _Toc14594 \h </w:instrText>
        </w:r>
        <w:r>
          <w:fldChar w:fldCharType="separate"/>
        </w:r>
        <w:r>
          <w:t>62</w:t>
        </w:r>
        <w:r>
          <w:fldChar w:fldCharType="end"/>
        </w:r>
      </w:hyperlink>
    </w:p>
    <w:p>
      <w:pPr>
        <w:pStyle w:val="TOC2"/>
        <w:tabs>
          <w:tab w:val="right" w:leader="dot" w:pos="8306"/>
        </w:tabs>
      </w:pPr>
      <w:hyperlink w:anchor="_Toc4110" w:history="1">
        <w:r>
          <w:rPr>
            <w:rFonts w:ascii="仿宋" w:eastAsia="仿宋" w:hAnsi="仿宋" w:cs="仿宋" w:hint="eastAsia"/>
            <w:lang w:eastAsia="zh-CN"/>
          </w:rPr>
          <w:t>(一)、合规政策与程序</w:t>
        </w:r>
        <w:r>
          <w:tab/>
        </w:r>
        <w:r>
          <w:fldChar w:fldCharType="begin"/>
        </w:r>
        <w:r>
          <w:instrText xml:space="preserve"> PAGEREF _Toc4110 \h </w:instrText>
        </w:r>
        <w:r>
          <w:fldChar w:fldCharType="separate"/>
        </w:r>
        <w:r>
          <w:t>62</w:t>
        </w:r>
        <w:r>
          <w:fldChar w:fldCharType="end"/>
        </w:r>
      </w:hyperlink>
    </w:p>
    <w:p>
      <w:pPr>
        <w:pStyle w:val="TOC2"/>
        <w:tabs>
          <w:tab w:val="right" w:leader="dot" w:pos="8306"/>
        </w:tabs>
      </w:pPr>
      <w:hyperlink w:anchor="_Toc6079" w:history="1">
        <w:r>
          <w:rPr>
            <w:rFonts w:ascii="仿宋" w:eastAsia="仿宋" w:hAnsi="仿宋" w:cs="仿宋" w:hint="eastAsia"/>
            <w:lang w:eastAsia="zh-CN"/>
          </w:rPr>
          <w:t>(二)、伦理规范与培训</w:t>
        </w:r>
        <w:r>
          <w:tab/>
        </w:r>
        <w:r>
          <w:fldChar w:fldCharType="begin"/>
        </w:r>
        <w:r>
          <w:instrText xml:space="preserve"> PAGEREF _Toc6079 \h </w:instrText>
        </w:r>
        <w:r>
          <w:fldChar w:fldCharType="separate"/>
        </w:r>
        <w:r>
          <w:t>63</w:t>
        </w:r>
        <w:r>
          <w:fldChar w:fldCharType="end"/>
        </w:r>
      </w:hyperlink>
    </w:p>
    <w:p>
      <w:pPr>
        <w:pStyle w:val="TOC2"/>
        <w:tabs>
          <w:tab w:val="right" w:leader="dot" w:pos="8306"/>
        </w:tabs>
      </w:pPr>
      <w:hyperlink w:anchor="_Toc23519" w:history="1">
        <w:r>
          <w:rPr>
            <w:rFonts w:ascii="仿宋" w:eastAsia="仿宋" w:hAnsi="仿宋" w:cs="仿宋" w:hint="eastAsia"/>
            <w:lang w:eastAsia="zh-CN"/>
          </w:rPr>
          <w:t>(三)、合规风险评估</w:t>
        </w:r>
        <w:r>
          <w:tab/>
        </w:r>
        <w:r>
          <w:fldChar w:fldCharType="begin"/>
        </w:r>
        <w:r>
          <w:instrText xml:space="preserve"> PAGEREF _Toc23519 \h </w:instrText>
        </w:r>
        <w:r>
          <w:fldChar w:fldCharType="separate"/>
        </w:r>
        <w:r>
          <w:t>64</w:t>
        </w:r>
        <w:r>
          <w:fldChar w:fldCharType="end"/>
        </w:r>
      </w:hyperlink>
    </w:p>
    <w:p>
      <w:pPr>
        <w:pStyle w:val="TOC2"/>
        <w:tabs>
          <w:tab w:val="right" w:leader="dot" w:pos="8306"/>
        </w:tabs>
      </w:pPr>
      <w:hyperlink w:anchor="_Toc14554" w:history="1">
        <w:r>
          <w:rPr>
            <w:rFonts w:ascii="仿宋" w:eastAsia="仿宋" w:hAnsi="仿宋" w:cs="仿宋" w:hint="eastAsia"/>
            <w:lang w:eastAsia="zh-CN"/>
          </w:rPr>
          <w:t>(四)、合规监督与执行</w:t>
        </w:r>
        <w:r>
          <w:tab/>
        </w:r>
        <w:r>
          <w:fldChar w:fldCharType="begin"/>
        </w:r>
        <w:r>
          <w:instrText xml:space="preserve"> PAGEREF _Toc14554 \h </w:instrText>
        </w:r>
        <w:r>
          <w:fldChar w:fldCharType="separate"/>
        </w:r>
        <w:r>
          <w:t>65</w:t>
        </w:r>
        <w:r>
          <w:fldChar w:fldCharType="end"/>
        </w:r>
      </w:hyperlink>
    </w:p>
    <w:p>
      <w:pPr>
        <w:pStyle w:val="TOC1"/>
        <w:tabs>
          <w:tab w:val="right" w:leader="dot" w:pos="8306"/>
        </w:tabs>
      </w:pPr>
      <w:hyperlink w:anchor="_Toc13578" w:history="1">
        <w:r>
          <w:rPr>
            <w:rFonts w:ascii="仿宋" w:eastAsia="仿宋" w:hAnsi="仿宋" w:cs="仿宋" w:hint="eastAsia"/>
            <w:lang w:eastAsia="zh-CN"/>
          </w:rPr>
          <w:t>十六、质量管理与控制</w:t>
        </w:r>
        <w:r>
          <w:tab/>
        </w:r>
        <w:r>
          <w:fldChar w:fldCharType="begin"/>
        </w:r>
        <w:r>
          <w:instrText xml:space="preserve"> PAGEREF _Toc13578 \h </w:instrText>
        </w:r>
        <w:r>
          <w:fldChar w:fldCharType="separate"/>
        </w:r>
        <w:r>
          <w:t>66</w:t>
        </w:r>
        <w:r>
          <w:fldChar w:fldCharType="end"/>
        </w:r>
      </w:hyperlink>
    </w:p>
    <w:p>
      <w:pPr>
        <w:pStyle w:val="TOC2"/>
        <w:tabs>
          <w:tab w:val="right" w:leader="dot" w:pos="8306"/>
        </w:tabs>
      </w:pPr>
      <w:hyperlink w:anchor="_Toc6532" w:history="1">
        <w:r>
          <w:rPr>
            <w:rFonts w:ascii="仿宋" w:eastAsia="仿宋" w:hAnsi="仿宋" w:cs="仿宋" w:hint="eastAsia"/>
            <w:lang w:eastAsia="zh-CN"/>
          </w:rPr>
          <w:t>(一)、质量管理体系建设</w:t>
        </w:r>
        <w:r>
          <w:tab/>
        </w:r>
        <w:r>
          <w:fldChar w:fldCharType="begin"/>
        </w:r>
        <w:r>
          <w:instrText xml:space="preserve"> PAGEREF _Toc6532 \h </w:instrText>
        </w:r>
        <w:r>
          <w:fldChar w:fldCharType="separate"/>
        </w:r>
        <w:r>
          <w:t>66</w:t>
        </w:r>
        <w:r>
          <w:fldChar w:fldCharType="end"/>
        </w:r>
      </w:hyperlink>
    </w:p>
    <w:p>
      <w:pPr>
        <w:pStyle w:val="TOC2"/>
        <w:tabs>
          <w:tab w:val="right" w:leader="dot" w:pos="8306"/>
        </w:tabs>
      </w:pPr>
      <w:hyperlink w:anchor="_Toc27046" w:history="1">
        <w:r>
          <w:rPr>
            <w:rFonts w:ascii="仿宋" w:eastAsia="仿宋" w:hAnsi="仿宋" w:cs="仿宋" w:hint="eastAsia"/>
            <w:lang w:eastAsia="zh-CN"/>
          </w:rPr>
          <w:t>(二)、质量控制措施</w:t>
        </w:r>
        <w:r>
          <w:tab/>
        </w:r>
        <w:r>
          <w:fldChar w:fldCharType="begin"/>
        </w:r>
        <w:r>
          <w:instrText xml:space="preserve"> PAGEREF _Toc27046 \h </w:instrText>
        </w:r>
        <w:r>
          <w:fldChar w:fldCharType="separate"/>
        </w:r>
        <w:r>
          <w:t>67</w:t>
        </w:r>
        <w:r>
          <w:fldChar w:fldCharType="end"/>
        </w:r>
      </w:hyperlink>
    </w:p>
    <w:p>
      <w:pPr>
        <w:pStyle w:val="TOC1"/>
        <w:tabs>
          <w:tab w:val="right" w:leader="dot" w:pos="8306"/>
        </w:tabs>
      </w:pPr>
      <w:hyperlink w:anchor="_Toc9854" w:history="1">
        <w:r>
          <w:rPr>
            <w:rFonts w:ascii="仿宋" w:eastAsia="仿宋" w:hAnsi="仿宋" w:cs="仿宋" w:hint="eastAsia"/>
            <w:lang w:eastAsia="zh-CN"/>
          </w:rPr>
          <w:t>十七、项目施工方案</w:t>
        </w:r>
        <w:r>
          <w:tab/>
        </w:r>
        <w:r>
          <w:fldChar w:fldCharType="begin"/>
        </w:r>
        <w:r>
          <w:instrText xml:space="preserve"> PAGEREF _Toc9854 \h </w:instrText>
        </w:r>
        <w:r>
          <w:fldChar w:fldCharType="separate"/>
        </w:r>
        <w:r>
          <w:t>68</w:t>
        </w:r>
        <w:r>
          <w:fldChar w:fldCharType="end"/>
        </w:r>
      </w:hyperlink>
    </w:p>
    <w:p>
      <w:pPr>
        <w:pStyle w:val="TOC2"/>
        <w:tabs>
          <w:tab w:val="right" w:leader="dot" w:pos="8306"/>
        </w:tabs>
      </w:pPr>
      <w:hyperlink w:anchor="_Toc13931" w:history="1">
        <w:r>
          <w:rPr>
            <w:rFonts w:ascii="仿宋" w:eastAsia="仿宋" w:hAnsi="仿宋" w:cs="仿宋" w:hint="eastAsia"/>
            <w:lang w:eastAsia="zh-CN"/>
          </w:rPr>
          <w:t>(一)、施工组织设计</w:t>
        </w:r>
        <w:r>
          <w:tab/>
        </w:r>
        <w:r>
          <w:fldChar w:fldCharType="begin"/>
        </w:r>
        <w:r>
          <w:instrText xml:space="preserve"> PAGEREF _Toc13931 \h </w:instrText>
        </w:r>
        <w:r>
          <w:fldChar w:fldCharType="separate"/>
        </w:r>
        <w:r>
          <w:t>68</w:t>
        </w:r>
        <w:r>
          <w:fldChar w:fldCharType="end"/>
        </w:r>
      </w:hyperlink>
    </w:p>
    <w:p>
      <w:pPr>
        <w:pStyle w:val="TOC2"/>
        <w:tabs>
          <w:tab w:val="right" w:leader="dot" w:pos="8306"/>
        </w:tabs>
      </w:pPr>
      <w:hyperlink w:anchor="_Toc2225" w:history="1">
        <w:r>
          <w:rPr>
            <w:rFonts w:ascii="仿宋" w:eastAsia="仿宋" w:hAnsi="仿宋" w:cs="仿宋" w:hint="eastAsia"/>
            <w:lang w:eastAsia="zh-CN"/>
          </w:rPr>
          <w:t>(二)、施工工艺与技术路线</w:t>
        </w:r>
        <w:r>
          <w:tab/>
        </w:r>
        <w:r>
          <w:fldChar w:fldCharType="begin"/>
        </w:r>
        <w:r>
          <w:instrText xml:space="preserve"> PAGEREF _Toc2225 \h </w:instrText>
        </w:r>
        <w:r>
          <w:fldChar w:fldCharType="separate"/>
        </w:r>
        <w:r>
          <w:t>70</w:t>
        </w:r>
        <w:r>
          <w:fldChar w:fldCharType="end"/>
        </w:r>
      </w:hyperlink>
    </w:p>
    <w:p>
      <w:pPr>
        <w:pStyle w:val="TOC2"/>
        <w:tabs>
          <w:tab w:val="right" w:leader="dot" w:pos="8306"/>
        </w:tabs>
      </w:pPr>
      <w:hyperlink w:anchor="_Toc19308" w:history="1">
        <w:r>
          <w:rPr>
            <w:rFonts w:ascii="仿宋" w:eastAsia="仿宋" w:hAnsi="仿宋" w:cs="仿宋" w:hint="eastAsia"/>
            <w:lang w:eastAsia="zh-CN"/>
          </w:rPr>
          <w:t>(三)、关键节点施工计划</w:t>
        </w:r>
        <w:r>
          <w:tab/>
        </w:r>
        <w:r>
          <w:fldChar w:fldCharType="begin"/>
        </w:r>
        <w:r>
          <w:instrText xml:space="preserve"> PAGEREF _Toc19308 \h </w:instrText>
        </w:r>
        <w:r>
          <w:fldChar w:fldCharType="separate"/>
        </w:r>
        <w:r>
          <w:t>71</w:t>
        </w:r>
        <w:r>
          <w:fldChar w:fldCharType="end"/>
        </w:r>
      </w:hyperlink>
    </w:p>
    <w:p>
      <w:pPr>
        <w:pStyle w:val="TOC2"/>
        <w:tabs>
          <w:tab w:val="right" w:leader="dot" w:pos="8306"/>
        </w:tabs>
      </w:pPr>
      <w:hyperlink w:anchor="_Toc22409" w:history="1">
        <w:r>
          <w:rPr>
            <w:rFonts w:ascii="仿宋" w:eastAsia="仿宋" w:hAnsi="仿宋" w:cs="仿宋" w:hint="eastAsia"/>
            <w:lang w:eastAsia="zh-CN"/>
          </w:rPr>
          <w:t>(四)、施工现场管理</w:t>
        </w:r>
        <w:r>
          <w:tab/>
        </w:r>
        <w:r>
          <w:fldChar w:fldCharType="begin"/>
        </w:r>
        <w:r>
          <w:instrText xml:space="preserve"> PAGEREF _Toc22409 \h </w:instrText>
        </w:r>
        <w:r>
          <w:fldChar w:fldCharType="separate"/>
        </w:r>
        <w:r>
          <w:t>73</w:t>
        </w:r>
        <w:r>
          <w:fldChar w:fldCharType="end"/>
        </w:r>
      </w:hyperlink>
    </w:p>
    <w:p>
      <w:pPr>
        <w:pStyle w:val="TOC1"/>
        <w:tabs>
          <w:tab w:val="right" w:leader="dot" w:pos="8306"/>
        </w:tabs>
      </w:pPr>
      <w:hyperlink w:anchor="_Toc29560" w:history="1">
        <w:r>
          <w:rPr>
            <w:rFonts w:ascii="仿宋" w:eastAsia="仿宋" w:hAnsi="仿宋" w:cs="仿宋" w:hint="eastAsia"/>
            <w:lang w:eastAsia="zh-CN"/>
          </w:rPr>
          <w:t>十八、产业协同与集群发展</w:t>
        </w:r>
        <w:r>
          <w:tab/>
        </w:r>
        <w:r>
          <w:fldChar w:fldCharType="begin"/>
        </w:r>
        <w:r>
          <w:instrText xml:space="preserve"> PAGEREF _Toc29560 \h </w:instrText>
        </w:r>
        <w:r>
          <w:fldChar w:fldCharType="separate"/>
        </w:r>
        <w:r>
          <w:t>75</w:t>
        </w:r>
        <w:r>
          <w:fldChar w:fldCharType="end"/>
        </w:r>
      </w:hyperlink>
    </w:p>
    <w:p>
      <w:pPr>
        <w:pStyle w:val="TOC2"/>
        <w:tabs>
          <w:tab w:val="right" w:leader="dot" w:pos="8306"/>
        </w:tabs>
      </w:pPr>
      <w:hyperlink w:anchor="_Toc26436" w:history="1">
        <w:r>
          <w:rPr>
            <w:rFonts w:ascii="仿宋" w:eastAsia="仿宋" w:hAnsi="仿宋" w:cs="仿宋" w:hint="eastAsia"/>
            <w:lang w:eastAsia="zh-CN"/>
          </w:rPr>
          <w:t>(一)、产业协同机制建设</w:t>
        </w:r>
        <w:r>
          <w:tab/>
        </w:r>
        <w:r>
          <w:fldChar w:fldCharType="begin"/>
        </w:r>
        <w:r>
          <w:instrText xml:space="preserve"> PAGEREF _Toc26436 \h </w:instrText>
        </w:r>
        <w:r>
          <w:fldChar w:fldCharType="separate"/>
        </w:r>
        <w:r>
          <w:t>75</w:t>
        </w:r>
        <w:r>
          <w:fldChar w:fldCharType="end"/>
        </w:r>
      </w:hyperlink>
    </w:p>
    <w:p>
      <w:pPr>
        <w:pStyle w:val="TOC2"/>
        <w:tabs>
          <w:tab w:val="right" w:leader="dot" w:pos="8306"/>
        </w:tabs>
      </w:pPr>
      <w:hyperlink w:anchor="_Toc23491" w:history="1">
        <w:r>
          <w:rPr>
            <w:rFonts w:ascii="仿宋" w:eastAsia="仿宋" w:hAnsi="仿宋" w:cs="仿宋" w:hint="eastAsia"/>
            <w:lang w:eastAsia="zh-CN"/>
          </w:rPr>
          <w:t>(二)、产业集群培育与发展</w:t>
        </w:r>
        <w:r>
          <w:tab/>
        </w:r>
        <w:r>
          <w:fldChar w:fldCharType="begin"/>
        </w:r>
        <w:r>
          <w:instrText xml:space="preserve"> PAGEREF _Toc23491 \h </w:instrText>
        </w:r>
        <w:r>
          <w:fldChar w:fldCharType="separate"/>
        </w:r>
        <w:r>
          <w:t>76</w:t>
        </w:r>
        <w:r>
          <w:fldChar w:fldCharType="end"/>
        </w:r>
      </w:hyperlink>
    </w:p>
    <w:p>
      <w:pPr>
        <w:pStyle w:val="TOC1"/>
        <w:tabs>
          <w:tab w:val="right" w:leader="dot" w:pos="8306"/>
        </w:tabs>
      </w:pPr>
      <w:hyperlink w:anchor="_Toc23183" w:history="1">
        <w:r>
          <w:rPr>
            <w:rFonts w:ascii="仿宋" w:eastAsia="仿宋" w:hAnsi="仿宋" w:cs="仿宋" w:hint="eastAsia"/>
            <w:lang w:eastAsia="zh-CN"/>
          </w:rPr>
          <w:t>十九、人力资源管理与开发</w:t>
        </w:r>
        <w:r>
          <w:tab/>
        </w:r>
        <w:r>
          <w:fldChar w:fldCharType="begin"/>
        </w:r>
        <w:r>
          <w:instrText xml:space="preserve"> PAGEREF _Toc23183 \h </w:instrText>
        </w:r>
        <w:r>
          <w:fldChar w:fldCharType="separate"/>
        </w:r>
        <w:r>
          <w:t>77</w:t>
        </w:r>
        <w:r>
          <w:fldChar w:fldCharType="end"/>
        </w:r>
      </w:hyperlink>
    </w:p>
    <w:p>
      <w:pPr>
        <w:pStyle w:val="TOC2"/>
        <w:tabs>
          <w:tab w:val="right" w:leader="dot" w:pos="8306"/>
        </w:tabs>
      </w:pPr>
      <w:hyperlink w:anchor="_Toc9599" w:history="1">
        <w:r>
          <w:rPr>
            <w:rFonts w:ascii="仿宋" w:eastAsia="仿宋" w:hAnsi="仿宋" w:cs="仿宋" w:hint="eastAsia"/>
            <w:lang w:eastAsia="zh-CN"/>
          </w:rPr>
          <w:t>(一)、人力资源规划</w:t>
        </w:r>
        <w:r>
          <w:tab/>
        </w:r>
        <w:r>
          <w:fldChar w:fldCharType="begin"/>
        </w:r>
        <w:r>
          <w:instrText xml:space="preserve"> PAGEREF _Toc9599 \h </w:instrText>
        </w:r>
        <w:r>
          <w:fldChar w:fldCharType="separate"/>
        </w:r>
        <w:r>
          <w:t>77</w:t>
        </w:r>
        <w:r>
          <w:fldChar w:fldCharType="end"/>
        </w:r>
      </w:hyperlink>
    </w:p>
    <w:p>
      <w:pPr>
        <w:pStyle w:val="TOC2"/>
        <w:tabs>
          <w:tab w:val="right" w:leader="dot" w:pos="8306"/>
        </w:tabs>
      </w:pPr>
      <w:hyperlink w:anchor="_Toc6692" w:history="1">
        <w:r>
          <w:rPr>
            <w:rFonts w:ascii="仿宋" w:eastAsia="仿宋" w:hAnsi="仿宋" w:cs="仿宋" w:hint="eastAsia"/>
            <w:lang w:eastAsia="zh-CN"/>
          </w:rPr>
          <w:t>(二)、人力资源开发与培训</w:t>
        </w:r>
        <w:r>
          <w:tab/>
        </w:r>
        <w:r>
          <w:fldChar w:fldCharType="begin"/>
        </w:r>
        <w:r>
          <w:instrText xml:space="preserve"> PAGEREF _Toc6692 \h </w:instrText>
        </w:r>
        <w:r>
          <w:fldChar w:fldCharType="separate"/>
        </w:r>
        <w:r>
          <w:t>79</w:t>
        </w:r>
        <w:r>
          <w:fldChar w:fldCharType="end"/>
        </w:r>
      </w:hyperlink>
    </w:p>
    <w:p>
      <w:pPr>
        <w:pStyle w:val="TOC1"/>
        <w:tabs>
          <w:tab w:val="right" w:leader="dot" w:pos="8306"/>
        </w:tabs>
      </w:pPr>
      <w:hyperlink w:anchor="_Toc31114" w:history="1">
        <w:r>
          <w:rPr>
            <w:rFonts w:ascii="仿宋" w:eastAsia="仿宋" w:hAnsi="仿宋" w:cs="仿宋" w:hint="eastAsia"/>
            <w:lang w:eastAsia="zh-CN"/>
          </w:rPr>
          <w:t>二十、合作与交流机制建立</w:t>
        </w:r>
        <w:r>
          <w:tab/>
        </w:r>
        <w:r>
          <w:fldChar w:fldCharType="begin"/>
        </w:r>
        <w:r>
          <w:instrText xml:space="preserve"> PAGEREF _Toc31114 \h </w:instrText>
        </w:r>
        <w:r>
          <w:fldChar w:fldCharType="separate"/>
        </w:r>
        <w:r>
          <w:t>81</w:t>
        </w:r>
        <w:r>
          <w:fldChar w:fldCharType="end"/>
        </w:r>
      </w:hyperlink>
    </w:p>
    <w:p>
      <w:pPr>
        <w:pStyle w:val="TOC2"/>
        <w:tabs>
          <w:tab w:val="right" w:leader="dot" w:pos="8306"/>
        </w:tabs>
      </w:pPr>
      <w:hyperlink w:anchor="_Toc10825" w:history="1">
        <w:r>
          <w:rPr>
            <w:rFonts w:ascii="仿宋" w:eastAsia="仿宋" w:hAnsi="仿宋" w:cs="仿宋" w:hint="eastAsia"/>
            <w:lang w:eastAsia="zh-CN"/>
          </w:rPr>
          <w:t>(一)、合作伙伴选择与合作方式</w:t>
        </w:r>
        <w:r>
          <w:tab/>
        </w:r>
        <w:r>
          <w:fldChar w:fldCharType="begin"/>
        </w:r>
        <w:r>
          <w:instrText xml:space="preserve"> PAGEREF _Toc10825 \h </w:instrText>
        </w:r>
        <w:r>
          <w:fldChar w:fldCharType="separate"/>
        </w:r>
        <w:r>
          <w:t>81</w:t>
        </w:r>
        <w:r>
          <w:fldChar w:fldCharType="end"/>
        </w:r>
      </w:hyperlink>
    </w:p>
    <w:p>
      <w:pPr>
        <w:pStyle w:val="TOC2"/>
        <w:tabs>
          <w:tab w:val="right" w:leader="dot" w:pos="8306"/>
        </w:tabs>
      </w:pPr>
      <w:hyperlink w:anchor="_Toc22121" w:history="1">
        <w:r>
          <w:rPr>
            <w:rFonts w:ascii="仿宋" w:eastAsia="仿宋" w:hAnsi="仿宋" w:cs="仿宋" w:hint="eastAsia"/>
            <w:lang w:eastAsia="zh-CN"/>
          </w:rPr>
          <w:t>(二)、交流与合作平台搭建</w:t>
        </w:r>
        <w:r>
          <w:tab/>
        </w:r>
        <w:r>
          <w:fldChar w:fldCharType="begin"/>
        </w:r>
        <w:r>
          <w:instrText xml:space="preserve"> PAGEREF _Toc22121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7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66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一、PE再生料项目的技术资源开发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二、PE再生料项目的人力资源管理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E再生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三、PE再生料项目的资金资源筹措与优化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E再生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69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E再生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E再生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E再生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52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E再生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E再生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智能技术的应用：PE再生料项目将利用智能技术，如物联网（IoT）和大数据分析，来监控和优化资源使用。通过实时数据分析，项目可以更有效地管理能源消耗、减少原材料浪费，并提高生产过程的整体效率。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64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146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再生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880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PE再生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E再生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PE再生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491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5061"/>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在PE再生料项目启动前，将进行一系列深入的地质调查，包括钻探和土壤取样，以深入了解项目区域的地层结构和土壤组成。特别是对于土壤的承载能力和地下水位的深度进行详细评估。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https://d.book118.com/305323030113011123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E17DE"/>
    <w:rsid w:val="70FE17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32303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2024-03-01T12:11:00Z</dcterms:created>
  <dcterms:modified xsi:type="dcterms:W3CDTF">2024-03-01T12:12:18Z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B6EC66E4DA5049528EE058567CA6F39E_11</vt:lpwstr>
  </property>
  <property fmtid="{D5CDD505-2E9C-101B-9397-08002B2CF9AE}" pid="3" name="KSOProductBuildVer">
    <vt:lpwstr>2052-12.1.0.16250</vt:lpwstr>
  </property>
</Properties>
</file>