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彩妆化妆品项目规划设计方案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990" w:history="1">
        <w:r>
          <w:rPr>
            <w:rFonts w:ascii="仿宋" w:eastAsia="仿宋" w:hAnsi="仿宋" w:cs="仿宋" w:hint="eastAsia"/>
            <w:lang w:eastAsia="zh-CN"/>
          </w:rPr>
          <w:t>概论</w:t>
        </w:r>
        <w:r>
          <w:tab/>
        </w:r>
        <w:r>
          <w:fldChar w:fldCharType="begin"/>
        </w:r>
        <w:r>
          <w:instrText xml:space="preserve"> PAGEREF _Toc30990 \h </w:instrText>
        </w:r>
        <w:r>
          <w:fldChar w:fldCharType="separate"/>
        </w:r>
        <w:r>
          <w:t>3</w:t>
        </w:r>
        <w:r>
          <w:fldChar w:fldCharType="end"/>
        </w:r>
      </w:hyperlink>
    </w:p>
    <w:p>
      <w:pPr>
        <w:pStyle w:val="TOC1"/>
        <w:tabs>
          <w:tab w:val="right" w:leader="dot" w:pos="8306"/>
        </w:tabs>
      </w:pPr>
      <w:hyperlink w:anchor="_Toc22218" w:history="1">
        <w:r>
          <w:rPr>
            <w:rFonts w:ascii="仿宋" w:eastAsia="仿宋" w:hAnsi="仿宋" w:cs="仿宋" w:hint="eastAsia"/>
            <w:lang w:eastAsia="zh-CN"/>
          </w:rPr>
          <w:t>一、彩妆化妆品项目概论</w:t>
        </w:r>
        <w:r>
          <w:tab/>
        </w:r>
        <w:r>
          <w:fldChar w:fldCharType="begin"/>
        </w:r>
        <w:r>
          <w:instrText xml:space="preserve"> PAGEREF _Toc22218 \h </w:instrText>
        </w:r>
        <w:r>
          <w:fldChar w:fldCharType="separate"/>
        </w:r>
        <w:r>
          <w:t>3</w:t>
        </w:r>
        <w:r>
          <w:fldChar w:fldCharType="end"/>
        </w:r>
      </w:hyperlink>
    </w:p>
    <w:p>
      <w:pPr>
        <w:pStyle w:val="TOC2"/>
        <w:tabs>
          <w:tab w:val="right" w:leader="dot" w:pos="8306"/>
        </w:tabs>
      </w:pPr>
      <w:hyperlink w:anchor="_Toc22015" w:history="1">
        <w:r>
          <w:rPr>
            <w:rFonts w:ascii="仿宋" w:eastAsia="仿宋" w:hAnsi="仿宋" w:cs="仿宋" w:hint="eastAsia"/>
            <w:lang w:eastAsia="zh-CN"/>
          </w:rPr>
          <w:t>(一)、彩妆化妆品项目概况</w:t>
        </w:r>
        <w:r>
          <w:tab/>
        </w:r>
        <w:r>
          <w:fldChar w:fldCharType="begin"/>
        </w:r>
        <w:r>
          <w:instrText xml:space="preserve"> PAGEREF _Toc22015 \h </w:instrText>
        </w:r>
        <w:r>
          <w:fldChar w:fldCharType="separate"/>
        </w:r>
        <w:r>
          <w:t>3</w:t>
        </w:r>
        <w:r>
          <w:fldChar w:fldCharType="end"/>
        </w:r>
      </w:hyperlink>
    </w:p>
    <w:p>
      <w:pPr>
        <w:pStyle w:val="TOC2"/>
        <w:tabs>
          <w:tab w:val="right" w:leader="dot" w:pos="8306"/>
        </w:tabs>
      </w:pPr>
      <w:hyperlink w:anchor="_Toc13456" w:history="1">
        <w:r>
          <w:rPr>
            <w:rFonts w:ascii="仿宋" w:eastAsia="仿宋" w:hAnsi="仿宋" w:cs="仿宋" w:hint="eastAsia"/>
            <w:lang w:eastAsia="zh-CN"/>
          </w:rPr>
          <w:t>(二)、彩妆化妆品项目目标</w:t>
        </w:r>
        <w:r>
          <w:tab/>
        </w:r>
        <w:r>
          <w:fldChar w:fldCharType="begin"/>
        </w:r>
        <w:r>
          <w:instrText xml:space="preserve"> PAGEREF _Toc13456 \h </w:instrText>
        </w:r>
        <w:r>
          <w:fldChar w:fldCharType="separate"/>
        </w:r>
        <w:r>
          <w:t>5</w:t>
        </w:r>
        <w:r>
          <w:fldChar w:fldCharType="end"/>
        </w:r>
      </w:hyperlink>
    </w:p>
    <w:p>
      <w:pPr>
        <w:pStyle w:val="TOC2"/>
        <w:tabs>
          <w:tab w:val="right" w:leader="dot" w:pos="8306"/>
        </w:tabs>
      </w:pPr>
      <w:hyperlink w:anchor="_Toc21501" w:history="1">
        <w:r>
          <w:rPr>
            <w:rFonts w:ascii="仿宋" w:eastAsia="仿宋" w:hAnsi="仿宋" w:cs="仿宋" w:hint="eastAsia"/>
            <w:lang w:eastAsia="zh-CN"/>
          </w:rPr>
          <w:t>(三)、彩妆化妆品项目提出的理由</w:t>
        </w:r>
        <w:r>
          <w:tab/>
        </w:r>
        <w:r>
          <w:fldChar w:fldCharType="begin"/>
        </w:r>
        <w:r>
          <w:instrText xml:space="preserve"> PAGEREF _Toc21501 \h </w:instrText>
        </w:r>
        <w:r>
          <w:fldChar w:fldCharType="separate"/>
        </w:r>
        <w:r>
          <w:t>6</w:t>
        </w:r>
        <w:r>
          <w:fldChar w:fldCharType="end"/>
        </w:r>
      </w:hyperlink>
    </w:p>
    <w:p>
      <w:pPr>
        <w:pStyle w:val="TOC2"/>
        <w:tabs>
          <w:tab w:val="right" w:leader="dot" w:pos="8306"/>
        </w:tabs>
      </w:pPr>
      <w:hyperlink w:anchor="_Toc5448" w:history="1">
        <w:r>
          <w:rPr>
            <w:rFonts w:ascii="仿宋" w:eastAsia="仿宋" w:hAnsi="仿宋" w:cs="仿宋" w:hint="eastAsia"/>
            <w:lang w:eastAsia="zh-CN"/>
          </w:rPr>
          <w:t>(四)、彩妆化妆品项目意义</w:t>
        </w:r>
        <w:r>
          <w:tab/>
        </w:r>
        <w:r>
          <w:fldChar w:fldCharType="begin"/>
        </w:r>
        <w:r>
          <w:instrText xml:space="preserve"> PAGEREF _Toc5448 \h </w:instrText>
        </w:r>
        <w:r>
          <w:fldChar w:fldCharType="separate"/>
        </w:r>
        <w:r>
          <w:t>8</w:t>
        </w:r>
        <w:r>
          <w:fldChar w:fldCharType="end"/>
        </w:r>
      </w:hyperlink>
    </w:p>
    <w:p>
      <w:pPr>
        <w:pStyle w:val="TOC2"/>
        <w:tabs>
          <w:tab w:val="right" w:leader="dot" w:pos="8306"/>
        </w:tabs>
      </w:pPr>
      <w:hyperlink w:anchor="_Toc16354" w:history="1">
        <w:r>
          <w:rPr>
            <w:rFonts w:ascii="仿宋" w:eastAsia="仿宋" w:hAnsi="仿宋" w:cs="仿宋" w:hint="eastAsia"/>
            <w:lang w:eastAsia="zh-CN"/>
          </w:rPr>
          <w:t>(五)、彩妆化妆品项目背景</w:t>
        </w:r>
        <w:r>
          <w:tab/>
        </w:r>
        <w:r>
          <w:fldChar w:fldCharType="begin"/>
        </w:r>
        <w:r>
          <w:instrText xml:space="preserve"> PAGEREF _Toc16354 \h </w:instrText>
        </w:r>
        <w:r>
          <w:fldChar w:fldCharType="separate"/>
        </w:r>
        <w:r>
          <w:t>9</w:t>
        </w:r>
        <w:r>
          <w:fldChar w:fldCharType="end"/>
        </w:r>
      </w:hyperlink>
    </w:p>
    <w:p>
      <w:pPr>
        <w:pStyle w:val="TOC1"/>
        <w:tabs>
          <w:tab w:val="right" w:leader="dot" w:pos="8306"/>
        </w:tabs>
      </w:pPr>
      <w:hyperlink w:anchor="_Toc19731" w:history="1">
        <w:r>
          <w:rPr>
            <w:rFonts w:ascii="仿宋" w:eastAsia="仿宋" w:hAnsi="仿宋" w:cs="仿宋" w:hint="eastAsia"/>
            <w:lang w:eastAsia="zh-CN"/>
          </w:rPr>
          <w:t>二、彩妆化妆品项目选址可行性分析</w:t>
        </w:r>
        <w:r>
          <w:tab/>
        </w:r>
        <w:r>
          <w:fldChar w:fldCharType="begin"/>
        </w:r>
        <w:r>
          <w:instrText xml:space="preserve"> PAGEREF _Toc19731 \h </w:instrText>
        </w:r>
        <w:r>
          <w:fldChar w:fldCharType="separate"/>
        </w:r>
        <w:r>
          <w:t>10</w:t>
        </w:r>
        <w:r>
          <w:fldChar w:fldCharType="end"/>
        </w:r>
      </w:hyperlink>
    </w:p>
    <w:p>
      <w:pPr>
        <w:pStyle w:val="TOC2"/>
        <w:tabs>
          <w:tab w:val="right" w:leader="dot" w:pos="8306"/>
        </w:tabs>
      </w:pPr>
      <w:hyperlink w:anchor="_Toc13621" w:history="1">
        <w:r>
          <w:rPr>
            <w:rFonts w:ascii="仿宋" w:eastAsia="仿宋" w:hAnsi="仿宋" w:cs="仿宋" w:hint="eastAsia"/>
            <w:lang w:eastAsia="zh-CN"/>
          </w:rPr>
          <w:t>(一)、彩妆化妆品项目选址</w:t>
        </w:r>
        <w:r>
          <w:tab/>
        </w:r>
        <w:r>
          <w:fldChar w:fldCharType="begin"/>
        </w:r>
        <w:r>
          <w:instrText xml:space="preserve"> PAGEREF _Toc13621 \h </w:instrText>
        </w:r>
        <w:r>
          <w:fldChar w:fldCharType="separate"/>
        </w:r>
        <w:r>
          <w:t>10</w:t>
        </w:r>
        <w:r>
          <w:fldChar w:fldCharType="end"/>
        </w:r>
      </w:hyperlink>
    </w:p>
    <w:p>
      <w:pPr>
        <w:pStyle w:val="TOC2"/>
        <w:tabs>
          <w:tab w:val="right" w:leader="dot" w:pos="8306"/>
        </w:tabs>
      </w:pPr>
      <w:hyperlink w:anchor="_Toc27038" w:history="1">
        <w:r>
          <w:rPr>
            <w:rFonts w:ascii="仿宋" w:eastAsia="仿宋" w:hAnsi="仿宋" w:cs="仿宋" w:hint="eastAsia"/>
            <w:lang w:eastAsia="zh-CN"/>
          </w:rPr>
          <w:t>(二)、用地控制指标</w:t>
        </w:r>
        <w:r>
          <w:tab/>
        </w:r>
        <w:r>
          <w:fldChar w:fldCharType="begin"/>
        </w:r>
        <w:r>
          <w:instrText xml:space="preserve"> PAGEREF _Toc27038 \h </w:instrText>
        </w:r>
        <w:r>
          <w:fldChar w:fldCharType="separate"/>
        </w:r>
        <w:r>
          <w:t>10</w:t>
        </w:r>
        <w:r>
          <w:fldChar w:fldCharType="end"/>
        </w:r>
      </w:hyperlink>
    </w:p>
    <w:p>
      <w:pPr>
        <w:pStyle w:val="TOC2"/>
        <w:tabs>
          <w:tab w:val="right" w:leader="dot" w:pos="8306"/>
        </w:tabs>
      </w:pPr>
      <w:hyperlink w:anchor="_Toc29226" w:history="1">
        <w:r>
          <w:rPr>
            <w:rFonts w:ascii="仿宋" w:eastAsia="仿宋" w:hAnsi="仿宋" w:cs="仿宋" w:hint="eastAsia"/>
            <w:lang w:eastAsia="zh-CN"/>
          </w:rPr>
          <w:t>(三)、节约用地措施</w:t>
        </w:r>
        <w:r>
          <w:tab/>
        </w:r>
        <w:r>
          <w:fldChar w:fldCharType="begin"/>
        </w:r>
        <w:r>
          <w:instrText xml:space="preserve"> PAGEREF _Toc29226 \h </w:instrText>
        </w:r>
        <w:r>
          <w:fldChar w:fldCharType="separate"/>
        </w:r>
        <w:r>
          <w:t>12</w:t>
        </w:r>
        <w:r>
          <w:fldChar w:fldCharType="end"/>
        </w:r>
      </w:hyperlink>
    </w:p>
    <w:p>
      <w:pPr>
        <w:pStyle w:val="TOC2"/>
        <w:tabs>
          <w:tab w:val="right" w:leader="dot" w:pos="8306"/>
        </w:tabs>
      </w:pPr>
      <w:hyperlink w:anchor="_Toc25245" w:history="1">
        <w:r>
          <w:rPr>
            <w:rFonts w:ascii="仿宋" w:eastAsia="仿宋" w:hAnsi="仿宋" w:cs="仿宋" w:hint="eastAsia"/>
            <w:lang w:eastAsia="zh-CN"/>
          </w:rPr>
          <w:t>(四)、总图布置方案</w:t>
        </w:r>
        <w:r>
          <w:tab/>
        </w:r>
        <w:r>
          <w:fldChar w:fldCharType="begin"/>
        </w:r>
        <w:r>
          <w:instrText xml:space="preserve"> PAGEREF _Toc25245 \h </w:instrText>
        </w:r>
        <w:r>
          <w:fldChar w:fldCharType="separate"/>
        </w:r>
        <w:r>
          <w:t>13</w:t>
        </w:r>
        <w:r>
          <w:fldChar w:fldCharType="end"/>
        </w:r>
      </w:hyperlink>
    </w:p>
    <w:p>
      <w:pPr>
        <w:pStyle w:val="TOC2"/>
        <w:tabs>
          <w:tab w:val="right" w:leader="dot" w:pos="8306"/>
        </w:tabs>
      </w:pPr>
      <w:hyperlink w:anchor="_Toc16558" w:history="1">
        <w:r>
          <w:rPr>
            <w:rFonts w:ascii="仿宋" w:eastAsia="仿宋" w:hAnsi="仿宋" w:cs="仿宋" w:hint="eastAsia"/>
            <w:lang w:eastAsia="zh-CN"/>
          </w:rPr>
          <w:t>(五)、选址综合评价</w:t>
        </w:r>
        <w:r>
          <w:tab/>
        </w:r>
        <w:r>
          <w:fldChar w:fldCharType="begin"/>
        </w:r>
        <w:r>
          <w:instrText xml:space="preserve"> PAGEREF _Toc16558 \h </w:instrText>
        </w:r>
        <w:r>
          <w:fldChar w:fldCharType="separate"/>
        </w:r>
        <w:r>
          <w:t>14</w:t>
        </w:r>
        <w:r>
          <w:fldChar w:fldCharType="end"/>
        </w:r>
      </w:hyperlink>
    </w:p>
    <w:p>
      <w:pPr>
        <w:pStyle w:val="TOC1"/>
        <w:tabs>
          <w:tab w:val="right" w:leader="dot" w:pos="8306"/>
        </w:tabs>
      </w:pPr>
      <w:hyperlink w:anchor="_Toc28462" w:history="1">
        <w:r>
          <w:rPr>
            <w:rFonts w:ascii="仿宋" w:eastAsia="仿宋" w:hAnsi="仿宋" w:cs="仿宋" w:hint="eastAsia"/>
            <w:lang w:eastAsia="zh-CN"/>
          </w:rPr>
          <w:t>三、彩妆化妆品项目绩效评估</w:t>
        </w:r>
        <w:r>
          <w:tab/>
        </w:r>
        <w:r>
          <w:fldChar w:fldCharType="begin"/>
        </w:r>
        <w:r>
          <w:instrText xml:space="preserve"> PAGEREF _Toc28462 \h </w:instrText>
        </w:r>
        <w:r>
          <w:fldChar w:fldCharType="separate"/>
        </w:r>
        <w:r>
          <w:t>15</w:t>
        </w:r>
        <w:r>
          <w:fldChar w:fldCharType="end"/>
        </w:r>
      </w:hyperlink>
    </w:p>
    <w:p>
      <w:pPr>
        <w:pStyle w:val="TOC2"/>
        <w:tabs>
          <w:tab w:val="right" w:leader="dot" w:pos="8306"/>
        </w:tabs>
      </w:pPr>
      <w:hyperlink w:anchor="_Toc17599" w:history="1">
        <w:r>
          <w:rPr>
            <w:rFonts w:ascii="仿宋" w:eastAsia="仿宋" w:hAnsi="仿宋" w:cs="仿宋" w:hint="eastAsia"/>
            <w:lang w:eastAsia="zh-CN"/>
          </w:rPr>
          <w:t>(一)、绩效评估指标</w:t>
        </w:r>
        <w:r>
          <w:tab/>
        </w:r>
        <w:r>
          <w:fldChar w:fldCharType="begin"/>
        </w:r>
        <w:r>
          <w:instrText xml:space="preserve"> PAGEREF _Toc17599 \h </w:instrText>
        </w:r>
        <w:r>
          <w:fldChar w:fldCharType="separate"/>
        </w:r>
        <w:r>
          <w:t>15</w:t>
        </w:r>
        <w:r>
          <w:fldChar w:fldCharType="end"/>
        </w:r>
      </w:hyperlink>
    </w:p>
    <w:p>
      <w:pPr>
        <w:pStyle w:val="TOC2"/>
        <w:tabs>
          <w:tab w:val="right" w:leader="dot" w:pos="8306"/>
        </w:tabs>
      </w:pPr>
      <w:hyperlink w:anchor="_Toc12106" w:history="1">
        <w:r>
          <w:rPr>
            <w:rFonts w:ascii="仿宋" w:eastAsia="仿宋" w:hAnsi="仿宋" w:cs="仿宋" w:hint="eastAsia"/>
            <w:lang w:eastAsia="zh-CN"/>
          </w:rPr>
          <w:t>(二)、绩效评估方法</w:t>
        </w:r>
        <w:r>
          <w:tab/>
        </w:r>
        <w:r>
          <w:fldChar w:fldCharType="begin"/>
        </w:r>
        <w:r>
          <w:instrText xml:space="preserve"> PAGEREF _Toc12106 \h </w:instrText>
        </w:r>
        <w:r>
          <w:fldChar w:fldCharType="separate"/>
        </w:r>
        <w:r>
          <w:t>16</w:t>
        </w:r>
        <w:r>
          <w:fldChar w:fldCharType="end"/>
        </w:r>
      </w:hyperlink>
    </w:p>
    <w:p>
      <w:pPr>
        <w:pStyle w:val="TOC2"/>
        <w:tabs>
          <w:tab w:val="right" w:leader="dot" w:pos="8306"/>
        </w:tabs>
      </w:pPr>
      <w:hyperlink w:anchor="_Toc17058" w:history="1">
        <w:r>
          <w:rPr>
            <w:rFonts w:ascii="仿宋" w:eastAsia="仿宋" w:hAnsi="仿宋" w:cs="仿宋" w:hint="eastAsia"/>
            <w:lang w:eastAsia="zh-CN"/>
          </w:rPr>
          <w:t>(三)、绩效评估周期</w:t>
        </w:r>
        <w:r>
          <w:tab/>
        </w:r>
        <w:r>
          <w:fldChar w:fldCharType="begin"/>
        </w:r>
        <w:r>
          <w:instrText xml:space="preserve"> PAGEREF _Toc17058 \h </w:instrText>
        </w:r>
        <w:r>
          <w:fldChar w:fldCharType="separate"/>
        </w:r>
        <w:r>
          <w:t>17</w:t>
        </w:r>
        <w:r>
          <w:fldChar w:fldCharType="end"/>
        </w:r>
      </w:hyperlink>
    </w:p>
    <w:p>
      <w:pPr>
        <w:pStyle w:val="TOC1"/>
        <w:tabs>
          <w:tab w:val="right" w:leader="dot" w:pos="8306"/>
        </w:tabs>
      </w:pPr>
      <w:hyperlink w:anchor="_Toc4514" w:history="1">
        <w:r>
          <w:rPr>
            <w:rFonts w:ascii="仿宋" w:eastAsia="仿宋" w:hAnsi="仿宋" w:cs="仿宋" w:hint="eastAsia"/>
            <w:lang w:eastAsia="zh-CN"/>
          </w:rPr>
          <w:t>四、彩妆化妆品项目危机管理</w:t>
        </w:r>
        <w:r>
          <w:tab/>
        </w:r>
        <w:r>
          <w:fldChar w:fldCharType="begin"/>
        </w:r>
        <w:r>
          <w:instrText xml:space="preserve"> PAGEREF _Toc4514 \h </w:instrText>
        </w:r>
        <w:r>
          <w:fldChar w:fldCharType="separate"/>
        </w:r>
        <w:r>
          <w:t>18</w:t>
        </w:r>
        <w:r>
          <w:fldChar w:fldCharType="end"/>
        </w:r>
      </w:hyperlink>
    </w:p>
    <w:p>
      <w:pPr>
        <w:pStyle w:val="TOC2"/>
        <w:tabs>
          <w:tab w:val="right" w:leader="dot" w:pos="8306"/>
        </w:tabs>
      </w:pPr>
      <w:hyperlink w:anchor="_Toc17335" w:history="1">
        <w:r>
          <w:rPr>
            <w:rFonts w:ascii="仿宋" w:eastAsia="仿宋" w:hAnsi="仿宋" w:cs="仿宋" w:hint="eastAsia"/>
            <w:lang w:eastAsia="zh-CN"/>
          </w:rPr>
          <w:t>(一)、危机预警与识别</w:t>
        </w:r>
        <w:r>
          <w:tab/>
        </w:r>
        <w:r>
          <w:fldChar w:fldCharType="begin"/>
        </w:r>
        <w:r>
          <w:instrText xml:space="preserve"> PAGEREF _Toc17335 \h </w:instrText>
        </w:r>
        <w:r>
          <w:fldChar w:fldCharType="separate"/>
        </w:r>
        <w:r>
          <w:t>18</w:t>
        </w:r>
        <w:r>
          <w:fldChar w:fldCharType="end"/>
        </w:r>
      </w:hyperlink>
    </w:p>
    <w:p>
      <w:pPr>
        <w:pStyle w:val="TOC2"/>
        <w:tabs>
          <w:tab w:val="right" w:leader="dot" w:pos="8306"/>
        </w:tabs>
      </w:pPr>
      <w:hyperlink w:anchor="_Toc24999" w:history="1">
        <w:r>
          <w:rPr>
            <w:rFonts w:ascii="仿宋" w:eastAsia="仿宋" w:hAnsi="仿宋" w:cs="仿宋" w:hint="eastAsia"/>
            <w:lang w:eastAsia="zh-CN"/>
          </w:rPr>
          <w:t>(二)、危机应对与恢复</w:t>
        </w:r>
        <w:r>
          <w:tab/>
        </w:r>
        <w:r>
          <w:fldChar w:fldCharType="begin"/>
        </w:r>
        <w:r>
          <w:instrText xml:space="preserve"> PAGEREF _Toc24999 \h </w:instrText>
        </w:r>
        <w:r>
          <w:fldChar w:fldCharType="separate"/>
        </w:r>
        <w:r>
          <w:t>19</w:t>
        </w:r>
        <w:r>
          <w:fldChar w:fldCharType="end"/>
        </w:r>
      </w:hyperlink>
    </w:p>
    <w:p>
      <w:pPr>
        <w:pStyle w:val="TOC1"/>
        <w:tabs>
          <w:tab w:val="right" w:leader="dot" w:pos="8306"/>
        </w:tabs>
      </w:pPr>
      <w:hyperlink w:anchor="_Toc30458" w:history="1">
        <w:r>
          <w:rPr>
            <w:rFonts w:ascii="仿宋" w:eastAsia="仿宋" w:hAnsi="仿宋" w:cs="仿宋" w:hint="eastAsia"/>
            <w:lang w:eastAsia="zh-CN"/>
          </w:rPr>
          <w:t>五、产品规划分析</w:t>
        </w:r>
        <w:r>
          <w:tab/>
        </w:r>
        <w:r>
          <w:fldChar w:fldCharType="begin"/>
        </w:r>
        <w:r>
          <w:instrText xml:space="preserve"> PAGEREF _Toc30458 \h </w:instrText>
        </w:r>
        <w:r>
          <w:fldChar w:fldCharType="separate"/>
        </w:r>
        <w:r>
          <w:t>20</w:t>
        </w:r>
        <w:r>
          <w:fldChar w:fldCharType="end"/>
        </w:r>
      </w:hyperlink>
    </w:p>
    <w:p>
      <w:pPr>
        <w:pStyle w:val="TOC2"/>
        <w:tabs>
          <w:tab w:val="right" w:leader="dot" w:pos="8306"/>
        </w:tabs>
      </w:pPr>
      <w:hyperlink w:anchor="_Toc1675" w:history="1">
        <w:r>
          <w:rPr>
            <w:rFonts w:ascii="仿宋" w:eastAsia="仿宋" w:hAnsi="仿宋" w:cs="仿宋" w:hint="eastAsia"/>
            <w:lang w:eastAsia="zh-CN"/>
          </w:rPr>
          <w:t>(一)、产品规划</w:t>
        </w:r>
        <w:r>
          <w:tab/>
        </w:r>
        <w:r>
          <w:fldChar w:fldCharType="begin"/>
        </w:r>
        <w:r>
          <w:instrText xml:space="preserve"> PAGEREF _Toc1675 \h </w:instrText>
        </w:r>
        <w:r>
          <w:fldChar w:fldCharType="separate"/>
        </w:r>
        <w:r>
          <w:t>20</w:t>
        </w:r>
        <w:r>
          <w:fldChar w:fldCharType="end"/>
        </w:r>
      </w:hyperlink>
    </w:p>
    <w:p>
      <w:pPr>
        <w:pStyle w:val="TOC2"/>
        <w:tabs>
          <w:tab w:val="right" w:leader="dot" w:pos="8306"/>
        </w:tabs>
      </w:pPr>
      <w:hyperlink w:anchor="_Toc21101" w:history="1">
        <w:r>
          <w:rPr>
            <w:rFonts w:ascii="仿宋" w:eastAsia="仿宋" w:hAnsi="仿宋" w:cs="仿宋" w:hint="eastAsia"/>
            <w:lang w:eastAsia="zh-CN"/>
          </w:rPr>
          <w:t>(二)、建设规模</w:t>
        </w:r>
        <w:r>
          <w:tab/>
        </w:r>
        <w:r>
          <w:fldChar w:fldCharType="begin"/>
        </w:r>
        <w:r>
          <w:instrText xml:space="preserve"> PAGEREF _Toc21101 \h </w:instrText>
        </w:r>
        <w:r>
          <w:fldChar w:fldCharType="separate"/>
        </w:r>
        <w:r>
          <w:t>21</w:t>
        </w:r>
        <w:r>
          <w:fldChar w:fldCharType="end"/>
        </w:r>
      </w:hyperlink>
    </w:p>
    <w:p>
      <w:pPr>
        <w:pStyle w:val="TOC1"/>
        <w:tabs>
          <w:tab w:val="right" w:leader="dot" w:pos="8306"/>
        </w:tabs>
      </w:pPr>
      <w:hyperlink w:anchor="_Toc885" w:history="1">
        <w:r>
          <w:rPr>
            <w:rFonts w:ascii="仿宋" w:eastAsia="仿宋" w:hAnsi="仿宋" w:cs="仿宋" w:hint="eastAsia"/>
            <w:lang w:eastAsia="zh-CN"/>
          </w:rPr>
          <w:t>六、工艺说明</w:t>
        </w:r>
        <w:r>
          <w:tab/>
        </w:r>
        <w:r>
          <w:fldChar w:fldCharType="begin"/>
        </w:r>
        <w:r>
          <w:instrText xml:space="preserve"> PAGEREF _Toc885 \h </w:instrText>
        </w:r>
        <w:r>
          <w:fldChar w:fldCharType="separate"/>
        </w:r>
        <w:r>
          <w:t>22</w:t>
        </w:r>
        <w:r>
          <w:fldChar w:fldCharType="end"/>
        </w:r>
      </w:hyperlink>
    </w:p>
    <w:p>
      <w:pPr>
        <w:pStyle w:val="TOC2"/>
        <w:tabs>
          <w:tab w:val="right" w:leader="dot" w:pos="8306"/>
        </w:tabs>
      </w:pPr>
      <w:hyperlink w:anchor="_Toc25862" w:history="1">
        <w:r>
          <w:rPr>
            <w:rFonts w:ascii="仿宋" w:eastAsia="仿宋" w:hAnsi="仿宋" w:cs="仿宋" w:hint="eastAsia"/>
            <w:lang w:eastAsia="zh-CN"/>
          </w:rPr>
          <w:t>(一)、技术管理特点</w:t>
        </w:r>
        <w:r>
          <w:tab/>
        </w:r>
        <w:r>
          <w:fldChar w:fldCharType="begin"/>
        </w:r>
        <w:r>
          <w:instrText xml:space="preserve"> PAGEREF _Toc25862 \h </w:instrText>
        </w:r>
        <w:r>
          <w:fldChar w:fldCharType="separate"/>
        </w:r>
        <w:r>
          <w:t>22</w:t>
        </w:r>
        <w:r>
          <w:fldChar w:fldCharType="end"/>
        </w:r>
      </w:hyperlink>
    </w:p>
    <w:p>
      <w:pPr>
        <w:pStyle w:val="TOC2"/>
        <w:tabs>
          <w:tab w:val="right" w:leader="dot" w:pos="8306"/>
        </w:tabs>
      </w:pPr>
      <w:hyperlink w:anchor="_Toc2632" w:history="1">
        <w:r>
          <w:rPr>
            <w:rFonts w:ascii="仿宋" w:eastAsia="仿宋" w:hAnsi="仿宋" w:cs="仿宋" w:hint="eastAsia"/>
            <w:lang w:eastAsia="zh-CN"/>
          </w:rPr>
          <w:t>(二)、彩妆化妆品项目工艺技术设计方案</w:t>
        </w:r>
        <w:r>
          <w:tab/>
        </w:r>
        <w:r>
          <w:fldChar w:fldCharType="begin"/>
        </w:r>
        <w:r>
          <w:instrText xml:space="preserve"> PAGEREF _Toc2632 \h </w:instrText>
        </w:r>
        <w:r>
          <w:fldChar w:fldCharType="separate"/>
        </w:r>
        <w:r>
          <w:t>24</w:t>
        </w:r>
        <w:r>
          <w:fldChar w:fldCharType="end"/>
        </w:r>
      </w:hyperlink>
    </w:p>
    <w:p>
      <w:pPr>
        <w:pStyle w:val="TOC2"/>
        <w:tabs>
          <w:tab w:val="right" w:leader="dot" w:pos="8306"/>
        </w:tabs>
      </w:pPr>
      <w:hyperlink w:anchor="_Toc1235" w:history="1">
        <w:r>
          <w:rPr>
            <w:rFonts w:ascii="仿宋" w:eastAsia="仿宋" w:hAnsi="仿宋" w:cs="仿宋" w:hint="eastAsia"/>
            <w:lang w:eastAsia="zh-CN"/>
          </w:rPr>
          <w:t>(三)、设备选型方案</w:t>
        </w:r>
        <w:r>
          <w:tab/>
        </w:r>
        <w:r>
          <w:fldChar w:fldCharType="begin"/>
        </w:r>
        <w:r>
          <w:instrText xml:space="preserve"> PAGEREF _Toc1235 \h </w:instrText>
        </w:r>
        <w:r>
          <w:fldChar w:fldCharType="separate"/>
        </w:r>
        <w:r>
          <w:t>25</w:t>
        </w:r>
        <w:r>
          <w:fldChar w:fldCharType="end"/>
        </w:r>
      </w:hyperlink>
    </w:p>
    <w:p>
      <w:pPr>
        <w:pStyle w:val="TOC1"/>
        <w:tabs>
          <w:tab w:val="right" w:leader="dot" w:pos="8306"/>
        </w:tabs>
      </w:pPr>
      <w:hyperlink w:anchor="_Toc15786" w:history="1">
        <w:r>
          <w:rPr>
            <w:rFonts w:ascii="仿宋" w:eastAsia="仿宋" w:hAnsi="仿宋" w:cs="仿宋" w:hint="eastAsia"/>
            <w:lang w:eastAsia="zh-CN"/>
          </w:rPr>
          <w:t>七、彩妆化妆品项目技术管理</w:t>
        </w:r>
        <w:r>
          <w:tab/>
        </w:r>
        <w:r>
          <w:fldChar w:fldCharType="begin"/>
        </w:r>
        <w:r>
          <w:instrText xml:space="preserve"> PAGEREF _Toc15786 \h </w:instrText>
        </w:r>
        <w:r>
          <w:fldChar w:fldCharType="separate"/>
        </w:r>
        <w:r>
          <w:t>26</w:t>
        </w:r>
        <w:r>
          <w:fldChar w:fldCharType="end"/>
        </w:r>
      </w:hyperlink>
    </w:p>
    <w:p>
      <w:pPr>
        <w:pStyle w:val="TOC2"/>
        <w:tabs>
          <w:tab w:val="right" w:leader="dot" w:pos="8306"/>
        </w:tabs>
      </w:pPr>
      <w:hyperlink w:anchor="_Toc9072" w:history="1">
        <w:r>
          <w:rPr>
            <w:rFonts w:ascii="仿宋" w:eastAsia="仿宋" w:hAnsi="仿宋" w:cs="仿宋" w:hint="eastAsia"/>
            <w:lang w:eastAsia="zh-CN"/>
          </w:rPr>
          <w:t>(一)、技术方案选用方向</w:t>
        </w:r>
        <w:r>
          <w:tab/>
        </w:r>
        <w:r>
          <w:fldChar w:fldCharType="begin"/>
        </w:r>
        <w:r>
          <w:instrText xml:space="preserve"> PAGEREF _Toc9072 \h </w:instrText>
        </w:r>
        <w:r>
          <w:fldChar w:fldCharType="separate"/>
        </w:r>
        <w:r>
          <w:t>26</w:t>
        </w:r>
        <w:r>
          <w:fldChar w:fldCharType="end"/>
        </w:r>
      </w:hyperlink>
    </w:p>
    <w:p>
      <w:pPr>
        <w:pStyle w:val="TOC2"/>
        <w:tabs>
          <w:tab w:val="right" w:leader="dot" w:pos="8306"/>
        </w:tabs>
      </w:pPr>
      <w:hyperlink w:anchor="_Toc25642" w:history="1">
        <w:r>
          <w:rPr>
            <w:rFonts w:ascii="仿宋" w:eastAsia="仿宋" w:hAnsi="仿宋" w:cs="仿宋" w:hint="eastAsia"/>
            <w:lang w:eastAsia="zh-CN"/>
          </w:rPr>
          <w:t>(二)、工艺技术方案选用原则</w:t>
        </w:r>
        <w:r>
          <w:tab/>
        </w:r>
        <w:r>
          <w:fldChar w:fldCharType="begin"/>
        </w:r>
        <w:r>
          <w:instrText xml:space="preserve"> PAGEREF _Toc25642 \h </w:instrText>
        </w:r>
        <w:r>
          <w:fldChar w:fldCharType="separate"/>
        </w:r>
        <w:r>
          <w:t>28</w:t>
        </w:r>
        <w:r>
          <w:fldChar w:fldCharType="end"/>
        </w:r>
      </w:hyperlink>
    </w:p>
    <w:p>
      <w:pPr>
        <w:pStyle w:val="TOC2"/>
        <w:tabs>
          <w:tab w:val="right" w:leader="dot" w:pos="8306"/>
        </w:tabs>
      </w:pPr>
      <w:hyperlink w:anchor="_Toc8969" w:history="1">
        <w:r>
          <w:rPr>
            <w:rFonts w:ascii="仿宋" w:eastAsia="仿宋" w:hAnsi="仿宋" w:cs="仿宋" w:hint="eastAsia"/>
            <w:lang w:eastAsia="zh-CN"/>
          </w:rPr>
          <w:t>(三)、工艺技术方案要求</w:t>
        </w:r>
        <w:r>
          <w:tab/>
        </w:r>
        <w:r>
          <w:fldChar w:fldCharType="begin"/>
        </w:r>
        <w:r>
          <w:instrText xml:space="preserve"> PAGEREF _Toc8969 \h </w:instrText>
        </w:r>
        <w:r>
          <w:fldChar w:fldCharType="separate"/>
        </w:r>
        <w:r>
          <w:t>30</w:t>
        </w:r>
        <w:r>
          <w:fldChar w:fldCharType="end"/>
        </w:r>
      </w:hyperlink>
    </w:p>
    <w:p>
      <w:pPr>
        <w:pStyle w:val="TOC1"/>
        <w:tabs>
          <w:tab w:val="right" w:leader="dot" w:pos="8306"/>
        </w:tabs>
      </w:pPr>
      <w:hyperlink w:anchor="_Toc7609" w:history="1">
        <w:r>
          <w:rPr>
            <w:rFonts w:ascii="仿宋" w:eastAsia="仿宋" w:hAnsi="仿宋" w:cs="仿宋" w:hint="eastAsia"/>
            <w:lang w:eastAsia="zh-CN"/>
          </w:rPr>
          <w:t>八、彩妆化妆品项目风险管理</w:t>
        </w:r>
        <w:r>
          <w:tab/>
        </w:r>
        <w:r>
          <w:fldChar w:fldCharType="begin"/>
        </w:r>
        <w:r>
          <w:instrText xml:space="preserve"> PAGEREF _Toc7609 \h </w:instrText>
        </w:r>
        <w:r>
          <w:fldChar w:fldCharType="separate"/>
        </w:r>
        <w:r>
          <w:t>32</w:t>
        </w:r>
        <w:r>
          <w:fldChar w:fldCharType="end"/>
        </w:r>
      </w:hyperlink>
    </w:p>
    <w:p>
      <w:pPr>
        <w:pStyle w:val="TOC2"/>
        <w:tabs>
          <w:tab w:val="right" w:leader="dot" w:pos="8306"/>
        </w:tabs>
      </w:pPr>
      <w:hyperlink w:anchor="_Toc6259" w:history="1">
        <w:r>
          <w:rPr>
            <w:rFonts w:ascii="仿宋" w:eastAsia="仿宋" w:hAnsi="仿宋" w:cs="仿宋" w:hint="eastAsia"/>
            <w:lang w:eastAsia="zh-CN"/>
          </w:rPr>
          <w:t>(一)、风险识别与评估</w:t>
        </w:r>
        <w:r>
          <w:tab/>
        </w:r>
        <w:r>
          <w:fldChar w:fldCharType="begin"/>
        </w:r>
        <w:r>
          <w:instrText xml:space="preserve"> PAGEREF _Toc6259 \h </w:instrText>
        </w:r>
        <w:r>
          <w:fldChar w:fldCharType="separate"/>
        </w:r>
        <w:r>
          <w:t>32</w:t>
        </w:r>
        <w:r>
          <w:fldChar w:fldCharType="end"/>
        </w:r>
      </w:hyperlink>
    </w:p>
    <w:p>
      <w:pPr>
        <w:pStyle w:val="TOC2"/>
        <w:tabs>
          <w:tab w:val="right" w:leader="dot" w:pos="8306"/>
        </w:tabs>
      </w:pPr>
      <w:hyperlink w:anchor="_Toc30166" w:history="1">
        <w:r>
          <w:rPr>
            <w:rFonts w:ascii="仿宋" w:eastAsia="仿宋" w:hAnsi="仿宋" w:cs="仿宋" w:hint="eastAsia"/>
            <w:lang w:eastAsia="zh-CN"/>
          </w:rPr>
          <w:t>(二)、风险应对策略</w:t>
        </w:r>
        <w:r>
          <w:tab/>
        </w:r>
        <w:r>
          <w:fldChar w:fldCharType="begin"/>
        </w:r>
        <w:r>
          <w:instrText xml:space="preserve"> PAGEREF _Toc30166 \h </w:instrText>
        </w:r>
        <w:r>
          <w:fldChar w:fldCharType="separate"/>
        </w:r>
        <w:r>
          <w:t>33</w:t>
        </w:r>
        <w:r>
          <w:fldChar w:fldCharType="end"/>
        </w:r>
      </w:hyperlink>
    </w:p>
    <w:p>
      <w:pPr>
        <w:pStyle w:val="TOC2"/>
        <w:tabs>
          <w:tab w:val="right" w:leader="dot" w:pos="8306"/>
        </w:tabs>
      </w:pPr>
      <w:hyperlink w:anchor="_Toc2862" w:history="1">
        <w:r>
          <w:rPr>
            <w:rFonts w:ascii="仿宋" w:eastAsia="仿宋" w:hAnsi="仿宋" w:cs="仿宋" w:hint="eastAsia"/>
            <w:lang w:eastAsia="zh-CN"/>
          </w:rPr>
          <w:t>(三)、风险监控与控制</w:t>
        </w:r>
        <w:r>
          <w:tab/>
        </w:r>
        <w:r>
          <w:fldChar w:fldCharType="begin"/>
        </w:r>
        <w:r>
          <w:instrText xml:space="preserve"> PAGEREF _Toc2862 \h </w:instrText>
        </w:r>
        <w:r>
          <w:fldChar w:fldCharType="separate"/>
        </w:r>
        <w:r>
          <w:t>35</w:t>
        </w:r>
        <w:r>
          <w:fldChar w:fldCharType="end"/>
        </w:r>
      </w:hyperlink>
    </w:p>
    <w:p>
      <w:pPr>
        <w:pStyle w:val="TOC1"/>
        <w:tabs>
          <w:tab w:val="right" w:leader="dot" w:pos="8306"/>
        </w:tabs>
      </w:pPr>
      <w:hyperlink w:anchor="_Toc16403" w:history="1">
        <w:r>
          <w:rPr>
            <w:rFonts w:ascii="仿宋" w:eastAsia="仿宋" w:hAnsi="仿宋" w:cs="仿宋" w:hint="eastAsia"/>
            <w:lang w:eastAsia="zh-CN"/>
          </w:rPr>
          <w:t>九、彩妆化妆品项目创新与研发</w:t>
        </w:r>
        <w:r>
          <w:tab/>
        </w:r>
        <w:r>
          <w:fldChar w:fldCharType="begin"/>
        </w:r>
        <w:r>
          <w:instrText xml:space="preserve"> PAGEREF _Toc16403 \h </w:instrText>
        </w:r>
        <w:r>
          <w:fldChar w:fldCharType="separate"/>
        </w:r>
        <w:r>
          <w:t>36</w:t>
        </w:r>
        <w:r>
          <w:fldChar w:fldCharType="end"/>
        </w:r>
      </w:hyperlink>
    </w:p>
    <w:p>
      <w:pPr>
        <w:pStyle w:val="TOC2"/>
        <w:tabs>
          <w:tab w:val="right" w:leader="dot" w:pos="8306"/>
        </w:tabs>
      </w:pPr>
      <w:hyperlink w:anchor="_Toc23018" w:history="1">
        <w:r>
          <w:rPr>
            <w:rFonts w:ascii="仿宋" w:eastAsia="仿宋" w:hAnsi="仿宋" w:cs="仿宋" w:hint="eastAsia"/>
            <w:lang w:eastAsia="zh-CN"/>
          </w:rPr>
          <w:t>(一)、创新策略与方向</w:t>
        </w:r>
        <w:r>
          <w:tab/>
        </w:r>
        <w:r>
          <w:fldChar w:fldCharType="begin"/>
        </w:r>
        <w:r>
          <w:instrText xml:space="preserve"> PAGEREF _Toc23018 \h </w:instrText>
        </w:r>
        <w:r>
          <w:fldChar w:fldCharType="separate"/>
        </w:r>
        <w:r>
          <w:t>36</w:t>
        </w:r>
        <w:r>
          <w:fldChar w:fldCharType="end"/>
        </w:r>
      </w:hyperlink>
    </w:p>
    <w:p>
      <w:pPr>
        <w:pStyle w:val="TOC2"/>
        <w:tabs>
          <w:tab w:val="right" w:leader="dot" w:pos="8306"/>
        </w:tabs>
      </w:pPr>
      <w:hyperlink w:anchor="_Toc25974" w:history="1">
        <w:r>
          <w:rPr>
            <w:rFonts w:ascii="仿宋" w:eastAsia="仿宋" w:hAnsi="仿宋" w:cs="仿宋" w:hint="eastAsia"/>
            <w:lang w:eastAsia="zh-CN"/>
          </w:rPr>
          <w:t>(二)、研发规划与投入</w:t>
        </w:r>
        <w:r>
          <w:tab/>
        </w:r>
        <w:r>
          <w:fldChar w:fldCharType="begin"/>
        </w:r>
        <w:r>
          <w:instrText xml:space="preserve"> PAGEREF _Toc25974 \h </w:instrText>
        </w:r>
        <w:r>
          <w:fldChar w:fldCharType="separate"/>
        </w:r>
        <w:r>
          <w:t>38</w:t>
        </w:r>
        <w:r>
          <w:fldChar w:fldCharType="end"/>
        </w:r>
      </w:hyperlink>
    </w:p>
    <w:p>
      <w:pPr>
        <w:pStyle w:val="TOC1"/>
        <w:tabs>
          <w:tab w:val="right" w:leader="dot" w:pos="8306"/>
        </w:tabs>
      </w:pPr>
      <w:hyperlink w:anchor="_Toc1006" w:history="1">
        <w:r>
          <w:rPr>
            <w:rFonts w:ascii="仿宋" w:eastAsia="仿宋" w:hAnsi="仿宋" w:cs="仿宋" w:hint="eastAsia"/>
            <w:lang w:eastAsia="zh-CN"/>
          </w:rPr>
          <w:t>十、彩妆化妆品项目人力资源培养与发展</w:t>
        </w:r>
        <w:r>
          <w:tab/>
        </w:r>
        <w:r>
          <w:fldChar w:fldCharType="begin"/>
        </w:r>
        <w:r>
          <w:instrText xml:space="preserve"> PAGEREF _Toc1006 \h </w:instrText>
        </w:r>
        <w:r>
          <w:fldChar w:fldCharType="separate"/>
        </w:r>
        <w:r>
          <w:t>39</w:t>
        </w:r>
        <w:r>
          <w:fldChar w:fldCharType="end"/>
        </w:r>
      </w:hyperlink>
    </w:p>
    <w:p>
      <w:pPr>
        <w:pStyle w:val="TOC2"/>
        <w:tabs>
          <w:tab w:val="right" w:leader="dot" w:pos="8306"/>
        </w:tabs>
      </w:pPr>
      <w:hyperlink w:anchor="_Toc5089" w:history="1">
        <w:r>
          <w:rPr>
            <w:rFonts w:ascii="仿宋" w:eastAsia="仿宋" w:hAnsi="仿宋" w:cs="仿宋" w:hint="eastAsia"/>
            <w:lang w:eastAsia="zh-CN"/>
          </w:rPr>
          <w:t>(一)、人才需求与规划</w:t>
        </w:r>
        <w:r>
          <w:tab/>
        </w:r>
        <w:r>
          <w:fldChar w:fldCharType="begin"/>
        </w:r>
        <w:r>
          <w:instrText xml:space="preserve"> PAGEREF _Toc5089 \h </w:instrText>
        </w:r>
        <w:r>
          <w:fldChar w:fldCharType="separate"/>
        </w:r>
        <w:r>
          <w:t>39</w:t>
        </w:r>
        <w:r>
          <w:fldChar w:fldCharType="end"/>
        </w:r>
      </w:hyperlink>
    </w:p>
    <w:p>
      <w:pPr>
        <w:pStyle w:val="TOC2"/>
        <w:tabs>
          <w:tab w:val="right" w:leader="dot" w:pos="8306"/>
        </w:tabs>
      </w:pPr>
      <w:hyperlink w:anchor="_Toc21987" w:history="1">
        <w:r>
          <w:rPr>
            <w:rFonts w:ascii="仿宋" w:eastAsia="仿宋" w:hAnsi="仿宋" w:cs="仿宋" w:hint="eastAsia"/>
            <w:lang w:eastAsia="zh-CN"/>
          </w:rPr>
          <w:t>(二)、培训与发展计划</w:t>
        </w:r>
        <w:r>
          <w:tab/>
        </w:r>
        <w:r>
          <w:fldChar w:fldCharType="begin"/>
        </w:r>
        <w:r>
          <w:instrText xml:space="preserve"> PAGEREF _Toc21987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188" w:history="1">
        <w:r>
          <w:rPr>
            <w:rFonts w:ascii="仿宋" w:eastAsia="仿宋" w:hAnsi="仿宋" w:cs="仿宋" w:hint="eastAsia"/>
            <w:lang w:eastAsia="zh-CN"/>
          </w:rPr>
          <w:t>十一、彩妆化妆品项目人力资源管理</w:t>
        </w:r>
        <w:r>
          <w:tab/>
        </w:r>
        <w:r>
          <w:fldChar w:fldCharType="begin"/>
        </w:r>
        <w:r>
          <w:instrText xml:space="preserve"> PAGEREF _Toc24188 \h </w:instrText>
        </w:r>
        <w:r>
          <w:fldChar w:fldCharType="separate"/>
        </w:r>
        <w:r>
          <w:t>40</w:t>
        </w:r>
        <w:r>
          <w:fldChar w:fldCharType="end"/>
        </w:r>
      </w:hyperlink>
    </w:p>
    <w:p>
      <w:pPr>
        <w:pStyle w:val="TOC2"/>
        <w:tabs>
          <w:tab w:val="right" w:leader="dot" w:pos="8306"/>
        </w:tabs>
      </w:pPr>
      <w:hyperlink w:anchor="_Toc11333" w:history="1">
        <w:r>
          <w:rPr>
            <w:rFonts w:ascii="仿宋" w:eastAsia="仿宋" w:hAnsi="仿宋" w:cs="仿宋" w:hint="eastAsia"/>
            <w:lang w:eastAsia="zh-CN"/>
          </w:rPr>
          <w:t>(一)、建立健全的预算管理制度</w:t>
        </w:r>
        <w:r>
          <w:tab/>
        </w:r>
        <w:r>
          <w:fldChar w:fldCharType="begin"/>
        </w:r>
        <w:r>
          <w:instrText xml:space="preserve"> PAGEREF _Toc11333 \h </w:instrText>
        </w:r>
        <w:r>
          <w:fldChar w:fldCharType="separate"/>
        </w:r>
        <w:r>
          <w:t>40</w:t>
        </w:r>
        <w:r>
          <w:fldChar w:fldCharType="end"/>
        </w:r>
      </w:hyperlink>
    </w:p>
    <w:p>
      <w:pPr>
        <w:pStyle w:val="TOC2"/>
        <w:tabs>
          <w:tab w:val="right" w:leader="dot" w:pos="8306"/>
        </w:tabs>
      </w:pPr>
      <w:hyperlink w:anchor="_Toc20954" w:history="1">
        <w:r>
          <w:rPr>
            <w:rFonts w:ascii="仿宋" w:eastAsia="仿宋" w:hAnsi="仿宋" w:cs="仿宋" w:hint="eastAsia"/>
            <w:lang w:eastAsia="zh-CN"/>
          </w:rPr>
          <w:t>(二)、加强资金流动监控</w:t>
        </w:r>
        <w:r>
          <w:tab/>
        </w:r>
        <w:r>
          <w:fldChar w:fldCharType="begin"/>
        </w:r>
        <w:r>
          <w:instrText xml:space="preserve"> PAGEREF _Toc20954 \h </w:instrText>
        </w:r>
        <w:r>
          <w:fldChar w:fldCharType="separate"/>
        </w:r>
        <w:r>
          <w:t>42</w:t>
        </w:r>
        <w:r>
          <w:fldChar w:fldCharType="end"/>
        </w:r>
      </w:hyperlink>
    </w:p>
    <w:p>
      <w:pPr>
        <w:pStyle w:val="TOC2"/>
        <w:tabs>
          <w:tab w:val="right" w:leader="dot" w:pos="8306"/>
        </w:tabs>
      </w:pPr>
      <w:hyperlink w:anchor="_Toc9022" w:history="1">
        <w:r>
          <w:rPr>
            <w:rFonts w:ascii="仿宋" w:eastAsia="仿宋" w:hAnsi="仿宋" w:cs="仿宋" w:hint="eastAsia"/>
            <w:lang w:eastAsia="zh-CN"/>
          </w:rPr>
          <w:t>(三)、制定完善的风险控制机制</w:t>
        </w:r>
        <w:r>
          <w:tab/>
        </w:r>
        <w:r>
          <w:fldChar w:fldCharType="begin"/>
        </w:r>
        <w:r>
          <w:instrText xml:space="preserve"> PAGEREF _Toc9022 \h </w:instrText>
        </w:r>
        <w:r>
          <w:fldChar w:fldCharType="separate"/>
        </w:r>
        <w:r>
          <w:t>43</w:t>
        </w:r>
        <w:r>
          <w:fldChar w:fldCharType="end"/>
        </w:r>
      </w:hyperlink>
    </w:p>
    <w:p>
      <w:pPr>
        <w:pStyle w:val="TOC2"/>
        <w:tabs>
          <w:tab w:val="right" w:leader="dot" w:pos="8306"/>
        </w:tabs>
      </w:pPr>
      <w:hyperlink w:anchor="_Toc23514" w:history="1">
        <w:r>
          <w:rPr>
            <w:rFonts w:ascii="仿宋" w:eastAsia="仿宋" w:hAnsi="仿宋" w:cs="仿宋" w:hint="eastAsia"/>
            <w:lang w:eastAsia="zh-CN"/>
          </w:rPr>
          <w:t>(四)、优化成本管理</w:t>
        </w:r>
        <w:r>
          <w:tab/>
        </w:r>
        <w:r>
          <w:fldChar w:fldCharType="begin"/>
        </w:r>
        <w:r>
          <w:instrText xml:space="preserve"> PAGEREF _Toc23514 \h </w:instrText>
        </w:r>
        <w:r>
          <w:fldChar w:fldCharType="separate"/>
        </w:r>
        <w:r>
          <w:t>44</w:t>
        </w:r>
        <w:r>
          <w:fldChar w:fldCharType="end"/>
        </w:r>
      </w:hyperlink>
    </w:p>
    <w:p>
      <w:pPr>
        <w:pStyle w:val="TOC1"/>
        <w:tabs>
          <w:tab w:val="right" w:leader="dot" w:pos="8306"/>
        </w:tabs>
      </w:pPr>
      <w:hyperlink w:anchor="_Toc4640" w:history="1">
        <w:r>
          <w:rPr>
            <w:rFonts w:ascii="仿宋" w:eastAsia="仿宋" w:hAnsi="仿宋" w:cs="仿宋" w:hint="eastAsia"/>
            <w:lang w:eastAsia="zh-CN"/>
          </w:rPr>
          <w:t>十二、彩妆化妆品项目环境影响分析</w:t>
        </w:r>
        <w:r>
          <w:tab/>
        </w:r>
        <w:r>
          <w:fldChar w:fldCharType="begin"/>
        </w:r>
        <w:r>
          <w:instrText xml:space="preserve"> PAGEREF _Toc4640 \h </w:instrText>
        </w:r>
        <w:r>
          <w:fldChar w:fldCharType="separate"/>
        </w:r>
        <w:r>
          <w:t>46</w:t>
        </w:r>
        <w:r>
          <w:fldChar w:fldCharType="end"/>
        </w:r>
      </w:hyperlink>
    </w:p>
    <w:p>
      <w:pPr>
        <w:pStyle w:val="TOC2"/>
        <w:tabs>
          <w:tab w:val="right" w:leader="dot" w:pos="8306"/>
        </w:tabs>
      </w:pPr>
      <w:hyperlink w:anchor="_Toc23469" w:history="1">
        <w:r>
          <w:rPr>
            <w:rFonts w:ascii="仿宋" w:eastAsia="仿宋" w:hAnsi="仿宋" w:cs="仿宋" w:hint="eastAsia"/>
            <w:lang w:eastAsia="zh-CN"/>
          </w:rPr>
          <w:t>(一)、建设区域环境质量现状</w:t>
        </w:r>
        <w:r>
          <w:tab/>
        </w:r>
        <w:r>
          <w:fldChar w:fldCharType="begin"/>
        </w:r>
        <w:r>
          <w:instrText xml:space="preserve"> PAGEREF _Toc23469 \h </w:instrText>
        </w:r>
        <w:r>
          <w:fldChar w:fldCharType="separate"/>
        </w:r>
        <w:r>
          <w:t>46</w:t>
        </w:r>
        <w:r>
          <w:fldChar w:fldCharType="end"/>
        </w:r>
      </w:hyperlink>
    </w:p>
    <w:p>
      <w:pPr>
        <w:pStyle w:val="TOC2"/>
        <w:tabs>
          <w:tab w:val="right" w:leader="dot" w:pos="8306"/>
        </w:tabs>
      </w:pPr>
      <w:hyperlink w:anchor="_Toc21469" w:history="1">
        <w:r>
          <w:rPr>
            <w:rFonts w:ascii="仿宋" w:eastAsia="仿宋" w:hAnsi="仿宋" w:cs="仿宋" w:hint="eastAsia"/>
            <w:lang w:eastAsia="zh-CN"/>
          </w:rPr>
          <w:t>(二)、建设期环境保护</w:t>
        </w:r>
        <w:r>
          <w:tab/>
        </w:r>
        <w:r>
          <w:fldChar w:fldCharType="begin"/>
        </w:r>
        <w:r>
          <w:instrText xml:space="preserve"> PAGEREF _Toc21469 \h </w:instrText>
        </w:r>
        <w:r>
          <w:fldChar w:fldCharType="separate"/>
        </w:r>
        <w:r>
          <w:t>47</w:t>
        </w:r>
        <w:r>
          <w:fldChar w:fldCharType="end"/>
        </w:r>
      </w:hyperlink>
    </w:p>
    <w:p>
      <w:pPr>
        <w:pStyle w:val="TOC2"/>
        <w:tabs>
          <w:tab w:val="right" w:leader="dot" w:pos="8306"/>
        </w:tabs>
      </w:pPr>
      <w:hyperlink w:anchor="_Toc24312" w:history="1">
        <w:r>
          <w:rPr>
            <w:rFonts w:ascii="仿宋" w:eastAsia="仿宋" w:hAnsi="仿宋" w:cs="仿宋" w:hint="eastAsia"/>
            <w:lang w:eastAsia="zh-CN"/>
          </w:rPr>
          <w:t>(三)、运营期环境保护</w:t>
        </w:r>
        <w:r>
          <w:tab/>
        </w:r>
        <w:r>
          <w:fldChar w:fldCharType="begin"/>
        </w:r>
        <w:r>
          <w:instrText xml:space="preserve"> PAGEREF _Toc24312 \h </w:instrText>
        </w:r>
        <w:r>
          <w:fldChar w:fldCharType="separate"/>
        </w:r>
        <w:r>
          <w:t>49</w:t>
        </w:r>
        <w:r>
          <w:fldChar w:fldCharType="end"/>
        </w:r>
      </w:hyperlink>
    </w:p>
    <w:p>
      <w:pPr>
        <w:pStyle w:val="TOC2"/>
        <w:tabs>
          <w:tab w:val="right" w:leader="dot" w:pos="8306"/>
        </w:tabs>
      </w:pPr>
      <w:hyperlink w:anchor="_Toc19477" w:history="1">
        <w:r>
          <w:rPr>
            <w:rFonts w:ascii="仿宋" w:eastAsia="仿宋" w:hAnsi="仿宋" w:cs="仿宋" w:hint="eastAsia"/>
            <w:lang w:eastAsia="zh-CN"/>
          </w:rPr>
          <w:t>(四)、彩妆化妆品项目建设对区域经济的影响</w:t>
        </w:r>
        <w:r>
          <w:tab/>
        </w:r>
        <w:r>
          <w:fldChar w:fldCharType="begin"/>
        </w:r>
        <w:r>
          <w:instrText xml:space="preserve"> PAGEREF _Toc19477 \h </w:instrText>
        </w:r>
        <w:r>
          <w:fldChar w:fldCharType="separate"/>
        </w:r>
        <w:r>
          <w:t>50</w:t>
        </w:r>
        <w:r>
          <w:fldChar w:fldCharType="end"/>
        </w:r>
      </w:hyperlink>
    </w:p>
    <w:p>
      <w:pPr>
        <w:pStyle w:val="TOC2"/>
        <w:tabs>
          <w:tab w:val="right" w:leader="dot" w:pos="8306"/>
        </w:tabs>
      </w:pPr>
      <w:hyperlink w:anchor="_Toc23845" w:history="1">
        <w:r>
          <w:rPr>
            <w:rFonts w:ascii="仿宋" w:eastAsia="仿宋" w:hAnsi="仿宋" w:cs="仿宋" w:hint="eastAsia"/>
            <w:lang w:eastAsia="zh-CN"/>
          </w:rPr>
          <w:t>(五)、废弃物处理</w:t>
        </w:r>
        <w:r>
          <w:tab/>
        </w:r>
        <w:r>
          <w:fldChar w:fldCharType="begin"/>
        </w:r>
        <w:r>
          <w:instrText xml:space="preserve"> PAGEREF _Toc23845 \h </w:instrText>
        </w:r>
        <w:r>
          <w:fldChar w:fldCharType="separate"/>
        </w:r>
        <w:r>
          <w:t>52</w:t>
        </w:r>
        <w:r>
          <w:fldChar w:fldCharType="end"/>
        </w:r>
      </w:hyperlink>
    </w:p>
    <w:p>
      <w:pPr>
        <w:pStyle w:val="TOC2"/>
        <w:tabs>
          <w:tab w:val="right" w:leader="dot" w:pos="8306"/>
        </w:tabs>
      </w:pPr>
      <w:hyperlink w:anchor="_Toc21933" w:history="1">
        <w:r>
          <w:rPr>
            <w:rFonts w:ascii="仿宋" w:eastAsia="仿宋" w:hAnsi="仿宋" w:cs="仿宋" w:hint="eastAsia"/>
            <w:lang w:eastAsia="zh-CN"/>
          </w:rPr>
          <w:t>(六)、特殊环境影响分析</w:t>
        </w:r>
        <w:r>
          <w:tab/>
        </w:r>
        <w:r>
          <w:fldChar w:fldCharType="begin"/>
        </w:r>
        <w:r>
          <w:instrText xml:space="preserve"> PAGEREF _Toc21933 \h </w:instrText>
        </w:r>
        <w:r>
          <w:fldChar w:fldCharType="separate"/>
        </w:r>
        <w:r>
          <w:t>53</w:t>
        </w:r>
        <w:r>
          <w:fldChar w:fldCharType="end"/>
        </w:r>
      </w:hyperlink>
    </w:p>
    <w:p>
      <w:pPr>
        <w:pStyle w:val="TOC2"/>
        <w:tabs>
          <w:tab w:val="right" w:leader="dot" w:pos="8306"/>
        </w:tabs>
      </w:pPr>
      <w:hyperlink w:anchor="_Toc2593" w:history="1">
        <w:r>
          <w:rPr>
            <w:rFonts w:ascii="仿宋" w:eastAsia="仿宋" w:hAnsi="仿宋" w:cs="仿宋" w:hint="eastAsia"/>
            <w:lang w:eastAsia="zh-CN"/>
          </w:rPr>
          <w:t>(七)、清洁生产</w:t>
        </w:r>
        <w:r>
          <w:tab/>
        </w:r>
        <w:r>
          <w:fldChar w:fldCharType="begin"/>
        </w:r>
        <w:r>
          <w:instrText xml:space="preserve"> PAGEREF _Toc2593 \h </w:instrText>
        </w:r>
        <w:r>
          <w:fldChar w:fldCharType="separate"/>
        </w:r>
        <w:r>
          <w:t>54</w:t>
        </w:r>
        <w:r>
          <w:fldChar w:fldCharType="end"/>
        </w:r>
      </w:hyperlink>
    </w:p>
    <w:p>
      <w:pPr>
        <w:pStyle w:val="TOC2"/>
        <w:tabs>
          <w:tab w:val="right" w:leader="dot" w:pos="8306"/>
        </w:tabs>
      </w:pPr>
      <w:hyperlink w:anchor="_Toc28431" w:history="1">
        <w:r>
          <w:rPr>
            <w:rFonts w:ascii="仿宋" w:eastAsia="仿宋" w:hAnsi="仿宋" w:cs="仿宋" w:hint="eastAsia"/>
            <w:lang w:eastAsia="zh-CN"/>
          </w:rPr>
          <w:t>(八)、环境保护综合评价</w:t>
        </w:r>
        <w:r>
          <w:tab/>
        </w:r>
        <w:r>
          <w:fldChar w:fldCharType="begin"/>
        </w:r>
        <w:r>
          <w:instrText xml:space="preserve"> PAGEREF _Toc28431 \h </w:instrText>
        </w:r>
        <w:r>
          <w:fldChar w:fldCharType="separate"/>
        </w:r>
        <w:r>
          <w:t>55</w:t>
        </w:r>
        <w:r>
          <w:fldChar w:fldCharType="end"/>
        </w:r>
      </w:hyperlink>
    </w:p>
    <w:p>
      <w:pPr>
        <w:pStyle w:val="TOC1"/>
        <w:tabs>
          <w:tab w:val="right" w:leader="dot" w:pos="8306"/>
        </w:tabs>
      </w:pPr>
      <w:hyperlink w:anchor="_Toc25621" w:history="1">
        <w:r>
          <w:rPr>
            <w:rFonts w:ascii="仿宋" w:eastAsia="仿宋" w:hAnsi="仿宋" w:cs="仿宋" w:hint="eastAsia"/>
            <w:lang w:eastAsia="zh-CN"/>
          </w:rPr>
          <w:t>十三、营销与推广策略</w:t>
        </w:r>
        <w:r>
          <w:tab/>
        </w:r>
        <w:r>
          <w:fldChar w:fldCharType="begin"/>
        </w:r>
        <w:r>
          <w:instrText xml:space="preserve"> PAGEREF _Toc25621 \h </w:instrText>
        </w:r>
        <w:r>
          <w:fldChar w:fldCharType="separate"/>
        </w:r>
        <w:r>
          <w:t>56</w:t>
        </w:r>
        <w:r>
          <w:fldChar w:fldCharType="end"/>
        </w:r>
      </w:hyperlink>
    </w:p>
    <w:p>
      <w:pPr>
        <w:pStyle w:val="TOC2"/>
        <w:tabs>
          <w:tab w:val="right" w:leader="dot" w:pos="8306"/>
        </w:tabs>
      </w:pPr>
      <w:hyperlink w:anchor="_Toc22918" w:history="1">
        <w:r>
          <w:rPr>
            <w:rFonts w:ascii="仿宋" w:eastAsia="仿宋" w:hAnsi="仿宋" w:cs="仿宋" w:hint="eastAsia"/>
            <w:lang w:eastAsia="zh-CN"/>
          </w:rPr>
          <w:t>(一)、产品/服务定位与特点</w:t>
        </w:r>
        <w:r>
          <w:tab/>
        </w:r>
        <w:r>
          <w:fldChar w:fldCharType="begin"/>
        </w:r>
        <w:r>
          <w:instrText xml:space="preserve"> PAGEREF _Toc22918 \h </w:instrText>
        </w:r>
        <w:r>
          <w:fldChar w:fldCharType="separate"/>
        </w:r>
        <w:r>
          <w:t>56</w:t>
        </w:r>
        <w:r>
          <w:fldChar w:fldCharType="end"/>
        </w:r>
      </w:hyperlink>
    </w:p>
    <w:p>
      <w:pPr>
        <w:pStyle w:val="TOC2"/>
        <w:tabs>
          <w:tab w:val="right" w:leader="dot" w:pos="8306"/>
        </w:tabs>
      </w:pPr>
      <w:hyperlink w:anchor="_Toc31708" w:history="1">
        <w:r>
          <w:rPr>
            <w:rFonts w:ascii="仿宋" w:eastAsia="仿宋" w:hAnsi="仿宋" w:cs="仿宋" w:hint="eastAsia"/>
            <w:lang w:eastAsia="zh-CN"/>
          </w:rPr>
          <w:t>(二)、市场定位与竞争分析</w:t>
        </w:r>
        <w:r>
          <w:tab/>
        </w:r>
        <w:r>
          <w:fldChar w:fldCharType="begin"/>
        </w:r>
        <w:r>
          <w:instrText xml:space="preserve"> PAGEREF _Toc31708 \h </w:instrText>
        </w:r>
        <w:r>
          <w:fldChar w:fldCharType="separate"/>
        </w:r>
        <w:r>
          <w:t>58</w:t>
        </w:r>
        <w:r>
          <w:fldChar w:fldCharType="end"/>
        </w:r>
      </w:hyperlink>
    </w:p>
    <w:p>
      <w:pPr>
        <w:pStyle w:val="TOC2"/>
        <w:tabs>
          <w:tab w:val="right" w:leader="dot" w:pos="8306"/>
        </w:tabs>
      </w:pPr>
      <w:hyperlink w:anchor="_Toc19534" w:history="1">
        <w:r>
          <w:rPr>
            <w:rFonts w:ascii="仿宋" w:eastAsia="仿宋" w:hAnsi="仿宋" w:cs="仿宋" w:hint="eastAsia"/>
            <w:lang w:eastAsia="zh-CN"/>
          </w:rPr>
          <w:t>(三)、营销渠道与策略</w:t>
        </w:r>
        <w:r>
          <w:tab/>
        </w:r>
        <w:r>
          <w:fldChar w:fldCharType="begin"/>
        </w:r>
        <w:r>
          <w:instrText xml:space="preserve"> PAGEREF _Toc19534 \h </w:instrText>
        </w:r>
        <w:r>
          <w:fldChar w:fldCharType="separate"/>
        </w:r>
        <w:r>
          <w:t>59</w:t>
        </w:r>
        <w:r>
          <w:fldChar w:fldCharType="end"/>
        </w:r>
      </w:hyperlink>
    </w:p>
    <w:p>
      <w:pPr>
        <w:pStyle w:val="TOC2"/>
        <w:tabs>
          <w:tab w:val="right" w:leader="dot" w:pos="8306"/>
        </w:tabs>
      </w:pPr>
      <w:hyperlink w:anchor="_Toc13897" w:history="1">
        <w:r>
          <w:rPr>
            <w:rFonts w:ascii="仿宋" w:eastAsia="仿宋" w:hAnsi="仿宋" w:cs="仿宋" w:hint="eastAsia"/>
            <w:lang w:eastAsia="zh-CN"/>
          </w:rPr>
          <w:t>(四)、推广与宣传活动</w:t>
        </w:r>
        <w:r>
          <w:tab/>
        </w:r>
        <w:r>
          <w:fldChar w:fldCharType="begin"/>
        </w:r>
        <w:r>
          <w:instrText xml:space="preserve"> PAGEREF _Toc13897 \h </w:instrText>
        </w:r>
        <w:r>
          <w:fldChar w:fldCharType="separate"/>
        </w:r>
        <w:r>
          <w:t>60</w:t>
        </w:r>
        <w:r>
          <w:fldChar w:fldCharType="end"/>
        </w:r>
      </w:hyperlink>
    </w:p>
    <w:p>
      <w:pPr>
        <w:pStyle w:val="TOC1"/>
        <w:tabs>
          <w:tab w:val="right" w:leader="dot" w:pos="8306"/>
        </w:tabs>
      </w:pPr>
      <w:hyperlink w:anchor="_Toc8530" w:history="1">
        <w:r>
          <w:rPr>
            <w:rFonts w:ascii="仿宋" w:eastAsia="仿宋" w:hAnsi="仿宋" w:cs="仿宋" w:hint="eastAsia"/>
            <w:lang w:eastAsia="zh-CN"/>
          </w:rPr>
          <w:t>十四、彩妆化妆品项目实施时间节点</w:t>
        </w:r>
        <w:r>
          <w:tab/>
        </w:r>
        <w:r>
          <w:fldChar w:fldCharType="begin"/>
        </w:r>
        <w:r>
          <w:instrText xml:space="preserve"> PAGEREF _Toc8530 \h </w:instrText>
        </w:r>
        <w:r>
          <w:fldChar w:fldCharType="separate"/>
        </w:r>
        <w:r>
          <w:t>65</w:t>
        </w:r>
        <w:r>
          <w:fldChar w:fldCharType="end"/>
        </w:r>
      </w:hyperlink>
    </w:p>
    <w:p>
      <w:pPr>
        <w:pStyle w:val="TOC2"/>
        <w:tabs>
          <w:tab w:val="right" w:leader="dot" w:pos="8306"/>
        </w:tabs>
      </w:pPr>
      <w:hyperlink w:anchor="_Toc29817" w:history="1">
        <w:r>
          <w:rPr>
            <w:rFonts w:ascii="仿宋" w:eastAsia="仿宋" w:hAnsi="仿宋" w:cs="仿宋" w:hint="eastAsia"/>
            <w:lang w:eastAsia="zh-CN"/>
          </w:rPr>
          <w:t>(一)、彩妆化妆品项目启动阶段时间节点</w:t>
        </w:r>
        <w:r>
          <w:tab/>
        </w:r>
        <w:r>
          <w:fldChar w:fldCharType="begin"/>
        </w:r>
        <w:r>
          <w:instrText xml:space="preserve"> PAGEREF _Toc29817 \h </w:instrText>
        </w:r>
        <w:r>
          <w:fldChar w:fldCharType="separate"/>
        </w:r>
        <w:r>
          <w:t>65</w:t>
        </w:r>
        <w:r>
          <w:fldChar w:fldCharType="end"/>
        </w:r>
      </w:hyperlink>
    </w:p>
    <w:p>
      <w:pPr>
        <w:pStyle w:val="TOC2"/>
        <w:tabs>
          <w:tab w:val="right" w:leader="dot" w:pos="8306"/>
        </w:tabs>
      </w:pPr>
      <w:hyperlink w:anchor="_Toc20655" w:history="1">
        <w:r>
          <w:rPr>
            <w:rFonts w:ascii="仿宋" w:eastAsia="仿宋" w:hAnsi="仿宋" w:cs="仿宋" w:hint="eastAsia"/>
            <w:lang w:eastAsia="zh-CN"/>
          </w:rPr>
          <w:t>(二)、彩妆化妆品项目执行阶段时间节点</w:t>
        </w:r>
        <w:r>
          <w:tab/>
        </w:r>
        <w:r>
          <w:fldChar w:fldCharType="begin"/>
        </w:r>
        <w:r>
          <w:instrText xml:space="preserve"> PAGEREF _Toc20655 \h </w:instrText>
        </w:r>
        <w:r>
          <w:fldChar w:fldCharType="separate"/>
        </w:r>
        <w:r>
          <w:t>67</w:t>
        </w:r>
        <w:r>
          <w:fldChar w:fldCharType="end"/>
        </w:r>
      </w:hyperlink>
    </w:p>
    <w:p>
      <w:pPr>
        <w:pStyle w:val="TOC2"/>
        <w:tabs>
          <w:tab w:val="right" w:leader="dot" w:pos="8306"/>
        </w:tabs>
      </w:pPr>
      <w:hyperlink w:anchor="_Toc17341" w:history="1">
        <w:r>
          <w:rPr>
            <w:rFonts w:ascii="仿宋" w:eastAsia="仿宋" w:hAnsi="仿宋" w:cs="仿宋" w:hint="eastAsia"/>
            <w:lang w:eastAsia="zh-CN"/>
          </w:rPr>
          <w:t>(三)、彩妆化妆品项目完成阶段时间节点</w:t>
        </w:r>
        <w:r>
          <w:tab/>
        </w:r>
        <w:r>
          <w:fldChar w:fldCharType="begin"/>
        </w:r>
        <w:r>
          <w:instrText xml:space="preserve"> PAGEREF _Toc17341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99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218"/>
      <w:r>
        <w:rPr>
          <w:rFonts w:ascii="仿宋" w:eastAsia="仿宋" w:hAnsi="仿宋" w:cs="仿宋" w:hint="eastAsia"/>
          <w:sz w:val="28"/>
          <w:lang w:eastAsia="zh-CN"/>
        </w:rPr>
        <w:t>一、彩妆化妆品项目概论</w:t>
      </w:r>
      <w:bookmarkEnd w:id="2"/>
    </w:p>
    <w:p>
      <w:pPr>
        <w:pStyle w:val="Heading2"/>
        <w:rPr>
          <w:rFonts w:ascii="仿宋" w:eastAsia="仿宋" w:hAnsi="仿宋" w:cs="仿宋" w:hint="eastAsia"/>
          <w:lang w:eastAsia="zh-CN"/>
        </w:rPr>
      </w:pPr>
      <w:bookmarkStart w:id="3" w:name="_Toc22015"/>
      <w:r>
        <w:rPr>
          <w:rFonts w:ascii="仿宋" w:eastAsia="仿宋" w:hAnsi="仿宋" w:cs="仿宋" w:hint="eastAsia"/>
          <w:lang w:eastAsia="zh-CN"/>
        </w:rPr>
        <w:t>(一)、彩妆化妆品项目概况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彩妆化妆品项目的起源追溯至对市场的深入洞察。市场的不断演变与变革为彩妆化妆品项目提供了难得的机遇。当前市场存在的需求缺口和变革的大环境共同构成了彩妆化妆品项目的背景。这个彩妆化妆品项目旨在充分利用市场机遇，填补行业中尚未满足的需求，为客户提供全新的解决方案。市场的变革和需求的增长使得这个彩妆化妆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彩妆化妆品项目名称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彩妆化妆品项目正式命名为彩妆化妆品。这个名称不仅仅是一个标识，更代表了彩妆化妆品项目的核心理念和愿景。它蕴含着彩妆化妆品项目所要解决问题的关键字，具有强烈的表达和辨识度，为彩妆化妆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彩妆化妆品项目目标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彩妆化妆品项目的核心目标是提供一种全新、高效的解决方案，满足客户日益增长的需求。彩妆化妆品项目追求的不仅仅是满足市场需求，更是在市场中获得卓越的竞争优势。通过不断提升产品或服务的质量和创新水平，彩妆化妆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彩妆化妆品项目范围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彩妆化妆品项目全面涵盖了产品研发、制造、市场推广和售后服务，确保从产品设计到最终用户体验的全方位关注。这一全面的彩妆化妆品项目范围是为了确保彩妆化妆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彩妆化妆品项目时间表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彩妆化妆品项目计划在未来18个月内完成，包括研发、测试、市场试点和正式推出等不同阶段。这个时间表的合理设计是为了确保彩妆化妆品项目各个阶段的顺利推进，以便按时交付高质量的成果。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彩妆化妆品项目预算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彩妆化妆品项目总预算估算为XX百万美元，主要分配在研发、市场推广、人员培训和运营等方面。这一充足的预算为彩妆化妆品项目提供了充足的资源，确保彩妆化妆品项目在各个方面都能取得优异的表现。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彩妆化妆品项目风险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彩妆化妆品项目可能面临的风险包括市场接受度低、技术难题、竞争激烈等。彩妆化妆品项目团队已经制定了相应的风险应对计划，通过前瞻性的风险管理，确保彩妆化妆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彩妆化妆品项目团队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彩妆化妆品项目汇聚了一支经验丰富、多领域专业素养的核心团队，确保彩妆化妆品项目在各个方面都能拥有高水平的执行力。团队的协同作战是彩妆化妆品项目成功的关键因素之一。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彩妆化妆品项目背景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彩妆化妆品项目的背景根植于市场对更高效、创新产品的渴望，同时也受到科技发展对行业格局的深刻改变的影响。这为彩妆化妆品项目提供了广阔的发展空间和市场需求。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彩妆化妆品项目现状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截至目前，彩妆化妆品项目已完成市场调研和技术验证，取得了初步的成功。这为彩妆化妆品项目在未来的发展奠定了坚实的基础，为更远大的目标打下了坚实的基石。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3456"/>
      <w:r>
        <w:rPr>
          <w:rFonts w:ascii="仿宋" w:eastAsia="仿宋" w:hAnsi="仿宋" w:cs="仿宋" w:hint="eastAsia"/>
          <w:sz w:val="28"/>
          <w:lang w:eastAsia="zh-CN"/>
        </w:rPr>
        <w:t>(二)、彩妆化妆品项目目标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keyword》彩妆化妆品项目首要业务目标是在市场中占据有利地位，实现产品/服务的成功推广和销售。通过不断提升产品质量、创新性，彩妆化妆品项目追求成为行业中的领导者，赢得更多客户的青睐。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在科技迅速发展的时代，彩妆化妆品项目着眼于技术创新。通过持续的研发和技术升级，彩妆化妆品项目旨在推出更具创新性的产品或服务，以满足市场对新鲜、先进解决方案的需求。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为了建立可持续的客户关系，彩妆化妆品项目设定了客户满意度目标。通过提供卓越的产品质量和优质的客户服务，彩妆化妆品项目追求赢得客户的信任和忠诚度，确保他们的满意度达到行业领先水平。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彩妆化妆品项目注重社会责任和可持续发展。通过实施环保、社会责任彩妆化妆品项目，彩妆化妆品项目致力于在经济发展的同时保护环境，促进社会公平，实现可持续经营。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彩妆化妆品项目的团队是实现目标的核心驱动力。因此，彩妆化妆品项目设定了团队发展目标，包括提升团队成员的专业技能、培养领导力，以及搭建协同高效的团队工作氛围。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1501"/>
      <w:r>
        <w:rPr>
          <w:rFonts w:ascii="仿宋" w:eastAsia="仿宋" w:hAnsi="仿宋" w:cs="仿宋" w:hint="eastAsia"/>
          <w:sz w:val="28"/>
          <w:lang w:eastAsia="zh-CN"/>
        </w:rPr>
        <w:t>(三)、彩妆化妆品项目提出的理由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彩妆化妆品项目提出的理由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彩妆化妆品项目的提出源于对市场机遇的深刻洞察。当前市场中存在的需求缺口和行业发展趋势表明，有巨大的商业机会等待被开发。通过准确捕捉市场机遇，彩妆化妆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彩妆化妆品项目的理念基于对技术创新的信仰。通过持续的研发和技术投入，彩妆化妆品项目有望推出更具创新性的产品或服务。在科技飞速发展的当下，彩妆化妆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彩妆化妆品项目的提出是为了增强企业的行业竞争力。通过提升产品或服务的质量和独特性，彩妆化妆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彩妆化妆品项目响应了消费者需求的变化。随着社会和科技的不断发展，消费者对产品和服务的需求也在发生变化。通过深入了解并及时回应消费者的新需求，彩妆化妆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彩妆化妆品项目的提出是企业战略发展规划的一部分。在面对日益激烈的市场竞争和不断变化的商业环境中，彩妆化妆品项目作为企业战略的一环，旨在为企业开辟新的增长领域，巩固企业在行业中的地位。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彩妆化妆品项目的提出不仅仅是基于商业考量，还注重社会责任。通过推出环保、社会责任等方面的彩妆化妆品项目，彩妆化妆品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彩妆化妆品项目的提出反映了对利益相关者期望的关注。包括客户、员工、投资者等利益相关者在企业发展中都有着各自的期望，彩妆化妆品项目力求在满足这些期望的同时，取得更大的共赢。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5448"/>
      <w:r>
        <w:rPr>
          <w:rFonts w:ascii="仿宋" w:eastAsia="仿宋" w:hAnsi="仿宋" w:cs="仿宋" w:hint="eastAsia"/>
          <w:sz w:val="28"/>
          <w:lang w:eastAsia="zh-CN"/>
        </w:rPr>
        <w:t>(四)、彩妆化妆品项目意义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在实施彩妆化妆品项目的过程中，我们不仅仅是在追逐商业成功，更是为企业和社会的多个层面创造了深远的意义。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彩妆化妆品项目的首要意义在于提升企业的市场竞争力。通过持续的创新和对产品质量的高标准要求，彩妆化妆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彩妆化妆品项目的推进将促使行业技术水平的提升。通过引入先进技术和创新性解决方案，彩妆化妆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彩妆化妆品项目不仅创造了大量就业机会，提高了就业水平，还注重社会责任和环保。通过参与社会公益事业和推动环保彩妆化妆品项目，彩妆化妆品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综合而言，彩妆化妆品项目意义重大，不仅推动了企业的发展，也为行业和社会的进步贡献了积极力量。这是一个全面而深刻的影响，将在未来产生可持续的正面效应。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6354"/>
      <w:r>
        <w:rPr>
          <w:rFonts w:ascii="仿宋" w:eastAsia="仿宋" w:hAnsi="仿宋" w:cs="仿宋" w:hint="eastAsia"/>
          <w:sz w:val="28"/>
          <w:lang w:eastAsia="zh-CN"/>
        </w:rPr>
        <w:t>(五)、彩妆化妆品项目背景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在当今迅猛发展的商业环境中，彩妆化妆品项目的动因根植于对多方面因素的审慎考量。这个彩妆化妆品项目的提出并非孤立的决策，而是对企业所处背景深入思考的产物。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彩妆化妆品项目背后的首要原因。科技的迅速发展和全球市场的快速变化使得企业必须灵活应对。彩妆化妆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竞争的激烈程度也是彩妆化妆品项目背景中不可忽视的一环。企业需要在激烈竞争中脱颖而出，为此，彩妆化妆品项目致力于打破常规，提供独特的价值主张，以吸引客户并确保市场份额的增长。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技术的迅速发展为企业带来了机遇与挑战。作为彩妆化妆品项目启动的背景之一，对新兴技术的应用将有助于提升企业的技术水平，使其在不断演进的商业环境中保持竞争优势。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此外，社会对企业责任的期望也在逐渐升高。彩妆化妆品项目充分融入了社会责任的理念，通过可持续经营和社会公益彩妆化妆品项目，企图为社会贡献一份力量，在商业成功的同时关注社会价值。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9731"/>
      <w:r>
        <w:rPr>
          <w:rFonts w:ascii="仿宋" w:eastAsia="仿宋" w:hAnsi="仿宋" w:cs="仿宋" w:hint="eastAsia"/>
          <w:sz w:val="28"/>
          <w:lang w:eastAsia="zh-CN"/>
        </w:rPr>
        <w:t>二、彩妆化妆品项目选址可行性分析</w:t>
      </w:r>
      <w:bookmarkEnd w:id="8"/>
    </w:p>
    <w:p>
      <w:pPr>
        <w:pStyle w:val="Heading2"/>
        <w:rPr>
          <w:rFonts w:ascii="仿宋" w:eastAsia="仿宋" w:hAnsi="仿宋" w:cs="仿宋" w:hint="eastAsia"/>
          <w:lang w:eastAsia="zh-CN"/>
        </w:rPr>
      </w:pPr>
      <w:bookmarkStart w:id="9" w:name="_Toc13621"/>
      <w:r>
        <w:rPr>
          <w:rFonts w:ascii="仿宋" w:eastAsia="仿宋" w:hAnsi="仿宋" w:cs="仿宋" w:hint="eastAsia"/>
          <w:lang w:eastAsia="zh-CN"/>
        </w:rPr>
        <w:t>(一)、彩妆化妆品项目选址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该彩妆化妆品项目选址位于XX省XX市XX区XXX街道</w:t>
      </w:r>
    </w:p>
    <w:p>
      <w:pPr>
        <w:pStyle w:val="Heading2"/>
        <w:ind w:firstLine="560" w:firstLineChars="200"/>
        <w:rPr>
          <w:rFonts w:ascii="仿宋" w:eastAsia="仿宋" w:hAnsi="仿宋" w:cs="仿宋" w:hint="eastAsia"/>
          <w:sz w:val="28"/>
          <w:lang w:eastAsia="zh-CN"/>
        </w:rPr>
      </w:pPr>
      <w:bookmarkStart w:id="10" w:name="_Toc27038"/>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彩妆化妆品项目的征地面积将根据彩妆化妆品项目的实际规模和需求进行精确规划。具体面积XXX平方米，旨在确保彩妆化妆品项目不仅能够满足当前的发展需求，还能够预留空间以适应未来的扩展。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净用地面积是在征地面积基础上去除不可利用面积后的实际可开发用地。具体面积XXX平方米，考虑到环保、交通、安全等多方面因素，以确保彩妆化妆品项目在整体利用效率上达到最优。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彩妆化妆品项目计划建设的建筑总规模具体面积XXX平方米。这一规模的确定综合考虑了彩妆化妆品项目的性质、规模，以及城市规划的相关要求，确保建筑布局与周边环境协调一致。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绿地率是彩妆化妆品项目用地中被规划为绿地的比例。具体面积XXX平方米，旨在通过合理规划绿地，改善彩妆化妆品项目周边环境，提升居民生活质量，并符合城市整体绿化规划。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容积率是用地上可以建设的建筑总体积与用地面积之比。具体面积XXX，通过合理的容积率规划，确保彩妆化妆品项目建筑规模与周边环境和谐共生。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彩妆化妆品项目选址与当地城市规划相一致，具体面积XXX平方米。通过与城市规划部门深入沟通，确保彩妆化妆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彩妆化妆品项目选址符合当地产业政策，具体面积XXX平方米。这包括彩妆化妆品项目对当地经济的促进作用，以及对相关产业的带动效应，确保彩妆化妆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用地总体要求必须符合环保和可持续发展的原则，具体面积XXX平方米。通过采用绿色建筑设计、节能减排等措施，确保彩妆化妆品项目在建设和运营过程中对环境的影响最小化，达到可持续发展的要求。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确保彩妆化妆品项目选址具备必要的公共设施配套，具体面积XXX平方米。这包括交通便利性、教育、医疗等基础设施，以提高居民生活品质，使得彩妆化妆品项目选址更具吸引力。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考虑用地总体要求对当地社会稳定性的影响，具体面积XXX平方米。通过深入了解当地社区反馈，确保彩妆化妆品项目的选址和建设过程对当地社会和谐稳定产生积极作用。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彩妆化妆品项目选址不仅符合法规和规划，还在实际操作中具有可行性。这一全面规划将为彩妆化妆品项目的成功实施提供坚实的基础，确保彩妆化妆品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9226"/>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彩妆化妆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彩妆化妆品项目的设备规划和空间设计中，我们将采取灵活设备布局的措施。设备布局将根据实际需求进行灵活设计，避免不必要的浪费。通过合理规划设备摆放位置，我们将提高设备的利用率，减少设备间距，以确保彩妆化妆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彩妆化妆品项目内部引入共享设施的概念，例如共享会议室、办公区等。通过这种方式，我们可以减少对资源的重复建设，提高资源共享效率，从而减小彩妆化妆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25245"/>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彩妆化妆品项目的总图布置中，我们将不同功能区域进行明确的规划，以最大程度满足彩妆化妆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6558"/>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彩妆化妆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彩妆化妆品项目对环境的影响是综合评价的重要因素之一。我们将详细考虑选址周边的自然环境、生态保护区、水源地等情况，确保彩妆化妆品项目的建设和运营对环境影响最小化，并符合当地的环保法规标准。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对选址的评价还需充分考虑当地政府的产业政策和法规。我们将详细了解彩妆化妆品项目所在地的相关政策，确保彩妆化妆品项目的规划和运营与当地法规相符，降低不必要的法律风险。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考虑到社会稳定性对企业运营的重要性，我们将评估选址地区的社会安全情况、劳工关系、社区反馈等方面，以确保彩妆化妆品项目的建设和运营不会受到社会稳定性的负面影响。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最后，我们将综合考虑用地成本，包括土地购置费用、土地开发成本等。通过对用地成本的详细评估，我们能够做出更为精确的经济效益分析，为彩妆化妆品项目的投资决策提供有力支持。</w:t>
      </w:r>
    </w:p>
    <w:p>
      <w:pPr>
        <w:pStyle w:val="Heading1"/>
        <w:ind w:firstLine="560" w:firstLineChars="200"/>
        <w:rPr>
          <w:rFonts w:ascii="仿宋" w:eastAsia="仿宋" w:hAnsi="仿宋" w:cs="仿宋" w:hint="eastAsia"/>
          <w:sz w:val="28"/>
          <w:lang w:eastAsia="zh-CN"/>
        </w:rPr>
      </w:pPr>
      <w:bookmarkStart w:id="14" w:name="_Toc28462"/>
      <w:r>
        <w:rPr>
          <w:rFonts w:ascii="仿宋" w:eastAsia="仿宋" w:hAnsi="仿宋" w:cs="仿宋" w:hint="eastAsia"/>
          <w:sz w:val="28"/>
          <w:lang w:eastAsia="zh-CN"/>
        </w:rPr>
        <w:t>三、彩妆化妆品项目绩效评估</w:t>
      </w:r>
      <w:bookmarkEnd w:id="14"/>
    </w:p>
    <w:p>
      <w:pPr>
        <w:pStyle w:val="Heading2"/>
        <w:rPr>
          <w:rFonts w:ascii="仿宋" w:eastAsia="仿宋" w:hAnsi="仿宋" w:cs="仿宋" w:hint="eastAsia"/>
          <w:lang w:eastAsia="zh-CN"/>
        </w:rPr>
      </w:pPr>
      <w:bookmarkStart w:id="15" w:name="_Toc17599"/>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彩妆化妆品项目中，我们设计了一套全面的绩效评估指标，以确保彩妆化妆品项目的可控和成功交付。这些指标跨足彩妆化妆品项目目标、成本、进度和质量等多个维度，为我们提供了全面洞察彩妆化妆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彩妆化妆品项目目标达成率是我们关注的首要指标。我们设定了明确的目标，并通过定期监测和评估，迅速发现并应对潜在的目标偏差。这为彩妆化妆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成本绩效是另一个核心关注点。通过实际成本与预算成本的对比分析，我们深入了解成本差异的原因，及时调整资源分配，保持彩妆化妆品项目在经济效益方面的合理水平。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彩妆化妆品项目进度作为关键的绩效指标之一，得到了精心的关注。我们制定了详细的彩妆化妆品项目进度计划，并设立了进度符合度指标，确保实际进度与计划进度保持一致。这使我们能够快速发现和解决潜在的进度问题，保持彩妆化妆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彩妆化妆品项目绩效的不可或缺的一环。我们引入了一系列的质量标准和客户满意度指标，以确保彩妆化妆品项目交付的成果在质量上达到或超越预期水平。通过持续监测这些指标，我们努力提升彩妆化妆品项目整体质量水平，为彩妆化妆品项目的成功交付提供有力保障。通过这些科学且全面的绩效评估，我们能够更好地引导彩妆化妆品项目的持续改进，确保彩妆化妆品项目目标的顺利达成。</w:t>
      </w:r>
    </w:p>
    <w:p>
      <w:pPr>
        <w:pStyle w:val="Heading2"/>
        <w:ind w:firstLine="560" w:firstLineChars="200"/>
        <w:rPr>
          <w:rFonts w:ascii="仿宋" w:eastAsia="仿宋" w:hAnsi="仿宋" w:cs="仿宋" w:hint="eastAsia"/>
          <w:sz w:val="28"/>
          <w:lang w:eastAsia="zh-CN"/>
        </w:rPr>
      </w:pPr>
      <w:bookmarkStart w:id="16" w:name="_Toc12106"/>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绩效评估是彩妆化妆品项目中的关键环节，为确保彩妆化妆品项目达到预期目标，我们采用了多层次、多维度的绩效评估方法。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彩妆化妆品项目的战略目标对齐，确保每个决策和行动都与彩妆化妆品项目整体目标保持一致。团队会定期召开战略对齐会议，审视当前工作与彩妆化妆品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彩妆化妆品项目进度、质量、成本和风险等方面。这些指标通过数据收集和分析，为彩妆化妆品项目管理团队提供了客观的评估依据。例如，我们通过彩妆化妆品项目管理软件追踪进度，使用成本绩效分析（CPI）评估成本控制情况。</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https://d.book118.com/306020052204010101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彩妆化妆品项目规划设计方案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彩妆化妆品项目规划设计方案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彩妆化妆品项目规划设计方案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彩妆化妆品项目规划设计方案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彩妆化妆品项目规划设计方案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彩妆化妆品项目规划设计方案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彩妆化妆品项目规划设计方案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彩妆化妆品项目规划设计方案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彩妆化妆品项目规划设计方案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彩妆化妆品项目规划设计方案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彩妆化妆品项目规划设计方案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彩妆化妆品项目规划设计方案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彩妆化妆品项目规划设计方案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彩妆化妆品项目规划设计方案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彩妆化妆品项目规划设计方案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彩妆化妆品项目规划设计方案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彩妆化妆品项目规划设计方案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0664BC"/>
    <w:rsid w:val="7E0664B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06020052204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2024-03-01T11:29:00Z</dcterms:created>
  <dcterms:modified xsi:type="dcterms:W3CDTF">2024-03-01T11:30:08Z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7D9B3580DF6B4A5E8DB6621D913F432D_11</vt:lpwstr>
  </property>
  <property fmtid="{D5CDD505-2E9C-101B-9397-08002B2CF9AE}" pid="3" name="KSOProductBuildVer">
    <vt:lpwstr>2052-12.1.0.16388</vt:lpwstr>
  </property>
</Properties>
</file>