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left"/>
        <w:rPr>
          <w:rFonts w:ascii="宋体" w:hAnsi="宋体"/>
          <w:b/>
          <w:sz w:val="24"/>
          <w:szCs w:val="24"/>
        </w:rPr>
      </w:pPr>
      <w:bookmarkStart w:id="0" w:name="_GoBack"/>
      <w:bookmarkEnd w:id="0"/>
      <w:r>
        <w:rPr>
          <w:rFonts w:ascii="宋体" w:hAnsi="宋体" w:hint="eastAsia"/>
          <w:b/>
          <w:sz w:val="24"/>
          <w:szCs w:val="24"/>
          <w:highlight w:val="yellow"/>
        </w:rPr>
        <w:drawing>
          <wp:anchor distT="0" distB="0" distL="114300" distR="114300" simplePos="0" relativeHeight="251658240" behindDoc="0" locked="0" layoutInCell="1" allowOverlap="1">
            <wp:simplePos x="0" y="0"/>
            <wp:positionH relativeFrom="page">
              <wp:posOffset>11442700</wp:posOffset>
            </wp:positionH>
            <wp:positionV relativeFrom="topMargin">
              <wp:posOffset>10541000</wp:posOffset>
            </wp:positionV>
            <wp:extent cx="482600" cy="266700"/>
            <wp:effectExtent l="0" t="0" r="12700" b="0"/>
            <wp:wrapNone/>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pic:cNvPicPr>
                      <a:picLocks noChangeAspect="1"/>
                    </pic:cNvPicPr>
                  </pic:nvPicPr>
                  <pic:blipFill>
                    <a:blip xmlns:r="http://schemas.openxmlformats.org/officeDocument/2006/relationships" r:embed="rId4"/>
                    <a:stretch>
                      <a:fillRect/>
                    </a:stretch>
                  </pic:blipFill>
                  <pic:spPr>
                    <a:xfrm>
                      <a:off x="0" y="0"/>
                      <a:ext cx="482600" cy="266700"/>
                    </a:xfrm>
                    <a:prstGeom prst="rect">
                      <a:avLst/>
                    </a:prstGeom>
                  </pic:spPr>
                </pic:pic>
              </a:graphicData>
            </a:graphic>
          </wp:anchor>
        </w:drawing>
      </w:r>
    </w:p>
    <w:p>
      <w:pPr>
        <w:spacing w:line="360" w:lineRule="auto"/>
        <w:jc w:val="center"/>
      </w:pPr>
      <w:r>
        <w:rPr>
          <w:rFonts w:eastAsia="新宋体" w:hint="eastAsia"/>
          <w:b/>
          <w:sz w:val="30"/>
          <w:szCs w:val="30"/>
        </w:rPr>
        <w:t>专题</w:t>
      </w:r>
      <w:r>
        <w:rPr>
          <w:rFonts w:ascii="黑体" w:eastAsia="黑体" w:hAnsi="黑体" w:cs="黑体"/>
          <w:b/>
          <w:sz w:val="30"/>
        </w:rPr>
        <w:t>19.10一次函数的应用大题专练（4）其他类型问题（重难点培优30题）</w:t>
      </w:r>
    </w:p>
    <w:p>
      <w:pPr>
        <w:rPr>
          <w:b/>
          <w:sz w:val="24"/>
        </w:rPr>
      </w:pPr>
      <w:r>
        <w:rPr>
          <w:b/>
          <w:sz w:val="24"/>
        </w:rPr>
        <w:t>班级</w:t>
      </w:r>
      <w:r>
        <w:rPr>
          <w:rFonts w:hint="eastAsia"/>
          <w:b/>
          <w:sz w:val="24"/>
        </w:rPr>
        <w:t>：_</w:t>
      </w:r>
      <w:r>
        <w:rPr>
          <w:b/>
          <w:sz w:val="24"/>
        </w:rPr>
        <w:t>__________________   姓名</w:t>
      </w:r>
      <w:r>
        <w:rPr>
          <w:rFonts w:hint="eastAsia"/>
          <w:b/>
          <w:sz w:val="24"/>
        </w:rPr>
        <w:t>：_</w:t>
      </w:r>
      <w:r>
        <w:rPr>
          <w:b/>
          <w:sz w:val="24"/>
        </w:rPr>
        <w:t>________________   得分</w:t>
      </w:r>
      <w:r>
        <w:rPr>
          <w:rFonts w:hint="eastAsia"/>
          <w:b/>
          <w:sz w:val="24"/>
        </w:rPr>
        <w:t>：_</w:t>
      </w:r>
      <w:r>
        <w:rPr>
          <w:b/>
          <w:sz w:val="24"/>
        </w:rPr>
        <w:t>______________</w:t>
      </w:r>
    </w:p>
    <w:p>
      <w:pPr>
        <w:rPr>
          <w:b/>
        </w:rPr>
      </w:pPr>
      <w:r>
        <w:rPr>
          <w:rFonts w:hint="eastAsia"/>
          <w:b/>
        </w:rPr>
        <w:t>注意事项：</w:t>
      </w:r>
    </w:p>
    <w:p>
      <w:pPr>
        <w:rPr>
          <w:b/>
        </w:rPr>
      </w:pPr>
      <w:r>
        <w:rPr>
          <w:rFonts w:hint="eastAsia"/>
          <w:b/>
        </w:rPr>
        <w:t>本试卷试题解答</w:t>
      </w:r>
      <w:r>
        <w:rPr>
          <w:b/>
        </w:rPr>
        <w:t>30</w:t>
      </w:r>
      <w:r>
        <w:rPr>
          <w:rFonts w:hint="eastAsia"/>
          <w:b/>
        </w:rPr>
        <w:t>道，共分成三个层组：基础过关题（第</w:t>
      </w:r>
      <w:r>
        <w:rPr>
          <w:b/>
        </w:rPr>
        <w:t>1</w:t>
      </w:r>
      <w:r>
        <w:rPr>
          <w:rFonts w:hint="eastAsia"/>
          <w:b/>
        </w:rPr>
        <w:t>-</w:t>
      </w:r>
      <w:r>
        <w:rPr>
          <w:b/>
        </w:rPr>
        <w:t>10题</w:t>
      </w:r>
      <w:r>
        <w:rPr>
          <w:rFonts w:hint="eastAsia"/>
          <w:b/>
        </w:rPr>
        <w:t>）、能力提升题（第1</w:t>
      </w:r>
      <w:r>
        <w:rPr>
          <w:b/>
        </w:rPr>
        <w:t>1</w:t>
      </w:r>
      <w:r>
        <w:rPr>
          <w:rFonts w:hint="eastAsia"/>
          <w:b/>
        </w:rPr>
        <w:t>-</w:t>
      </w:r>
      <w:r>
        <w:rPr>
          <w:b/>
        </w:rPr>
        <w:t>20题</w:t>
      </w:r>
      <w:r>
        <w:rPr>
          <w:rFonts w:hint="eastAsia"/>
          <w:b/>
        </w:rPr>
        <w:t>）、培优压轴题（第2</w:t>
      </w:r>
      <w:r>
        <w:rPr>
          <w:b/>
        </w:rPr>
        <w:t>1</w:t>
      </w:r>
      <w:r>
        <w:rPr>
          <w:rFonts w:hint="eastAsia"/>
          <w:b/>
        </w:rPr>
        <w:t>-</w:t>
      </w:r>
      <w:r>
        <w:rPr>
          <w:b/>
        </w:rPr>
        <w:t>30题</w:t>
      </w:r>
      <w:r>
        <w:rPr>
          <w:rFonts w:hint="eastAsia"/>
          <w:b/>
        </w:rPr>
        <w:t>），每个题组各1</w:t>
      </w:r>
      <w:r>
        <w:rPr>
          <w:b/>
        </w:rPr>
        <w:t>0题</w:t>
      </w:r>
      <w:r>
        <w:rPr>
          <w:rFonts w:hint="eastAsia"/>
          <w:b/>
        </w:rPr>
        <w:t>，</w:t>
      </w:r>
      <w:r>
        <w:rPr>
          <w:b/>
        </w:rPr>
        <w:t>可以灵活选用</w:t>
      </w:r>
      <w:r>
        <w:rPr>
          <w:rFonts w:hint="eastAsia"/>
          <w:b/>
        </w:rPr>
        <w:t xml:space="preserve">．答卷前，考生务必用0.5毫米黑色签字笔将自己的姓名、班级等信息填写在试卷规定的位置． </w:t>
      </w:r>
    </w:p>
    <w:p>
      <w:pPr>
        <w:shd w:val="clear" w:color="auto" w:fill="auto"/>
        <w:jc w:val="left"/>
        <w:rPr>
          <w:rFonts w:ascii="宋体" w:hAnsi="宋体" w:cs="宋体"/>
          <w:b/>
        </w:rPr>
      </w:pPr>
      <w:r>
        <w:rPr>
          <w:rFonts w:ascii="宋体" w:eastAsia="宋体" w:hAnsi="宋体" w:cs="宋体"/>
          <w:b/>
          <w:sz w:val="21"/>
        </w:rPr>
        <w:t>一、解答题(共0分)</w:t>
      </w:r>
    </w:p>
    <w:p>
      <w:pPr>
        <w:shd w:val="clear" w:color="auto" w:fill="auto"/>
        <w:spacing w:line="360" w:lineRule="auto"/>
        <w:jc w:val="left"/>
      </w:pPr>
      <w:r>
        <w:t>1．(2023春·江西抚州·七年级统考期中）一支原长为</w:t>
      </w:r>
      <m:oMath>
        <m:r>
          <w:rPr>
            <w:rFonts w:ascii="Cambria Math" w:eastAsia="宋体" w:hAnsi="Cambria Math" w:cs="Cambria Math"/>
          </w:rPr>
          <m:t>40</m:t>
        </m:r>
        <m:r>
          <m:rPr>
            <m:nor/>
            <m:sty m:val="p"/>
          </m:rPr>
          <w:rPr>
            <w:rFonts w:ascii="Cambria Math" w:eastAsia="宋体" w:hAnsi="Cambria Math" w:cs="Cambria Math"/>
            <w:b w:val="0"/>
            <w:i w:val="0"/>
          </w:rPr>
          <m:t>cm</m:t>
        </m:r>
      </m:oMath>
      <w:r>
        <w:t>的蜡烛，点燃后，其剩余长度与燃烧时间的关系可以从下表看出：</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406"/>
        <w:gridCol w:w="450"/>
        <w:gridCol w:w="450"/>
        <w:gridCol w:w="450"/>
        <w:gridCol w:w="450"/>
        <w:gridCol w:w="450"/>
        <w:gridCol w:w="45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燃烧时间/分</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40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50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剩余长度/</w:t>
            </w:r>
            <m:oMath>
              <m:r>
                <m:rPr>
                  <m:nor/>
                  <m:sty m:val="p"/>
                </m:rPr>
                <w:rPr>
                  <w:rFonts w:ascii="Cambria Math" w:eastAsia="宋体" w:hAnsi="Cambria Math" w:cs="Cambria Math"/>
                  <w:b w:val="0"/>
                  <w:i w:val="0"/>
                </w:rPr>
                <m:t>cm</m:t>
              </m:r>
            </m:oMath>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28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24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w:t>
            </w:r>
          </w:p>
        </w:tc>
      </w:tr>
    </w:tbl>
    <w:p>
      <w:pPr>
        <w:shd w:val="clear" w:color="auto" w:fill="auto"/>
        <w:spacing w:line="360" w:lineRule="auto"/>
        <w:jc w:val="left"/>
      </w:pPr>
    </w:p>
    <w:p>
      <w:pPr>
        <w:shd w:val="clear" w:color="auto" w:fill="auto"/>
        <w:spacing w:line="360" w:lineRule="auto"/>
        <w:jc w:val="left"/>
      </w:pPr>
      <w:r>
        <w:t>(1)上表反映的变量之间的关系中，自变量是_________，因变量是_________．燃烧70分钟时，这根蜡烛还剩_________</w:t>
      </w:r>
      <m:oMath>
        <m:r>
          <m:rPr>
            <m:nor/>
            <m:sty m:val="p"/>
          </m:rPr>
          <w:rPr>
            <w:rFonts w:ascii="Cambria Math" w:eastAsia="宋体" w:hAnsi="Cambria Math" w:cs="Cambria Math"/>
            <w:b w:val="0"/>
            <w:i w:val="0"/>
          </w:rPr>
          <m:t>cm</m:t>
        </m:r>
      </m:oMath>
      <w:r>
        <w:t>．</w:t>
      </w:r>
    </w:p>
    <w:p>
      <w:pPr>
        <w:shd w:val="clear" w:color="auto" w:fill="auto"/>
        <w:spacing w:line="360" w:lineRule="auto"/>
        <w:jc w:val="left"/>
      </w:pPr>
      <w:r>
        <w:t>(2)写出剩余长度</w:t>
      </w:r>
      <m:oMath>
        <m:r>
          <w:rPr>
            <w:rFonts w:ascii="Cambria Math" w:eastAsia="宋体" w:hAnsi="Cambria Math" w:cs="Cambria Math"/>
          </w:rPr>
          <m:t>y</m:t>
        </m:r>
        <m:d>
          <m:dPr>
            <m:sepChr m:val=","/>
          </m:dPr>
          <m:e>
            <m:r>
              <m:rPr>
                <m:nor/>
                <m:sty m:val="p"/>
              </m:rPr>
              <w:rPr>
                <w:rFonts w:ascii="Cambria Math" w:eastAsia="宋体" w:hAnsi="Cambria Math" w:cs="Cambria Math"/>
                <w:b w:val="0"/>
                <w:i w:val="0"/>
              </w:rPr>
              <m:t>cm</m:t>
            </m:r>
          </m:e>
        </m:d>
      </m:oMath>
      <w:r>
        <w:t>与燃烧时间</w:t>
      </w:r>
      <m:oMath>
        <m:r>
          <w:rPr>
            <w:rFonts w:ascii="Cambria Math" w:eastAsia="宋体" w:hAnsi="Cambria Math" w:cs="Cambria Math"/>
          </w:rPr>
          <m:t>x</m:t>
        </m:r>
      </m:oMath>
      <w:r>
        <w:t>（分）的关系式．</w:t>
      </w:r>
    </w:p>
    <w:p>
      <w:pPr>
        <w:shd w:val="clear" w:color="auto" w:fill="auto"/>
        <w:spacing w:line="360" w:lineRule="auto"/>
        <w:jc w:val="left"/>
      </w:pPr>
      <w:r>
        <w:t>(3)这支蜡烛最多可燃烧多少分钟？</w:t>
      </w:r>
    </w:p>
    <w:p>
      <w:pPr>
        <w:shd w:val="clear" w:color="auto" w:fill="auto"/>
        <w:spacing w:line="360" w:lineRule="auto"/>
        <w:jc w:val="left"/>
      </w:pPr>
      <w:r>
        <w:t>2．(2023春·山东青岛·七年级统考期中）如图，某种型号的自行车每节链条的长度为2.5cm，交叉重叠部分的圆的直径为0.8cm．</w:t>
      </w:r>
    </w:p>
    <w:p>
      <w:pPr>
        <w:shd w:val="clear" w:color="auto" w:fill="auto"/>
        <w:spacing w:line="360" w:lineRule="auto"/>
        <w:jc w:val="left"/>
      </w:pPr>
      <w:r>
        <w:drawing>
          <wp:inline distT="0" distB="0" distL="114300" distR="114300">
            <wp:extent cx="5278120" cy="896620"/>
            <wp:effectExtent l="0" t="0" r="17780" b="1778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5"/>
                    <a:stretch>
                      <a:fillRect/>
                    </a:stretch>
                  </pic:blipFill>
                  <pic:spPr>
                    <a:xfrm>
                      <a:off x="0" y="0"/>
                      <a:ext cx="5278120" cy="896633"/>
                    </a:xfrm>
                    <a:prstGeom prst="rect">
                      <a:avLst/>
                    </a:prstGeom>
                  </pic:spPr>
                </pic:pic>
              </a:graphicData>
            </a:graphic>
          </wp:inline>
        </w:drawing>
      </w:r>
    </w:p>
    <w:p>
      <w:pPr>
        <w:shd w:val="clear" w:color="auto" w:fill="auto"/>
        <w:spacing w:line="360" w:lineRule="auto"/>
        <w:jc w:val="left"/>
      </w:pPr>
      <w:r>
        <w:t>(1)观察图形并补全下表：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395"/>
        <w:gridCol w:w="345"/>
        <w:gridCol w:w="345"/>
        <w:gridCol w:w="34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链条节数/节</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6</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链条长度/cm</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p>
        </w:tc>
      </w:tr>
    </w:tbl>
    <w:p>
      <w:pPr>
        <w:shd w:val="clear" w:color="auto" w:fill="auto"/>
        <w:spacing w:line="360" w:lineRule="auto"/>
        <w:jc w:val="left"/>
      </w:pPr>
    </w:p>
    <w:p>
      <w:pPr>
        <w:shd w:val="clear" w:color="auto" w:fill="auto"/>
        <w:spacing w:line="360" w:lineRule="auto"/>
        <w:jc w:val="left"/>
      </w:pPr>
      <w:r>
        <w:t>(2)如果</w:t>
      </w:r>
      <w:r>
        <w:rPr>
          <w:rFonts w:ascii="Times New Roman" w:eastAsia="Times New Roman" w:hAnsi="Times New Roman" w:cs="Times New Roman"/>
          <w:i/>
        </w:rPr>
        <w:t>n</w:t>
      </w:r>
      <w:r>
        <w:t>节链条的总长度是</w:t>
      </w:r>
      <w:r>
        <w:rPr>
          <w:rFonts w:ascii="Times New Roman" w:eastAsia="Times New Roman" w:hAnsi="Times New Roman" w:cs="Times New Roman"/>
          <w:i/>
        </w:rPr>
        <w:t>y</w:t>
      </w:r>
      <w:r>
        <w:t>cm，写出</w:t>
      </w:r>
      <w:r>
        <w:rPr>
          <w:rFonts w:ascii="Times New Roman" w:eastAsia="Times New Roman" w:hAnsi="Times New Roman" w:cs="Times New Roman"/>
          <w:i/>
        </w:rPr>
        <w:t>y</w:t>
      </w:r>
      <w:r>
        <w:t>与</w:t>
      </w:r>
      <w:r>
        <w:rPr>
          <w:rFonts w:ascii="Times New Roman" w:eastAsia="Times New Roman" w:hAnsi="Times New Roman" w:cs="Times New Roman"/>
          <w:i/>
        </w:rPr>
        <w:t>n</w:t>
      </w:r>
      <w:r>
        <w:t>之间的关系式．</w:t>
      </w:r>
    </w:p>
    <w:p>
      <w:pPr>
        <w:shd w:val="clear" w:color="auto" w:fill="auto"/>
        <w:spacing w:line="360" w:lineRule="auto"/>
        <w:jc w:val="left"/>
        <w:sectPr>
          <w:pgSz w:w="11906" w:h="16838"/>
          <w:pgMar w:top="1417" w:right="1077" w:bottom="1417" w:left="1077" w:header="850" w:footer="992" w:gutter="0"/>
          <w:cols w:num="1" w:space="425"/>
          <w:docGrid w:type="lines" w:linePitch="318" w:charSpace="409"/>
        </w:sectPr>
      </w:pPr>
    </w:p>
    <w:p>
      <w:pPr>
        <w:shd w:val="clear" w:color="auto" w:fill="auto"/>
        <w:spacing w:line="360" w:lineRule="auto"/>
        <w:jc w:val="left"/>
      </w:pPr>
      <w:r>
        <w:t>3．(2023秋·山东威海·七年级校联考阶段练习）如图，某商店把相同规格的塑料凳整齐地叠放在一起，3个凳子高度为34</w:t>
      </w:r>
      <m:oMath>
        <m:r>
          <m:rPr>
            <m:nor/>
            <m:sty m:val="p"/>
          </m:rPr>
          <w:rPr>
            <w:rFonts w:ascii="Cambria Math" w:eastAsia="宋体" w:hAnsi="Cambria Math" w:cs="Cambria Math"/>
            <w:b w:val="0"/>
            <w:i w:val="0"/>
          </w:rPr>
          <m:t>cm</m:t>
        </m:r>
      </m:oMath>
      <w:r>
        <w:t>，5个凳子的高度为40</w:t>
      </w:r>
      <m:oMath>
        <m:r>
          <m:rPr>
            <m:nor/>
            <m:sty m:val="p"/>
          </m:rPr>
          <w:rPr>
            <w:rFonts w:ascii="Cambria Math" w:eastAsia="宋体" w:hAnsi="Cambria Math" w:cs="Cambria Math"/>
            <w:b w:val="0"/>
            <w:i w:val="0"/>
          </w:rPr>
          <m:t>cm</m:t>
        </m:r>
      </m:oMath>
      <w:r>
        <w:t>．</w:t>
      </w:r>
    </w:p>
    <w:p>
      <w:pPr>
        <w:shd w:val="clear" w:color="auto" w:fill="auto"/>
        <w:spacing w:line="360" w:lineRule="auto"/>
        <w:jc w:val="left"/>
      </w:pPr>
      <w:r>
        <w:drawing>
          <wp:inline distT="0" distB="0" distL="114300" distR="114300">
            <wp:extent cx="3562350" cy="1323975"/>
            <wp:effectExtent l="0" t="0" r="0" b="9525"/>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6"/>
                    <a:stretch>
                      <a:fillRect/>
                    </a:stretch>
                  </pic:blipFill>
                  <pic:spPr>
                    <a:xfrm>
                      <a:off x="0" y="0"/>
                      <a:ext cx="3562350" cy="1323975"/>
                    </a:xfrm>
                    <a:prstGeom prst="rect">
                      <a:avLst/>
                    </a:prstGeom>
                  </pic:spPr>
                </pic:pic>
              </a:graphicData>
            </a:graphic>
          </wp:inline>
        </w:drawing>
      </w:r>
    </w:p>
    <w:p>
      <w:pPr>
        <w:shd w:val="clear" w:color="auto" w:fill="auto"/>
        <w:spacing w:line="360" w:lineRule="auto"/>
        <w:jc w:val="left"/>
      </w:pPr>
      <w:r>
        <w:t>(1)求凳子的高度</w:t>
      </w:r>
      <w:r>
        <w:rPr>
          <w:rFonts w:ascii="Times New Roman" w:eastAsia="Times New Roman" w:hAnsi="Times New Roman" w:cs="Times New Roman"/>
          <w:i/>
        </w:rPr>
        <w:t>y</w:t>
      </w:r>
      <w:r>
        <w:t>（</w:t>
      </w:r>
      <m:oMath>
        <m:r>
          <m:rPr>
            <m:nor/>
            <m:sty m:val="p"/>
          </m:rPr>
          <w:rPr>
            <w:rFonts w:ascii="Cambria Math" w:eastAsia="宋体" w:hAnsi="Cambria Math" w:cs="Cambria Math"/>
            <w:b w:val="0"/>
            <w:i w:val="0"/>
          </w:rPr>
          <m:t>cm</m:t>
        </m:r>
      </m:oMath>
      <w:r>
        <w:t>）与个数</w:t>
      </w:r>
      <w:r>
        <w:rPr>
          <w:rFonts w:ascii="Times New Roman" w:eastAsia="Times New Roman" w:hAnsi="Times New Roman" w:cs="Times New Roman"/>
          <w:i/>
        </w:rPr>
        <w:t>x</w:t>
      </w:r>
      <w:r>
        <w:t>（个）之间的关系式；</w:t>
      </w:r>
    </w:p>
    <w:p>
      <w:pPr>
        <w:shd w:val="clear" w:color="auto" w:fill="auto"/>
        <w:spacing w:line="360" w:lineRule="auto"/>
        <w:jc w:val="left"/>
      </w:pPr>
      <w:r>
        <w:t>(2)15个凳子整齐地叠放在一起时的高度为多少？</w:t>
      </w:r>
    </w:p>
    <w:p>
      <w:pPr>
        <w:shd w:val="clear" w:color="auto" w:fill="auto"/>
        <w:spacing w:line="360" w:lineRule="auto"/>
        <w:jc w:val="left"/>
      </w:pPr>
      <w:r>
        <w:t>4．(2023春·山东烟台·七年级统考期末）某单位计划组织员工外出旅游，已知甲、乙两家旅行社的报价都是每人200元．经过协商，甲旅行社表示可给予每位游客七五折优惠；乙旅行社表示可先免去一位游客的费用，其余游客八折优惠．对应甲、乙旅行社，该单位所需的旅游费用</w:t>
      </w:r>
      <w:r>
        <w:rPr>
          <w:rFonts w:ascii="Times New Roman" w:eastAsia="Times New Roman" w:hAnsi="Times New Roman" w:cs="Times New Roman"/>
          <w:i/>
        </w:rPr>
        <w:t>y</w:t>
      </w:r>
      <w:r>
        <w:t>元与人数</w:t>
      </w:r>
      <w:r>
        <w:rPr>
          <w:rFonts w:ascii="Times New Roman" w:eastAsia="Times New Roman" w:hAnsi="Times New Roman" w:cs="Times New Roman"/>
          <w:i/>
        </w:rPr>
        <w:t>x</w:t>
      </w:r>
      <w:r>
        <w:t>人的关系如图所示：</w:t>
      </w:r>
    </w:p>
    <w:p>
      <w:pPr>
        <w:shd w:val="clear" w:color="auto" w:fill="auto"/>
        <w:spacing w:line="360" w:lineRule="auto"/>
        <w:jc w:val="left"/>
      </w:pPr>
      <w:r>
        <w:drawing>
          <wp:inline distT="0" distB="0" distL="114300" distR="114300">
            <wp:extent cx="2114550" cy="1914525"/>
            <wp:effectExtent l="0" t="0" r="0" b="9525"/>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7"/>
                    <a:stretch>
                      <a:fillRect/>
                    </a:stretch>
                  </pic:blipFill>
                  <pic:spPr>
                    <a:xfrm>
                      <a:off x="0" y="0"/>
                      <a:ext cx="2114550" cy="1914525"/>
                    </a:xfrm>
                    <a:prstGeom prst="rect">
                      <a:avLst/>
                    </a:prstGeom>
                  </pic:spPr>
                </pic:pic>
              </a:graphicData>
            </a:graphic>
          </wp:inline>
        </w:drawing>
      </w:r>
    </w:p>
    <w:p>
      <w:pPr>
        <w:shd w:val="clear" w:color="auto" w:fill="auto"/>
        <w:spacing w:line="360" w:lineRule="auto"/>
        <w:jc w:val="left"/>
      </w:pPr>
      <w:r>
        <w:t>(1)分别求出选择甲、乙旅行社时，</w:t>
      </w:r>
      <w:r>
        <w:rPr>
          <w:rFonts w:ascii="Times New Roman" w:eastAsia="Times New Roman" w:hAnsi="Times New Roman" w:cs="Times New Roman"/>
          <w:i/>
        </w:rPr>
        <w:t>y</w:t>
      </w:r>
      <w:r>
        <w:t>与</w:t>
      </w:r>
      <w:r>
        <w:rPr>
          <w:rFonts w:ascii="Times New Roman" w:eastAsia="Times New Roman" w:hAnsi="Times New Roman" w:cs="Times New Roman"/>
          <w:i/>
        </w:rPr>
        <w:t>x</w:t>
      </w:r>
      <w:r>
        <w:t>之间的函数表达式；</w:t>
      </w:r>
    </w:p>
    <w:p>
      <w:pPr>
        <w:shd w:val="clear" w:color="auto" w:fill="auto"/>
        <w:spacing w:line="360" w:lineRule="auto"/>
        <w:jc w:val="left"/>
      </w:pPr>
      <w:r>
        <w:t>(2)求</w:t>
      </w:r>
      <w:r>
        <w:rPr>
          <w:rFonts w:ascii="Times New Roman" w:eastAsia="Times New Roman" w:hAnsi="Times New Roman" w:cs="Times New Roman"/>
          <w:i/>
        </w:rPr>
        <w:t>B</w:t>
      </w:r>
      <w:r>
        <w:t>点的坐标，并写出</w:t>
      </w:r>
      <w:r>
        <w:rPr>
          <w:rFonts w:ascii="Times New Roman" w:eastAsia="Times New Roman" w:hAnsi="Times New Roman" w:cs="Times New Roman"/>
          <w:i/>
        </w:rPr>
        <w:t>B</w:t>
      </w:r>
      <w:r>
        <w:t>点表示的实际意义．</w:t>
      </w:r>
    </w:p>
    <w:p>
      <w:pPr>
        <w:shd w:val="clear" w:color="auto" w:fill="auto"/>
        <w:spacing w:line="360" w:lineRule="auto"/>
        <w:jc w:val="left"/>
      </w:pPr>
      <w:r>
        <w:t>5．(2023春·山东烟台·七年级统考期中）如图①，甲、乙两个容器内都装了一定量的水，现将甲容器中的水匀速倒入乙容器中，图②中，线段</w:t>
      </w:r>
      <w:r>
        <w:rPr>
          <w:rFonts w:ascii="Times New Roman" w:eastAsia="Times New Roman" w:hAnsi="Times New Roman" w:cs="Times New Roman"/>
          <w:i/>
        </w:rPr>
        <w:t>AB</w:t>
      </w:r>
      <w:r>
        <w:t>与</w:t>
      </w:r>
      <w:r>
        <w:rPr>
          <w:rFonts w:ascii="Times New Roman" w:eastAsia="Times New Roman" w:hAnsi="Times New Roman" w:cs="Times New Roman"/>
          <w:i/>
        </w:rPr>
        <w:t>CD</w:t>
      </w:r>
      <w:r>
        <w:t>分别表示两容器中水的深度</w:t>
      </w:r>
      <w:r>
        <w:rPr>
          <w:rFonts w:ascii="Times New Roman" w:eastAsia="Times New Roman" w:hAnsi="Times New Roman" w:cs="Times New Roman"/>
          <w:i/>
        </w:rPr>
        <w:t>h</w:t>
      </w:r>
      <w:r>
        <w:t>（厘米）与倒入时间</w:t>
      </w:r>
      <w:r>
        <w:rPr>
          <w:rFonts w:ascii="Times New Roman" w:eastAsia="Times New Roman" w:hAnsi="Times New Roman" w:cs="Times New Roman"/>
          <w:i/>
        </w:rPr>
        <w:t>t</w:t>
      </w:r>
      <w:r>
        <w:t>（分钟）的函数图象.</w:t>
      </w:r>
    </w:p>
    <w:p>
      <w:pPr>
        <w:shd w:val="clear" w:color="auto" w:fill="auto"/>
        <w:spacing w:line="360" w:lineRule="auto"/>
        <w:jc w:val="left"/>
      </w:pPr>
      <w:r>
        <w:drawing>
          <wp:inline distT="0" distB="0" distL="114300" distR="114300">
            <wp:extent cx="2476500" cy="1152525"/>
            <wp:effectExtent l="0" t="0" r="0" b="9525"/>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8"/>
                    <a:stretch>
                      <a:fillRect/>
                    </a:stretch>
                  </pic:blipFill>
                  <pic:spPr>
                    <a:xfrm>
                      <a:off x="0" y="0"/>
                      <a:ext cx="2476500" cy="1152525"/>
                    </a:xfrm>
                    <a:prstGeom prst="rect">
                      <a:avLst/>
                    </a:prstGeom>
                  </pic:spPr>
                </pic:pic>
              </a:graphicData>
            </a:graphic>
          </wp:inline>
        </w:drawing>
      </w:r>
    </w:p>
    <w:p>
      <w:pPr>
        <w:shd w:val="clear" w:color="auto" w:fill="auto"/>
        <w:spacing w:line="360" w:lineRule="auto"/>
        <w:jc w:val="left"/>
      </w:pPr>
      <w:r>
        <w:t>(1)请说出点</w:t>
      </w:r>
      <w:r>
        <w:rPr>
          <w:rFonts w:ascii="Times New Roman" w:eastAsia="Times New Roman" w:hAnsi="Times New Roman" w:cs="Times New Roman"/>
          <w:i/>
        </w:rPr>
        <w:t>C</w:t>
      </w:r>
      <w:r>
        <w:t>的纵坐标的实际意义；</w:t>
      </w:r>
    </w:p>
    <w:p>
      <w:pPr>
        <w:shd w:val="clear" w:color="auto" w:fill="auto"/>
        <w:spacing w:line="360" w:lineRule="auto"/>
        <w:jc w:val="left"/>
      </w:pPr>
      <w:r>
        <w:t>(2)经过多长时间，甲、乙两个容器中的水的深度相等？</w:t>
      </w:r>
    </w:p>
    <w:p>
      <w:pPr>
        <w:shd w:val="clear" w:color="auto" w:fill="auto"/>
        <w:spacing w:line="360" w:lineRule="auto"/>
        <w:jc w:val="left"/>
        <w:sectPr>
          <w:type w:val="nextPage"/>
          <w:pgSz w:w="11906" w:h="16838"/>
          <w:pgMar w:top="1417" w:right="1077" w:bottom="1417" w:left="1077" w:header="850" w:footer="992" w:gutter="0"/>
          <w:pgNumType w:start="2"/>
          <w:cols w:num="1" w:space="425"/>
          <w:titlePg w:val="0"/>
          <w:docGrid w:type="lines" w:linePitch="318" w:charSpace="409"/>
        </w:sectPr>
      </w:pPr>
    </w:p>
    <w:p>
      <w:pPr>
        <w:shd w:val="clear" w:color="auto" w:fill="auto"/>
        <w:spacing w:line="360" w:lineRule="auto"/>
        <w:jc w:val="left"/>
      </w:pPr>
      <w:r>
        <w:t>6．(2023秋·山东潍坊·七年级统考期末）数学兴趣小组在网上获取了声音在空气中传播的速度与空气温度关系的一些数据，如下表：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372"/>
        <w:gridCol w:w="450"/>
        <w:gridCol w:w="660"/>
        <w:gridCol w:w="660"/>
        <w:gridCol w:w="555"/>
        <w:gridCol w:w="555"/>
        <w:gridCol w:w="555"/>
        <w:gridCol w:w="555"/>
        <w:gridCol w:w="45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温度（℃）</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25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速度（</w:t>
            </w:r>
            <w:r>
              <w:rPr>
                <w:rFonts w:ascii="Times New Roman" w:eastAsia="Times New Roman" w:hAnsi="Times New Roman" w:cs="Times New Roman"/>
                <w:i/>
              </w:rPr>
              <w:t>m</w:t>
            </w:r>
            <w:r>
              <w:t>/</w:t>
            </w:r>
            <w:r>
              <w:rPr>
                <w:rFonts w:ascii="Times New Roman" w:eastAsia="Times New Roman" w:hAnsi="Times New Roman" w:cs="Times New Roman"/>
                <w:i/>
              </w:rPr>
              <w:t>s</w:t>
            </w: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319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325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331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340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346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349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w:t>
            </w:r>
          </w:p>
        </w:tc>
      </w:tr>
    </w:tbl>
    <w:p>
      <w:pPr>
        <w:shd w:val="clear" w:color="auto" w:fill="auto"/>
        <w:spacing w:line="360" w:lineRule="auto"/>
        <w:jc w:val="left"/>
      </w:pPr>
    </w:p>
    <w:p>
      <w:pPr>
        <w:shd w:val="clear" w:color="auto" w:fill="auto"/>
        <w:spacing w:line="360" w:lineRule="auto"/>
        <w:jc w:val="left"/>
      </w:pPr>
      <w:r>
        <w:t>(1)请根据表格中的数据，可以得到：</w:t>
      </w:r>
    </w:p>
    <w:p>
      <w:pPr>
        <w:shd w:val="clear" w:color="auto" w:fill="auto"/>
        <w:spacing w:line="360" w:lineRule="auto"/>
        <w:jc w:val="left"/>
      </w:pPr>
      <w:r>
        <w:t>①随着温度的升高，声音在空气中的传播速度____________（填“提高”或“降低”）；</w:t>
      </w:r>
    </w:p>
    <w:p>
      <w:pPr>
        <w:shd w:val="clear" w:color="auto" w:fill="auto"/>
        <w:spacing w:line="360" w:lineRule="auto"/>
        <w:jc w:val="left"/>
      </w:pPr>
      <w:r>
        <w:t>②空气的温度每升高1℃，声音的传播速度就提高____________</w:t>
      </w:r>
      <w:r>
        <w:rPr>
          <w:rFonts w:ascii="Times New Roman" w:eastAsia="Times New Roman" w:hAnsi="Times New Roman" w:cs="Times New Roman"/>
          <w:i/>
        </w:rPr>
        <w:t>m</w:t>
      </w:r>
      <w:r>
        <w:t>/</w:t>
      </w:r>
      <w:r>
        <w:rPr>
          <w:rFonts w:ascii="Times New Roman" w:eastAsia="Times New Roman" w:hAnsi="Times New Roman" w:cs="Times New Roman"/>
          <w:i/>
        </w:rPr>
        <w:t>s</w:t>
      </w:r>
      <w:r>
        <w:t>．</w:t>
      </w:r>
    </w:p>
    <w:p>
      <w:pPr>
        <w:shd w:val="clear" w:color="auto" w:fill="auto"/>
        <w:spacing w:line="360" w:lineRule="auto"/>
        <w:jc w:val="left"/>
      </w:pPr>
      <w:r>
        <w:t>(2)若用</w:t>
      </w:r>
      <w:r>
        <w:rPr>
          <w:rFonts w:ascii="Times New Roman" w:eastAsia="Times New Roman" w:hAnsi="Times New Roman" w:cs="Times New Roman"/>
          <w:i/>
        </w:rPr>
        <w:t>n</w:t>
      </w:r>
      <w:r>
        <w:t>表示温度，</w:t>
      </w:r>
      <w:r>
        <w:rPr>
          <w:rFonts w:ascii="Times New Roman" w:eastAsia="Times New Roman" w:hAnsi="Times New Roman" w:cs="Times New Roman"/>
          <w:i/>
        </w:rPr>
        <w:t>V</w:t>
      </w:r>
      <w:r>
        <w:t>表示速度，请你直接写出</w:t>
      </w:r>
      <w:r>
        <w:rPr>
          <w:rFonts w:ascii="Times New Roman" w:eastAsia="Times New Roman" w:hAnsi="Times New Roman" w:cs="Times New Roman"/>
          <w:i/>
        </w:rPr>
        <w:t>V</w:t>
      </w:r>
      <w:r>
        <w:t>和</w:t>
      </w:r>
      <w:r>
        <w:rPr>
          <w:rFonts w:ascii="Times New Roman" w:eastAsia="Times New Roman" w:hAnsi="Times New Roman" w:cs="Times New Roman"/>
          <w:i/>
        </w:rPr>
        <w:t>n</w:t>
      </w:r>
      <w:r>
        <w:t>之间的表达式；</w:t>
      </w:r>
    </w:p>
    <w:p>
      <w:pPr>
        <w:shd w:val="clear" w:color="auto" w:fill="auto"/>
        <w:spacing w:line="360" w:lineRule="auto"/>
        <w:jc w:val="left"/>
      </w:pPr>
      <w:r>
        <w:t>(3)已知声音在铜中的传播速度为3750</w:t>
      </w:r>
      <w:r>
        <w:rPr>
          <w:rFonts w:ascii="Times New Roman" w:eastAsia="Times New Roman" w:hAnsi="Times New Roman" w:cs="Times New Roman"/>
          <w:i/>
        </w:rPr>
        <w:t>m</w:t>
      </w:r>
      <w:r>
        <w:t>/</w:t>
      </w:r>
      <w:r>
        <w:rPr>
          <w:rFonts w:ascii="Times New Roman" w:eastAsia="Times New Roman" w:hAnsi="Times New Roman" w:cs="Times New Roman"/>
          <w:i/>
        </w:rPr>
        <w:t>s</w:t>
      </w:r>
      <w:r>
        <w:t>（温度在15℃时），小亮在一根铜管的一端用力敲了一下，小颖在铜管的另一端听到了两次敲击的声音（说明：一次为空气传播，一次为铜管传播），且用精密仪器测得两次声音间隔1.705</w:t>
      </w:r>
      <w:r>
        <w:rPr>
          <w:rFonts w:ascii="Times New Roman" w:eastAsia="Times New Roman" w:hAnsi="Times New Roman" w:cs="Times New Roman"/>
          <w:i/>
        </w:rPr>
        <w:t>s</w:t>
      </w:r>
      <w:r>
        <w:t>，测得当时的气温刚好是15℃，求铜管的长度．</w:t>
      </w:r>
    </w:p>
    <w:p>
      <w:pPr>
        <w:shd w:val="clear" w:color="auto" w:fill="auto"/>
        <w:spacing w:line="360" w:lineRule="auto"/>
        <w:jc w:val="left"/>
      </w:pPr>
      <w:r>
        <w:t>7．(2023春·山东济南·七年级统考期末）如图，一摞相同规格的碗整齐地叠放在桌面上，请根据表中给出的数据信息，解答问题：</w:t>
      </w:r>
    </w:p>
    <w:p>
      <w:pPr>
        <w:shd w:val="clear" w:color="auto" w:fill="auto"/>
        <w:spacing w:line="360" w:lineRule="auto"/>
        <w:jc w:val="left"/>
      </w:pPr>
      <w:r>
        <w:drawing>
          <wp:inline distT="0" distB="0" distL="114300" distR="114300">
            <wp:extent cx="1857375" cy="1047750"/>
            <wp:effectExtent l="0" t="0" r="9525"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9"/>
                    <a:stretch>
                      <a:fillRect/>
                    </a:stretch>
                  </pic:blipFill>
                  <pic:spPr>
                    <a:xfrm>
                      <a:off x="0" y="0"/>
                      <a:ext cx="1857375" cy="1047750"/>
                    </a:xfrm>
                    <a:prstGeom prst="rect">
                      <a:avLst/>
                    </a:prstGeom>
                  </pic:spPr>
                </pic:pic>
              </a:graphicData>
            </a:graphic>
          </wp:inline>
        </w:drawing>
      </w:r>
    </w:p>
    <w:p>
      <w:pPr>
        <w:shd w:val="clear" w:color="auto" w:fill="auto"/>
        <w:spacing w:line="360" w:lineRule="auto"/>
        <w:jc w:val="left"/>
      </w:pPr>
      <w:r>
        <w:t>(1)请将下表补充完整：</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856"/>
        <w:gridCol w:w="345"/>
        <w:gridCol w:w="503"/>
        <w:gridCol w:w="345"/>
        <w:gridCol w:w="503"/>
        <w:gridCol w:w="345"/>
        <w:gridCol w:w="45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碗的数量</w:t>
            </w:r>
            <w:r>
              <w:rPr>
                <w:rFonts w:ascii="Times New Roman" w:eastAsia="Times New Roman" w:hAnsi="Times New Roman" w:cs="Times New Roman"/>
                <w:i/>
              </w:rPr>
              <w:t>x</w:t>
            </w:r>
            <w:r>
              <w:t>（个）</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高度</w:t>
            </w:r>
            <w:r>
              <w:rPr>
                <w:rFonts w:ascii="Times New Roman" w:eastAsia="Times New Roman" w:hAnsi="Times New Roman" w:cs="Times New Roman"/>
                <w:i/>
              </w:rPr>
              <w:t>y</w:t>
            </w:r>
            <w:r>
              <w:t>（cm）</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5.2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7.6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w:t>
            </w:r>
          </w:p>
        </w:tc>
      </w:tr>
    </w:tbl>
    <w:p>
      <w:pPr>
        <w:shd w:val="clear" w:color="auto" w:fill="auto"/>
        <w:spacing w:line="360" w:lineRule="auto"/>
        <w:jc w:val="left"/>
      </w:pPr>
    </w:p>
    <w:p>
      <w:pPr>
        <w:shd w:val="clear" w:color="auto" w:fill="auto"/>
        <w:spacing w:line="360" w:lineRule="auto"/>
        <w:jc w:val="left"/>
      </w:pPr>
      <w:r>
        <w:t>(2)写出整齐叠放在桌面上碗的高度</w:t>
      </w:r>
      <w:r>
        <w:rPr>
          <w:rFonts w:ascii="Times New Roman" w:eastAsia="Times New Roman" w:hAnsi="Times New Roman" w:cs="Times New Roman"/>
          <w:i/>
        </w:rPr>
        <w:t>y</w:t>
      </w:r>
      <w:r>
        <w:t>（cm）与碗的数量</w:t>
      </w:r>
      <w:r>
        <w:rPr>
          <w:rFonts w:ascii="Times New Roman" w:eastAsia="Times New Roman" w:hAnsi="Times New Roman" w:cs="Times New Roman"/>
          <w:i/>
        </w:rPr>
        <w:t>x</w:t>
      </w:r>
      <w:r>
        <w:t>（个）之间的关系式________；当碗的数量为10个时，碗的高度是________cm；</w:t>
      </w:r>
    </w:p>
    <w:p>
      <w:pPr>
        <w:shd w:val="clear" w:color="auto" w:fill="auto"/>
        <w:spacing w:line="360" w:lineRule="auto"/>
        <w:jc w:val="left"/>
      </w:pPr>
      <w:r>
        <w:t>(3)若这摞碗的高度为20.8cm，求这摞碗的数量．</w:t>
      </w:r>
    </w:p>
    <w:p>
      <w:pPr>
        <w:shd w:val="clear" w:color="auto" w:fill="auto"/>
        <w:spacing w:line="360" w:lineRule="auto"/>
        <w:jc w:val="left"/>
      </w:pPr>
      <w:r>
        <w:t>8．(2023春·陕西西安·七年级统考期中）为了增强公民的节水意识，某市制定了如下用水收费标准：</w:t>
      </w:r>
    </w:p>
    <w:tbl>
      <w:tblPr>
        <w:tblStyle w:val="TableNormal"/>
        <w:tblW w:w="61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880"/>
        <w:gridCol w:w="3225"/>
      </w:tblGrid>
      <w:tr>
        <w:tblPrEx>
          <w:tblW w:w="61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8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月用水量</w:t>
            </w:r>
          </w:p>
        </w:tc>
        <w:tc>
          <w:tcPr>
            <w:tcW w:w="32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水费</w:t>
            </w:r>
          </w:p>
        </w:tc>
      </w:tr>
      <w:tr>
        <w:tblPrEx>
          <w:tblW w:w="6105" w:type="dxa"/>
          <w:tblInd w:w="0" w:type="dxa"/>
          <w:tblCellMar>
            <w:top w:w="120" w:type="dxa"/>
            <w:left w:w="120" w:type="dxa"/>
            <w:bottom w:w="120" w:type="dxa"/>
            <w:right w:w="120" w:type="dxa"/>
          </w:tblCellMar>
        </w:tblPrEx>
        <w:tc>
          <w:tcPr>
            <w:tcW w:w="28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不超过5t</w:t>
            </w:r>
          </w:p>
        </w:tc>
        <w:tc>
          <w:tcPr>
            <w:tcW w:w="32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每吨2.4元</w:t>
            </w:r>
          </w:p>
        </w:tc>
      </w:tr>
    </w:tbl>
    <w:p>
      <w:pPr>
        <w:sectPr>
          <w:type w:val="nextPage"/>
          <w:pgSz w:w="11906" w:h="16838"/>
          <w:pgMar w:top="1417" w:right="1077" w:bottom="1417" w:left="1077" w:header="850" w:footer="992" w:gutter="0"/>
          <w:pgNumType w:start="3"/>
          <w:cols w:num="1" w:space="425"/>
          <w:titlePg w:val="0"/>
          <w:docGrid w:type="lines" w:linePitch="318" w:charSpace="409"/>
        </w:sectPr>
      </w:pPr>
    </w:p>
    <w:tbl>
      <w:tblPr>
        <w:tblStyle w:val="TableNormal"/>
        <w:tblW w:w="61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880"/>
        <w:gridCol w:w="3225"/>
      </w:tblGrid>
      <w:tr>
        <w:tblPrEx>
          <w:tblW w:w="61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8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超过5t</w:t>
            </w:r>
          </w:p>
        </w:tc>
        <w:tc>
          <w:tcPr>
            <w:tcW w:w="32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超过的部分按每吨4元收费</w:t>
            </w:r>
          </w:p>
        </w:tc>
      </w:tr>
    </w:tbl>
    <w:p>
      <w:pPr>
        <w:shd w:val="clear" w:color="auto" w:fill="auto"/>
        <w:spacing w:line="360" w:lineRule="auto"/>
        <w:jc w:val="left"/>
      </w:pPr>
    </w:p>
    <w:p>
      <w:pPr>
        <w:shd w:val="clear" w:color="auto" w:fill="auto"/>
        <w:spacing w:line="360" w:lineRule="auto"/>
        <w:jc w:val="left"/>
      </w:pPr>
      <w:r>
        <w:t>(1)该市某户居民5月份用水</w:t>
      </w:r>
      <w:r>
        <w:rPr>
          <w:rFonts w:ascii="Times New Roman" w:eastAsia="Times New Roman" w:hAnsi="Times New Roman" w:cs="Times New Roman"/>
          <w:i/>
        </w:rPr>
        <w:t>x</w:t>
      </w:r>
      <w:r>
        <w:t>t（</w:t>
      </w:r>
      <w:r>
        <w:rPr>
          <w:rFonts w:ascii="Times New Roman" w:eastAsia="Times New Roman" w:hAnsi="Times New Roman" w:cs="Times New Roman"/>
          <w:i/>
        </w:rPr>
        <w:t>x</w:t>
      </w:r>
      <w:r>
        <w:t>＞5），应交水费</w:t>
      </w:r>
      <w:r>
        <w:rPr>
          <w:rFonts w:ascii="Times New Roman" w:eastAsia="Times New Roman" w:hAnsi="Times New Roman" w:cs="Times New Roman"/>
          <w:i/>
        </w:rPr>
        <w:t>y</w:t>
      </w:r>
      <w:r>
        <w:t>元，写出</w:t>
      </w:r>
      <w:r>
        <w:rPr>
          <w:rFonts w:ascii="Times New Roman" w:eastAsia="Times New Roman" w:hAnsi="Times New Roman" w:cs="Times New Roman"/>
          <w:i/>
        </w:rPr>
        <w:t>y</w:t>
      </w:r>
      <w:r>
        <w:t>与</w:t>
      </w:r>
      <w:r>
        <w:rPr>
          <w:rFonts w:ascii="Times New Roman" w:eastAsia="Times New Roman" w:hAnsi="Times New Roman" w:cs="Times New Roman"/>
          <w:i/>
        </w:rPr>
        <w:t>x</w:t>
      </w:r>
      <w:r>
        <w:t>之间的关系式．</w:t>
      </w:r>
    </w:p>
    <w:p>
      <w:pPr>
        <w:shd w:val="clear" w:color="auto" w:fill="auto"/>
        <w:spacing w:line="360" w:lineRule="auto"/>
        <w:jc w:val="left"/>
      </w:pPr>
      <w:r>
        <w:t>(2)如果某户居民某月交了22元水费，你能算出这个月这户居民用了多少吨水吗？</w:t>
      </w:r>
    </w:p>
    <w:p>
      <w:pPr>
        <w:shd w:val="clear" w:color="auto" w:fill="auto"/>
        <w:spacing w:line="360" w:lineRule="auto"/>
        <w:jc w:val="left"/>
      </w:pPr>
      <w:r>
        <w:t>9．(2023秋·山东济宁·七年级统考期末）杆秤是我国传统的计重工具，如图，秤钩上所挂的不同重量的物体使得秤砣到秤纽的水平距离不同．称重时，秤钩所挂物重为</w:t>
      </w:r>
      <w:r>
        <w:rPr>
          <w:rFonts w:ascii="Times New Roman" w:eastAsia="Times New Roman" w:hAnsi="Times New Roman" w:cs="Times New Roman"/>
          <w:i/>
        </w:rPr>
        <w:t>x</w:t>
      </w:r>
      <w:r>
        <w:t>（斤）时，秤杆上秤砣到秤纽的水平距离为</w:t>
      </w:r>
      <w:r>
        <w:rPr>
          <w:rFonts w:ascii="Times New Roman" w:eastAsia="Times New Roman" w:hAnsi="Times New Roman" w:cs="Times New Roman"/>
          <w:i/>
        </w:rPr>
        <w:t>y</w:t>
      </w:r>
      <w:r>
        <w:t>（厘米）．如表中为若干次称重时所记录的一些数据，且</w:t>
      </w:r>
      <w:r>
        <w:rPr>
          <w:rFonts w:ascii="Times New Roman" w:eastAsia="Times New Roman" w:hAnsi="Times New Roman" w:cs="Times New Roman"/>
          <w:i/>
        </w:rPr>
        <w:t>y</w:t>
      </w:r>
      <w:r>
        <w:t>是</w:t>
      </w:r>
      <w:r>
        <w:rPr>
          <w:rFonts w:ascii="Times New Roman" w:eastAsia="Times New Roman" w:hAnsi="Times New Roman" w:cs="Times New Roman"/>
          <w:i/>
        </w:rPr>
        <w:t>x</w:t>
      </w:r>
      <w:r>
        <w:t>的一次函数．</w:t>
      </w:r>
    </w:p>
    <w:p>
      <w:pPr>
        <w:shd w:val="clear" w:color="auto" w:fill="auto"/>
        <w:spacing w:line="360" w:lineRule="auto"/>
        <w:jc w:val="left"/>
      </w:pPr>
      <w:r>
        <w:drawing>
          <wp:inline distT="0" distB="0" distL="114300" distR="114300">
            <wp:extent cx="1285875" cy="752475"/>
            <wp:effectExtent l="0" t="0" r="9525" b="9525"/>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10"/>
                    <a:stretch>
                      <a:fillRect/>
                    </a:stretch>
                  </pic:blipFill>
                  <pic:spPr>
                    <a:xfrm>
                      <a:off x="0" y="0"/>
                      <a:ext cx="1285875" cy="752475"/>
                    </a:xfrm>
                    <a:prstGeom prst="rect">
                      <a:avLst/>
                    </a:prstGeom>
                  </pic:spPr>
                </pic:pic>
              </a:graphicData>
            </a:graphic>
          </wp:inline>
        </w:drawing>
      </w:r>
    </w:p>
    <w:tbl>
      <w:tblPr>
        <w:tblStyle w:val="TableNormal"/>
        <w:tblW w:w="598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15"/>
        <w:gridCol w:w="795"/>
        <w:gridCol w:w="795"/>
        <w:gridCol w:w="795"/>
        <w:gridCol w:w="795"/>
        <w:gridCol w:w="795"/>
        <w:gridCol w:w="795"/>
      </w:tblGrid>
      <w:tr>
        <w:tblPrEx>
          <w:tblW w:w="598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21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rPr>
                <w:rFonts w:ascii="Times New Roman" w:eastAsia="Times New Roman" w:hAnsi="Times New Roman" w:cs="Times New Roman"/>
                <w:i/>
              </w:rPr>
              <w:t>x</w:t>
            </w:r>
            <w:r>
              <w:t>（斤）</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0</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0.75</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1.00</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rPr>
                <w:u w:val="single"/>
              </w:rPr>
            </w:pPr>
            <w:r>
              <w:t xml:space="preserve"> </w:t>
            </w:r>
            <w:r>
              <w:rPr>
                <w:u w:val="single"/>
              </w:rPr>
              <w:t xml:space="preserve">     </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2.25</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3.25</w:t>
            </w:r>
          </w:p>
        </w:tc>
      </w:tr>
      <w:tr>
        <w:tblPrEx>
          <w:tblW w:w="5985" w:type="dxa"/>
          <w:tblInd w:w="0" w:type="dxa"/>
          <w:tblCellMar>
            <w:top w:w="120" w:type="dxa"/>
            <w:left w:w="120" w:type="dxa"/>
            <w:bottom w:w="120" w:type="dxa"/>
            <w:right w:w="120" w:type="dxa"/>
          </w:tblCellMar>
        </w:tblPrEx>
        <w:tc>
          <w:tcPr>
            <w:tcW w:w="121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rPr>
                <w:rFonts w:ascii="Times New Roman" w:eastAsia="Times New Roman" w:hAnsi="Times New Roman" w:cs="Times New Roman"/>
                <w:i/>
              </w:rPr>
              <w:t>y</w:t>
            </w:r>
            <w:r>
              <w:t>（厘米）</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－2</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2</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4</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7</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rPr>
                <w:u w:val="single"/>
              </w:rPr>
            </w:pPr>
            <w:r>
              <w:t xml:space="preserve"> </w:t>
            </w:r>
            <w:r>
              <w:rPr>
                <w:u w:val="single"/>
              </w:rPr>
              <w:t xml:space="preserve">     </w:t>
            </w:r>
          </w:p>
        </w:tc>
      </w:tr>
    </w:tbl>
    <w:p>
      <w:pPr>
        <w:shd w:val="clear" w:color="auto" w:fill="auto"/>
        <w:spacing w:line="360" w:lineRule="auto"/>
        <w:jc w:val="left"/>
      </w:pPr>
      <w:r>
        <w:t>注：秤杆上秤砣在秤纽左侧时，水平距离</w:t>
      </w:r>
      <w:r>
        <w:rPr>
          <w:rFonts w:ascii="Times New Roman" w:eastAsia="Times New Roman" w:hAnsi="Times New Roman" w:cs="Times New Roman"/>
          <w:i/>
        </w:rPr>
        <w:t>y</w:t>
      </w:r>
      <w:r>
        <w:t>（厘米）为正，在右侧时为负．</w:t>
      </w:r>
    </w:p>
    <w:p>
      <w:pPr>
        <w:shd w:val="clear" w:color="auto" w:fill="auto"/>
        <w:spacing w:line="360" w:lineRule="auto"/>
        <w:jc w:val="left"/>
      </w:pPr>
      <w:r>
        <w:t>（1）根据题意，完成表格；</w:t>
      </w:r>
    </w:p>
    <w:p>
      <w:pPr>
        <w:shd w:val="clear" w:color="auto" w:fill="auto"/>
        <w:spacing w:line="360" w:lineRule="auto"/>
        <w:jc w:val="left"/>
      </w:pPr>
      <w:r>
        <w:t>（2）请求出</w:t>
      </w:r>
      <w:r>
        <w:rPr>
          <w:rFonts w:ascii="Times New Roman" w:eastAsia="Times New Roman" w:hAnsi="Times New Roman" w:cs="Times New Roman"/>
          <w:i/>
        </w:rPr>
        <w:t>y</w:t>
      </w:r>
      <w:r>
        <w:t>与</w:t>
      </w:r>
      <w:r>
        <w:rPr>
          <w:rFonts w:ascii="Times New Roman" w:eastAsia="Times New Roman" w:hAnsi="Times New Roman" w:cs="Times New Roman"/>
          <w:i/>
        </w:rPr>
        <w:t>x</w:t>
      </w:r>
      <w:r>
        <w:t>的关系式；</w:t>
      </w:r>
    </w:p>
    <w:p>
      <w:pPr>
        <w:shd w:val="clear" w:color="auto" w:fill="auto"/>
        <w:spacing w:line="360" w:lineRule="auto"/>
        <w:jc w:val="left"/>
      </w:pPr>
      <w:r>
        <w:t>（3）当秤杆上秤砣到秤纽的水平距离为15厘米时，秤钩所挂物重是多少斤？</w:t>
      </w:r>
    </w:p>
    <w:p>
      <w:pPr>
        <w:shd w:val="clear" w:color="auto" w:fill="auto"/>
        <w:spacing w:line="360" w:lineRule="auto"/>
        <w:jc w:val="left"/>
      </w:pPr>
      <w:r>
        <w:t>10．(2023春·山西晋中·七年级统考期中）据统计，某公交车每月的支出费用为3000元，每月利润（利润＝票款收入－支出费用）（元）与每月的乘车人数（人）的变化关系如下表所示（公交车票价固定不变）．</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79"/>
        <w:gridCol w:w="870"/>
        <w:gridCol w:w="870"/>
        <w:gridCol w:w="765"/>
        <w:gridCol w:w="660"/>
        <w:gridCol w:w="660"/>
        <w:gridCol w:w="45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每月的乘车人数/人</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600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900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1200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1500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1800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每月利润/元</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－1800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－1200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－600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600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w:t>
            </w:r>
          </w:p>
        </w:tc>
      </w:tr>
    </w:tbl>
    <w:p>
      <w:pPr>
        <w:shd w:val="clear" w:color="auto" w:fill="auto"/>
        <w:spacing w:line="360" w:lineRule="auto"/>
        <w:jc w:val="left"/>
      </w:pPr>
    </w:p>
    <w:p>
      <w:pPr>
        <w:shd w:val="clear" w:color="auto" w:fill="auto"/>
        <w:spacing w:line="360" w:lineRule="auto"/>
        <w:jc w:val="left"/>
      </w:pPr>
      <w:r>
        <w:t>(1)在这个变化过程中，自变量是</w:t>
      </w:r>
      <w:r>
        <w:rPr>
          <w:u w:val="single"/>
        </w:rPr>
        <w:t xml:space="preserve">             </w:t>
      </w:r>
      <w:r>
        <w:t>，因变量是</w:t>
      </w:r>
      <w:r>
        <w:rPr>
          <w:u w:val="single"/>
        </w:rPr>
        <w:t xml:space="preserve">             </w:t>
      </w:r>
      <w:r>
        <w:t>；</w:t>
      </w:r>
    </w:p>
    <w:p>
      <w:pPr>
        <w:shd w:val="clear" w:color="auto" w:fill="auto"/>
        <w:spacing w:line="360" w:lineRule="auto"/>
        <w:jc w:val="left"/>
      </w:pPr>
      <w:r>
        <w:t>(2)观察表中数据可知，每月乘车人数达到</w:t>
      </w:r>
      <w:r>
        <w:rPr>
          <w:u w:val="single"/>
        </w:rPr>
        <w:t xml:space="preserve">          </w:t>
      </w:r>
      <w:r>
        <w:t>人以上时，该公交车才不会亏损；</w:t>
      </w:r>
    </w:p>
    <w:p>
      <w:pPr>
        <w:shd w:val="clear" w:color="auto" w:fill="auto"/>
        <w:spacing w:line="360" w:lineRule="auto"/>
        <w:jc w:val="left"/>
      </w:pPr>
      <w:r>
        <w:t>(3)由表中数据可推断出该公交车的票价为</w:t>
      </w:r>
      <w:r>
        <w:rPr>
          <w:u w:val="single"/>
        </w:rPr>
        <w:t xml:space="preserve">          </w:t>
      </w:r>
      <w:r>
        <w:t>元；</w:t>
      </w:r>
    </w:p>
    <w:p>
      <w:pPr>
        <w:shd w:val="clear" w:color="auto" w:fill="auto"/>
        <w:spacing w:line="360" w:lineRule="auto"/>
        <w:jc w:val="left"/>
      </w:pPr>
      <w:r>
        <w:t>(4)求每月乘车人数为5000人时的每月利润．</w:t>
      </w:r>
    </w:p>
    <w:p>
      <w:pPr>
        <w:shd w:val="clear" w:color="auto" w:fill="auto"/>
        <w:spacing w:line="360" w:lineRule="auto"/>
        <w:jc w:val="left"/>
        <w:sectPr>
          <w:type w:val="nextPage"/>
          <w:pgSz w:w="11906" w:h="16838"/>
          <w:pgMar w:top="1417" w:right="1077" w:bottom="1417" w:left="1077" w:header="850" w:footer="992" w:gutter="0"/>
          <w:pgNumType w:start="4"/>
          <w:cols w:num="1" w:space="425"/>
          <w:titlePg w:val="0"/>
          <w:docGrid w:type="lines" w:linePitch="318" w:charSpace="409"/>
        </w:sectPr>
      </w:pPr>
      <w:r>
        <w:t>11．(2023春·陕西宝鸡·七年级统考期中）近年来，“互联网＋”很好的解决了农产品销售问题，既能帮助农民增收，推动乡村产业振兴，又能让新鲜农产品通过网络快速走进千家万户．小明家种的苹果也有部分通过网络销售，已知购买苹果的总价</w:t>
      </w:r>
      <w:r>
        <w:rPr>
          <w:rFonts w:ascii="Times New Roman" w:eastAsia="Times New Roman" w:hAnsi="Times New Roman" w:cs="Times New Roman"/>
          <w:i/>
        </w:rPr>
        <w:t>y</w:t>
      </w:r>
      <w:r>
        <w:t>（元）与购买苹果的数量</w:t>
      </w:r>
      <w:r>
        <w:rPr>
          <w:rFonts w:ascii="Times New Roman" w:eastAsia="Times New Roman" w:hAnsi="Times New Roman" w:cs="Times New Roman"/>
          <w:i/>
        </w:rPr>
        <w:t>x</w:t>
      </w:r>
    </w:p>
    <w:p>
      <w:pPr>
        <w:shd w:val="clear" w:color="auto" w:fill="auto"/>
        <w:spacing w:line="360" w:lineRule="auto"/>
        <w:jc w:val="left"/>
      </w:pPr>
      <w:r>
        <w:t>（千克）之间的关系如图所示．请根据图象回答下列问题：</w:t>
      </w:r>
    </w:p>
    <w:p>
      <w:pPr>
        <w:shd w:val="clear" w:color="auto" w:fill="auto"/>
        <w:spacing w:line="360" w:lineRule="auto"/>
        <w:jc w:val="left"/>
      </w:pPr>
      <w:r>
        <w:drawing>
          <wp:inline distT="0" distB="0" distL="114300" distR="114300">
            <wp:extent cx="1695450" cy="1781175"/>
            <wp:effectExtent l="0" t="0" r="0" b="9525"/>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11"/>
                    <a:stretch>
                      <a:fillRect/>
                    </a:stretch>
                  </pic:blipFill>
                  <pic:spPr>
                    <a:xfrm>
                      <a:off x="0" y="0"/>
                      <a:ext cx="1695450" cy="1781175"/>
                    </a:xfrm>
                    <a:prstGeom prst="rect">
                      <a:avLst/>
                    </a:prstGeom>
                  </pic:spPr>
                </pic:pic>
              </a:graphicData>
            </a:graphic>
          </wp:inline>
        </w:drawing>
      </w:r>
    </w:p>
    <w:p>
      <w:pPr>
        <w:shd w:val="clear" w:color="auto" w:fill="auto"/>
        <w:spacing w:line="360" w:lineRule="auto"/>
        <w:jc w:val="left"/>
      </w:pPr>
      <w:r>
        <w:t>(1)图中</w:t>
      </w:r>
      <w:r>
        <w:rPr>
          <w:rFonts w:ascii="Times New Roman" w:eastAsia="Times New Roman" w:hAnsi="Times New Roman" w:cs="Times New Roman"/>
          <w:i/>
        </w:rPr>
        <w:t>A</w:t>
      </w:r>
      <w:r>
        <w:t>点表示的意义是什么？</w:t>
      </w:r>
    </w:p>
    <w:p>
      <w:pPr>
        <w:shd w:val="clear" w:color="auto" w:fill="auto"/>
        <w:spacing w:line="360" w:lineRule="auto"/>
        <w:jc w:val="left"/>
      </w:pPr>
      <w:r>
        <w:t>(2)购买4千克苹果需要多少钱？</w:t>
      </w:r>
    </w:p>
    <w:p>
      <w:pPr>
        <w:shd w:val="clear" w:color="auto" w:fill="auto"/>
        <w:spacing w:line="360" w:lineRule="auto"/>
        <w:jc w:val="left"/>
      </w:pPr>
      <w:r>
        <w:t>(3)请计算支付65元可以购买苹果多少千克？</w:t>
      </w:r>
    </w:p>
    <w:p>
      <w:pPr>
        <w:shd w:val="clear" w:color="auto" w:fill="auto"/>
        <w:spacing w:line="360" w:lineRule="auto"/>
        <w:jc w:val="left"/>
      </w:pPr>
      <w:r>
        <w:t>12．(2023春·四川成都·七年级成都市金牛中学校校联考期中）科学家为了研究地表以下岩层的温度</w:t>
      </w:r>
      <m:oMath>
        <m:r>
          <w:rPr>
            <w:rFonts w:ascii="Cambria Math" w:eastAsia="宋体" w:hAnsi="Cambria Math" w:cs="Cambria Math"/>
          </w:rPr>
          <m:t>y</m:t>
        </m:r>
        <m:d>
          <m:dPr>
            <m:sepChr m:val=","/>
          </m:dPr>
          <m:e>
            <m:r>
              <w:rPr>
                <w:rFonts w:ascii="Cambria Math" w:eastAsia="宋体" w:hAnsi="Cambria Math" w:cs="Cambria Math"/>
              </w:rPr>
              <m:t>℃</m:t>
            </m:r>
          </m:e>
        </m:d>
      </m:oMath>
      <w:r>
        <w:t>与所处的深度</w:t>
      </w:r>
      <m:oMath>
        <m:r>
          <w:rPr>
            <w:rFonts w:ascii="Cambria Math" w:eastAsia="宋体" w:hAnsi="Cambria Math" w:cs="Cambria Math"/>
          </w:rPr>
          <m:t>x</m:t>
        </m:r>
        <m:d>
          <m:dPr>
            <m:sepChr m:val=","/>
          </m:dPr>
          <m:e>
            <m:r>
              <m:rPr>
                <m:nor/>
                <m:sty m:val="p"/>
              </m:rPr>
              <w:rPr>
                <w:rFonts w:ascii="Cambria Math" w:eastAsia="宋体" w:hAnsi="Cambria Math" w:cs="Cambria Math"/>
                <w:b w:val="0"/>
                <w:i w:val="0"/>
              </w:rPr>
              <m:t>km</m:t>
            </m:r>
          </m:e>
        </m:d>
      </m:oMath>
      <w:r>
        <w:t>的变化情况，选择了一个地点来进行测试，测试结果记录下来，制成表格：</w:t>
      </w:r>
    </w:p>
    <w:tbl>
      <w:tblPr>
        <w:tblStyle w:val="TableNormal"/>
        <w:tblW w:w="50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231"/>
        <w:gridCol w:w="598"/>
        <w:gridCol w:w="473"/>
        <w:gridCol w:w="644"/>
        <w:gridCol w:w="644"/>
        <w:gridCol w:w="450"/>
      </w:tblGrid>
      <w:tr>
        <w:tblPrEx>
          <w:tblW w:w="50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2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岩层深度</w:t>
            </w:r>
            <m:oMath>
              <m:r>
                <w:rPr>
                  <w:rFonts w:ascii="Cambria Math" w:eastAsia="宋体" w:hAnsi="Cambria Math" w:cs="Cambria Math"/>
                </w:rPr>
                <m:t>x</m:t>
              </m:r>
              <m:d>
                <m:dPr>
                  <m:sepChr m:val=","/>
                </m:dPr>
                <m:e>
                  <m:r>
                    <m:rPr>
                      <m:nor/>
                      <m:sty m:val="p"/>
                    </m:rPr>
                    <w:rPr>
                      <w:rFonts w:ascii="Cambria Math" w:eastAsia="宋体" w:hAnsi="Cambria Math" w:cs="Cambria Math"/>
                      <w:b w:val="0"/>
                      <w:i w:val="0"/>
                    </w:rPr>
                    <m:t>km</m:t>
                  </m:r>
                </m:e>
              </m:d>
            </m:oMath>
          </w:p>
        </w:tc>
        <w:tc>
          <w:tcPr>
            <w:tcW w:w="6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m:oMathPara>
              <m:oMath>
                <m:r>
                  <w:rPr>
                    <w:rFonts w:ascii="Cambria Math" w:eastAsia="宋体" w:hAnsi="Cambria Math" w:cs="Cambria Math"/>
                  </w:rPr>
                  <m:t>1</m:t>
                </m:r>
              </m:oMath>
            </m:oMathPara>
          </w:p>
        </w:tc>
        <w:tc>
          <w:tcPr>
            <w:tcW w:w="4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m:oMathPara>
              <m:oMath>
                <m:r>
                  <w:rPr>
                    <w:rFonts w:ascii="Cambria Math" w:eastAsia="宋体" w:hAnsi="Cambria Math" w:cs="Cambria Math"/>
                  </w:rPr>
                  <m:t>2</m:t>
                </m:r>
              </m:oMath>
            </m:oMathPara>
          </w:p>
        </w:tc>
        <w:tc>
          <w:tcPr>
            <w:tcW w:w="6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m:oMathPara>
              <m:oMath>
                <m:r>
                  <w:rPr>
                    <w:rFonts w:ascii="Cambria Math" w:eastAsia="宋体" w:hAnsi="Cambria Math" w:cs="Cambria Math"/>
                  </w:rPr>
                  <m:t>3</m:t>
                </m:r>
              </m:oMath>
            </m:oMathPara>
          </w:p>
        </w:tc>
        <w:tc>
          <w:tcPr>
            <w:tcW w:w="6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m:oMathPara>
              <m:oMath>
                <m:r>
                  <w:rPr>
                    <w:rFonts w:ascii="Cambria Math" w:eastAsia="宋体" w:hAnsi="Cambria Math" w:cs="Cambria Math"/>
                  </w:rPr>
                  <m:t>4</m:t>
                </m:r>
              </m:oMath>
            </m:oMathPara>
          </w:p>
        </w:tc>
        <w:tc>
          <w:tcPr>
            <w:tcW w:w="4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w:t>
            </w:r>
          </w:p>
        </w:tc>
      </w:tr>
      <w:tr>
        <w:tblPrEx>
          <w:tblW w:w="5040" w:type="dxa"/>
          <w:tblInd w:w="0" w:type="dxa"/>
          <w:tblCellMar>
            <w:top w:w="120" w:type="dxa"/>
            <w:left w:w="120" w:type="dxa"/>
            <w:bottom w:w="120" w:type="dxa"/>
            <w:right w:w="120" w:type="dxa"/>
          </w:tblCellMar>
        </w:tblPrEx>
        <w:tc>
          <w:tcPr>
            <w:tcW w:w="22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岩层温度</w:t>
            </w:r>
            <m:oMath>
              <m:r>
                <w:rPr>
                  <w:rFonts w:ascii="Cambria Math" w:eastAsia="宋体" w:hAnsi="Cambria Math" w:cs="Cambria Math"/>
                </w:rPr>
                <m:t>y</m:t>
              </m:r>
              <m:d>
                <m:dPr>
                  <m:sepChr m:val=","/>
                </m:dPr>
                <m:e>
                  <m:r>
                    <w:rPr>
                      <w:rFonts w:ascii="Cambria Math" w:eastAsia="宋体" w:hAnsi="Cambria Math" w:cs="Cambria Math"/>
                    </w:rPr>
                    <m:t>℃</m:t>
                  </m:r>
                </m:e>
              </m:d>
            </m:oMath>
          </w:p>
        </w:tc>
        <w:tc>
          <w:tcPr>
            <w:tcW w:w="6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m:oMathPara>
              <m:oMath>
                <m:r>
                  <w:rPr>
                    <w:rFonts w:ascii="Cambria Math" w:eastAsia="宋体" w:hAnsi="Cambria Math" w:cs="Cambria Math"/>
                  </w:rPr>
                  <m:t>55</m:t>
                </m:r>
              </m:oMath>
            </m:oMathPara>
          </w:p>
        </w:tc>
        <w:tc>
          <w:tcPr>
            <w:tcW w:w="4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m:oMathPara>
              <m:oMath>
                <m:r>
                  <w:rPr>
                    <w:rFonts w:ascii="Cambria Math" w:eastAsia="宋体" w:hAnsi="Cambria Math" w:cs="Cambria Math"/>
                  </w:rPr>
                  <m:t>90</m:t>
                </m:r>
              </m:oMath>
            </m:oMathPara>
          </w:p>
        </w:tc>
        <w:tc>
          <w:tcPr>
            <w:tcW w:w="6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m:oMathPara>
              <m:oMath>
                <m:r>
                  <w:rPr>
                    <w:rFonts w:ascii="Cambria Math" w:eastAsia="宋体" w:hAnsi="Cambria Math" w:cs="Cambria Math"/>
                  </w:rPr>
                  <m:t>125</m:t>
                </m:r>
              </m:oMath>
            </m:oMathPara>
          </w:p>
        </w:tc>
        <w:tc>
          <w:tcPr>
            <w:tcW w:w="6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m:oMathPara>
              <m:oMath>
                <m:r>
                  <w:rPr>
                    <w:rFonts w:ascii="Cambria Math" w:eastAsia="宋体" w:hAnsi="Cambria Math" w:cs="Cambria Math"/>
                  </w:rPr>
                  <m:t>160</m:t>
                </m:r>
              </m:oMath>
            </m:oMathPara>
          </w:p>
        </w:tc>
        <w:tc>
          <w:tcPr>
            <w:tcW w:w="4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w:t>
            </w:r>
          </w:p>
        </w:tc>
      </w:tr>
    </w:tbl>
    <w:p>
      <w:pPr>
        <w:shd w:val="clear" w:color="auto" w:fill="auto"/>
        <w:spacing w:line="360" w:lineRule="auto"/>
        <w:jc w:val="left"/>
      </w:pPr>
      <w:r>
        <w:t>(1)根据上表的数据，请你写出</w:t>
      </w:r>
      <m:oMath>
        <m:r>
          <w:rPr>
            <w:rFonts w:ascii="Cambria Math" w:eastAsia="宋体" w:hAnsi="Cambria Math" w:cs="Cambria Math"/>
          </w:rPr>
          <m:t>y</m:t>
        </m:r>
      </m:oMath>
      <w:r>
        <w:t>与</w:t>
      </w:r>
      <m:oMath>
        <m:r>
          <w:rPr>
            <w:rFonts w:ascii="Cambria Math" w:eastAsia="宋体" w:hAnsi="Cambria Math" w:cs="Cambria Math"/>
          </w:rPr>
          <m:t>x</m:t>
        </m:r>
      </m:oMath>
      <w:r>
        <w:t>的关系式；</w:t>
      </w:r>
    </w:p>
    <w:p>
      <w:pPr>
        <w:shd w:val="clear" w:color="auto" w:fill="auto"/>
        <w:spacing w:line="360" w:lineRule="auto"/>
        <w:jc w:val="left"/>
      </w:pPr>
      <w:r>
        <w:t>(2)当地下岩层</w:t>
      </w:r>
      <m:oMath>
        <m:r>
          <w:rPr>
            <w:rFonts w:ascii="Cambria Math" w:eastAsia="宋体" w:hAnsi="Cambria Math" w:cs="Cambria Math"/>
          </w:rPr>
          <m:t>13</m:t>
        </m:r>
        <m:r>
          <m:rPr>
            <m:nor/>
            <m:sty m:val="p"/>
          </m:rPr>
          <w:rPr>
            <w:rFonts w:ascii="Cambria Math" w:eastAsia="宋体" w:hAnsi="Cambria Math" w:cs="Cambria Math"/>
            <w:b w:val="0"/>
            <w:i w:val="0"/>
          </w:rPr>
          <m:t>km</m:t>
        </m:r>
      </m:oMath>
      <w:r>
        <w:t>时，岩层的温度是多少；</w:t>
      </w:r>
    </w:p>
    <w:p>
      <w:pPr>
        <w:shd w:val="clear" w:color="auto" w:fill="auto"/>
        <w:spacing w:line="360" w:lineRule="auto"/>
        <w:jc w:val="left"/>
      </w:pPr>
      <w:r>
        <w:t>(3)岩石的熔点各不相同，某种岩石在温度达到</w:t>
      </w:r>
      <m:oMath>
        <m:r>
          <w:rPr>
            <w:rFonts w:ascii="Cambria Math" w:eastAsia="宋体" w:hAnsi="Cambria Math" w:cs="Cambria Math"/>
          </w:rPr>
          <m:t>1070℃</m:t>
        </m:r>
      </m:oMath>
      <w:r>
        <w:t>时，就会融化成液体，请问这种岩石处在地表下多少km时就会变成液态？</w:t>
      </w:r>
    </w:p>
    <w:p>
      <w:pPr>
        <w:shd w:val="clear" w:color="auto" w:fill="auto"/>
        <w:spacing w:line="360" w:lineRule="auto"/>
        <w:jc w:val="left"/>
      </w:pPr>
      <w:r>
        <w:t>13．（2023秋·山东烟台·七年级统考期末）秤是我国传统的计重工具．方便了人们的生活．如图，可以用秤砣到秤纽的水平距离得出秤构上所挂物体的重量，称重时，若称杆上秤砣到秤纽的水平距离为</w:t>
      </w:r>
      <w:r>
        <w:rPr>
          <w:rFonts w:ascii="Times New Roman" w:eastAsia="Times New Roman" w:hAnsi="Times New Roman" w:cs="Times New Roman"/>
          <w:i/>
        </w:rPr>
        <w:t>x</w:t>
      </w:r>
      <w:r>
        <w:t>（厘米）时，秤钩所挂物重为</w:t>
      </w:r>
      <w:r>
        <w:rPr>
          <w:rFonts w:ascii="Times New Roman" w:eastAsia="Times New Roman" w:hAnsi="Times New Roman" w:cs="Times New Roman"/>
          <w:i/>
        </w:rPr>
        <w:t>y</w:t>
      </w:r>
      <w:r>
        <w:t>（斤），则</w:t>
      </w:r>
      <w:r>
        <w:rPr>
          <w:rFonts w:ascii="Times New Roman" w:eastAsia="Times New Roman" w:hAnsi="Times New Roman" w:cs="Times New Roman"/>
          <w:i/>
        </w:rPr>
        <w:t>y</w:t>
      </w:r>
      <w:r>
        <w:t>是</w:t>
      </w:r>
      <w:r>
        <w:rPr>
          <w:rFonts w:ascii="Times New Roman" w:eastAsia="Times New Roman" w:hAnsi="Times New Roman" w:cs="Times New Roman"/>
          <w:i/>
        </w:rPr>
        <w:t>x</w:t>
      </w:r>
      <w:r>
        <w:t>的一次函数．下表中为若干次称重时所记录的一些数据．</w:t>
      </w:r>
    </w:p>
    <w:p>
      <w:pPr>
        <w:shd w:val="clear" w:color="auto" w:fill="auto"/>
        <w:spacing w:line="360" w:lineRule="auto"/>
        <w:jc w:val="left"/>
      </w:pPr>
      <w:r>
        <w:drawing>
          <wp:inline distT="0" distB="0" distL="114300" distR="114300">
            <wp:extent cx="3886200" cy="1514475"/>
            <wp:effectExtent l="0" t="0" r="0" b="9525"/>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12"/>
                    <a:stretch>
                      <a:fillRect/>
                    </a:stretch>
                  </pic:blipFill>
                  <pic:spPr>
                    <a:xfrm>
                      <a:off x="0" y="0"/>
                      <a:ext cx="3886200" cy="1514475"/>
                    </a:xfrm>
                    <a:prstGeom prst="rect">
                      <a:avLst/>
                    </a:prstGeom>
                  </pic:spPr>
                </pic:pic>
              </a:graphicData>
            </a:graphic>
          </wp:inline>
        </w:drawing>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74"/>
        <w:gridCol w:w="608"/>
        <w:gridCol w:w="608"/>
        <w:gridCol w:w="608"/>
        <w:gridCol w:w="608"/>
        <w:gridCol w:w="608"/>
        <w:gridCol w:w="60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rPr>
                <w:rFonts w:ascii="Times New Roman" w:eastAsia="Times New Roman" w:hAnsi="Times New Roman" w:cs="Times New Roman"/>
                <w:i/>
              </w:rPr>
              <w:t>x</w:t>
            </w:r>
            <w:r>
              <w:t>（厘米）</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12</w:t>
            </w:r>
          </w:p>
        </w:tc>
      </w:tr>
    </w:tbl>
    <w:p>
      <w:pPr>
        <w:sectPr>
          <w:type w:val="nextPage"/>
          <w:pgSz w:w="11906" w:h="16838"/>
          <w:pgMar w:top="1417" w:right="1077" w:bottom="1417" w:left="1077" w:header="850" w:footer="992" w:gutter="0"/>
          <w:pgNumType w:start="5"/>
          <w:cols w:num="1" w:space="425"/>
          <w:titlePg w:val="0"/>
          <w:docGrid w:type="lines" w:linePitch="318" w:charSpace="409"/>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74"/>
        <w:gridCol w:w="608"/>
        <w:gridCol w:w="608"/>
        <w:gridCol w:w="608"/>
        <w:gridCol w:w="608"/>
        <w:gridCol w:w="608"/>
        <w:gridCol w:w="60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rPr>
                <w:rFonts w:ascii="Times New Roman" w:eastAsia="Times New Roman" w:hAnsi="Times New Roman" w:cs="Times New Roman"/>
                <w:i/>
              </w:rPr>
              <w:t>y</w:t>
            </w:r>
            <w:r>
              <w:t>（斤）</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0.75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2.00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2.25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3.25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3.50</w:t>
            </w:r>
          </w:p>
        </w:tc>
      </w:tr>
    </w:tbl>
    <w:p>
      <w:pPr>
        <w:shd w:val="clear" w:color="auto" w:fill="auto"/>
        <w:spacing w:line="360" w:lineRule="auto"/>
        <w:jc w:val="left"/>
      </w:pPr>
    </w:p>
    <w:p>
      <w:pPr>
        <w:shd w:val="clear" w:color="auto" w:fill="auto"/>
        <w:spacing w:line="360" w:lineRule="auto"/>
        <w:jc w:val="left"/>
      </w:pPr>
      <w:r>
        <w:t>(1)在上表</w:t>
      </w:r>
      <w:r>
        <w:rPr>
          <w:rFonts w:ascii="Times New Roman" w:eastAsia="Times New Roman" w:hAnsi="Times New Roman" w:cs="Times New Roman"/>
          <w:i/>
        </w:rPr>
        <w:t>x</w:t>
      </w:r>
      <w:r>
        <w:t>，</w:t>
      </w:r>
      <w:r>
        <w:rPr>
          <w:rFonts w:ascii="Times New Roman" w:eastAsia="Times New Roman" w:hAnsi="Times New Roman" w:cs="Times New Roman"/>
          <w:i/>
        </w:rPr>
        <w:t>y</w:t>
      </w:r>
      <w:r>
        <w:t>的数据中，发现有一对数据</w:t>
      </w:r>
      <m:oMath>
        <m:d>
          <m:dPr>
            <m:sepChr m:val=","/>
          </m:dPr>
          <m:e>
            <m:r>
              <w:rPr>
                <w:rFonts w:ascii="Cambria Math" w:eastAsia="宋体" w:hAnsi="Cambria Math" w:cs="Cambria Math"/>
              </w:rPr>
              <m:t>x,y</m:t>
            </m:r>
          </m:e>
        </m:d>
      </m:oMath>
      <w:r>
        <w:t>记录错误．在图1中，请通过描点、画图的方法．观察判断出错误的一对数是</w:t>
      </w:r>
      <w:r>
        <w:rPr>
          <w:u w:val="single"/>
        </w:rPr>
        <w:t>　   　</w:t>
      </w:r>
      <w:r>
        <w:t>（用坐标表示）．</w:t>
      </w:r>
    </w:p>
    <w:p>
      <w:pPr>
        <w:shd w:val="clear" w:color="auto" w:fill="auto"/>
        <w:spacing w:line="360" w:lineRule="auto"/>
        <w:jc w:val="left"/>
      </w:pPr>
      <w:r>
        <w:t>(2)根据表格和描点发现：</w:t>
      </w:r>
    </w:p>
    <w:p>
      <w:pPr>
        <w:shd w:val="clear" w:color="auto" w:fill="auto"/>
        <w:spacing w:line="360" w:lineRule="auto"/>
        <w:jc w:val="left"/>
      </w:pPr>
      <w:r>
        <w:t>①当秤杆上秤砣到秤纽的水平距离</w:t>
      </w:r>
      <w:r>
        <w:rPr>
          <w:rFonts w:ascii="Times New Roman" w:eastAsia="Times New Roman" w:hAnsi="Times New Roman" w:cs="Times New Roman"/>
          <w:i/>
        </w:rPr>
        <w:t>x</w:t>
      </w:r>
      <w:r>
        <w:t>每增加1厘米时，秤钩所挂物重</w:t>
      </w:r>
      <w:r>
        <w:rPr>
          <w:rFonts w:ascii="Times New Roman" w:eastAsia="Times New Roman" w:hAnsi="Times New Roman" w:cs="Times New Roman"/>
          <w:i/>
        </w:rPr>
        <w:t>y</w:t>
      </w:r>
      <w:r>
        <w:t>的具体变化是</w:t>
      </w:r>
      <w:r>
        <w:rPr>
          <w:u w:val="single"/>
        </w:rPr>
        <w:t>　   　</w:t>
      </w:r>
      <w:r>
        <w:t>；</w:t>
      </w:r>
    </w:p>
    <w:p>
      <w:pPr>
        <w:shd w:val="clear" w:color="auto" w:fill="auto"/>
        <w:spacing w:line="360" w:lineRule="auto"/>
        <w:jc w:val="left"/>
      </w:pPr>
      <w:r>
        <w:t>②当秤杆上秤砣到秤纽的水平距离为14厘米时，秤钩所挂物重是</w:t>
      </w:r>
      <w:r>
        <w:rPr>
          <w:u w:val="single"/>
        </w:rPr>
        <w:t>　   　</w:t>
      </w:r>
      <w:r>
        <w:t>斤；</w:t>
      </w:r>
    </w:p>
    <w:p>
      <w:pPr>
        <w:shd w:val="clear" w:color="auto" w:fill="auto"/>
        <w:spacing w:line="360" w:lineRule="auto"/>
        <w:jc w:val="left"/>
      </w:pPr>
      <w:r>
        <w:t>③直接写出</w:t>
      </w:r>
      <w:r>
        <w:rPr>
          <w:rFonts w:ascii="Times New Roman" w:eastAsia="Times New Roman" w:hAnsi="Times New Roman" w:cs="Times New Roman"/>
          <w:i/>
        </w:rPr>
        <w:t>y</w:t>
      </w:r>
      <w:r>
        <w:t>与</w:t>
      </w:r>
      <w:r>
        <w:rPr>
          <w:rFonts w:ascii="Times New Roman" w:eastAsia="Times New Roman" w:hAnsi="Times New Roman" w:cs="Times New Roman"/>
          <w:i/>
        </w:rPr>
        <w:t>x</w:t>
      </w:r>
      <w:r>
        <w:t>的函数关系式：</w:t>
      </w:r>
      <w:r>
        <w:rPr>
          <w:u w:val="single"/>
        </w:rPr>
        <w:t>　   　</w:t>
      </w:r>
      <w:r>
        <w:t>．</w:t>
      </w:r>
    </w:p>
    <w:p>
      <w:pPr>
        <w:shd w:val="clear" w:color="auto" w:fill="auto"/>
        <w:spacing w:line="360" w:lineRule="auto"/>
        <w:jc w:val="left"/>
      </w:pPr>
      <w:r>
        <w:t>(3)当秤钩所挂物重为6.50斤时，求秤杆上秤砣到秤纽的水平距离是多少厘米．</w:t>
      </w:r>
    </w:p>
    <w:p>
      <w:pPr>
        <w:shd w:val="clear" w:color="auto" w:fill="auto"/>
        <w:spacing w:line="360" w:lineRule="auto"/>
        <w:jc w:val="left"/>
      </w:pPr>
      <w:r>
        <w:t>14．(2023春·重庆·七年级重庆八中校考期末）为配合客户不同需要，某通讯公司有</w:t>
      </w:r>
      <w:r>
        <w:rPr>
          <w:rFonts w:ascii="Times New Roman" w:eastAsia="Times New Roman" w:hAnsi="Times New Roman" w:cs="Times New Roman"/>
          <w:i/>
        </w:rPr>
        <w:t>A</w:t>
      </w:r>
      <w:r>
        <w:t>，</w:t>
      </w:r>
      <w:r>
        <w:rPr>
          <w:rFonts w:ascii="Times New Roman" w:eastAsia="Times New Roman" w:hAnsi="Times New Roman" w:cs="Times New Roman"/>
          <w:i/>
        </w:rPr>
        <w:t>B</w:t>
      </w:r>
      <w:r>
        <w:t>两种优惠套餐，以供客户选择，列表如下：</w:t>
      </w:r>
    </w:p>
    <w:tbl>
      <w:tblPr>
        <w:tblStyle w:val="TableNormal"/>
        <w:tblW w:w="765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970"/>
        <w:gridCol w:w="2370"/>
        <w:gridCol w:w="2310"/>
      </w:tblGrid>
      <w:tr>
        <w:tblPrEx>
          <w:tblW w:w="765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9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p>
        </w:tc>
        <w:tc>
          <w:tcPr>
            <w:tcW w:w="23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rPr>
                <w:rFonts w:eastAsia="Times New Roman"/>
                <w:i/>
              </w:rPr>
            </w:pPr>
            <w:r>
              <w:t>套餐</w:t>
            </w:r>
            <w:r>
              <w:rPr>
                <w:rFonts w:ascii="Times New Roman" w:eastAsia="Times New Roman" w:hAnsi="Times New Roman" w:cs="Times New Roman"/>
                <w:i/>
              </w:rPr>
              <w:t>A</w:t>
            </w:r>
          </w:p>
        </w:tc>
        <w:tc>
          <w:tcPr>
            <w:tcW w:w="23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rPr>
                <w:rFonts w:eastAsia="Times New Roman"/>
                <w:i/>
              </w:rPr>
            </w:pPr>
            <w:r>
              <w:t>套餐</w:t>
            </w:r>
            <w:r>
              <w:rPr>
                <w:rFonts w:ascii="Times New Roman" w:eastAsia="Times New Roman" w:hAnsi="Times New Roman" w:cs="Times New Roman"/>
                <w:i/>
              </w:rPr>
              <w:t>B</w:t>
            </w:r>
          </w:p>
        </w:tc>
      </w:tr>
      <w:tr>
        <w:tblPrEx>
          <w:tblW w:w="7650" w:type="dxa"/>
          <w:tblInd w:w="0" w:type="dxa"/>
          <w:tblCellMar>
            <w:top w:w="120" w:type="dxa"/>
            <w:left w:w="120" w:type="dxa"/>
            <w:bottom w:w="120" w:type="dxa"/>
            <w:right w:w="120" w:type="dxa"/>
          </w:tblCellMar>
        </w:tblPrEx>
        <w:tc>
          <w:tcPr>
            <w:tcW w:w="29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服务项目</w:t>
            </w:r>
          </w:p>
        </w:tc>
        <w:tc>
          <w:tcPr>
            <w:tcW w:w="23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国内通话+上网流量</w:t>
            </w:r>
          </w:p>
        </w:tc>
        <w:tc>
          <w:tcPr>
            <w:tcW w:w="23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国内通话+上网流量</w:t>
            </w:r>
          </w:p>
        </w:tc>
      </w:tr>
      <w:tr>
        <w:tblPrEx>
          <w:tblW w:w="7650" w:type="dxa"/>
          <w:tblInd w:w="0" w:type="dxa"/>
          <w:tblCellMar>
            <w:top w:w="120" w:type="dxa"/>
            <w:left w:w="120" w:type="dxa"/>
            <w:bottom w:w="120" w:type="dxa"/>
            <w:right w:w="120" w:type="dxa"/>
          </w:tblCellMar>
        </w:tblPrEx>
        <w:tc>
          <w:tcPr>
            <w:tcW w:w="29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每月基本服务费（座机费）</w:t>
            </w:r>
          </w:p>
        </w:tc>
        <w:tc>
          <w:tcPr>
            <w:tcW w:w="23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29元</w:t>
            </w:r>
          </w:p>
        </w:tc>
        <w:tc>
          <w:tcPr>
            <w:tcW w:w="23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49元</w:t>
            </w:r>
          </w:p>
        </w:tc>
      </w:tr>
      <w:tr>
        <w:tblPrEx>
          <w:tblW w:w="7650" w:type="dxa"/>
          <w:tblInd w:w="0" w:type="dxa"/>
          <w:tblCellMar>
            <w:top w:w="120" w:type="dxa"/>
            <w:left w:w="120" w:type="dxa"/>
            <w:bottom w:w="120" w:type="dxa"/>
            <w:right w:w="120" w:type="dxa"/>
          </w:tblCellMar>
        </w:tblPrEx>
        <w:tc>
          <w:tcPr>
            <w:tcW w:w="29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免费通话时间</w:t>
            </w:r>
          </w:p>
        </w:tc>
        <w:tc>
          <w:tcPr>
            <w:tcW w:w="23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100分钟</w:t>
            </w:r>
          </w:p>
        </w:tc>
        <w:tc>
          <w:tcPr>
            <w:tcW w:w="23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200分钟</w:t>
            </w:r>
          </w:p>
        </w:tc>
      </w:tr>
      <w:tr>
        <w:tblPrEx>
          <w:tblW w:w="7650" w:type="dxa"/>
          <w:tblInd w:w="0" w:type="dxa"/>
          <w:tblCellMar>
            <w:top w:w="120" w:type="dxa"/>
            <w:left w:w="120" w:type="dxa"/>
            <w:bottom w:w="120" w:type="dxa"/>
            <w:right w:w="120" w:type="dxa"/>
          </w:tblCellMar>
        </w:tblPrEx>
        <w:tc>
          <w:tcPr>
            <w:tcW w:w="29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以后通话每分钟收费</w:t>
            </w:r>
          </w:p>
        </w:tc>
        <w:tc>
          <w:tcPr>
            <w:tcW w:w="23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0.25元</w:t>
            </w:r>
          </w:p>
        </w:tc>
        <w:tc>
          <w:tcPr>
            <w:tcW w:w="23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0.25元</w:t>
            </w:r>
          </w:p>
        </w:tc>
      </w:tr>
      <w:tr>
        <w:tblPrEx>
          <w:tblW w:w="7650" w:type="dxa"/>
          <w:tblInd w:w="0" w:type="dxa"/>
          <w:tblCellMar>
            <w:top w:w="120" w:type="dxa"/>
            <w:left w:w="120" w:type="dxa"/>
            <w:bottom w:w="120" w:type="dxa"/>
            <w:right w:w="120" w:type="dxa"/>
          </w:tblCellMar>
        </w:tblPrEx>
        <w:tc>
          <w:tcPr>
            <w:tcW w:w="29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免费上网流量</w:t>
            </w:r>
          </w:p>
        </w:tc>
        <w:tc>
          <w:tcPr>
            <w:tcW w:w="23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5G</w:t>
            </w:r>
          </w:p>
        </w:tc>
        <w:tc>
          <w:tcPr>
            <w:tcW w:w="23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7G</w:t>
            </w:r>
          </w:p>
        </w:tc>
      </w:tr>
      <w:tr>
        <w:tblPrEx>
          <w:tblW w:w="7650" w:type="dxa"/>
          <w:tblInd w:w="0" w:type="dxa"/>
          <w:tblCellMar>
            <w:top w:w="120" w:type="dxa"/>
            <w:left w:w="120" w:type="dxa"/>
            <w:bottom w:w="120" w:type="dxa"/>
            <w:right w:w="120" w:type="dxa"/>
          </w:tblCellMar>
        </w:tblPrEx>
        <w:tc>
          <w:tcPr>
            <w:tcW w:w="297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套餐外流量</w:t>
            </w:r>
          </w:p>
        </w:tc>
        <w:tc>
          <w:tcPr>
            <w:tcW w:w="4680" w:type="dxa"/>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不足1G时按1G收费（10元/G），达到1G（即10元）时，</w:t>
            </w:r>
          </w:p>
          <w:p>
            <w:pPr>
              <w:shd w:val="clear" w:color="auto" w:fill="auto"/>
              <w:spacing w:line="360" w:lineRule="auto"/>
              <w:jc w:val="left"/>
            </w:pPr>
            <w:r>
              <w:t>额外赠送1G免费流量，当免费流量用完后，</w:t>
            </w:r>
          </w:p>
          <w:p>
            <w:pPr>
              <w:shd w:val="clear" w:color="auto" w:fill="auto"/>
              <w:spacing w:line="360" w:lineRule="auto"/>
              <w:jc w:val="left"/>
            </w:pPr>
            <w:r>
              <w:t>仍按10元/G收费．</w:t>
            </w:r>
          </w:p>
        </w:tc>
      </w:tr>
    </w:tbl>
    <w:p>
      <w:pPr>
        <w:shd w:val="clear" w:color="auto" w:fill="auto"/>
        <w:spacing w:line="360" w:lineRule="auto"/>
        <w:jc w:val="left"/>
      </w:pPr>
    </w:p>
    <w:p>
      <w:pPr>
        <w:shd w:val="clear" w:color="auto" w:fill="auto"/>
        <w:spacing w:line="360" w:lineRule="auto"/>
        <w:jc w:val="left"/>
      </w:pPr>
      <w:r>
        <w:t>请根据上面提供的信息，解答下面的问题：</w:t>
      </w:r>
    </w:p>
    <w:p>
      <w:pPr>
        <w:shd w:val="clear" w:color="auto" w:fill="auto"/>
        <w:spacing w:line="360" w:lineRule="auto"/>
        <w:jc w:val="left"/>
      </w:pPr>
      <w:r>
        <w:t>(1)若上网流量每月不超过5G，设通话时间为</w:t>
      </w:r>
      <w:r>
        <w:rPr>
          <w:rFonts w:ascii="Times New Roman" w:eastAsia="Times New Roman" w:hAnsi="Times New Roman" w:cs="Times New Roman"/>
          <w:i/>
        </w:rPr>
        <w:t>x</w:t>
      </w:r>
      <w:r>
        <w:t>分钟（</w:t>
      </w:r>
      <m:oMath>
        <m:r>
          <w:rPr>
            <w:rFonts w:ascii="Cambria Math" w:eastAsia="宋体" w:hAnsi="Cambria Math" w:cs="Cambria Math"/>
          </w:rPr>
          <m:t>100&lt;x≤200</m:t>
        </m:r>
      </m:oMath>
      <w:r>
        <w:t>），所需付出的费用为</w:t>
      </w:r>
      <w:r>
        <w:rPr>
          <w:rFonts w:ascii="Times New Roman" w:eastAsia="Times New Roman" w:hAnsi="Times New Roman" w:cs="Times New Roman"/>
          <w:i/>
        </w:rPr>
        <w:t>y</w:t>
      </w:r>
      <w:r>
        <w:t>元，分别写出套餐</w:t>
      </w:r>
      <w:r>
        <w:rPr>
          <w:rFonts w:ascii="Times New Roman" w:eastAsia="Times New Roman" w:hAnsi="Times New Roman" w:cs="Times New Roman"/>
          <w:i/>
        </w:rPr>
        <w:t>A</w:t>
      </w:r>
      <w:r>
        <w:t>、套餐</w:t>
      </w:r>
      <w:r>
        <w:rPr>
          <w:rFonts w:ascii="Times New Roman" w:eastAsia="Times New Roman" w:hAnsi="Times New Roman" w:cs="Times New Roman"/>
          <w:i/>
        </w:rPr>
        <w:t>B</w:t>
      </w:r>
      <w:r>
        <w:t>中</w:t>
      </w:r>
      <w:r>
        <w:rPr>
          <w:rFonts w:ascii="Times New Roman" w:eastAsia="Times New Roman" w:hAnsi="Times New Roman" w:cs="Times New Roman"/>
          <w:i/>
        </w:rPr>
        <w:t>y</w:t>
      </w:r>
      <w:r>
        <w:t>与</w:t>
      </w:r>
      <w:r>
        <w:rPr>
          <w:rFonts w:ascii="Times New Roman" w:eastAsia="Times New Roman" w:hAnsi="Times New Roman" w:cs="Times New Roman"/>
          <w:i/>
        </w:rPr>
        <w:t>x</w:t>
      </w:r>
      <w:r>
        <w:t>之间的关系式；</w:t>
      </w:r>
    </w:p>
    <w:p>
      <w:pPr>
        <w:shd w:val="clear" w:color="auto" w:fill="auto"/>
        <w:spacing w:line="360" w:lineRule="auto"/>
        <w:jc w:val="left"/>
        <w:sectPr>
          <w:type w:val="nextPage"/>
          <w:pgSz w:w="11906" w:h="16838"/>
          <w:pgMar w:top="1417" w:right="1077" w:bottom="1417" w:left="1077" w:header="850" w:footer="992" w:gutter="0"/>
          <w:pgNumType w:start="6"/>
          <w:cols w:num="1" w:space="425"/>
          <w:titlePg w:val="0"/>
          <w:docGrid w:type="lines" w:linePitch="318" w:charSpace="409"/>
        </w:sectPr>
      </w:pPr>
      <w:r>
        <w:t>(2)在（1）的条件下，①通话时间超过________分钟时，套餐</w:t>
      </w:r>
      <w:r>
        <w:rPr>
          <w:rFonts w:ascii="Times New Roman" w:eastAsia="Times New Roman" w:hAnsi="Times New Roman" w:cs="Times New Roman"/>
          <w:i/>
        </w:rPr>
        <w:t>B</w:t>
      </w:r>
      <w:r>
        <w:t>才会比套餐</w:t>
      </w:r>
      <w:r>
        <w:rPr>
          <w:rFonts w:ascii="Times New Roman" w:eastAsia="Times New Roman" w:hAnsi="Times New Roman" w:cs="Times New Roman"/>
          <w:i/>
        </w:rPr>
        <w:t>A</w:t>
      </w:r>
      <w:r>
        <w:t>优惠？</w:t>
      </w:r>
    </w:p>
    <w:p>
      <w:pPr>
        <w:shd w:val="clear" w:color="auto" w:fill="auto"/>
        <w:spacing w:line="360" w:lineRule="auto"/>
        <w:jc w:val="left"/>
      </w:pPr>
      <w:r>
        <w:t>②若用户决定选择套餐</w:t>
      </w:r>
      <w:r>
        <w:rPr>
          <w:rFonts w:ascii="Times New Roman" w:eastAsia="Times New Roman" w:hAnsi="Times New Roman" w:cs="Times New Roman"/>
          <w:i/>
        </w:rPr>
        <w:t>B</w:t>
      </w:r>
      <w:r>
        <w:t>，最多可以比选择套餐</w:t>
      </w:r>
      <w:r>
        <w:rPr>
          <w:rFonts w:ascii="Times New Roman" w:eastAsia="Times New Roman" w:hAnsi="Times New Roman" w:cs="Times New Roman"/>
          <w:i/>
        </w:rPr>
        <w:t>A</w:t>
      </w:r>
      <w:r>
        <w:t>便宜________元？</w:t>
      </w:r>
    </w:p>
    <w:p>
      <w:pPr>
        <w:shd w:val="clear" w:color="auto" w:fill="auto"/>
        <w:spacing w:line="360" w:lineRule="auto"/>
        <w:jc w:val="left"/>
      </w:pPr>
      <w:r>
        <w:t>(3)小明通过几个月对账单发现，自己每月100分钟的通话时间绰绰有余，但上网流量波动比较大，设上网流量为</w:t>
      </w:r>
      <m:oMath>
        <m:r>
          <w:rPr>
            <w:rFonts w:ascii="Cambria Math" w:eastAsia="宋体" w:hAnsi="Cambria Math" w:cs="Cambria Math"/>
          </w:rPr>
          <m:t>aG</m:t>
        </m:r>
      </m:oMath>
      <w:r>
        <w:t>（</w:t>
      </w:r>
      <m:oMath>
        <m:r>
          <w:rPr>
            <w:rFonts w:ascii="Cambria Math" w:eastAsia="宋体" w:hAnsi="Cambria Math" w:cs="Cambria Math"/>
          </w:rPr>
          <m:t>6≤a≤9</m:t>
        </m:r>
      </m:oMath>
      <w:r>
        <w:t>且</w:t>
      </w:r>
      <w:r>
        <w:rPr>
          <w:rFonts w:ascii="Times New Roman" w:eastAsia="Times New Roman" w:hAnsi="Times New Roman" w:cs="Times New Roman"/>
          <w:i/>
        </w:rPr>
        <w:t>a</w:t>
      </w:r>
      <w:r>
        <w:t>为整数），那么小明选择哪种套餐更优惠？</w:t>
      </w:r>
    </w:p>
    <w:p>
      <w:pPr>
        <w:shd w:val="clear" w:color="auto" w:fill="auto"/>
        <w:spacing w:line="360" w:lineRule="auto"/>
        <w:jc w:val="left"/>
      </w:pPr>
      <w:r>
        <w:t>15．(2023春·山东济南·七年级统考期中）某公交车每天的运营成本为600元，每天的乘车人数</w:t>
      </w:r>
      <w:r>
        <w:rPr>
          <w:rFonts w:ascii="Times New Roman" w:eastAsia="Times New Roman" w:hAnsi="Times New Roman" w:cs="Times New Roman"/>
          <w:i/>
        </w:rPr>
        <w:t>x</w:t>
      </w:r>
      <w:r>
        <w:t>（人）与每天利润（利润</w:t>
      </w:r>
      <m:oMath>
        <m:r>
          <w:rPr>
            <w:rFonts w:ascii="Cambria Math" w:eastAsia="宋体" w:hAnsi="Cambria Math" w:cs="Cambria Math"/>
          </w:rPr>
          <m:t>=</m:t>
        </m:r>
      </m:oMath>
      <w:r>
        <w:t>票款收入</w:t>
      </w:r>
      <m:oMath>
        <m:r>
          <w:rPr>
            <w:rFonts w:ascii="Cambria Math" w:eastAsia="宋体" w:hAnsi="Cambria Math" w:cs="Cambria Math"/>
          </w:rPr>
          <m:t>−</m:t>
        </m:r>
      </m:oMath>
      <w:r>
        <w:t>运营成本）</w:t>
      </w:r>
      <w:r>
        <w:rPr>
          <w:rFonts w:ascii="Times New Roman" w:eastAsia="Times New Roman" w:hAnsi="Times New Roman" w:cs="Times New Roman"/>
          <w:i/>
        </w:rPr>
        <w:t>y</w:t>
      </w:r>
      <w:r>
        <w:t>元的变化关系，如下表所示（每位乘客的乘车票价固定不变）：</w:t>
      </w:r>
    </w:p>
    <w:tbl>
      <w:tblPr>
        <w:tblStyle w:val="TableNormal"/>
        <w:tblW w:w="489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70"/>
        <w:gridCol w:w="450"/>
        <w:gridCol w:w="746"/>
        <w:gridCol w:w="746"/>
        <w:gridCol w:w="555"/>
        <w:gridCol w:w="555"/>
        <w:gridCol w:w="555"/>
        <w:gridCol w:w="450"/>
      </w:tblGrid>
      <w:tr>
        <w:tblPrEx>
          <w:tblW w:w="489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9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rPr>
                <w:rFonts w:ascii="Times New Roman" w:eastAsia="Times New Roman" w:hAnsi="Times New Roman" w:cs="Times New Roman"/>
                <w:i/>
              </w:rPr>
              <w:t>x</w:t>
            </w:r>
            <w:r>
              <w:t>（人）</w:t>
            </w:r>
          </w:p>
        </w:tc>
        <w:tc>
          <w:tcPr>
            <w:tcW w:w="4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w:t>
            </w:r>
          </w:p>
        </w:tc>
        <w:tc>
          <w:tcPr>
            <w:tcW w:w="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200</w:t>
            </w:r>
          </w:p>
        </w:tc>
        <w:tc>
          <w:tcPr>
            <w:tcW w:w="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250</w:t>
            </w:r>
          </w:p>
        </w:tc>
        <w:tc>
          <w:tcPr>
            <w:tcW w:w="5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300</w:t>
            </w:r>
          </w:p>
        </w:tc>
        <w:tc>
          <w:tcPr>
            <w:tcW w:w="5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350</w:t>
            </w:r>
          </w:p>
        </w:tc>
        <w:tc>
          <w:tcPr>
            <w:tcW w:w="5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400</w:t>
            </w:r>
          </w:p>
        </w:tc>
        <w:tc>
          <w:tcPr>
            <w:tcW w:w="4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w:t>
            </w:r>
          </w:p>
        </w:tc>
      </w:tr>
      <w:tr>
        <w:tblPrEx>
          <w:tblW w:w="4890" w:type="dxa"/>
          <w:tblInd w:w="0" w:type="dxa"/>
          <w:tblCellMar>
            <w:top w:w="120" w:type="dxa"/>
            <w:left w:w="120" w:type="dxa"/>
            <w:bottom w:w="120" w:type="dxa"/>
            <w:right w:w="120" w:type="dxa"/>
          </w:tblCellMar>
        </w:tblPrEx>
        <w:tc>
          <w:tcPr>
            <w:tcW w:w="9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rPr>
                <w:rFonts w:ascii="Times New Roman" w:eastAsia="Times New Roman" w:hAnsi="Times New Roman" w:cs="Times New Roman"/>
                <w:i/>
              </w:rPr>
              <w:t>y</w:t>
            </w:r>
            <w:r>
              <w:t>（元）</w:t>
            </w:r>
          </w:p>
        </w:tc>
        <w:tc>
          <w:tcPr>
            <w:tcW w:w="4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w:t>
            </w:r>
          </w:p>
        </w:tc>
        <w:tc>
          <w:tcPr>
            <w:tcW w:w="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m:oMathPara>
              <m:oMath>
                <m:r>
                  <w:rPr>
                    <w:rFonts w:ascii="Cambria Math" w:eastAsia="宋体" w:hAnsi="Cambria Math" w:cs="Cambria Math"/>
                  </w:rPr>
                  <m:t>−200</m:t>
                </m:r>
              </m:oMath>
            </m:oMathPara>
          </w:p>
        </w:tc>
        <w:tc>
          <w:tcPr>
            <w:tcW w:w="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m:oMathPara>
              <m:oMath>
                <m:r>
                  <w:rPr>
                    <w:rFonts w:ascii="Cambria Math" w:eastAsia="宋体" w:hAnsi="Cambria Math" w:cs="Cambria Math"/>
                  </w:rPr>
                  <m:t>−100</m:t>
                </m:r>
              </m:oMath>
            </m:oMathPara>
          </w:p>
        </w:tc>
        <w:tc>
          <w:tcPr>
            <w:tcW w:w="5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0</w:t>
            </w:r>
          </w:p>
        </w:tc>
        <w:tc>
          <w:tcPr>
            <w:tcW w:w="5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100</w:t>
            </w:r>
          </w:p>
        </w:tc>
        <w:tc>
          <w:tcPr>
            <w:tcW w:w="5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200</w:t>
            </w:r>
          </w:p>
        </w:tc>
        <w:tc>
          <w:tcPr>
            <w:tcW w:w="4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w:t>
            </w:r>
          </w:p>
        </w:tc>
      </w:tr>
    </w:tbl>
    <w:p>
      <w:pPr>
        <w:shd w:val="clear" w:color="auto" w:fill="auto"/>
        <w:spacing w:line="360" w:lineRule="auto"/>
        <w:jc w:val="left"/>
      </w:pPr>
    </w:p>
    <w:p>
      <w:pPr>
        <w:shd w:val="clear" w:color="auto" w:fill="auto"/>
        <w:spacing w:line="360" w:lineRule="auto"/>
        <w:jc w:val="left"/>
      </w:pPr>
      <w:r>
        <w:t>根据表格中的数据，回答下列问题：</w:t>
      </w:r>
    </w:p>
    <w:p>
      <w:pPr>
        <w:shd w:val="clear" w:color="auto" w:fill="auto"/>
        <w:spacing w:line="360" w:lineRule="auto"/>
        <w:jc w:val="left"/>
      </w:pPr>
      <w:r>
        <w:t>(1)其中自变量是__________，因变量是__________；</w:t>
      </w:r>
    </w:p>
    <w:p>
      <w:pPr>
        <w:shd w:val="clear" w:color="auto" w:fill="auto"/>
        <w:spacing w:line="360" w:lineRule="auto"/>
        <w:jc w:val="left"/>
      </w:pPr>
      <w:r>
        <w:t>(2)观察表中数据可知，当乘客量达到__________人以上时，该公交车才不会亏损；</w:t>
      </w:r>
    </w:p>
    <w:p>
      <w:pPr>
        <w:shd w:val="clear" w:color="auto" w:fill="auto"/>
        <w:spacing w:line="360" w:lineRule="auto"/>
        <w:jc w:val="left"/>
      </w:pPr>
      <w:r>
        <w:t>(3)每位乘客的乘车票价是__________元；公交车每天利润</w:t>
      </w:r>
      <w:r>
        <w:rPr>
          <w:rFonts w:ascii="Times New Roman" w:eastAsia="Times New Roman" w:hAnsi="Times New Roman" w:cs="Times New Roman"/>
          <w:i/>
        </w:rPr>
        <w:t>y</w:t>
      </w:r>
      <w:r>
        <w:t>（元）与每天乘车人数</w:t>
      </w:r>
      <w:r>
        <w:rPr>
          <w:rFonts w:ascii="Times New Roman" w:eastAsia="Times New Roman" w:hAnsi="Times New Roman" w:cs="Times New Roman"/>
          <w:i/>
        </w:rPr>
        <w:t>x</w:t>
      </w:r>
      <w:r>
        <w:t>（人）的关系式是</w:t>
      </w:r>
      <m:oMath>
        <m:r>
          <w:rPr>
            <w:rFonts w:ascii="Cambria Math" w:eastAsia="宋体" w:hAnsi="Cambria Math" w:cs="Cambria Math"/>
          </w:rPr>
          <m:t>y=</m:t>
        </m:r>
      </m:oMath>
      <w:r>
        <w:t>__________；</w:t>
      </w:r>
    </w:p>
    <w:p>
      <w:pPr>
        <w:shd w:val="clear" w:color="auto" w:fill="auto"/>
        <w:spacing w:line="360" w:lineRule="auto"/>
        <w:jc w:val="left"/>
      </w:pPr>
      <w:r>
        <w:t>(4)当一天乘客人数为多少时，利润是1000元？</w:t>
      </w:r>
    </w:p>
    <w:p>
      <w:pPr>
        <w:shd w:val="clear" w:color="auto" w:fill="auto"/>
        <w:spacing w:line="360" w:lineRule="auto"/>
        <w:jc w:val="left"/>
      </w:pPr>
      <w:r>
        <w:t>16．(2023秋·山东淄博·七年级统考期末）用</w:t>
      </w:r>
      <w:r>
        <w:rPr>
          <w:rFonts w:ascii="Times New Roman" w:eastAsia="Times New Roman" w:hAnsi="Times New Roman" w:cs="Times New Roman"/>
          <w:i/>
        </w:rPr>
        <w:t>A</w:t>
      </w:r>
      <w:r>
        <w:rPr>
          <w:rFonts w:ascii="Times New Roman" w:eastAsia="Times New Roman" w:hAnsi="Times New Roman" w:cs="Times New Roman"/>
          <w:i/>
          <w:vertAlign w:val="subscript"/>
        </w:rPr>
        <w:t>4</w:t>
      </w:r>
      <w:r>
        <w:t>纸复印文件，在甲复印店不管一次复印多少页，每页收费0.1元．在乙复印店复印同样的文件，一次复印页数不超过20页时，每页收费0.12元；一次复印页数超过20页，超过部分每页收费0.09元．设在同一家复印店复印文件的页数为</w:t>
      </w:r>
      <w:r>
        <w:rPr>
          <w:rFonts w:ascii="Times New Roman" w:eastAsia="Times New Roman" w:hAnsi="Times New Roman" w:cs="Times New Roman"/>
          <w:i/>
        </w:rPr>
        <w:t>x</w:t>
      </w:r>
      <w:r>
        <w:t>（</w:t>
      </w:r>
      <w:r>
        <w:rPr>
          <w:rFonts w:ascii="Times New Roman" w:eastAsia="Times New Roman" w:hAnsi="Times New Roman" w:cs="Times New Roman"/>
          <w:i/>
        </w:rPr>
        <w:t>x</w:t>
      </w:r>
      <w:r>
        <w:t>为非负整数）．</w:t>
      </w:r>
    </w:p>
    <w:p>
      <w:pPr>
        <w:shd w:val="clear" w:color="auto" w:fill="auto"/>
        <w:spacing w:line="360" w:lineRule="auto"/>
        <w:jc w:val="left"/>
      </w:pPr>
      <w:r>
        <w:t>(1)根据题意，补充完成表中的4个填空：</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130"/>
        <w:gridCol w:w="503"/>
        <w:gridCol w:w="450"/>
        <w:gridCol w:w="503"/>
        <w:gridCol w:w="450"/>
        <w:gridCol w:w="66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一次复印页数（页）</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30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甲复印店收费（元）</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0.5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rPr>
                <w:u w:val="single"/>
              </w:rPr>
            </w:pPr>
            <w:r>
              <w:rPr>
                <w:u w:val="single"/>
              </w:rPr>
              <w:t>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rPr>
                <w:u w:val="single"/>
              </w:rPr>
            </w:pPr>
            <w:r>
              <w:rPr>
                <w:u w:val="single"/>
              </w:rPr>
              <w:t>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乙复印店收费（元）</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0.6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rPr>
                <w:u w:val="single"/>
              </w:rPr>
            </w:pPr>
            <w:r>
              <w:rPr>
                <w:u w:val="single"/>
              </w:rPr>
              <w:t>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2.4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rPr>
                <w:u w:val="single"/>
              </w:rPr>
            </w:pPr>
            <w:r>
              <w:rPr>
                <w:u w:val="single"/>
              </w:rPr>
              <w:t>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w:t>
            </w:r>
          </w:p>
        </w:tc>
      </w:tr>
    </w:tbl>
    <w:p>
      <w:pPr>
        <w:shd w:val="clear" w:color="auto" w:fill="auto"/>
        <w:spacing w:line="360" w:lineRule="auto"/>
        <w:jc w:val="left"/>
      </w:pPr>
    </w:p>
    <w:p>
      <w:pPr>
        <w:shd w:val="clear" w:color="auto" w:fill="auto"/>
        <w:spacing w:line="360" w:lineRule="auto"/>
        <w:jc w:val="left"/>
      </w:pPr>
      <w:r>
        <w:t>(2)设在甲复印店复印收费</w:t>
      </w:r>
      <w:r>
        <w:rPr>
          <w:rFonts w:ascii="Times New Roman" w:eastAsia="Times New Roman" w:hAnsi="Times New Roman" w:cs="Times New Roman"/>
          <w:i/>
        </w:rPr>
        <w:t>y</w:t>
      </w:r>
      <w:r>
        <w:rPr>
          <w:rFonts w:ascii="Times New Roman" w:eastAsia="Times New Roman" w:hAnsi="Times New Roman" w:cs="Times New Roman"/>
          <w:i/>
          <w:vertAlign w:val="subscript"/>
        </w:rPr>
        <w:t>1</w:t>
      </w:r>
      <w:r>
        <w:t>（元），在乙复印店复印收费</w:t>
      </w:r>
      <w:r>
        <w:rPr>
          <w:rFonts w:ascii="Times New Roman" w:eastAsia="Times New Roman" w:hAnsi="Times New Roman" w:cs="Times New Roman"/>
          <w:i/>
        </w:rPr>
        <w:t>y</w:t>
      </w:r>
      <w:r>
        <w:rPr>
          <w:rFonts w:ascii="Times New Roman" w:eastAsia="Times New Roman" w:hAnsi="Times New Roman" w:cs="Times New Roman"/>
          <w:i/>
          <w:vertAlign w:val="subscript"/>
        </w:rPr>
        <w:t>2</w:t>
      </w:r>
      <w:r>
        <w:t>（元），分别写出</w:t>
      </w:r>
      <w:r>
        <w:rPr>
          <w:rFonts w:ascii="Times New Roman" w:eastAsia="Times New Roman" w:hAnsi="Times New Roman" w:cs="Times New Roman"/>
          <w:i/>
        </w:rPr>
        <w:t>y</w:t>
      </w:r>
      <w:r>
        <w:rPr>
          <w:rFonts w:ascii="Times New Roman" w:eastAsia="Times New Roman" w:hAnsi="Times New Roman" w:cs="Times New Roman"/>
          <w:i/>
          <w:vertAlign w:val="subscript"/>
        </w:rPr>
        <w:t>1</w:t>
      </w:r>
      <w:r>
        <w:t>，</w:t>
      </w:r>
      <w:r>
        <w:rPr>
          <w:rFonts w:ascii="Times New Roman" w:eastAsia="Times New Roman" w:hAnsi="Times New Roman" w:cs="Times New Roman"/>
          <w:i/>
        </w:rPr>
        <w:t>y</w:t>
      </w:r>
      <w:r>
        <w:rPr>
          <w:rFonts w:ascii="Times New Roman" w:eastAsia="Times New Roman" w:hAnsi="Times New Roman" w:cs="Times New Roman"/>
          <w:i/>
          <w:vertAlign w:val="subscript"/>
        </w:rPr>
        <w:t>2</w:t>
      </w:r>
      <w:r>
        <w:t>关于</w:t>
      </w:r>
      <w:r>
        <w:rPr>
          <w:rFonts w:ascii="Times New Roman" w:eastAsia="Times New Roman" w:hAnsi="Times New Roman" w:cs="Times New Roman"/>
          <w:i/>
        </w:rPr>
        <w:t>x</w:t>
      </w:r>
      <w:r>
        <w:t>的函数关系式；</w:t>
      </w:r>
    </w:p>
    <w:p>
      <w:pPr>
        <w:shd w:val="clear" w:color="auto" w:fill="auto"/>
        <w:spacing w:line="360" w:lineRule="auto"/>
        <w:jc w:val="left"/>
      </w:pPr>
      <w:r>
        <w:t>(3)当复印文件的页数为100页时，顾客在哪家复印店复印花费少？请说明理由．</w:t>
      </w:r>
    </w:p>
    <w:p>
      <w:pPr>
        <w:shd w:val="clear" w:color="auto" w:fill="auto"/>
        <w:spacing w:line="360" w:lineRule="auto"/>
        <w:jc w:val="left"/>
        <w:sectPr>
          <w:type w:val="nextPage"/>
          <w:pgSz w:w="11906" w:h="16838"/>
          <w:pgMar w:top="1417" w:right="1077" w:bottom="1417" w:left="1077" w:header="850" w:footer="992" w:gutter="0"/>
          <w:pgNumType w:start="7"/>
          <w:cols w:num="1" w:space="425"/>
          <w:titlePg w:val="0"/>
          <w:docGrid w:type="lines" w:linePitch="318" w:charSpace="409"/>
        </w:sectPr>
      </w:pPr>
      <w:r>
        <w:t>17．(2023春·江西景德镇·七年级统考期中）我国水资源严重短缺，特别是西北地区，为了节约用水，某地区规定：每户每月用水量不超过7吨，按每吨</w:t>
      </w:r>
      <w:r>
        <w:rPr>
          <w:rFonts w:ascii="Times New Roman" w:eastAsia="Times New Roman" w:hAnsi="Times New Roman" w:cs="Times New Roman"/>
          <w:i/>
        </w:rPr>
        <w:t>a</w:t>
      </w:r>
      <w:r>
        <w:t>元收费；每户每月用水量超过7吨，其中7吨，按每吨</w:t>
      </w:r>
      <w:r>
        <w:rPr>
          <w:rFonts w:ascii="Times New Roman" w:eastAsia="Times New Roman" w:hAnsi="Times New Roman" w:cs="Times New Roman"/>
          <w:i/>
        </w:rPr>
        <w:t>a</w:t>
      </w:r>
      <w:r>
        <w:t>元收费，超过7吨的部分，按每吨</w:t>
      </w:r>
      <w:r>
        <w:rPr>
          <w:rFonts w:ascii="Times New Roman" w:eastAsia="Times New Roman" w:hAnsi="Times New Roman" w:cs="Times New Roman"/>
          <w:i/>
        </w:rPr>
        <w:t>b</w:t>
      </w:r>
      <w:r>
        <w:t>元收费（</w:t>
      </w:r>
      <w:r>
        <w:rPr>
          <w:rFonts w:ascii="Times New Roman" w:eastAsia="Times New Roman" w:hAnsi="Times New Roman" w:cs="Times New Roman"/>
          <w:i/>
        </w:rPr>
        <w:t>b</w:t>
      </w:r>
      <w:r>
        <w:t>＞</w:t>
      </w:r>
      <w:r>
        <w:rPr>
          <w:rFonts w:ascii="Times New Roman" w:eastAsia="Times New Roman" w:hAnsi="Times New Roman" w:cs="Times New Roman"/>
          <w:i/>
        </w:rPr>
        <w:t>a</w:t>
      </w:r>
      <w:r>
        <w:t>）．设某户月用水量</w:t>
      </w:r>
      <w:r>
        <w:rPr>
          <w:rFonts w:ascii="Times New Roman" w:eastAsia="Times New Roman" w:hAnsi="Times New Roman" w:cs="Times New Roman"/>
          <w:i/>
        </w:rPr>
        <w:t>x</w:t>
      </w:r>
      <w:r>
        <w:t>（吨），应交水费</w:t>
      </w:r>
      <w:r>
        <w:rPr>
          <w:rFonts w:ascii="Times New Roman" w:eastAsia="Times New Roman" w:hAnsi="Times New Roman" w:cs="Times New Roman"/>
          <w:i/>
        </w:rPr>
        <w:t>y</w:t>
      </w:r>
      <w:r>
        <w:t>（元），</w:t>
      </w:r>
      <w:r>
        <w:rPr>
          <w:rFonts w:ascii="Times New Roman" w:eastAsia="Times New Roman" w:hAnsi="Times New Roman" w:cs="Times New Roman"/>
          <w:i/>
        </w:rPr>
        <w:t>y</w:t>
      </w:r>
      <w:r>
        <w:t>与</w:t>
      </w:r>
      <w:r>
        <w:rPr>
          <w:rFonts w:ascii="Times New Roman" w:eastAsia="Times New Roman" w:hAnsi="Times New Roman" w:cs="Times New Roman"/>
          <w:i/>
        </w:rPr>
        <w:t>x</w:t>
      </w:r>
    </w:p>
    <w:p>
      <w:pPr>
        <w:shd w:val="clear" w:color="auto" w:fill="auto"/>
        <w:spacing w:line="360" w:lineRule="auto"/>
        <w:jc w:val="left"/>
      </w:pPr>
      <w:r>
        <w:t>的关系如图所示，根据图象解决下列问题：</w:t>
      </w:r>
    </w:p>
    <w:p>
      <w:pPr>
        <w:shd w:val="clear" w:color="auto" w:fill="auto"/>
        <w:spacing w:line="360" w:lineRule="auto"/>
        <w:jc w:val="left"/>
      </w:pPr>
      <w:r>
        <w:drawing>
          <wp:inline distT="0" distB="0" distL="114300" distR="114300">
            <wp:extent cx="1781175" cy="1304925"/>
            <wp:effectExtent l="0" t="0" r="9525" b="9525"/>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13"/>
                    <a:stretch>
                      <a:fillRect/>
                    </a:stretch>
                  </pic:blipFill>
                  <pic:spPr>
                    <a:xfrm>
                      <a:off x="0" y="0"/>
                      <a:ext cx="1781175" cy="1304925"/>
                    </a:xfrm>
                    <a:prstGeom prst="rect">
                      <a:avLst/>
                    </a:prstGeom>
                  </pic:spPr>
                </pic:pic>
              </a:graphicData>
            </a:graphic>
          </wp:inline>
        </w:drawing>
      </w:r>
    </w:p>
    <w:p>
      <w:pPr>
        <w:shd w:val="clear" w:color="auto" w:fill="auto"/>
        <w:spacing w:line="360" w:lineRule="auto"/>
        <w:jc w:val="left"/>
      </w:pPr>
      <w:r>
        <w:t>(1)求</w:t>
      </w:r>
      <w:r>
        <w:rPr>
          <w:rFonts w:ascii="Times New Roman" w:eastAsia="Times New Roman" w:hAnsi="Times New Roman" w:cs="Times New Roman"/>
          <w:i/>
        </w:rPr>
        <w:t>a</w:t>
      </w:r>
      <w:r>
        <w:t>和</w:t>
      </w:r>
      <w:r>
        <w:rPr>
          <w:rFonts w:ascii="Times New Roman" w:eastAsia="Times New Roman" w:hAnsi="Times New Roman" w:cs="Times New Roman"/>
          <w:i/>
        </w:rPr>
        <w:t>b</w:t>
      </w:r>
      <w:r>
        <w:t>的值．</w:t>
      </w:r>
    </w:p>
    <w:p>
      <w:pPr>
        <w:shd w:val="clear" w:color="auto" w:fill="auto"/>
        <w:spacing w:line="360" w:lineRule="auto"/>
        <w:jc w:val="left"/>
      </w:pPr>
      <w:r>
        <w:t>(2)该地区小宇家2月份用水14吨，应交水费多少元？</w:t>
      </w:r>
    </w:p>
    <w:p>
      <w:pPr>
        <w:shd w:val="clear" w:color="auto" w:fill="auto"/>
        <w:spacing w:line="360" w:lineRule="auto"/>
        <w:jc w:val="left"/>
      </w:pPr>
      <w:r>
        <w:t>(3)小宇家3月份应交水费24.9元，这个月用水多少吨？</w:t>
      </w:r>
    </w:p>
    <w:p>
      <w:pPr>
        <w:shd w:val="clear" w:color="auto" w:fill="auto"/>
        <w:spacing w:line="360" w:lineRule="auto"/>
        <w:jc w:val="left"/>
      </w:pPr>
      <w:r>
        <w:t>(4)当</w:t>
      </w:r>
      <w:r>
        <w:rPr>
          <w:rFonts w:ascii="Times New Roman" w:eastAsia="Times New Roman" w:hAnsi="Times New Roman" w:cs="Times New Roman"/>
          <w:i/>
        </w:rPr>
        <w:t>x</w:t>
      </w:r>
      <w:r>
        <w:t>＞7时，求</w:t>
      </w:r>
      <w:r>
        <w:rPr>
          <w:rFonts w:ascii="Times New Roman" w:eastAsia="Times New Roman" w:hAnsi="Times New Roman" w:cs="Times New Roman"/>
          <w:i/>
        </w:rPr>
        <w:t>y</w:t>
      </w:r>
      <w:r>
        <w:t>与</w:t>
      </w:r>
      <w:r>
        <w:rPr>
          <w:rFonts w:ascii="Times New Roman" w:eastAsia="Times New Roman" w:hAnsi="Times New Roman" w:cs="Times New Roman"/>
          <w:i/>
        </w:rPr>
        <w:t>x</w:t>
      </w:r>
      <w:r>
        <w:t>的关系式．</w:t>
      </w:r>
    </w:p>
    <w:p>
      <w:pPr>
        <w:shd w:val="clear" w:color="auto" w:fill="auto"/>
        <w:spacing w:line="360" w:lineRule="auto"/>
        <w:jc w:val="left"/>
      </w:pPr>
      <w:r>
        <w:t>18．(2023春·江西萍乡·七年级统考期末）某中学为筹备校庆活动，准备印制一批校庆纪念册，该纪念册每册需要10张8</w:t>
      </w:r>
      <w:r>
        <w:rPr>
          <w:rFonts w:ascii="Times New Roman" w:eastAsia="Times New Roman" w:hAnsi="Times New Roman" w:cs="Times New Roman"/>
          <w:i/>
        </w:rPr>
        <w:t>K</w:t>
      </w:r>
      <w:r>
        <w:t>大小的纸，其中4张为彩页，6张为黑白，印制该纪念册的总费用由制版费和印刷费两部分组成，制版费与印数无关，价格为彩页300元/张，黑白页50元/张，印刷费与印数关系见下表：</w:t>
      </w:r>
    </w:p>
    <w:tbl>
      <w:tblPr>
        <w:tblStyle w:val="TableNormal"/>
        <w:tblW w:w="688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315"/>
        <w:gridCol w:w="1785"/>
        <w:gridCol w:w="1785"/>
      </w:tblGrid>
      <w:tr>
        <w:tblPrEx>
          <w:tblW w:w="688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331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印数</w:t>
            </w:r>
            <w:r>
              <w:rPr>
                <w:rFonts w:ascii="Times New Roman" w:eastAsia="Times New Roman" w:hAnsi="Times New Roman" w:cs="Times New Roman"/>
                <w:i/>
              </w:rPr>
              <w:t>a</w:t>
            </w:r>
            <w:r>
              <w:t>（单位：千册）</w:t>
            </w:r>
          </w:p>
        </w:tc>
        <w:tc>
          <w:tcPr>
            <w:tcW w:w="17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m:oMathPara>
              <m:oMath>
                <m:r>
                  <w:rPr>
                    <w:rFonts w:ascii="Cambria Math" w:eastAsia="宋体" w:hAnsi="Cambria Math" w:cs="Cambria Math"/>
                  </w:rPr>
                  <m:t>1⩽a&lt;5</m:t>
                </m:r>
              </m:oMath>
            </m:oMathPara>
          </w:p>
        </w:tc>
        <w:tc>
          <w:tcPr>
            <w:tcW w:w="17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m:oMathPara>
              <m:oMath>
                <m:r>
                  <w:rPr>
                    <w:rFonts w:ascii="Cambria Math" w:eastAsia="宋体" w:hAnsi="Cambria Math" w:cs="Cambria Math"/>
                  </w:rPr>
                  <m:t>5⩽a&lt;10</m:t>
                </m:r>
              </m:oMath>
            </m:oMathPara>
          </w:p>
        </w:tc>
      </w:tr>
      <w:tr>
        <w:tblPrEx>
          <w:tblW w:w="6885" w:type="dxa"/>
          <w:tblInd w:w="0" w:type="dxa"/>
          <w:tblCellMar>
            <w:top w:w="120" w:type="dxa"/>
            <w:left w:w="120" w:type="dxa"/>
            <w:bottom w:w="120" w:type="dxa"/>
            <w:right w:w="120" w:type="dxa"/>
          </w:tblCellMar>
        </w:tblPrEx>
        <w:tc>
          <w:tcPr>
            <w:tcW w:w="331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彩色（单位：元/张）</w:t>
            </w:r>
          </w:p>
        </w:tc>
        <w:tc>
          <w:tcPr>
            <w:tcW w:w="17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2.2</w:t>
            </w:r>
          </w:p>
        </w:tc>
        <w:tc>
          <w:tcPr>
            <w:tcW w:w="17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2.0</w:t>
            </w:r>
          </w:p>
        </w:tc>
      </w:tr>
      <w:tr>
        <w:tblPrEx>
          <w:tblW w:w="6885" w:type="dxa"/>
          <w:tblInd w:w="0" w:type="dxa"/>
          <w:tblCellMar>
            <w:top w:w="120" w:type="dxa"/>
            <w:left w:w="120" w:type="dxa"/>
            <w:bottom w:w="120" w:type="dxa"/>
            <w:right w:w="120" w:type="dxa"/>
          </w:tblCellMar>
        </w:tblPrEx>
        <w:tc>
          <w:tcPr>
            <w:tcW w:w="331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黑白（单位：元/张）</w:t>
            </w:r>
          </w:p>
        </w:tc>
        <w:tc>
          <w:tcPr>
            <w:tcW w:w="17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0.7</w:t>
            </w:r>
          </w:p>
        </w:tc>
        <w:tc>
          <w:tcPr>
            <w:tcW w:w="17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0.6</w:t>
            </w:r>
          </w:p>
        </w:tc>
      </w:tr>
    </w:tbl>
    <w:p>
      <w:pPr>
        <w:shd w:val="clear" w:color="auto" w:fill="auto"/>
        <w:spacing w:line="360" w:lineRule="auto"/>
        <w:jc w:val="left"/>
      </w:pPr>
    </w:p>
    <w:p>
      <w:pPr>
        <w:shd w:val="clear" w:color="auto" w:fill="auto"/>
        <w:spacing w:line="360" w:lineRule="auto"/>
        <w:jc w:val="left"/>
      </w:pPr>
      <w:r>
        <w:t>求：</w:t>
      </w:r>
    </w:p>
    <w:p>
      <w:pPr>
        <w:shd w:val="clear" w:color="auto" w:fill="auto"/>
        <w:spacing w:line="360" w:lineRule="auto"/>
        <w:jc w:val="left"/>
      </w:pPr>
      <w:r>
        <w:t>(1)印制这批纪念册的制版费是多少？</w:t>
      </w:r>
    </w:p>
    <w:p>
      <w:pPr>
        <w:shd w:val="clear" w:color="auto" w:fill="auto"/>
        <w:spacing w:line="360" w:lineRule="auto"/>
        <w:jc w:val="left"/>
      </w:pPr>
      <w:r>
        <w:t>(2)若印制2千册，共需多少费用？</w:t>
      </w:r>
    </w:p>
    <w:p>
      <w:pPr>
        <w:shd w:val="clear" w:color="auto" w:fill="auto"/>
        <w:spacing w:line="360" w:lineRule="auto"/>
        <w:jc w:val="left"/>
      </w:pPr>
      <w:r>
        <w:t>(3)若印制</w:t>
      </w:r>
      <m:oMath>
        <m:r>
          <w:rPr>
            <w:rFonts w:ascii="Cambria Math" w:eastAsia="宋体" w:hAnsi="Cambria Math" w:cs="Cambria Math"/>
          </w:rPr>
          <m:t>a(5⩽a&lt;10)</m:t>
        </m:r>
      </m:oMath>
      <w:r>
        <w:t>千册所需费用为</w:t>
      </w:r>
      <w:r>
        <w:rPr>
          <w:rFonts w:ascii="Times New Roman" w:eastAsia="Times New Roman" w:hAnsi="Times New Roman" w:cs="Times New Roman"/>
          <w:i/>
        </w:rPr>
        <w:t>y</w:t>
      </w:r>
      <w:r>
        <w:t>元，请写出</w:t>
      </w:r>
      <w:r>
        <w:rPr>
          <w:rFonts w:ascii="Times New Roman" w:eastAsia="Times New Roman" w:hAnsi="Times New Roman" w:cs="Times New Roman"/>
          <w:i/>
        </w:rPr>
        <w:t>y</w:t>
      </w:r>
      <w:r>
        <w:t>与</w:t>
      </w:r>
      <w:r>
        <w:rPr>
          <w:rFonts w:ascii="Times New Roman" w:eastAsia="Times New Roman" w:hAnsi="Times New Roman" w:cs="Times New Roman"/>
          <w:i/>
        </w:rPr>
        <w:t>a</w:t>
      </w:r>
      <w:r>
        <w:t>之间的关系式．</w:t>
      </w:r>
    </w:p>
    <w:p>
      <w:pPr>
        <w:shd w:val="clear" w:color="auto" w:fill="auto"/>
        <w:spacing w:line="360" w:lineRule="auto"/>
        <w:jc w:val="left"/>
      </w:pPr>
      <w:r>
        <w:t>19．(2023秋·河北石家庄·七年级统考期末）嘉琪要去甲或乙商店购买签字笔，设她购买该签字笔</w:t>
      </w:r>
      <w:r>
        <w:rPr>
          <w:rFonts w:ascii="Times New Roman" w:eastAsia="Times New Roman" w:hAnsi="Times New Roman" w:cs="Times New Roman"/>
          <w:i/>
        </w:rPr>
        <w:t>x</w:t>
      </w:r>
      <w:r>
        <w:t>支（</w:t>
      </w:r>
      <m:oMath>
        <m:r>
          <w:rPr>
            <w:rFonts w:ascii="Cambria Math" w:eastAsia="宋体" w:hAnsi="Cambria Math" w:cs="Cambria Math"/>
          </w:rPr>
          <m:t>x&gt;10</m:t>
        </m:r>
      </m:oMath>
      <w:r>
        <w:t>）．根据表中信息解答问题：</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80"/>
        <w:gridCol w:w="1559"/>
        <w:gridCol w:w="592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商店名称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标价（元/支）</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优惠办法</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1.50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一次购买不超过10支，按标价付款；</w:t>
            </w:r>
          </w:p>
          <w:p>
            <w:pPr>
              <w:shd w:val="clear" w:color="auto" w:fill="auto"/>
              <w:spacing w:line="360" w:lineRule="auto"/>
              <w:jc w:val="left"/>
            </w:pPr>
            <w:r>
              <w:t>一次购买10支以上，则超过10支的部分按标价的60%付款．</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乙</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1.50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按标价的80%付款</w:t>
            </w:r>
          </w:p>
        </w:tc>
      </w:tr>
    </w:tbl>
    <w:p>
      <w:pPr>
        <w:sectPr>
          <w:type w:val="nextPage"/>
          <w:pgSz w:w="11906" w:h="16838"/>
          <w:pgMar w:top="1417" w:right="1077" w:bottom="1417" w:left="1077" w:header="850" w:footer="992" w:gutter="0"/>
          <w:pgNumType w:start="8"/>
          <w:cols w:num="1" w:space="425"/>
          <w:titlePg w:val="0"/>
          <w:docGrid w:type="lines" w:linePitch="318" w:charSpace="409"/>
        </w:sectPr>
      </w:pPr>
    </w:p>
    <w:p>
      <w:pPr>
        <w:shd w:val="clear" w:color="auto" w:fill="auto"/>
        <w:spacing w:line="360" w:lineRule="auto"/>
        <w:jc w:val="left"/>
      </w:pPr>
      <w:r>
        <w:t xml:space="preserve">(1)嘉琪在甲店花 </w:t>
      </w:r>
      <w:r>
        <w:rPr>
          <w:u w:val="single"/>
        </w:rPr>
        <w:t>　   　</w:t>
      </w:r>
      <w:r>
        <w:t xml:space="preserve">元，在乙店花 </w:t>
      </w:r>
      <w:r>
        <w:rPr>
          <w:u w:val="single"/>
        </w:rPr>
        <w:t>　   　</w:t>
      </w:r>
      <w:r>
        <w:t>元（用含</w:t>
      </w:r>
      <w:r>
        <w:rPr>
          <w:rFonts w:ascii="Times New Roman" w:eastAsia="Times New Roman" w:hAnsi="Times New Roman" w:cs="Times New Roman"/>
          <w:i/>
        </w:rPr>
        <w:t>x</w:t>
      </w:r>
      <w:r>
        <w:t>的式子表示）；</w:t>
      </w:r>
    </w:p>
    <w:p>
      <w:pPr>
        <w:shd w:val="clear" w:color="auto" w:fill="auto"/>
        <w:spacing w:line="360" w:lineRule="auto"/>
        <w:jc w:val="left"/>
      </w:pPr>
      <w:r>
        <w:t>(2)嘉琪买多少支签字笔时，在甲、乙两店所花的钱一样多？</w:t>
      </w:r>
    </w:p>
    <w:p>
      <w:pPr>
        <w:shd w:val="clear" w:color="auto" w:fill="auto"/>
        <w:spacing w:line="360" w:lineRule="auto"/>
        <w:jc w:val="left"/>
      </w:pPr>
      <w:r>
        <w:t>(3)若嘉琪买签字笔30支，你认为她该去哪个店购买更省钱？通过计算说明理由．</w:t>
      </w:r>
    </w:p>
    <w:p>
      <w:pPr>
        <w:shd w:val="clear" w:color="auto" w:fill="auto"/>
        <w:spacing w:line="360" w:lineRule="auto"/>
        <w:jc w:val="left"/>
      </w:pPr>
      <w:r>
        <w:t>20．(2023春·四川成都·七年级统考期末）充满未来感、时代感、速度感的2022年北京冬奥会吉祥物“冰墩墩”火遍全球，为了满足广大需求，某冰墩墩生产厂家引进新设备，让新旧设备同时生产，提高冰墩墩的产量．如图所示，甲表示新设备的产量</w:t>
      </w:r>
      <w:r>
        <w:rPr>
          <w:rFonts w:ascii="Times New Roman" w:eastAsia="Times New Roman" w:hAnsi="Times New Roman" w:cs="Times New Roman"/>
          <w:i/>
        </w:rPr>
        <w:t>y</w:t>
      </w:r>
      <w:r>
        <w:t>（万个）与时间</w:t>
      </w:r>
      <w:r>
        <w:rPr>
          <w:rFonts w:ascii="Times New Roman" w:eastAsia="Times New Roman" w:hAnsi="Times New Roman" w:cs="Times New Roman"/>
          <w:i/>
        </w:rPr>
        <w:t>x</w:t>
      </w:r>
      <w:r>
        <w:t>（天）的关系，乙表示旧设备的产量</w:t>
      </w:r>
      <w:r>
        <w:rPr>
          <w:rFonts w:ascii="Times New Roman" w:eastAsia="Times New Roman" w:hAnsi="Times New Roman" w:cs="Times New Roman"/>
          <w:i/>
        </w:rPr>
        <w:t>y</w:t>
      </w:r>
      <w:r>
        <w:t>（万个）与时间</w:t>
      </w:r>
      <w:r>
        <w:rPr>
          <w:rFonts w:ascii="Times New Roman" w:eastAsia="Times New Roman" w:hAnsi="Times New Roman" w:cs="Times New Roman"/>
          <w:i/>
        </w:rPr>
        <w:t>x</w:t>
      </w:r>
      <w:r>
        <w:t>（天）的关系．</w:t>
      </w:r>
    </w:p>
    <w:p>
      <w:pPr>
        <w:shd w:val="clear" w:color="auto" w:fill="auto"/>
        <w:spacing w:line="360" w:lineRule="auto"/>
        <w:jc w:val="left"/>
      </w:pPr>
      <w:r>
        <w:drawing>
          <wp:inline distT="0" distB="0" distL="114300" distR="114300">
            <wp:extent cx="2322195" cy="1351280"/>
            <wp:effectExtent l="0" t="0" r="1905" b="1270"/>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14"/>
                    <a:stretch>
                      <a:fillRect/>
                    </a:stretch>
                  </pic:blipFill>
                  <pic:spPr>
                    <a:xfrm>
                      <a:off x="0" y="0"/>
                      <a:ext cx="2322195" cy="1351280"/>
                    </a:xfrm>
                    <a:prstGeom prst="rect">
                      <a:avLst/>
                    </a:prstGeom>
                  </pic:spPr>
                </pic:pic>
              </a:graphicData>
            </a:graphic>
          </wp:inline>
        </w:drawing>
      </w:r>
    </w:p>
    <w:p>
      <w:pPr>
        <w:shd w:val="clear" w:color="auto" w:fill="auto"/>
        <w:spacing w:line="360" w:lineRule="auto"/>
        <w:jc w:val="left"/>
      </w:pPr>
      <w:r>
        <w:t>(1)由图象可知，新设备因故停止生产了______天；</w:t>
      </w:r>
    </w:p>
    <w:p>
      <w:pPr>
        <w:shd w:val="clear" w:color="auto" w:fill="auto"/>
        <w:spacing w:line="360" w:lineRule="auto"/>
        <w:jc w:val="left"/>
      </w:pPr>
      <w:r>
        <w:t>(2)在正常生产的情况下，分别求新、旧设备每天生产冰墩墩的个数；</w:t>
      </w:r>
    </w:p>
    <w:p>
      <w:pPr>
        <w:shd w:val="clear" w:color="auto" w:fill="auto"/>
        <w:spacing w:line="360" w:lineRule="auto"/>
        <w:jc w:val="left"/>
      </w:pPr>
      <w:r>
        <w:t>(3)试问：第几天新、旧设备所生产的冰墩墩的数量相同？</w:t>
      </w:r>
    </w:p>
    <w:p>
      <w:pPr>
        <w:shd w:val="clear" w:color="auto" w:fill="auto"/>
        <w:spacing w:line="360" w:lineRule="auto"/>
        <w:jc w:val="left"/>
      </w:pPr>
      <w:r>
        <w:t>21．(2023春·山东烟台·七年级统考期中）为了节能减排国家为农村取暖提供优惠政策：免费安装空调、提供定量免费电，具体电费（</w:t>
      </w:r>
      <w:r>
        <w:rPr>
          <w:rFonts w:ascii="Times New Roman" w:eastAsia="Times New Roman" w:hAnsi="Times New Roman" w:cs="Times New Roman"/>
          <w:i/>
        </w:rPr>
        <w:t>y</w:t>
      </w:r>
      <w:r>
        <w:t>/元）与用电量（</w:t>
      </w:r>
      <w:r>
        <w:rPr>
          <w:rFonts w:ascii="Times New Roman" w:eastAsia="Times New Roman" w:hAnsi="Times New Roman" w:cs="Times New Roman"/>
          <w:i/>
        </w:rPr>
        <w:t>x</w:t>
      </w:r>
      <w:r>
        <w:t>/度）之间关系如图：已知用电150度电费为25元，回答下列问题：</w:t>
      </w:r>
    </w:p>
    <w:p>
      <w:pPr>
        <w:shd w:val="clear" w:color="auto" w:fill="auto"/>
        <w:spacing w:line="360" w:lineRule="auto"/>
        <w:jc w:val="left"/>
      </w:pPr>
      <w:r>
        <w:drawing>
          <wp:inline distT="0" distB="0" distL="114300" distR="114300">
            <wp:extent cx="2314575" cy="1914525"/>
            <wp:effectExtent l="0" t="0" r="9525" b="9525"/>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15"/>
                    <a:stretch>
                      <a:fillRect/>
                    </a:stretch>
                  </pic:blipFill>
                  <pic:spPr>
                    <a:xfrm>
                      <a:off x="0" y="0"/>
                      <a:ext cx="2314575" cy="1914525"/>
                    </a:xfrm>
                    <a:prstGeom prst="rect">
                      <a:avLst/>
                    </a:prstGeom>
                  </pic:spPr>
                </pic:pic>
              </a:graphicData>
            </a:graphic>
          </wp:inline>
        </w:drawing>
      </w:r>
    </w:p>
    <w:p>
      <w:pPr>
        <w:shd w:val="clear" w:color="auto" w:fill="auto"/>
        <w:spacing w:line="360" w:lineRule="auto"/>
        <w:jc w:val="left"/>
      </w:pPr>
      <w:r>
        <w:t>(1)线段</w:t>
      </w:r>
      <w:r>
        <w:rPr>
          <w:rFonts w:ascii="Times New Roman" w:eastAsia="Times New Roman" w:hAnsi="Times New Roman" w:cs="Times New Roman"/>
          <w:i/>
        </w:rPr>
        <w:t>AB</w:t>
      </w:r>
      <w:r>
        <w:rPr>
          <w:i/>
        </w:rPr>
        <w:t>，</w:t>
      </w:r>
      <w:r>
        <w:rPr>
          <w:rFonts w:ascii="Times New Roman" w:eastAsia="Times New Roman" w:hAnsi="Times New Roman" w:cs="Times New Roman"/>
          <w:i/>
        </w:rPr>
        <w:t>BC</w:t>
      </w:r>
      <w:r>
        <w:t>所表示的</w:t>
      </w:r>
      <m:oMath>
        <m:r>
          <w:rPr>
            <w:rFonts w:ascii="Cambria Math" w:eastAsia="宋体" w:hAnsi="Cambria Math" w:cs="Cambria Math"/>
          </w:rPr>
          <m:t>y</m:t>
        </m:r>
      </m:oMath>
      <w:r>
        <w:t>与</w:t>
      </w:r>
      <m:oMath>
        <m:r>
          <w:rPr>
            <w:rFonts w:ascii="Cambria Math" w:eastAsia="宋体" w:hAnsi="Cambria Math" w:cs="Cambria Math"/>
          </w:rPr>
          <m:t>x</m:t>
        </m:r>
      </m:oMath>
      <w:r>
        <w:t>之间的函数关系式</w:t>
      </w:r>
    </w:p>
    <w:p>
      <w:pPr>
        <w:shd w:val="clear" w:color="auto" w:fill="auto"/>
        <w:spacing w:line="360" w:lineRule="auto"/>
        <w:jc w:val="left"/>
      </w:pPr>
      <w:r>
        <w:t>(2)求国家提供多少度免费电？</w:t>
      </w:r>
    </w:p>
    <w:p>
      <w:pPr>
        <w:shd w:val="clear" w:color="auto" w:fill="auto"/>
        <w:spacing w:line="360" w:lineRule="auto"/>
        <w:jc w:val="left"/>
      </w:pPr>
      <w:r>
        <w:t>(3)160度电时电费为多少？</w:t>
      </w:r>
    </w:p>
    <w:p>
      <w:pPr>
        <w:shd w:val="clear" w:color="auto" w:fill="auto"/>
        <w:spacing w:line="360" w:lineRule="auto"/>
        <w:jc w:val="left"/>
      </w:pPr>
      <w:r>
        <w:t>(4)200度电以外每度电多少钱？</w:t>
      </w:r>
    </w:p>
    <w:p>
      <w:pPr>
        <w:shd w:val="clear" w:color="auto" w:fill="auto"/>
        <w:spacing w:line="360" w:lineRule="auto"/>
        <w:jc w:val="left"/>
        <w:sectPr>
          <w:type w:val="nextPage"/>
          <w:pgSz w:w="11906" w:h="16838"/>
          <w:pgMar w:top="1417" w:right="1077" w:bottom="1417" w:left="1077" w:header="850" w:footer="992" w:gutter="0"/>
          <w:pgNumType w:start="9"/>
          <w:cols w:num="1" w:space="425"/>
          <w:titlePg w:val="0"/>
          <w:docGrid w:type="lines" w:linePitch="318" w:charSpace="409"/>
        </w:sectPr>
      </w:pPr>
    </w:p>
    <w:p>
      <w:pPr>
        <w:shd w:val="clear" w:color="auto" w:fill="auto"/>
        <w:spacing w:line="360" w:lineRule="auto"/>
        <w:jc w:val="left"/>
      </w:pPr>
      <w:r>
        <w:t>22．(2023春·山东烟台·七年级统考期中）工厂某车间需加工一批零件，甲组工人加工中因故停产检修机器一次，然后以原来的工作效率继续加工，由于时间紧任务重，乙组工人也加入共同加工零件．设甲组加工时间</w:t>
      </w:r>
      <w:r>
        <w:rPr>
          <w:rFonts w:ascii="Times New Roman" w:eastAsia="Times New Roman" w:hAnsi="Times New Roman" w:cs="Times New Roman"/>
          <w:i/>
        </w:rPr>
        <w:t>t</w:t>
      </w:r>
      <w:r>
        <w:t>（时），甲组加工零件的数量为</w:t>
      </w:r>
      <w:r>
        <w:rPr>
          <w:rFonts w:ascii="Times New Roman" w:eastAsia="Times New Roman" w:hAnsi="Times New Roman" w:cs="Times New Roman"/>
          <w:i/>
        </w:rPr>
        <w:t>y</w:t>
      </w:r>
      <w:r>
        <w:rPr>
          <w:rFonts w:ascii="MS Mincho" w:eastAsia="MS Mincho" w:hAnsi="MS Mincho" w:cs="MS Mincho"/>
          <w:i/>
          <w:vertAlign w:val="subscript"/>
        </w:rPr>
        <w:t>甲</w:t>
      </w:r>
      <w:r>
        <w:t>（个），乙组加工零件的数量为</w:t>
      </w:r>
      <w:r>
        <w:rPr>
          <w:rFonts w:ascii="Times New Roman" w:eastAsia="Times New Roman" w:hAnsi="Times New Roman" w:cs="Times New Roman"/>
          <w:i/>
        </w:rPr>
        <w:t>y</w:t>
      </w:r>
      <w:r>
        <w:rPr>
          <w:rFonts w:ascii="MS Mincho" w:eastAsia="MS Mincho" w:hAnsi="MS Mincho" w:cs="MS Mincho"/>
          <w:i/>
          <w:vertAlign w:val="subscript"/>
        </w:rPr>
        <w:t>乙</w:t>
      </w:r>
      <w:r>
        <w:t>（个），其函数图象如图所示．</w:t>
      </w:r>
    </w:p>
    <w:p>
      <w:pPr>
        <w:shd w:val="clear" w:color="auto" w:fill="auto"/>
        <w:spacing w:line="360" w:lineRule="auto"/>
        <w:jc w:val="left"/>
      </w:pPr>
      <w:r>
        <w:drawing>
          <wp:inline distT="0" distB="0" distL="114300" distR="114300">
            <wp:extent cx="1752600" cy="1657350"/>
            <wp:effectExtent l="0" t="0" r="0" b="0"/>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16"/>
                    <a:stretch>
                      <a:fillRect/>
                    </a:stretch>
                  </pic:blipFill>
                  <pic:spPr>
                    <a:xfrm>
                      <a:off x="0" y="0"/>
                      <a:ext cx="1752600" cy="1657350"/>
                    </a:xfrm>
                    <a:prstGeom prst="rect">
                      <a:avLst/>
                    </a:prstGeom>
                  </pic:spPr>
                </pic:pic>
              </a:graphicData>
            </a:graphic>
          </wp:inline>
        </w:drawing>
      </w:r>
    </w:p>
    <w:p>
      <w:pPr>
        <w:shd w:val="clear" w:color="auto" w:fill="auto"/>
        <w:spacing w:line="360" w:lineRule="auto"/>
        <w:jc w:val="left"/>
      </w:pPr>
      <w:r>
        <w:t xml:space="preserve">(1)甲组停产检修机器的时间为 </w:t>
      </w:r>
      <w:r>
        <w:rPr>
          <w:u w:val="single"/>
        </w:rPr>
        <w:t xml:space="preserve">               </w:t>
      </w:r>
      <w:r>
        <w:t xml:space="preserve"> ；</w:t>
      </w:r>
    </w:p>
    <w:p>
      <w:pPr>
        <w:shd w:val="clear" w:color="auto" w:fill="auto"/>
        <w:spacing w:line="360" w:lineRule="auto"/>
        <w:jc w:val="left"/>
      </w:pPr>
      <w:r>
        <w:t>(2)求</w:t>
      </w:r>
      <w:r>
        <w:rPr>
          <w:rFonts w:ascii="Times New Roman" w:eastAsia="Times New Roman" w:hAnsi="Times New Roman" w:cs="Times New Roman"/>
          <w:i/>
        </w:rPr>
        <w:t>y</w:t>
      </w:r>
      <w:r>
        <w:rPr>
          <w:rFonts w:ascii="MS Mincho" w:eastAsia="MS Mincho" w:hAnsi="MS Mincho" w:cs="MS Mincho"/>
          <w:i/>
          <w:vertAlign w:val="subscript"/>
        </w:rPr>
        <w:t>乙</w:t>
      </w:r>
      <w:r>
        <w:t>与</w:t>
      </w:r>
      <w:r>
        <w:rPr>
          <w:rFonts w:ascii="Times New Roman" w:eastAsia="Times New Roman" w:hAnsi="Times New Roman" w:cs="Times New Roman"/>
          <w:i/>
        </w:rPr>
        <w:t>t</w:t>
      </w:r>
      <w:r>
        <w:t>之间的函数关系式，并写出</w:t>
      </w:r>
      <w:r>
        <w:rPr>
          <w:rFonts w:ascii="Times New Roman" w:eastAsia="Times New Roman" w:hAnsi="Times New Roman" w:cs="Times New Roman"/>
          <w:i/>
        </w:rPr>
        <w:t>t</w:t>
      </w:r>
      <w:r>
        <w:t>的取值范围；</w:t>
      </w:r>
    </w:p>
    <w:p>
      <w:pPr>
        <w:shd w:val="clear" w:color="auto" w:fill="auto"/>
        <w:spacing w:line="360" w:lineRule="auto"/>
        <w:jc w:val="left"/>
      </w:pPr>
      <w:r>
        <w:t>(3)求</w:t>
      </w:r>
      <w:r>
        <w:rPr>
          <w:rFonts w:ascii="Times New Roman" w:eastAsia="Times New Roman" w:hAnsi="Times New Roman" w:cs="Times New Roman"/>
          <w:i/>
        </w:rPr>
        <w:t>a</w:t>
      </w:r>
      <w:r>
        <w:t>的值，并说明</w:t>
      </w:r>
      <w:r>
        <w:rPr>
          <w:rFonts w:ascii="Times New Roman" w:eastAsia="Times New Roman" w:hAnsi="Times New Roman" w:cs="Times New Roman"/>
          <w:i/>
        </w:rPr>
        <w:t>a</w:t>
      </w:r>
      <w:r>
        <w:t>的实际意义；</w:t>
      </w:r>
    </w:p>
    <w:p>
      <w:pPr>
        <w:shd w:val="clear" w:color="auto" w:fill="auto"/>
        <w:spacing w:line="360" w:lineRule="auto"/>
        <w:jc w:val="left"/>
      </w:pPr>
      <w:r>
        <w:t>(4)甲组加工多长时间时，甲、乙两组加工零件的总数为320个．</w:t>
      </w:r>
    </w:p>
    <w:p>
      <w:pPr>
        <w:shd w:val="clear" w:color="auto" w:fill="auto"/>
        <w:spacing w:line="360" w:lineRule="auto"/>
        <w:jc w:val="left"/>
      </w:pPr>
      <w:r>
        <w:t>23．(2023春·山东威海·七年级统考期末）某公司每月付给销售人员的工资有两种方案．</w:t>
      </w:r>
    </w:p>
    <w:p>
      <w:pPr>
        <w:shd w:val="clear" w:color="auto" w:fill="auto"/>
        <w:spacing w:line="360" w:lineRule="auto"/>
        <w:jc w:val="left"/>
      </w:pPr>
      <w:r>
        <w:t>方案一：没有底薪，只拿销售提成；</w:t>
      </w:r>
    </w:p>
    <w:p>
      <w:pPr>
        <w:shd w:val="clear" w:color="auto" w:fill="auto"/>
        <w:spacing w:line="360" w:lineRule="auto"/>
        <w:jc w:val="left"/>
      </w:pPr>
      <w:r>
        <w:t>方案二：底薪加销售提成．</w:t>
      </w:r>
    </w:p>
    <w:p>
      <w:pPr>
        <w:shd w:val="clear" w:color="auto" w:fill="auto"/>
        <w:spacing w:line="360" w:lineRule="auto"/>
        <w:jc w:val="left"/>
      </w:pPr>
      <w:r>
        <w:t>设</w:t>
      </w:r>
      <w:r>
        <w:rPr>
          <w:rFonts w:ascii="Times New Roman" w:eastAsia="Times New Roman" w:hAnsi="Times New Roman" w:cs="Times New Roman"/>
          <w:i/>
        </w:rPr>
        <w:t>x</w:t>
      </w:r>
      <w:r>
        <w:t>（件）是销售商品的数量，</w:t>
      </w:r>
      <w:r>
        <w:rPr>
          <w:rFonts w:ascii="Times New Roman" w:eastAsia="Times New Roman" w:hAnsi="Times New Roman" w:cs="Times New Roman"/>
          <w:i/>
        </w:rPr>
        <w:t>y</w:t>
      </w:r>
      <w:r>
        <w:t>（元）是销售人员的月工资，如图所示，</w:t>
      </w:r>
      <w:r>
        <w:rPr>
          <w:rFonts w:ascii="Times New Roman" w:eastAsia="Times New Roman" w:hAnsi="Times New Roman" w:cs="Times New Roman"/>
          <w:i/>
        </w:rPr>
        <w:t>h</w:t>
      </w:r>
      <w:r>
        <w:t>为方案一的函数图像，</w:t>
      </w:r>
      <m:oMath>
        <m:sSub>
          <m:e>
            <m:r>
              <w:rPr>
                <w:rFonts w:ascii="Cambria Math" w:eastAsia="宋体" w:hAnsi="Cambria Math" w:cs="Cambria Math"/>
              </w:rPr>
              <m:t>l</m:t>
            </m:r>
          </m:e>
          <m:sub>
            <m:r>
              <w:rPr>
                <w:rFonts w:ascii="Cambria Math" w:eastAsia="宋体" w:hAnsi="Cambria Math" w:cs="Cambria Math"/>
              </w:rPr>
              <m:t>2</m:t>
            </m:r>
          </m:sub>
        </m:sSub>
      </m:oMath>
      <w:r>
        <w:t>为方案二的函数图像，已知每件商品的销售提成方案二比方案一少20元，根据图中信息解答如下问题（注：销售提成是指从销售每件商品得到的销售额中提取一定数量的费用）；</w:t>
      </w:r>
    </w:p>
    <w:p>
      <w:pPr>
        <w:shd w:val="clear" w:color="auto" w:fill="auto"/>
        <w:spacing w:line="360" w:lineRule="auto"/>
        <w:jc w:val="left"/>
      </w:pPr>
      <w:r>
        <w:drawing>
          <wp:inline distT="0" distB="0" distL="114300" distR="114300">
            <wp:extent cx="1514475" cy="1371600"/>
            <wp:effectExtent l="0" t="0" r="9525"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17"/>
                    <a:stretch>
                      <a:fillRect/>
                    </a:stretch>
                  </pic:blipFill>
                  <pic:spPr>
                    <a:xfrm>
                      <a:off x="0" y="0"/>
                      <a:ext cx="1514475" cy="1371600"/>
                    </a:xfrm>
                    <a:prstGeom prst="rect">
                      <a:avLst/>
                    </a:prstGeom>
                  </pic:spPr>
                </pic:pic>
              </a:graphicData>
            </a:graphic>
          </wp:inline>
        </w:drawing>
      </w:r>
    </w:p>
    <w:p>
      <w:pPr>
        <w:shd w:val="clear" w:color="auto" w:fill="auto"/>
        <w:spacing w:line="360" w:lineRule="auto"/>
        <w:jc w:val="left"/>
      </w:pPr>
      <w:r>
        <w:t>(1)求</w:t>
      </w:r>
      <m:oMath>
        <m:sSub>
          <m:e>
            <m:r>
              <w:rPr>
                <w:rFonts w:ascii="Cambria Math" w:eastAsia="宋体" w:hAnsi="Cambria Math" w:cs="Cambria Math"/>
              </w:rPr>
              <m:t>l</m:t>
            </m:r>
          </m:e>
          <m:sub>
            <m:r>
              <w:rPr>
                <w:rFonts w:ascii="Cambria Math" w:eastAsia="宋体" w:hAnsi="Cambria Math" w:cs="Cambria Math"/>
              </w:rPr>
              <m:t>1</m:t>
            </m:r>
          </m:sub>
        </m:sSub>
      </m:oMath>
      <w:r>
        <w:t>的表达式；</w:t>
      </w:r>
    </w:p>
    <w:p>
      <w:pPr>
        <w:shd w:val="clear" w:color="auto" w:fill="auto"/>
        <w:spacing w:line="360" w:lineRule="auto"/>
        <w:jc w:val="left"/>
      </w:pPr>
      <w:r>
        <w:t>(2)请问方案二中每月（按30天计）付给销售人员的底薪是多少元？</w:t>
      </w:r>
    </w:p>
    <w:p>
      <w:pPr>
        <w:shd w:val="clear" w:color="auto" w:fill="auto"/>
        <w:spacing w:line="360" w:lineRule="auto"/>
        <w:jc w:val="left"/>
      </w:pPr>
      <w:r>
        <w:t>(3)如果你是该公司销售人员，你认为应该选择怎样的薪金方案？</w:t>
      </w:r>
    </w:p>
    <w:p>
      <w:pPr>
        <w:shd w:val="clear" w:color="auto" w:fill="auto"/>
        <w:spacing w:line="360" w:lineRule="auto"/>
        <w:jc w:val="left"/>
        <w:sectPr>
          <w:type w:val="nextPage"/>
          <w:pgSz w:w="11906" w:h="16838"/>
          <w:pgMar w:top="1417" w:right="1077" w:bottom="1417" w:left="1077" w:header="850" w:footer="992" w:gutter="0"/>
          <w:pgNumType w:start="10"/>
          <w:cols w:num="1" w:space="425"/>
          <w:titlePg w:val="0"/>
          <w:docGrid w:type="lines" w:linePitch="318" w:charSpace="409"/>
        </w:sectPr>
      </w:pPr>
      <w:r>
        <w:t>24．(2023秋·湖北恩施·七年级校考期末）美团外卖骑手分为专职和兼职两种，专职骑手月工资4000元保底，每送一单外卖可再得3元；兼职骑手没有保底工资，每送一单外卖可得4元．小张是一名专职美团骑手，小李是一名兼职美团骑手．</w:t>
      </w:r>
    </w:p>
    <w:p>
      <w:pPr>
        <w:shd w:val="clear" w:color="auto" w:fill="auto"/>
        <w:spacing w:line="360" w:lineRule="auto"/>
        <w:jc w:val="left"/>
      </w:pPr>
      <w:r>
        <w:t>(1)若10月小张和小李送出的外卖单数相同，且小张比小李多收入了2500元，求小张送出了多少单外卖．</w:t>
      </w:r>
    </w:p>
    <w:p>
      <w:pPr>
        <w:shd w:val="clear" w:color="auto" w:fill="auto"/>
        <w:spacing w:line="360" w:lineRule="auto"/>
        <w:jc w:val="left"/>
      </w:pPr>
      <w:r>
        <w:t>(2)根据国家个人所得税率标准，月工资超过5000时，需要交纳个人所得税，税率如下表所示：</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60"/>
        <w:gridCol w:w="3705"/>
        <w:gridCol w:w="108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级数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工资范围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个人税率</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不超过5000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0</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超过5000元至不超过8000元的部分</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3%</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超过8000元至不超过17000元的部分</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10%</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w:t>
            </w:r>
          </w:p>
        </w:tc>
      </w:tr>
    </w:tbl>
    <w:p>
      <w:pPr>
        <w:shd w:val="clear" w:color="auto" w:fill="auto"/>
        <w:spacing w:line="360" w:lineRule="auto"/>
        <w:jc w:val="left"/>
      </w:pPr>
      <w:r>
        <w:t>如果小张在11月交了200元的个人所得税，请问小张在11月送出了多少单外卖？</w:t>
      </w:r>
    </w:p>
    <w:p>
      <w:pPr>
        <w:shd w:val="clear" w:color="auto" w:fill="auto"/>
        <w:spacing w:line="360" w:lineRule="auto"/>
        <w:jc w:val="left"/>
      </w:pPr>
      <w:r>
        <w:t xml:space="preserve">(3)如果小李在10月和11月两个月共交纳了个人所得税300元，且他每个月的工资都不低于5000元，请直接写出小李在这两个月中最多送出了 </w:t>
      </w:r>
      <w:r>
        <w:rPr>
          <w:u w:val="single"/>
        </w:rPr>
        <w:t>　   　</w:t>
      </w:r>
      <w:r>
        <w:t xml:space="preserve">单外卖，最少送出了 </w:t>
      </w:r>
      <w:r>
        <w:rPr>
          <w:u w:val="single"/>
        </w:rPr>
        <w:t>　   　</w:t>
      </w:r>
      <w:r>
        <w:t>单外卖．</w:t>
      </w:r>
    </w:p>
    <w:p>
      <w:pPr>
        <w:shd w:val="clear" w:color="auto" w:fill="auto"/>
        <w:spacing w:line="360" w:lineRule="auto"/>
        <w:jc w:val="left"/>
      </w:pPr>
      <w:r>
        <w:t>25．(2023秋·四川成都·七年级统考期末）某通讯公司就手机流量套餐推出</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三种方案（如表），三种方案每月所需的费用</w:t>
      </w:r>
      <w:r>
        <w:rPr>
          <w:rFonts w:ascii="Times New Roman" w:eastAsia="Times New Roman" w:hAnsi="Times New Roman" w:cs="Times New Roman"/>
          <w:i/>
        </w:rPr>
        <w:t>y</w:t>
      </w:r>
      <w:r>
        <w:t>（元）与每月使用的流量</w:t>
      </w:r>
      <w:r>
        <w:rPr>
          <w:rFonts w:ascii="Times New Roman" w:eastAsia="Times New Roman" w:hAnsi="Times New Roman" w:cs="Times New Roman"/>
          <w:i/>
        </w:rPr>
        <w:t>x</w:t>
      </w:r>
      <w:r>
        <w:t>（兆）之间的关系如图．结合表和图，解答下列问题：</w:t>
      </w:r>
    </w:p>
    <w:tbl>
      <w:tblPr>
        <w:tblStyle w:val="TableNormal"/>
        <w:tblW w:w="808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040"/>
        <w:gridCol w:w="2025"/>
        <w:gridCol w:w="2010"/>
        <w:gridCol w:w="2010"/>
      </w:tblGrid>
      <w:tr>
        <w:tblPrEx>
          <w:tblW w:w="808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0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p>
        </w:tc>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rPr>
                <w:rFonts w:ascii="Times New Roman" w:eastAsia="Times New Roman" w:hAnsi="Times New Roman" w:cs="Times New Roman"/>
                <w:i/>
              </w:rPr>
              <w:t>A</w:t>
            </w:r>
            <w:r>
              <w:t>方案</w:t>
            </w:r>
          </w:p>
        </w:tc>
        <w:tc>
          <w:tcPr>
            <w:tcW w:w="20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rPr>
                <w:rFonts w:ascii="Times New Roman" w:eastAsia="Times New Roman" w:hAnsi="Times New Roman" w:cs="Times New Roman"/>
                <w:i/>
              </w:rPr>
              <w:t>B</w:t>
            </w:r>
            <w:r>
              <w:t>方案</w:t>
            </w:r>
          </w:p>
        </w:tc>
        <w:tc>
          <w:tcPr>
            <w:tcW w:w="20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rPr>
                <w:rFonts w:ascii="Times New Roman" w:eastAsia="Times New Roman" w:hAnsi="Times New Roman" w:cs="Times New Roman"/>
                <w:i/>
              </w:rPr>
              <w:t>C</w:t>
            </w:r>
            <w:r>
              <w:t>方案</w:t>
            </w:r>
          </w:p>
        </w:tc>
      </w:tr>
      <w:tr>
        <w:tblPrEx>
          <w:tblW w:w="8085" w:type="dxa"/>
          <w:tblInd w:w="0" w:type="dxa"/>
          <w:tblCellMar>
            <w:top w:w="120" w:type="dxa"/>
            <w:left w:w="120" w:type="dxa"/>
            <w:bottom w:w="120" w:type="dxa"/>
            <w:right w:w="120" w:type="dxa"/>
          </w:tblCellMar>
        </w:tblPrEx>
        <w:tc>
          <w:tcPr>
            <w:tcW w:w="20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每月基本费用（元）</w:t>
            </w:r>
          </w:p>
        </w:tc>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20</w:t>
            </w:r>
          </w:p>
        </w:tc>
        <w:tc>
          <w:tcPr>
            <w:tcW w:w="20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56</w:t>
            </w:r>
          </w:p>
        </w:tc>
        <w:tc>
          <w:tcPr>
            <w:tcW w:w="20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266</w:t>
            </w:r>
          </w:p>
        </w:tc>
      </w:tr>
      <w:tr>
        <w:tblPrEx>
          <w:tblW w:w="8085" w:type="dxa"/>
          <w:tblInd w:w="0" w:type="dxa"/>
          <w:tblCellMar>
            <w:top w:w="120" w:type="dxa"/>
            <w:left w:w="120" w:type="dxa"/>
            <w:bottom w:w="120" w:type="dxa"/>
            <w:right w:w="120" w:type="dxa"/>
          </w:tblCellMar>
        </w:tblPrEx>
        <w:tc>
          <w:tcPr>
            <w:tcW w:w="20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每月免费试用流量（兆）</w:t>
            </w:r>
          </w:p>
        </w:tc>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1024</w:t>
            </w:r>
          </w:p>
        </w:tc>
        <w:tc>
          <w:tcPr>
            <w:tcW w:w="20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rPr>
                <w:rFonts w:eastAsia="Times New Roman"/>
                <w:i/>
              </w:rPr>
            </w:pPr>
            <w:r>
              <w:rPr>
                <w:rFonts w:ascii="Times New Roman" w:eastAsia="Times New Roman" w:hAnsi="Times New Roman" w:cs="Times New Roman"/>
                <w:i/>
              </w:rPr>
              <w:t>m</w:t>
            </w:r>
          </w:p>
        </w:tc>
        <w:tc>
          <w:tcPr>
            <w:tcW w:w="20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无限</w:t>
            </w:r>
          </w:p>
        </w:tc>
      </w:tr>
      <w:tr>
        <w:tblPrEx>
          <w:tblW w:w="8085" w:type="dxa"/>
          <w:tblInd w:w="0" w:type="dxa"/>
          <w:tblCellMar>
            <w:top w:w="120" w:type="dxa"/>
            <w:left w:w="120" w:type="dxa"/>
            <w:bottom w:w="120" w:type="dxa"/>
            <w:right w:w="120" w:type="dxa"/>
          </w:tblCellMar>
        </w:tblPrEx>
        <w:tc>
          <w:tcPr>
            <w:tcW w:w="20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超出后每兆收费（元）</w:t>
            </w:r>
          </w:p>
        </w:tc>
        <w:tc>
          <w:tcPr>
            <w:tcW w:w="20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rPr>
                <w:rFonts w:eastAsia="Times New Roman"/>
                <w:i/>
              </w:rPr>
            </w:pPr>
            <w:r>
              <w:rPr>
                <w:rFonts w:ascii="Times New Roman" w:eastAsia="Times New Roman" w:hAnsi="Times New Roman" w:cs="Times New Roman"/>
                <w:i/>
              </w:rPr>
              <w:t>n</w:t>
            </w:r>
          </w:p>
        </w:tc>
        <w:tc>
          <w:tcPr>
            <w:tcW w:w="20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rPr>
                <w:rFonts w:eastAsia="Times New Roman"/>
                <w:i/>
              </w:rPr>
            </w:pPr>
            <w:r>
              <w:rPr>
                <w:rFonts w:ascii="Times New Roman" w:eastAsia="Times New Roman" w:hAnsi="Times New Roman" w:cs="Times New Roman"/>
                <w:i/>
              </w:rPr>
              <w:t>n</w:t>
            </w:r>
          </w:p>
        </w:tc>
        <w:tc>
          <w:tcPr>
            <w:tcW w:w="20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p>
        </w:tc>
      </w:tr>
    </w:tbl>
    <w:p>
      <w:pPr>
        <w:shd w:val="clear" w:color="auto" w:fill="auto"/>
        <w:spacing w:line="360" w:lineRule="auto"/>
        <w:jc w:val="left"/>
      </w:pPr>
      <w:r>
        <w:drawing>
          <wp:inline distT="0" distB="0" distL="114300" distR="114300">
            <wp:extent cx="2393950" cy="1387475"/>
            <wp:effectExtent l="0" t="0" r="6350" b="3175"/>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图片 100014"/>
                    <pic:cNvPicPr>
                      <a:picLocks noChangeAspect="1"/>
                    </pic:cNvPicPr>
                  </pic:nvPicPr>
                  <pic:blipFill>
                    <a:blip xmlns:r="http://schemas.openxmlformats.org/officeDocument/2006/relationships" r:embed="rId18"/>
                    <a:stretch>
                      <a:fillRect/>
                    </a:stretch>
                  </pic:blipFill>
                  <pic:spPr>
                    <a:xfrm>
                      <a:off x="0" y="0"/>
                      <a:ext cx="2393950" cy="1387475"/>
                    </a:xfrm>
                    <a:prstGeom prst="rect">
                      <a:avLst/>
                    </a:prstGeom>
                  </pic:spPr>
                </pic:pic>
              </a:graphicData>
            </a:graphic>
          </wp:inline>
        </w:drawing>
      </w:r>
    </w:p>
    <w:p>
      <w:pPr>
        <w:shd w:val="clear" w:color="auto" w:fill="auto"/>
        <w:spacing w:line="360" w:lineRule="auto"/>
        <w:jc w:val="left"/>
      </w:pPr>
      <w:r>
        <w:t>(1)求表中</w:t>
      </w:r>
      <w:r>
        <w:rPr>
          <w:rFonts w:ascii="Times New Roman" w:eastAsia="Times New Roman" w:hAnsi="Times New Roman" w:cs="Times New Roman"/>
          <w:i/>
        </w:rPr>
        <w:t>m</w:t>
      </w:r>
      <w:r>
        <w:t>和</w:t>
      </w:r>
      <w:r>
        <w:rPr>
          <w:rFonts w:ascii="Times New Roman" w:eastAsia="Times New Roman" w:hAnsi="Times New Roman" w:cs="Times New Roman"/>
          <w:i/>
        </w:rPr>
        <w:t>n</w:t>
      </w:r>
      <w:r>
        <w:t>的值各是多少？</w:t>
      </w:r>
    </w:p>
    <w:p>
      <w:pPr>
        <w:shd w:val="clear" w:color="auto" w:fill="auto"/>
        <w:spacing w:line="360" w:lineRule="auto"/>
        <w:jc w:val="left"/>
      </w:pPr>
      <w:r>
        <w:t>(2)在</w:t>
      </w:r>
      <w:r>
        <w:rPr>
          <w:rFonts w:ascii="Times New Roman" w:eastAsia="Times New Roman" w:hAnsi="Times New Roman" w:cs="Times New Roman"/>
          <w:i/>
        </w:rPr>
        <w:t>A</w:t>
      </w:r>
      <w:r>
        <w:t>方案中，当每月使用的流量不少于1024兆时，请用含</w:t>
      </w:r>
      <w:r>
        <w:rPr>
          <w:rFonts w:ascii="Times New Roman" w:eastAsia="Times New Roman" w:hAnsi="Times New Roman" w:cs="Times New Roman"/>
          <w:i/>
        </w:rPr>
        <w:t>x</w:t>
      </w:r>
      <w:r>
        <w:t>（兆）的代数式表示</w:t>
      </w:r>
      <w:r>
        <w:rPr>
          <w:rFonts w:ascii="Times New Roman" w:eastAsia="Times New Roman" w:hAnsi="Times New Roman" w:cs="Times New Roman"/>
          <w:i/>
        </w:rPr>
        <w:t>y</w:t>
      </w:r>
      <w:r>
        <w:t>（元）；</w:t>
      </w:r>
    </w:p>
    <w:p>
      <w:pPr>
        <w:shd w:val="clear" w:color="auto" w:fill="auto"/>
        <w:spacing w:line="360" w:lineRule="auto"/>
        <w:jc w:val="left"/>
      </w:pPr>
      <w:r>
        <w:t>(3)在这三种方案中，当每月使用的流量超过多少兆时，选择</w:t>
      </w:r>
      <w:r>
        <w:rPr>
          <w:rFonts w:ascii="Times New Roman" w:eastAsia="Times New Roman" w:hAnsi="Times New Roman" w:cs="Times New Roman"/>
          <w:i/>
        </w:rPr>
        <w:t>C</w:t>
      </w:r>
      <w:r>
        <w:t>方案最划算？</w:t>
      </w:r>
    </w:p>
    <w:p>
      <w:pPr>
        <w:shd w:val="clear" w:color="auto" w:fill="auto"/>
        <w:spacing w:line="360" w:lineRule="auto"/>
        <w:jc w:val="left"/>
        <w:sectPr>
          <w:type w:val="nextPage"/>
          <w:pgSz w:w="11906" w:h="16838"/>
          <w:pgMar w:top="1417" w:right="1077" w:bottom="1417" w:left="1077" w:header="850" w:footer="992" w:gutter="0"/>
          <w:pgNumType w:start="11"/>
          <w:cols w:num="1" w:space="425"/>
          <w:titlePg w:val="0"/>
          <w:docGrid w:type="lines" w:linePitch="318" w:charSpace="409"/>
        </w:sectPr>
      </w:pPr>
    </w:p>
    <w:p>
      <w:pPr>
        <w:shd w:val="clear" w:color="auto" w:fill="auto"/>
        <w:spacing w:line="360" w:lineRule="auto"/>
        <w:jc w:val="left"/>
      </w:pPr>
      <w:r>
        <w:t>26．(2023秋·山东烟台·七年级统考期末）某邮递公司收费方式有两种：方式一：邮递物品不超过3千克，按每千克2元收费；超过3千克，3千克以内每千克2元，超过的部分按每千克1.5元收费．方式二：基础服务费4元，另外每千克加收1元．小王通过该邮递公司邮寄一箱物品的质量为</w:t>
      </w:r>
      <w:r>
        <w:rPr>
          <w:rFonts w:ascii="Times New Roman" w:eastAsia="Times New Roman" w:hAnsi="Times New Roman" w:cs="Times New Roman"/>
          <w:i/>
        </w:rPr>
        <w:t>x</w:t>
      </w:r>
      <w:r>
        <w:t>千克(</w:t>
      </w:r>
      <w:r>
        <w:rPr>
          <w:rFonts w:ascii="Times New Roman" w:eastAsia="Times New Roman" w:hAnsi="Times New Roman" w:cs="Times New Roman"/>
          <w:i/>
        </w:rPr>
        <w:t>x</w:t>
      </w:r>
      <w:r>
        <w:t>&gt;3)．</w:t>
      </w:r>
    </w:p>
    <w:p>
      <w:pPr>
        <w:shd w:val="clear" w:color="auto" w:fill="auto"/>
        <w:spacing w:line="360" w:lineRule="auto"/>
        <w:jc w:val="left"/>
      </w:pPr>
      <w:r>
        <w:drawing>
          <wp:inline distT="0" distB="0" distL="114300" distR="114300">
            <wp:extent cx="2828925" cy="1962150"/>
            <wp:effectExtent l="0" t="0" r="9525"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19"/>
                    <a:stretch>
                      <a:fillRect/>
                    </a:stretch>
                  </pic:blipFill>
                  <pic:spPr>
                    <a:xfrm>
                      <a:off x="0" y="0"/>
                      <a:ext cx="2828925" cy="1962150"/>
                    </a:xfrm>
                    <a:prstGeom prst="rect">
                      <a:avLst/>
                    </a:prstGeom>
                  </pic:spPr>
                </pic:pic>
              </a:graphicData>
            </a:graphic>
          </wp:inline>
        </w:drawing>
      </w:r>
    </w:p>
    <w:p>
      <w:pPr>
        <w:shd w:val="clear" w:color="auto" w:fill="auto"/>
        <w:spacing w:line="360" w:lineRule="auto"/>
        <w:jc w:val="left"/>
      </w:pPr>
      <w:r>
        <w:t>(1)请分别直接写出小王用两种付费方式所需的邮递费用</w:t>
      </w:r>
      <w:r>
        <w:rPr>
          <w:rFonts w:ascii="Times New Roman" w:eastAsia="Times New Roman" w:hAnsi="Times New Roman" w:cs="Times New Roman"/>
          <w:i/>
        </w:rPr>
        <w:t>y</w:t>
      </w:r>
      <w:r>
        <w:t>（元）与</w:t>
      </w:r>
      <w:r>
        <w:rPr>
          <w:rFonts w:ascii="Times New Roman" w:eastAsia="Times New Roman" w:hAnsi="Times New Roman" w:cs="Times New Roman"/>
          <w:i/>
        </w:rPr>
        <w:t>x</w:t>
      </w:r>
      <w:r>
        <w:t>（千克）之间的函数关系式，并在如图所示的直角坐标系中画出图象；</w:t>
      </w:r>
    </w:p>
    <w:p>
      <w:pPr>
        <w:shd w:val="clear" w:color="auto" w:fill="auto"/>
        <w:spacing w:line="360" w:lineRule="auto"/>
        <w:jc w:val="left"/>
      </w:pPr>
      <w:r>
        <w:t>(2)若两种付费方式所需邮递费用相同，求这箱物品的质量；</w:t>
      </w:r>
    </w:p>
    <w:p>
      <w:pPr>
        <w:shd w:val="clear" w:color="auto" w:fill="auto"/>
        <w:spacing w:line="360" w:lineRule="auto"/>
        <w:jc w:val="left"/>
      </w:pPr>
      <w:r>
        <w:t>(3)若采用“方式二”所需要邮递费用比采用“方式一”便宜5元，求这箱物品的质量．</w:t>
      </w:r>
    </w:p>
    <w:p>
      <w:pPr>
        <w:shd w:val="clear" w:color="auto" w:fill="auto"/>
        <w:spacing w:line="360" w:lineRule="auto"/>
        <w:jc w:val="left"/>
      </w:pPr>
      <w:r>
        <w:t>27．(2023春·河南郑州·七年级校考阶段练习）我们在小学已经学过了“对边分别平行的四边形叫做平行四边形”，如图1，平行四边形</w:t>
      </w:r>
      <w:r>
        <w:rPr>
          <w:rFonts w:ascii="Times New Roman" w:eastAsia="Times New Roman" w:hAnsi="Times New Roman" w:cs="Times New Roman"/>
          <w:i/>
        </w:rPr>
        <w:t>MNPQ</w:t>
      </w:r>
      <w:r>
        <w:t>的一边</w:t>
      </w:r>
      <w:r>
        <w:rPr>
          <w:rFonts w:ascii="Times New Roman" w:eastAsia="Times New Roman" w:hAnsi="Times New Roman" w:cs="Times New Roman"/>
          <w:i/>
        </w:rPr>
        <w:t>PQ</w:t>
      </w:r>
      <w:r>
        <w:t>作左右平移，图2反映它的边</w:t>
      </w:r>
      <w:r>
        <w:rPr>
          <w:rFonts w:ascii="Times New Roman" w:eastAsia="Times New Roman" w:hAnsi="Times New Roman" w:cs="Times New Roman"/>
          <w:i/>
        </w:rPr>
        <w:t>NP</w:t>
      </w:r>
      <w:r>
        <w:t>的长度</w:t>
      </w:r>
      <w:r>
        <w:rPr>
          <w:rFonts w:ascii="Times New Roman" w:eastAsia="Times New Roman" w:hAnsi="Times New Roman" w:cs="Times New Roman"/>
          <w:i/>
        </w:rPr>
        <w:t>l</w:t>
      </w:r>
      <w:r>
        <w:t>（</w:t>
      </w:r>
      <w:r>
        <w:rPr>
          <w:rFonts w:ascii="Times New Roman" w:eastAsia="Times New Roman" w:hAnsi="Times New Roman" w:cs="Times New Roman"/>
          <w:i/>
        </w:rPr>
        <w:t>cm</w:t>
      </w:r>
      <w:r>
        <w:t>）随时间</w:t>
      </w:r>
      <w:r>
        <w:rPr>
          <w:rFonts w:ascii="Times New Roman" w:eastAsia="Times New Roman" w:hAnsi="Times New Roman" w:cs="Times New Roman"/>
          <w:i/>
        </w:rPr>
        <w:t>t</w:t>
      </w:r>
      <w:r>
        <w:t>（</w:t>
      </w:r>
      <w:r>
        <w:rPr>
          <w:rFonts w:ascii="Times New Roman" w:eastAsia="Times New Roman" w:hAnsi="Times New Roman" w:cs="Times New Roman"/>
          <w:i/>
        </w:rPr>
        <w:t>s</w:t>
      </w:r>
      <w:r>
        <w:t>）变化而变化的情况，请解答下列问题：</w:t>
      </w:r>
    </w:p>
    <w:p>
      <w:pPr>
        <w:shd w:val="clear" w:color="auto" w:fill="auto"/>
        <w:spacing w:line="360" w:lineRule="auto"/>
        <w:jc w:val="left"/>
      </w:pPr>
      <w:r>
        <w:t xml:space="preserve">（1）在这个变化过程中，自变量是 </w:t>
      </w:r>
      <w:r>
        <w:rPr>
          <w:u w:val="single"/>
        </w:rPr>
        <w:t>　　</w:t>
      </w:r>
      <w:r>
        <w:t xml:space="preserve">，因变量是 </w:t>
      </w:r>
      <w:r>
        <w:rPr>
          <w:u w:val="single"/>
        </w:rPr>
        <w:t>　　</w:t>
      </w:r>
      <w:r>
        <w:t>．</w:t>
      </w:r>
    </w:p>
    <w:p>
      <w:pPr>
        <w:shd w:val="clear" w:color="auto" w:fill="auto"/>
        <w:spacing w:line="360" w:lineRule="auto"/>
        <w:jc w:val="left"/>
      </w:pPr>
      <w:r>
        <w:t>（2）观察图2，</w:t>
      </w:r>
      <w:r>
        <w:rPr>
          <w:rFonts w:ascii="Times New Roman" w:eastAsia="Times New Roman" w:hAnsi="Times New Roman" w:cs="Times New Roman"/>
          <w:i/>
        </w:rPr>
        <w:t>PQ</w:t>
      </w:r>
      <w:r>
        <w:t>没有运动时，</w:t>
      </w:r>
      <w:r>
        <w:rPr>
          <w:rFonts w:ascii="Times New Roman" w:eastAsia="Times New Roman" w:hAnsi="Times New Roman" w:cs="Times New Roman"/>
          <w:i/>
        </w:rPr>
        <w:t>PN=</w:t>
      </w:r>
      <w:r>
        <w:rPr>
          <w:u w:val="single"/>
        </w:rPr>
        <w:t>　　</w:t>
      </w:r>
      <w:r>
        <w:rPr>
          <w:rFonts w:ascii="Times New Roman" w:eastAsia="Times New Roman" w:hAnsi="Times New Roman" w:cs="Times New Roman"/>
          <w:i/>
        </w:rPr>
        <w:t>cm</w:t>
      </w:r>
      <w:r>
        <w:t>，请你根据图象呈现的规律写出0至5秒间，</w:t>
      </w:r>
      <w:r>
        <w:rPr>
          <w:rFonts w:ascii="Times New Roman" w:eastAsia="Times New Roman" w:hAnsi="Times New Roman" w:cs="Times New Roman"/>
          <w:i/>
        </w:rPr>
        <w:t>l</w:t>
      </w:r>
      <w:r>
        <w:t>与</w:t>
      </w:r>
      <w:r>
        <w:rPr>
          <w:rFonts w:ascii="Times New Roman" w:eastAsia="Times New Roman" w:hAnsi="Times New Roman" w:cs="Times New Roman"/>
          <w:i/>
        </w:rPr>
        <w:t>t</w:t>
      </w:r>
      <w:r>
        <w:t xml:space="preserve">的关系式为 </w:t>
      </w:r>
      <w:r>
        <w:rPr>
          <w:u w:val="single"/>
        </w:rPr>
        <w:t>　　</w:t>
      </w:r>
      <w:r>
        <w:t>．</w:t>
      </w:r>
    </w:p>
    <w:p>
      <w:pPr>
        <w:shd w:val="clear" w:color="auto" w:fill="auto"/>
        <w:spacing w:line="360" w:lineRule="auto"/>
        <w:jc w:val="left"/>
      </w:pPr>
      <w:r>
        <w:t>（3）根据表中呈现的规律，写出8至14秒间</w:t>
      </w:r>
      <w:r>
        <w:rPr>
          <w:rFonts w:ascii="Times New Roman" w:eastAsia="Times New Roman" w:hAnsi="Times New Roman" w:cs="Times New Roman"/>
          <w:i/>
        </w:rPr>
        <w:t>l</w:t>
      </w:r>
      <w:r>
        <w:t>与</w:t>
      </w:r>
      <w:r>
        <w:rPr>
          <w:rFonts w:ascii="Times New Roman" w:eastAsia="Times New Roman" w:hAnsi="Times New Roman" w:cs="Times New Roman"/>
          <w:i/>
        </w:rPr>
        <w:t>t</w:t>
      </w:r>
      <w:r>
        <w:t xml:space="preserve">的关系式为 </w:t>
      </w:r>
      <w:r>
        <w:rPr>
          <w:u w:val="single"/>
        </w:rPr>
        <w:t>　　</w:t>
      </w:r>
      <w:r>
        <w:t>．</w:t>
      </w:r>
    </w:p>
    <w:tbl>
      <w:tblPr>
        <w:tblStyle w:val="TableNormal"/>
        <w:tblW w:w="74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385"/>
        <w:gridCol w:w="720"/>
        <w:gridCol w:w="720"/>
        <w:gridCol w:w="720"/>
        <w:gridCol w:w="720"/>
        <w:gridCol w:w="720"/>
        <w:gridCol w:w="720"/>
        <w:gridCol w:w="720"/>
      </w:tblGrid>
      <w:tr>
        <w:tblPrEx>
          <w:tblW w:w="742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3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rPr>
                <w:rFonts w:eastAsia="Times New Roman"/>
                <w:i/>
              </w:rPr>
            </w:pPr>
            <w:r>
              <w:rPr>
                <w:rFonts w:ascii="Times New Roman" w:eastAsia="Times New Roman" w:hAnsi="Times New Roman" w:cs="Times New Roman"/>
                <w:i/>
              </w:rPr>
              <w:t>PQ</w:t>
            </w:r>
            <w:r>
              <w:t>边的运动时间</w:t>
            </w:r>
            <w:r>
              <w:rPr>
                <w:rFonts w:ascii="Times New Roman" w:eastAsia="Times New Roman" w:hAnsi="Times New Roman" w:cs="Times New Roman"/>
                <w:i/>
              </w:rPr>
              <w:t>t</w:t>
            </w:r>
            <w:r>
              <w:t>/</w:t>
            </w:r>
            <w:r>
              <w:rPr>
                <w:rFonts w:ascii="Times New Roman" w:eastAsia="Times New Roman" w:hAnsi="Times New Roman" w:cs="Times New Roman"/>
                <w:i/>
              </w:rPr>
              <w:t>s</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8</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9</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10</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11</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12</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13</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14</w:t>
            </w:r>
          </w:p>
        </w:tc>
      </w:tr>
      <w:tr>
        <w:tblPrEx>
          <w:tblW w:w="7425" w:type="dxa"/>
          <w:tblInd w:w="0" w:type="dxa"/>
          <w:tblCellMar>
            <w:top w:w="120" w:type="dxa"/>
            <w:left w:w="120" w:type="dxa"/>
            <w:bottom w:w="120" w:type="dxa"/>
            <w:right w:w="120" w:type="dxa"/>
          </w:tblCellMar>
        </w:tblPrEx>
        <w:tc>
          <w:tcPr>
            <w:tcW w:w="23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rPr>
                <w:rFonts w:eastAsia="Times New Roman"/>
                <w:i/>
              </w:rPr>
            </w:pPr>
            <w:r>
              <w:rPr>
                <w:rFonts w:ascii="Times New Roman" w:eastAsia="Times New Roman" w:hAnsi="Times New Roman" w:cs="Times New Roman"/>
                <w:i/>
              </w:rPr>
              <w:t>NP</w:t>
            </w:r>
            <w:r>
              <w:t>的长度</w:t>
            </w:r>
            <w:r>
              <w:rPr>
                <w:rFonts w:ascii="Times New Roman" w:eastAsia="Times New Roman" w:hAnsi="Times New Roman" w:cs="Times New Roman"/>
                <w:i/>
              </w:rPr>
              <w:t>l</w:t>
            </w:r>
            <w:r>
              <w:t>/</w:t>
            </w:r>
            <w:r>
              <w:rPr>
                <w:rFonts w:ascii="Times New Roman" w:eastAsia="Times New Roman" w:hAnsi="Times New Roman" w:cs="Times New Roman"/>
                <w:i/>
              </w:rPr>
              <w:t>cm</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18</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15</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12</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9</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6</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3</w:t>
            </w:r>
          </w:p>
        </w:tc>
        <w:tc>
          <w:tcPr>
            <w:tcW w:w="72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0</w:t>
            </w:r>
          </w:p>
        </w:tc>
      </w:tr>
    </w:tbl>
    <w:p>
      <w:pPr>
        <w:shd w:val="clear" w:color="auto" w:fill="auto"/>
        <w:spacing w:line="360" w:lineRule="auto"/>
        <w:jc w:val="left"/>
      </w:pPr>
    </w:p>
    <w:p>
      <w:pPr>
        <w:shd w:val="clear" w:color="auto" w:fill="auto"/>
        <w:spacing w:line="360" w:lineRule="auto"/>
        <w:jc w:val="left"/>
        <w:sectPr>
          <w:type w:val="nextPage"/>
          <w:pgSz w:w="11906" w:h="16838"/>
          <w:pgMar w:top="1417" w:right="1077" w:bottom="1417" w:left="1077" w:header="850" w:footer="992" w:gutter="0"/>
          <w:pgNumType w:start="12"/>
          <w:cols w:num="1" w:space="425"/>
          <w:titlePg w:val="0"/>
          <w:docGrid w:type="lines" w:linePitch="318" w:charSpace="409"/>
        </w:sectPr>
      </w:pPr>
      <w:r>
        <w:t>（4）图3反映了变化过程中平行四边形面积</w:t>
      </w:r>
      <w:r>
        <w:rPr>
          <w:rFonts w:ascii="Times New Roman" w:eastAsia="Times New Roman" w:hAnsi="Times New Roman" w:cs="Times New Roman"/>
          <w:i/>
        </w:rPr>
        <w:t>S</w:t>
      </w:r>
      <w:r>
        <w:t>（</w:t>
      </w:r>
      <w:r>
        <w:rPr>
          <w:rFonts w:ascii="Times New Roman" w:eastAsia="Times New Roman" w:hAnsi="Times New Roman" w:cs="Times New Roman"/>
          <w:i/>
        </w:rPr>
        <w:t>cm</w:t>
      </w:r>
      <w:r>
        <w:rPr>
          <w:rFonts w:ascii="Times New Roman" w:eastAsia="Times New Roman" w:hAnsi="Times New Roman" w:cs="Times New Roman"/>
          <w:i/>
          <w:vertAlign w:val="superscript"/>
        </w:rPr>
        <w:t>2</w:t>
      </w:r>
      <w:r>
        <w:t>）随时间</w:t>
      </w:r>
      <w:r>
        <w:rPr>
          <w:rFonts w:ascii="Times New Roman" w:eastAsia="Times New Roman" w:hAnsi="Times New Roman" w:cs="Times New Roman"/>
          <w:i/>
        </w:rPr>
        <w:t>t</w:t>
      </w:r>
      <w:r>
        <w:t>（</w:t>
      </w:r>
      <w:r>
        <w:rPr>
          <w:rFonts w:ascii="Times New Roman" w:eastAsia="Times New Roman" w:hAnsi="Times New Roman" w:cs="Times New Roman"/>
          <w:i/>
        </w:rPr>
        <w:t>s</w:t>
      </w:r>
      <w:r>
        <w:t>）变化的情况，当</w:t>
      </w:r>
      <w:r>
        <w:rPr>
          <w:rFonts w:ascii="Times New Roman" w:eastAsia="Times New Roman" w:hAnsi="Times New Roman" w:cs="Times New Roman"/>
          <w:i/>
        </w:rPr>
        <w:t>t=</w:t>
      </w:r>
      <w:r>
        <w:rPr>
          <w:u w:val="single"/>
        </w:rPr>
        <w:t>　　</w:t>
      </w:r>
      <w:r>
        <w:t>时，平行四边形的面积为24</w:t>
      </w:r>
      <w:r>
        <w:rPr>
          <w:rFonts w:ascii="Times New Roman" w:eastAsia="Times New Roman" w:hAnsi="Times New Roman" w:cs="Times New Roman"/>
          <w:i/>
        </w:rPr>
        <w:t>cm</w:t>
      </w:r>
      <w:r>
        <w:rPr>
          <w:rFonts w:ascii="Times New Roman" w:eastAsia="Times New Roman" w:hAnsi="Times New Roman" w:cs="Times New Roman"/>
          <w:i/>
          <w:vertAlign w:val="superscript"/>
        </w:rPr>
        <w:t>2</w:t>
      </w:r>
      <w:r>
        <w:t>．</w:t>
      </w:r>
    </w:p>
    <w:p>
      <w:pPr>
        <w:shd w:val="clear" w:color="auto" w:fill="auto"/>
        <w:spacing w:line="360" w:lineRule="auto"/>
        <w:jc w:val="left"/>
      </w:pPr>
      <w:r>
        <w:drawing>
          <wp:inline distT="0" distB="0" distL="114300" distR="114300">
            <wp:extent cx="5278120" cy="1582420"/>
            <wp:effectExtent l="0" t="0" r="17780" b="17780"/>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20"/>
                    <a:stretch>
                      <a:fillRect/>
                    </a:stretch>
                  </pic:blipFill>
                  <pic:spPr>
                    <a:xfrm>
                      <a:off x="0" y="0"/>
                      <a:ext cx="5278120" cy="1582710"/>
                    </a:xfrm>
                    <a:prstGeom prst="rect">
                      <a:avLst/>
                    </a:prstGeom>
                  </pic:spPr>
                </pic:pic>
              </a:graphicData>
            </a:graphic>
          </wp:inline>
        </w:drawing>
      </w:r>
    </w:p>
    <w:p>
      <w:pPr>
        <w:shd w:val="clear" w:color="auto" w:fill="auto"/>
        <w:spacing w:line="360" w:lineRule="auto"/>
        <w:jc w:val="left"/>
      </w:pPr>
      <w:r>
        <w:t>28．(2023春·广东深圳·七年级校考期中）疫情期间，全民检测，人人有责．安安小区某时段进行核酸检测，居民有序排队入场，医务人员开始检测后，现场排队等待检测人数</w:t>
      </w:r>
      <w:r>
        <w:rPr>
          <w:rFonts w:ascii="Times New Roman" w:eastAsia="Times New Roman" w:hAnsi="Times New Roman" w:cs="Times New Roman"/>
          <w:i/>
        </w:rPr>
        <w:t>y</w:t>
      </w:r>
      <w:r>
        <w:t>（人）与时间</w:t>
      </w:r>
      <w:r>
        <w:rPr>
          <w:rFonts w:ascii="Times New Roman" w:eastAsia="Times New Roman" w:hAnsi="Times New Roman" w:cs="Times New Roman"/>
          <w:i/>
        </w:rPr>
        <w:t>x</w:t>
      </w:r>
      <w:r>
        <w:t>（分钟）之间的关系式为</w:t>
      </w:r>
      <w:r>
        <w:rPr>
          <w:rFonts w:ascii="Times New Roman" w:eastAsia="Times New Roman" w:hAnsi="Times New Roman" w:cs="Times New Roman"/>
          <w:i/>
        </w:rPr>
        <w:t>y</w:t>
      </w:r>
      <w:r>
        <w:t>＝10</w:t>
      </w:r>
      <w:r>
        <w:rPr>
          <w:rFonts w:ascii="Times New Roman" w:eastAsia="Times New Roman" w:hAnsi="Times New Roman" w:cs="Times New Roman"/>
          <w:i/>
        </w:rPr>
        <w:t>x</w:t>
      </w:r>
      <w:r>
        <w:t>+</w:t>
      </w:r>
      <w:r>
        <w:rPr>
          <w:rFonts w:ascii="Times New Roman" w:eastAsia="Times New Roman" w:hAnsi="Times New Roman" w:cs="Times New Roman"/>
          <w:i/>
        </w:rPr>
        <w:t>a</w:t>
      </w:r>
      <w:r>
        <w:t>，用表格表示为：</w:t>
      </w:r>
    </w:p>
    <w:tbl>
      <w:tblPr>
        <w:tblStyle w:val="TableNormal"/>
        <w:tblW w:w="877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655"/>
        <w:gridCol w:w="765"/>
        <w:gridCol w:w="765"/>
        <w:gridCol w:w="765"/>
        <w:gridCol w:w="765"/>
        <w:gridCol w:w="765"/>
        <w:gridCol w:w="765"/>
        <w:gridCol w:w="765"/>
        <w:gridCol w:w="765"/>
      </w:tblGrid>
      <w:tr>
        <w:tblPrEx>
          <w:tblW w:w="877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6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时间</w:t>
            </w:r>
            <w:r>
              <w:rPr>
                <w:rFonts w:ascii="Times New Roman" w:eastAsia="Times New Roman" w:hAnsi="Times New Roman" w:cs="Times New Roman"/>
                <w:i/>
              </w:rPr>
              <w:t>x</w:t>
            </w:r>
            <w:r>
              <w:t>/分钟</w:t>
            </w:r>
          </w:p>
        </w:tc>
        <w:tc>
          <w:tcPr>
            <w:tcW w:w="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0</w:t>
            </w:r>
          </w:p>
        </w:tc>
        <w:tc>
          <w:tcPr>
            <w:tcW w:w="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w:t>
            </w:r>
          </w:p>
        </w:tc>
        <w:tc>
          <w:tcPr>
            <w:tcW w:w="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2</w:t>
            </w:r>
          </w:p>
        </w:tc>
        <w:tc>
          <w:tcPr>
            <w:tcW w:w="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w:t>
            </w:r>
          </w:p>
        </w:tc>
        <w:tc>
          <w:tcPr>
            <w:tcW w:w="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4</w:t>
            </w:r>
          </w:p>
        </w:tc>
        <w:tc>
          <w:tcPr>
            <w:tcW w:w="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5</w:t>
            </w:r>
          </w:p>
        </w:tc>
        <w:tc>
          <w:tcPr>
            <w:tcW w:w="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6</w:t>
            </w:r>
          </w:p>
        </w:tc>
        <w:tc>
          <w:tcPr>
            <w:tcW w:w="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w:t>
            </w:r>
          </w:p>
        </w:tc>
      </w:tr>
      <w:tr>
        <w:tblPrEx>
          <w:tblW w:w="8775" w:type="dxa"/>
          <w:tblInd w:w="0" w:type="dxa"/>
          <w:tblCellMar>
            <w:top w:w="120" w:type="dxa"/>
            <w:left w:w="120" w:type="dxa"/>
            <w:bottom w:w="120" w:type="dxa"/>
            <w:right w:w="120" w:type="dxa"/>
          </w:tblCellMar>
        </w:tblPrEx>
        <w:tc>
          <w:tcPr>
            <w:tcW w:w="26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等待检测人数</w:t>
            </w:r>
            <w:r>
              <w:rPr>
                <w:rFonts w:ascii="Times New Roman" w:eastAsia="Times New Roman" w:hAnsi="Times New Roman" w:cs="Times New Roman"/>
                <w:i/>
              </w:rPr>
              <w:t>y</w:t>
            </w:r>
            <w:r>
              <w:t>/人</w:t>
            </w:r>
          </w:p>
        </w:tc>
        <w:tc>
          <w:tcPr>
            <w:tcW w:w="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40</w:t>
            </w:r>
          </w:p>
        </w:tc>
        <w:tc>
          <w:tcPr>
            <w:tcW w:w="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50</w:t>
            </w:r>
          </w:p>
        </w:tc>
        <w:tc>
          <w:tcPr>
            <w:tcW w:w="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60</w:t>
            </w:r>
          </w:p>
        </w:tc>
        <w:tc>
          <w:tcPr>
            <w:tcW w:w="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70</w:t>
            </w:r>
          </w:p>
        </w:tc>
        <w:tc>
          <w:tcPr>
            <w:tcW w:w="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80</w:t>
            </w:r>
          </w:p>
        </w:tc>
        <w:tc>
          <w:tcPr>
            <w:tcW w:w="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90</w:t>
            </w:r>
          </w:p>
        </w:tc>
        <w:tc>
          <w:tcPr>
            <w:tcW w:w="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100</w:t>
            </w:r>
          </w:p>
        </w:tc>
        <w:tc>
          <w:tcPr>
            <w:tcW w:w="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w:t>
            </w:r>
          </w:p>
        </w:tc>
      </w:tr>
    </w:tbl>
    <w:p>
      <w:pPr>
        <w:shd w:val="clear" w:color="auto" w:fill="auto"/>
        <w:spacing w:line="360" w:lineRule="auto"/>
        <w:jc w:val="left"/>
      </w:pPr>
    </w:p>
    <w:p>
      <w:pPr>
        <w:shd w:val="clear" w:color="auto" w:fill="auto"/>
        <w:spacing w:line="360" w:lineRule="auto"/>
        <w:jc w:val="left"/>
      </w:pPr>
      <w:r>
        <w:t>医务人员已检测的总人数（人）与时间（分钟）之间的关系如图所示：</w:t>
      </w:r>
    </w:p>
    <w:p>
      <w:pPr>
        <w:shd w:val="clear" w:color="auto" w:fill="auto"/>
        <w:spacing w:line="360" w:lineRule="auto"/>
        <w:jc w:val="left"/>
      </w:pPr>
      <w:r>
        <w:drawing>
          <wp:inline distT="0" distB="0" distL="114300" distR="114300">
            <wp:extent cx="3057525" cy="2390775"/>
            <wp:effectExtent l="0" t="0" r="9525" b="9525"/>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21"/>
                    <a:stretch>
                      <a:fillRect/>
                    </a:stretch>
                  </pic:blipFill>
                  <pic:spPr>
                    <a:xfrm>
                      <a:off x="0" y="0"/>
                      <a:ext cx="3057525" cy="2390775"/>
                    </a:xfrm>
                    <a:prstGeom prst="rect">
                      <a:avLst/>
                    </a:prstGeom>
                  </pic:spPr>
                </pic:pic>
              </a:graphicData>
            </a:graphic>
          </wp:inline>
        </w:drawing>
      </w:r>
    </w:p>
    <w:p>
      <w:pPr>
        <w:shd w:val="clear" w:color="auto" w:fill="auto"/>
        <w:spacing w:line="360" w:lineRule="auto"/>
        <w:jc w:val="left"/>
      </w:pPr>
      <w:r>
        <w:t>（1）图中表示的自变量是</w:t>
      </w:r>
      <w:r>
        <w:rPr>
          <w:u w:val="single"/>
        </w:rPr>
        <w:t>　　</w:t>
      </w:r>
      <w:r>
        <w:t>，因变量是</w:t>
      </w:r>
      <w:r>
        <w:rPr>
          <w:u w:val="single"/>
        </w:rPr>
        <w:t>　　</w:t>
      </w:r>
      <w:r>
        <w:t>；</w:t>
      </w:r>
    </w:p>
    <w:p>
      <w:pPr>
        <w:shd w:val="clear" w:color="auto" w:fill="auto"/>
        <w:spacing w:line="360" w:lineRule="auto"/>
        <w:jc w:val="left"/>
      </w:pPr>
      <w:r>
        <w:t>（2）图中点</w:t>
      </w:r>
      <w:r>
        <w:rPr>
          <w:rFonts w:ascii="Times New Roman" w:eastAsia="Times New Roman" w:hAnsi="Times New Roman" w:cs="Times New Roman"/>
          <w:i/>
        </w:rPr>
        <w:t>A</w:t>
      </w:r>
      <w:r>
        <w:t>表示的含义是</w:t>
      </w:r>
      <w:r>
        <w:rPr>
          <w:u w:val="single"/>
        </w:rPr>
        <w:t>　　</w:t>
      </w:r>
      <w:r>
        <w:t>；</w:t>
      </w:r>
    </w:p>
    <w:p>
      <w:pPr>
        <w:shd w:val="clear" w:color="auto" w:fill="auto"/>
        <w:spacing w:line="360" w:lineRule="auto"/>
        <w:jc w:val="left"/>
      </w:pPr>
      <w:r>
        <w:t>（3）在医务人员开始检测4分钟时，现场排队等待检测的人数有</w:t>
      </w:r>
      <w:r>
        <w:rPr>
          <w:u w:val="single"/>
        </w:rPr>
        <w:t>　　</w:t>
      </w:r>
      <w:r>
        <w:t>人；</w:t>
      </w:r>
    </w:p>
    <w:p>
      <w:pPr>
        <w:shd w:val="clear" w:color="auto" w:fill="auto"/>
        <w:spacing w:line="360" w:lineRule="auto"/>
        <w:jc w:val="left"/>
      </w:pPr>
      <w:r>
        <w:t>（4）关系式</w:t>
      </w:r>
      <w:r>
        <w:rPr>
          <w:rFonts w:ascii="Times New Roman" w:eastAsia="Times New Roman" w:hAnsi="Times New Roman" w:cs="Times New Roman"/>
          <w:i/>
        </w:rPr>
        <w:t>y</w:t>
      </w:r>
      <w:r>
        <w:t>＝10</w:t>
      </w:r>
      <w:r>
        <w:rPr>
          <w:rFonts w:ascii="Times New Roman" w:eastAsia="Times New Roman" w:hAnsi="Times New Roman" w:cs="Times New Roman"/>
          <w:i/>
        </w:rPr>
        <w:t>x</w:t>
      </w:r>
      <w:r>
        <w:t>+</w:t>
      </w:r>
      <w:r>
        <w:rPr>
          <w:rFonts w:ascii="Times New Roman" w:eastAsia="Times New Roman" w:hAnsi="Times New Roman" w:cs="Times New Roman"/>
          <w:i/>
        </w:rPr>
        <w:t>a</w:t>
      </w:r>
      <w:r>
        <w:t>中，</w:t>
      </w:r>
      <w:r>
        <w:rPr>
          <w:rFonts w:ascii="Times New Roman" w:eastAsia="Times New Roman" w:hAnsi="Times New Roman" w:cs="Times New Roman"/>
          <w:i/>
        </w:rPr>
        <w:t>a</w:t>
      </w:r>
      <w:r>
        <w:t>的值为</w:t>
      </w:r>
      <w:r>
        <w:rPr>
          <w:u w:val="single"/>
        </w:rPr>
        <w:t>　　</w:t>
      </w:r>
      <w:r>
        <w:t>；</w:t>
      </w:r>
    </w:p>
    <w:p>
      <w:pPr>
        <w:shd w:val="clear" w:color="auto" w:fill="auto"/>
        <w:spacing w:line="360" w:lineRule="auto"/>
        <w:jc w:val="left"/>
      </w:pPr>
      <w:r>
        <w:t>（5）医务人员开始检测</w:t>
      </w:r>
      <w:r>
        <w:rPr>
          <w:u w:val="single"/>
        </w:rPr>
        <w:t>　　</w:t>
      </w:r>
      <w:r>
        <w:t>分钟后，现场排队等待检测人数与医务人员已检测的总人数相同；</w:t>
      </w:r>
    </w:p>
    <w:p>
      <w:pPr>
        <w:shd w:val="clear" w:color="auto" w:fill="auto"/>
        <w:spacing w:line="360" w:lineRule="auto"/>
        <w:jc w:val="left"/>
      </w:pPr>
      <w:r>
        <w:t>（6）如果该小区共有居民1000人，那么医务人员全部检测完该小区居民共需</w:t>
      </w:r>
      <w:r>
        <w:rPr>
          <w:u w:val="single"/>
        </w:rPr>
        <w:t>　　</w:t>
      </w:r>
      <w:r>
        <w:t>分钟．</w:t>
      </w:r>
    </w:p>
    <w:p>
      <w:pPr>
        <w:shd w:val="clear" w:color="auto" w:fill="auto"/>
        <w:spacing w:line="360" w:lineRule="auto"/>
        <w:jc w:val="left"/>
        <w:sectPr>
          <w:type w:val="nextPage"/>
          <w:pgSz w:w="11906" w:h="16838"/>
          <w:pgMar w:top="1417" w:right="1077" w:bottom="1417" w:left="1077" w:header="850" w:footer="992" w:gutter="0"/>
          <w:pgNumType w:start="13"/>
          <w:cols w:num="1" w:space="425"/>
          <w:titlePg w:val="0"/>
          <w:docGrid w:type="lines" w:linePitch="318" w:charSpace="409"/>
        </w:sectPr>
      </w:pPr>
      <w:r>
        <w:t>29．(2023春·广东深圳·七年级统考期末）今年深圳旱情严重，我市乙水库的蓄水量以每天相同的速度持续减少，为缓解旱情，邻省甲水库立即以管道运输的方式给予输水支援，如图表示两水库的蓄水量</w:t>
      </w:r>
      <m:oMath>
        <m:r>
          <w:rPr>
            <w:rFonts w:ascii="Cambria Math" w:eastAsia="宋体" w:hAnsi="Cambria Math" w:cs="Cambria Math"/>
          </w:rPr>
          <m:t>y</m:t>
        </m:r>
      </m:oMath>
    </w:p>
    <w:p>
      <w:pPr>
        <w:shd w:val="clear" w:color="auto" w:fill="auto"/>
        <w:spacing w:line="360" w:lineRule="auto"/>
        <w:jc w:val="left"/>
      </w:pPr>
      <w:r>
        <w:t>（万立方米）与时间</w:t>
      </w:r>
      <m:oMath>
        <m:r>
          <w:rPr>
            <w:rFonts w:ascii="Cambria Math" w:eastAsia="宋体" w:hAnsi="Cambria Math" w:cs="Cambria Math"/>
          </w:rPr>
          <m:t>x</m:t>
        </m:r>
      </m:oMath>
      <w:r>
        <w:t>（天）之间的变化图象．在单位时间内甲水库的放水量与乙水库的进水量相同（水在排放、接收以及输送过程中的损耗不计），通过分析图象解答下列问题：</w:t>
      </w:r>
    </w:p>
    <w:p>
      <w:pPr>
        <w:shd w:val="clear" w:color="auto" w:fill="auto"/>
        <w:spacing w:line="360" w:lineRule="auto"/>
        <w:jc w:val="left"/>
      </w:pPr>
      <w:r>
        <w:drawing>
          <wp:inline distT="0" distB="0" distL="114300" distR="114300">
            <wp:extent cx="1790700" cy="1447800"/>
            <wp:effectExtent l="0" t="0" r="0" b="0"/>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22"/>
                    <a:stretch>
                      <a:fillRect/>
                    </a:stretch>
                  </pic:blipFill>
                  <pic:spPr>
                    <a:xfrm>
                      <a:off x="0" y="0"/>
                      <a:ext cx="1790700" cy="1447800"/>
                    </a:xfrm>
                    <a:prstGeom prst="rect">
                      <a:avLst/>
                    </a:prstGeom>
                  </pic:spPr>
                </pic:pic>
              </a:graphicData>
            </a:graphic>
          </wp:inline>
        </w:drawing>
      </w:r>
    </w:p>
    <w:p>
      <w:pPr>
        <w:shd w:val="clear" w:color="auto" w:fill="auto"/>
        <w:spacing w:line="360" w:lineRule="auto"/>
        <w:jc w:val="left"/>
      </w:pPr>
      <w:r>
        <w:t>（1）甲水库每天的放水量是多少万立方米？</w:t>
      </w:r>
    </w:p>
    <w:p>
      <w:pPr>
        <w:shd w:val="clear" w:color="auto" w:fill="auto"/>
        <w:spacing w:line="360" w:lineRule="auto"/>
        <w:jc w:val="left"/>
      </w:pPr>
      <w:r>
        <w:t>（2）在第几天时甲水库输出的水开始注入乙水库？此时乙水库的蓄水量为多少万立方米？</w:t>
      </w:r>
    </w:p>
    <w:p>
      <w:pPr>
        <w:shd w:val="clear" w:color="auto" w:fill="auto"/>
        <w:spacing w:line="360" w:lineRule="auto"/>
        <w:jc w:val="left"/>
      </w:pPr>
      <w:r>
        <w:t>（3）图中</w:t>
      </w:r>
      <m:oMath>
        <m:r>
          <w:rPr>
            <w:rFonts w:ascii="Cambria Math" w:eastAsia="宋体" w:hAnsi="Cambria Math" w:cs="Cambria Math"/>
          </w:rPr>
          <m:t>a=</m:t>
        </m:r>
      </m:oMath>
      <w:r>
        <w:t>______天，</w:t>
      </w:r>
      <m:oMath>
        <m:r>
          <w:rPr>
            <w:rFonts w:ascii="Cambria Math" w:eastAsia="宋体" w:hAnsi="Cambria Math" w:cs="Cambria Math"/>
          </w:rPr>
          <m:t>b=</m:t>
        </m:r>
      </m:oMath>
      <w:r>
        <w:t>______万立方米；</w:t>
      </w:r>
    </w:p>
    <w:p>
      <w:pPr>
        <w:shd w:val="clear" w:color="auto" w:fill="auto"/>
        <w:spacing w:line="360" w:lineRule="auto"/>
        <w:jc w:val="left"/>
      </w:pPr>
      <w:r>
        <w:t>（4）请分别写出乙水库</w:t>
      </w:r>
      <m:oMath>
        <m:r>
          <w:rPr>
            <w:rFonts w:ascii="Cambria Math" w:eastAsia="宋体" w:hAnsi="Cambria Math" w:cs="Cambria Math"/>
          </w:rPr>
          <m:t>BA</m:t>
        </m:r>
      </m:oMath>
      <w:r>
        <w:t>段和</w:t>
      </w:r>
      <m:oMath>
        <m:r>
          <w:rPr>
            <w:rFonts w:ascii="Cambria Math" w:eastAsia="宋体" w:hAnsi="Cambria Math" w:cs="Cambria Math"/>
          </w:rPr>
          <m:t>AD</m:t>
        </m:r>
      </m:oMath>
      <w:r>
        <w:t>段蓄水量</w:t>
      </w:r>
      <m:oMath>
        <m:r>
          <w:rPr>
            <w:rFonts w:ascii="Cambria Math" w:eastAsia="宋体" w:hAnsi="Cambria Math" w:cs="Cambria Math"/>
          </w:rPr>
          <m:t>y</m:t>
        </m:r>
      </m:oMath>
      <w:r>
        <w:t>（万立方米）与时间</w:t>
      </w:r>
      <m:oMath>
        <m:r>
          <w:rPr>
            <w:rFonts w:ascii="Cambria Math" w:eastAsia="宋体" w:hAnsi="Cambria Math" w:cs="Cambria Math"/>
          </w:rPr>
          <m:t>x</m:t>
        </m:r>
      </m:oMath>
      <w:r>
        <w:t>（天）之间关系式．</w:t>
      </w:r>
    </w:p>
    <w:p>
      <w:pPr>
        <w:shd w:val="clear" w:color="auto" w:fill="auto"/>
        <w:spacing w:line="360" w:lineRule="auto"/>
        <w:jc w:val="left"/>
      </w:pPr>
      <w:r>
        <w:t>30．(2023春·山东泰安·七年级统考期中）春节即将来临，抗击新冠疫情防控工作至关重要，某公司加紧生产酒精消毒液与额温枪两种抗疫物质，其两种物资的生产成本和销售单价如表所示：</w:t>
      </w:r>
    </w:p>
    <w:tbl>
      <w:tblPr>
        <w:tblStyle w:val="TableNormal"/>
        <w:tblW w:w="792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640"/>
        <w:gridCol w:w="2640"/>
        <w:gridCol w:w="2640"/>
      </w:tblGrid>
      <w:tr>
        <w:tblPrEx>
          <w:tblW w:w="792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6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种类</w:t>
            </w:r>
          </w:p>
        </w:tc>
        <w:tc>
          <w:tcPr>
            <w:tcW w:w="26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生产成本（元/件）</w:t>
            </w:r>
          </w:p>
        </w:tc>
        <w:tc>
          <w:tcPr>
            <w:tcW w:w="26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销售单价（元/件）</w:t>
            </w:r>
          </w:p>
        </w:tc>
      </w:tr>
      <w:tr>
        <w:tblPrEx>
          <w:tblW w:w="7920" w:type="dxa"/>
          <w:tblInd w:w="0" w:type="dxa"/>
          <w:tblCellMar>
            <w:top w:w="120" w:type="dxa"/>
            <w:left w:w="120" w:type="dxa"/>
            <w:bottom w:w="120" w:type="dxa"/>
            <w:right w:w="120" w:type="dxa"/>
          </w:tblCellMar>
        </w:tblPrEx>
        <w:tc>
          <w:tcPr>
            <w:tcW w:w="26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酒精消毒液</w:t>
            </w:r>
          </w:p>
        </w:tc>
        <w:tc>
          <w:tcPr>
            <w:tcW w:w="26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56</w:t>
            </w:r>
          </w:p>
        </w:tc>
        <w:tc>
          <w:tcPr>
            <w:tcW w:w="26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62</w:t>
            </w:r>
          </w:p>
        </w:tc>
      </w:tr>
      <w:tr>
        <w:tblPrEx>
          <w:tblW w:w="7920" w:type="dxa"/>
          <w:tblInd w:w="0" w:type="dxa"/>
          <w:tblCellMar>
            <w:top w:w="120" w:type="dxa"/>
            <w:left w:w="120" w:type="dxa"/>
            <w:bottom w:w="120" w:type="dxa"/>
            <w:right w:w="120" w:type="dxa"/>
          </w:tblCellMar>
        </w:tblPrEx>
        <w:tc>
          <w:tcPr>
            <w:tcW w:w="26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额温枪</w:t>
            </w:r>
          </w:p>
        </w:tc>
        <w:tc>
          <w:tcPr>
            <w:tcW w:w="26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84</w:t>
            </w:r>
          </w:p>
        </w:tc>
        <w:tc>
          <w:tcPr>
            <w:tcW w:w="26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100</w:t>
            </w:r>
          </w:p>
        </w:tc>
      </w:tr>
    </w:tbl>
    <w:p>
      <w:pPr>
        <w:shd w:val="clear" w:color="auto" w:fill="auto"/>
        <w:spacing w:line="360" w:lineRule="auto"/>
        <w:jc w:val="left"/>
      </w:pPr>
    </w:p>
    <w:p>
      <w:pPr>
        <w:shd w:val="clear" w:color="auto" w:fill="auto"/>
        <w:spacing w:line="360" w:lineRule="auto"/>
        <w:jc w:val="left"/>
      </w:pPr>
      <w:r>
        <w:t>（1）若该公司2020年12月生产两种物资共100万件，生产总成本为7280万元，请用列二元一次方程组的方法，求该月酒精消毒液和额温枪两种物资各生产了多少万件？</w:t>
      </w:r>
    </w:p>
    <w:p>
      <w:pPr>
        <w:shd w:val="clear" w:color="auto" w:fill="auto"/>
        <w:spacing w:line="360" w:lineRule="auto"/>
        <w:jc w:val="left"/>
      </w:pPr>
      <w:r>
        <w:t>（2）该公司2021年1月生产两种物资共150万件，根据市场需求，该月将举办迎新年促销活动，其中酒精消毒液的销售单价降低2元，额温枪打9折销售．若设该月生产酒精消毒液</w:t>
      </w:r>
      <w:r>
        <w:rPr>
          <w:rFonts w:ascii="Times New Roman" w:eastAsia="Times New Roman" w:hAnsi="Times New Roman" w:cs="Times New Roman"/>
          <w:i/>
        </w:rPr>
        <w:t>x</w:t>
      </w:r>
      <w:r>
        <w:t>万件，该月销售完这两种物资的总利润为</w:t>
      </w:r>
      <w:r>
        <w:rPr>
          <w:rFonts w:ascii="Times New Roman" w:eastAsia="Times New Roman" w:hAnsi="Times New Roman" w:cs="Times New Roman"/>
          <w:i/>
        </w:rPr>
        <w:t>y</w:t>
      </w:r>
      <w:r>
        <w:t>万元，求</w:t>
      </w:r>
      <w:r>
        <w:rPr>
          <w:rFonts w:ascii="Times New Roman" w:eastAsia="Times New Roman" w:hAnsi="Times New Roman" w:cs="Times New Roman"/>
          <w:i/>
        </w:rPr>
        <w:t>y</w:t>
      </w:r>
      <w:r>
        <w:t>与</w:t>
      </w:r>
      <w:r>
        <w:rPr>
          <w:rFonts w:ascii="Times New Roman" w:eastAsia="Times New Roman" w:hAnsi="Times New Roman" w:cs="Times New Roman"/>
          <w:i/>
        </w:rPr>
        <w:t>x</w:t>
      </w:r>
      <w:r>
        <w:t>之间的函数关系式．</w:t>
      </w:r>
    </w:p>
    <w:p>
      <w:pPr>
        <w:spacing w:line="360" w:lineRule="auto"/>
        <w:jc w:val="left"/>
        <w:textAlignment w:val="center"/>
        <w:rPr>
          <w:szCs w:val="21"/>
        </w:rPr>
        <w:sectPr>
          <w:type w:val="nextPage"/>
          <w:pgSz w:w="11906" w:h="16838"/>
          <w:pgMar w:top="1417" w:right="1077" w:bottom="1417" w:left="1077" w:header="850" w:footer="992" w:gutter="0"/>
          <w:pgNumType w:start="14"/>
          <w:cols w:num="1" w:space="425"/>
          <w:titlePg w:val="0"/>
          <w:docGrid w:type="lines" w:linePitch="318" w:charSpace="409"/>
        </w:sectPr>
      </w:pPr>
    </w:p>
    <w:p/>
    <w:p>
      <w:pPr>
        <w:spacing w:line="360" w:lineRule="auto"/>
        <w:jc w:val="left"/>
        <w:rPr>
          <w:rFonts w:ascii="宋体" w:hAnsi="宋体"/>
          <w:b/>
          <w:sz w:val="24"/>
          <w:szCs w:val="24"/>
        </w:rPr>
      </w:pPr>
      <w:r>
        <w:rPr>
          <w:rFonts w:ascii="宋体" w:hAnsi="宋体" w:hint="eastAsia"/>
          <w:b/>
          <w:sz w:val="24"/>
          <w:szCs w:val="24"/>
          <w:highlight w:val="yellow"/>
        </w:rPr>
        <w:drawing>
          <wp:anchor distT="0" distB="0" distL="114300" distR="114300" simplePos="0" relativeHeight="251659264" behindDoc="0" locked="0" layoutInCell="1" allowOverlap="1">
            <wp:simplePos x="0" y="0"/>
            <wp:positionH relativeFrom="page">
              <wp:posOffset>12496800</wp:posOffset>
            </wp:positionH>
            <wp:positionV relativeFrom="topMargin">
              <wp:posOffset>11150600</wp:posOffset>
            </wp:positionV>
            <wp:extent cx="254000" cy="431800"/>
            <wp:effectExtent l="0" t="0" r="12700" b="6350"/>
            <wp:wrapNone/>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pic:cNvPicPr>
                      <a:picLocks noChangeAspect="1"/>
                    </pic:cNvPicPr>
                  </pic:nvPicPr>
                  <pic:blipFill>
                    <a:blip xmlns:r="http://schemas.openxmlformats.org/officeDocument/2006/relationships" r:embed="rId23"/>
                    <a:stretch>
                      <a:fillRect/>
                    </a:stretch>
                  </pic:blipFill>
                  <pic:spPr>
                    <a:xfrm>
                      <a:off x="0" y="0"/>
                      <a:ext cx="254000" cy="431800"/>
                    </a:xfrm>
                    <a:prstGeom prst="rect">
                      <a:avLst/>
                    </a:prstGeom>
                  </pic:spPr>
                </pic:pic>
              </a:graphicData>
            </a:graphic>
          </wp:anchor>
        </w:drawing>
      </w:r>
    </w:p>
    <w:p>
      <w:pPr>
        <w:spacing w:line="360" w:lineRule="auto"/>
        <w:jc w:val="center"/>
      </w:pPr>
      <w:r>
        <w:rPr>
          <w:rFonts w:eastAsia="新宋体" w:hint="eastAsia"/>
          <w:b/>
          <w:sz w:val="30"/>
          <w:szCs w:val="30"/>
        </w:rPr>
        <w:t>专题</w:t>
      </w:r>
      <w:r>
        <w:rPr>
          <w:rFonts w:ascii="黑体" w:eastAsia="黑体" w:hAnsi="黑体" w:cs="黑体"/>
          <w:b/>
          <w:sz w:val="30"/>
        </w:rPr>
        <w:t>19.10一次函数的应用大题专练（4）其他类型问题（重难点培优30题）</w:t>
      </w:r>
    </w:p>
    <w:p>
      <w:pPr>
        <w:rPr>
          <w:b/>
          <w:sz w:val="24"/>
        </w:rPr>
      </w:pPr>
      <w:r>
        <w:rPr>
          <w:b/>
          <w:sz w:val="24"/>
        </w:rPr>
        <w:t>班级</w:t>
      </w:r>
      <w:r>
        <w:rPr>
          <w:rFonts w:hint="eastAsia"/>
          <w:b/>
          <w:sz w:val="24"/>
        </w:rPr>
        <w:t>：_</w:t>
      </w:r>
      <w:r>
        <w:rPr>
          <w:b/>
          <w:sz w:val="24"/>
        </w:rPr>
        <w:t>__________________   姓名</w:t>
      </w:r>
      <w:r>
        <w:rPr>
          <w:rFonts w:hint="eastAsia"/>
          <w:b/>
          <w:sz w:val="24"/>
        </w:rPr>
        <w:t>：_</w:t>
      </w:r>
      <w:r>
        <w:rPr>
          <w:b/>
          <w:sz w:val="24"/>
        </w:rPr>
        <w:t>________________   得分</w:t>
      </w:r>
      <w:r>
        <w:rPr>
          <w:rFonts w:hint="eastAsia"/>
          <w:b/>
          <w:sz w:val="24"/>
        </w:rPr>
        <w:t>：_</w:t>
      </w:r>
      <w:r>
        <w:rPr>
          <w:b/>
          <w:sz w:val="24"/>
        </w:rPr>
        <w:t>______________</w:t>
      </w:r>
    </w:p>
    <w:p>
      <w:pPr>
        <w:rPr>
          <w:b/>
        </w:rPr>
      </w:pPr>
      <w:r>
        <w:rPr>
          <w:rFonts w:hint="eastAsia"/>
          <w:b/>
        </w:rPr>
        <w:t>注意事项：</w:t>
      </w:r>
    </w:p>
    <w:p>
      <w:pPr>
        <w:rPr>
          <w:b/>
        </w:rPr>
      </w:pPr>
      <w:r>
        <w:rPr>
          <w:rFonts w:hint="eastAsia"/>
          <w:b/>
        </w:rPr>
        <w:t>本试卷试题解答</w:t>
      </w:r>
      <w:r>
        <w:rPr>
          <w:b/>
        </w:rPr>
        <w:t>30</w:t>
      </w:r>
      <w:r>
        <w:rPr>
          <w:rFonts w:hint="eastAsia"/>
          <w:b/>
        </w:rPr>
        <w:t>道，共分成三个层组：基础过关题（第</w:t>
      </w:r>
      <w:r>
        <w:rPr>
          <w:b/>
        </w:rPr>
        <w:t>1</w:t>
      </w:r>
      <w:r>
        <w:rPr>
          <w:rFonts w:hint="eastAsia"/>
          <w:b/>
        </w:rPr>
        <w:t>-</w:t>
      </w:r>
      <w:r>
        <w:rPr>
          <w:b/>
        </w:rPr>
        <w:t>10题</w:t>
      </w:r>
      <w:r>
        <w:rPr>
          <w:rFonts w:hint="eastAsia"/>
          <w:b/>
        </w:rPr>
        <w:t>）、能力提升题（第1</w:t>
      </w:r>
      <w:r>
        <w:rPr>
          <w:b/>
        </w:rPr>
        <w:t>1</w:t>
      </w:r>
      <w:r>
        <w:rPr>
          <w:rFonts w:hint="eastAsia"/>
          <w:b/>
        </w:rPr>
        <w:t>-</w:t>
      </w:r>
      <w:r>
        <w:rPr>
          <w:b/>
        </w:rPr>
        <w:t>20题</w:t>
      </w:r>
      <w:r>
        <w:rPr>
          <w:rFonts w:hint="eastAsia"/>
          <w:b/>
        </w:rPr>
        <w:t>）、培优压轴题（第2</w:t>
      </w:r>
      <w:r>
        <w:rPr>
          <w:b/>
        </w:rPr>
        <w:t>1</w:t>
      </w:r>
      <w:r>
        <w:rPr>
          <w:rFonts w:hint="eastAsia"/>
          <w:b/>
        </w:rPr>
        <w:t>-</w:t>
      </w:r>
      <w:r>
        <w:rPr>
          <w:b/>
        </w:rPr>
        <w:t>30题</w:t>
      </w:r>
      <w:r>
        <w:rPr>
          <w:rFonts w:hint="eastAsia"/>
          <w:b/>
        </w:rPr>
        <w:t>），每个题组各1</w:t>
      </w:r>
      <w:r>
        <w:rPr>
          <w:b/>
        </w:rPr>
        <w:t>0题</w:t>
      </w:r>
      <w:r>
        <w:rPr>
          <w:rFonts w:hint="eastAsia"/>
          <w:b/>
        </w:rPr>
        <w:t>，</w:t>
      </w:r>
      <w:r>
        <w:rPr>
          <w:b/>
        </w:rPr>
        <w:t>可以灵活选用</w:t>
      </w:r>
      <w:r>
        <w:rPr>
          <w:rFonts w:hint="eastAsia"/>
          <w:b/>
        </w:rPr>
        <w:t xml:space="preserve">．答卷前，考生务必用0.5毫米黑色签字笔将自己的姓名、班级等信息填写在试卷规定的位置． </w:t>
      </w:r>
    </w:p>
    <w:p>
      <w:pPr>
        <w:shd w:val="clear" w:color="auto" w:fill="auto"/>
        <w:jc w:val="left"/>
        <w:rPr>
          <w:rFonts w:ascii="宋体" w:hAnsi="宋体" w:cs="宋体"/>
          <w:b/>
        </w:rPr>
      </w:pPr>
      <w:r>
        <w:rPr>
          <w:rFonts w:ascii="宋体" w:eastAsia="宋体" w:hAnsi="宋体" w:cs="宋体"/>
          <w:b/>
          <w:sz w:val="21"/>
        </w:rPr>
        <w:t>一、解答题(共0分)</w:t>
      </w:r>
    </w:p>
    <w:p>
      <w:pPr>
        <w:shd w:val="clear" w:color="auto" w:fill="auto"/>
        <w:spacing w:line="360" w:lineRule="auto"/>
        <w:jc w:val="left"/>
      </w:pPr>
      <w:r>
        <w:t>1．(2023春·江西抚州·七年级统考期中）一支原长为</w:t>
      </w:r>
      <m:oMath>
        <m:r>
          <w:rPr>
            <w:rFonts w:ascii="Cambria Math" w:eastAsia="宋体" w:hAnsi="Cambria Math" w:cs="Cambria Math"/>
          </w:rPr>
          <m:t>40</m:t>
        </m:r>
        <m:r>
          <m:rPr>
            <m:nor/>
            <m:sty m:val="p"/>
          </m:rPr>
          <w:rPr>
            <w:rFonts w:ascii="Cambria Math" w:eastAsia="宋体" w:hAnsi="Cambria Math" w:cs="Cambria Math"/>
            <w:b w:val="0"/>
            <w:i w:val="0"/>
          </w:rPr>
          <m:t>cm</m:t>
        </m:r>
      </m:oMath>
      <w:r>
        <w:t>的蜡烛，点燃后，其剩余长度与燃烧时间的关系可以从下表看出：</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406"/>
        <w:gridCol w:w="450"/>
        <w:gridCol w:w="450"/>
        <w:gridCol w:w="450"/>
        <w:gridCol w:w="450"/>
        <w:gridCol w:w="450"/>
        <w:gridCol w:w="45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燃烧时间/分</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40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50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剩余长度/</w:t>
            </w:r>
            <m:oMath>
              <m:r>
                <m:rPr>
                  <m:nor/>
                  <m:sty m:val="p"/>
                </m:rPr>
                <w:rPr>
                  <w:rFonts w:ascii="Cambria Math" w:eastAsia="宋体" w:hAnsi="Cambria Math" w:cs="Cambria Math"/>
                  <w:b w:val="0"/>
                  <w:i w:val="0"/>
                </w:rPr>
                <m:t>cm</m:t>
              </m:r>
            </m:oMath>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28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24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w:t>
            </w:r>
          </w:p>
        </w:tc>
      </w:tr>
    </w:tbl>
    <w:p>
      <w:pPr>
        <w:shd w:val="clear" w:color="auto" w:fill="auto"/>
        <w:spacing w:line="360" w:lineRule="auto"/>
        <w:jc w:val="left"/>
      </w:pPr>
    </w:p>
    <w:p>
      <w:pPr>
        <w:shd w:val="clear" w:color="auto" w:fill="auto"/>
        <w:spacing w:line="360" w:lineRule="auto"/>
        <w:jc w:val="left"/>
      </w:pPr>
      <w:r>
        <w:t>(1)上表反映的变量之间的关系中，自变量是_________，因变量是_________．燃烧70分钟时，这根蜡烛还剩_________</w:t>
      </w:r>
      <m:oMath>
        <m:r>
          <m:rPr>
            <m:nor/>
            <m:sty m:val="p"/>
          </m:rPr>
          <w:rPr>
            <w:rFonts w:ascii="Cambria Math" w:eastAsia="宋体" w:hAnsi="Cambria Math" w:cs="Cambria Math"/>
            <w:b w:val="0"/>
            <w:i w:val="0"/>
          </w:rPr>
          <m:t>cm</m:t>
        </m:r>
      </m:oMath>
      <w:r>
        <w:t>．</w:t>
      </w:r>
    </w:p>
    <w:p>
      <w:pPr>
        <w:shd w:val="clear" w:color="auto" w:fill="auto"/>
        <w:spacing w:line="360" w:lineRule="auto"/>
        <w:jc w:val="left"/>
      </w:pPr>
      <w:r>
        <w:t>(2)写出剩余长度</w:t>
      </w:r>
      <m:oMath>
        <m:r>
          <w:rPr>
            <w:rFonts w:ascii="Cambria Math" w:eastAsia="宋体" w:hAnsi="Cambria Math" w:cs="Cambria Math"/>
          </w:rPr>
          <m:t>y</m:t>
        </m:r>
        <m:d>
          <m:dPr>
            <m:sepChr m:val=","/>
          </m:dPr>
          <m:e>
            <m:r>
              <m:rPr>
                <m:nor/>
                <m:sty m:val="p"/>
              </m:rPr>
              <w:rPr>
                <w:rFonts w:ascii="Cambria Math" w:eastAsia="宋体" w:hAnsi="Cambria Math" w:cs="Cambria Math"/>
                <w:b w:val="0"/>
                <w:i w:val="0"/>
              </w:rPr>
              <m:t>cm</m:t>
            </m:r>
          </m:e>
        </m:d>
      </m:oMath>
      <w:r>
        <w:t>与燃烧时间</w:t>
      </w:r>
      <m:oMath>
        <m:r>
          <w:rPr>
            <w:rFonts w:ascii="Cambria Math" w:eastAsia="宋体" w:hAnsi="Cambria Math" w:cs="Cambria Math"/>
          </w:rPr>
          <m:t>x</m:t>
        </m:r>
      </m:oMath>
      <w:r>
        <w:t>（分）的关系式．</w:t>
      </w:r>
    </w:p>
    <w:p>
      <w:pPr>
        <w:shd w:val="clear" w:color="auto" w:fill="auto"/>
        <w:spacing w:line="360" w:lineRule="auto"/>
        <w:jc w:val="left"/>
      </w:pPr>
      <w:r>
        <w:t>(3)这支蜡烛最多可燃烧多少分钟？</w:t>
      </w:r>
    </w:p>
    <w:p>
      <w:pPr>
        <w:shd w:val="clear" w:color="auto" w:fill="F2F2F2"/>
        <w:spacing w:line="360" w:lineRule="auto"/>
        <w:jc w:val="left"/>
        <w:rPr>
          <w:color w:val="FF0000"/>
        </w:rPr>
      </w:pPr>
      <w:r>
        <w:rPr>
          <w:color w:val="FF0000"/>
        </w:rPr>
        <w:t>【答案】(1)燃烧时间；剩余长度；12</w:t>
      </w:r>
    </w:p>
    <w:p>
      <w:pPr>
        <w:shd w:val="clear" w:color="auto" w:fill="F2F2F2"/>
        <w:spacing w:line="360" w:lineRule="auto"/>
        <w:jc w:val="left"/>
        <w:rPr>
          <w:color w:val="FF0000"/>
        </w:rPr>
      </w:pPr>
      <w:r>
        <w:rPr>
          <w:color w:val="FF0000"/>
        </w:rPr>
        <w:t>(2)</w:t>
      </w:r>
      <m:oMath>
        <m:r>
          <w:rPr>
            <w:rFonts w:ascii="Cambria Math" w:eastAsia="宋体" w:hAnsi="Cambria Math" w:cs="Cambria Math"/>
            <w:color w:val="FF0000"/>
          </w:rPr>
          <m:t>y=−</m:t>
        </m:r>
        <m:f>
          <m:fPr>
            <m:ctrlPr>
              <w:rPr>
                <w:color w:val="FF0000"/>
              </w:rPr>
            </m:ctrlPr>
          </m:fPr>
          <m:num>
            <m:ctrlPr>
              <w:rPr>
                <w:color w:val="FF0000"/>
              </w:rPr>
            </m:ctrlPr>
            <m:r>
              <w:rPr>
                <w:rFonts w:ascii="Cambria Math" w:eastAsia="宋体" w:hAnsi="Cambria Math" w:cs="Cambria Math"/>
                <w:color w:val="FF0000"/>
              </w:rPr>
              <m:t>2</m:t>
            </m:r>
          </m:num>
          <m:den>
            <m:ctrlPr>
              <w:rPr>
                <w:color w:val="FF0000"/>
              </w:rPr>
            </m:ctrlPr>
            <m:r>
              <w:rPr>
                <w:rFonts w:ascii="Cambria Math" w:eastAsia="宋体" w:hAnsi="Cambria Math" w:cs="Cambria Math"/>
                <w:color w:val="FF0000"/>
              </w:rPr>
              <m:t>5</m:t>
            </m:r>
          </m:den>
        </m:f>
        <m:r>
          <w:rPr>
            <w:rFonts w:ascii="Cambria Math" w:eastAsia="宋体" w:hAnsi="Cambria Math" w:cs="Cambria Math"/>
            <w:color w:val="FF0000"/>
          </w:rPr>
          <m:t>x+40</m:t>
        </m:r>
      </m:oMath>
    </w:p>
    <w:p>
      <w:pPr>
        <w:shd w:val="clear" w:color="auto" w:fill="F2F2F2"/>
        <w:spacing w:line="360" w:lineRule="auto"/>
        <w:jc w:val="left"/>
        <w:rPr>
          <w:color w:val="FF0000"/>
        </w:rPr>
      </w:pPr>
      <w:r>
        <w:rPr>
          <w:color w:val="FF0000"/>
        </w:rPr>
        <w:t>(3)100分钟</w:t>
      </w:r>
    </w:p>
    <w:p>
      <w:pPr>
        <w:shd w:val="clear" w:color="auto" w:fill="F2F2F2"/>
        <w:spacing w:line="360" w:lineRule="auto"/>
        <w:jc w:val="left"/>
        <w:rPr>
          <w:color w:val="FF0000"/>
        </w:rPr>
      </w:pPr>
    </w:p>
    <w:p>
      <w:pPr>
        <w:shd w:val="clear" w:color="auto" w:fill="F2F2F2"/>
        <w:spacing w:line="360" w:lineRule="auto"/>
        <w:jc w:val="left"/>
        <w:rPr>
          <w:color w:val="FF0000"/>
        </w:rPr>
      </w:pPr>
      <w:r>
        <w:rPr>
          <w:color w:val="FF0000"/>
        </w:rPr>
        <w:t>【分析】（1）根据变量与常量的意义进行解答；</w:t>
      </w:r>
    </w:p>
    <w:p>
      <w:pPr>
        <w:shd w:val="clear" w:color="auto" w:fill="F2F2F2"/>
        <w:spacing w:line="360" w:lineRule="auto"/>
        <w:jc w:val="left"/>
        <w:rPr>
          <w:color w:val="FF0000"/>
        </w:rPr>
      </w:pPr>
      <w:r>
        <w:rPr>
          <w:color w:val="FF0000"/>
        </w:rPr>
        <w:t>（2）由蜡烛的剩余长度与燃烧时间的变化规律，利用待定系数法解答；</w:t>
      </w:r>
    </w:p>
    <w:p>
      <w:pPr>
        <w:shd w:val="clear" w:color="auto" w:fill="F2F2F2"/>
        <w:spacing w:line="360" w:lineRule="auto"/>
        <w:jc w:val="left"/>
        <w:rPr>
          <w:color w:val="FF0000"/>
        </w:rPr>
      </w:pPr>
      <w:r>
        <w:rPr>
          <w:color w:val="FF0000"/>
        </w:rPr>
        <w:t>（3）当</w:t>
      </w:r>
      <w:r>
        <w:rPr>
          <w:rFonts w:ascii="Times New Roman" w:eastAsia="Times New Roman" w:hAnsi="Times New Roman" w:cs="Times New Roman"/>
          <w:i/>
          <w:color w:val="FF0000"/>
        </w:rPr>
        <w:t>y</w:t>
      </w:r>
      <w:r>
        <w:rPr>
          <w:color w:val="FF0000"/>
        </w:rPr>
        <w:t>=0时求出相应的</w:t>
      </w:r>
      <w:r>
        <w:rPr>
          <w:rFonts w:ascii="Times New Roman" w:eastAsia="Times New Roman" w:hAnsi="Times New Roman" w:cs="Times New Roman"/>
          <w:i/>
          <w:color w:val="FF0000"/>
        </w:rPr>
        <w:t>x</w:t>
      </w:r>
      <w:r>
        <w:rPr>
          <w:color w:val="FF0000"/>
        </w:rPr>
        <w:t>的值即可．</w:t>
      </w:r>
    </w:p>
    <w:p>
      <w:pPr>
        <w:shd w:val="clear" w:color="auto" w:fill="F2F2F2"/>
        <w:spacing w:line="360" w:lineRule="auto"/>
        <w:jc w:val="left"/>
        <w:rPr>
          <w:color w:val="FF0000"/>
        </w:rPr>
      </w:pPr>
      <w:r>
        <w:rPr>
          <w:color w:val="FF0000"/>
        </w:rPr>
        <w:t>（1）</w:t>
      </w:r>
    </w:p>
    <w:p>
      <w:pPr>
        <w:shd w:val="clear" w:color="auto" w:fill="F2F2F2"/>
        <w:spacing w:line="360" w:lineRule="auto"/>
        <w:jc w:val="left"/>
        <w:rPr>
          <w:color w:val="FF0000"/>
        </w:rPr>
      </w:pPr>
      <w:r>
        <w:rPr>
          <w:color w:val="FF0000"/>
        </w:rPr>
        <w:t>解：蜡烛的剩余长度随着时间的变化而变化，即两个变量：燃烧时间、剩余长度，其中燃烧时间是自变量，蜡烛剩余长度是因变量，</w:t>
      </w:r>
    </w:p>
    <w:p>
      <w:pPr>
        <w:shd w:val="clear" w:color="auto" w:fill="F2F2F2"/>
        <w:spacing w:line="360" w:lineRule="auto"/>
        <w:jc w:val="left"/>
        <w:rPr>
          <w:color w:val="FF0000"/>
        </w:rPr>
      </w:pPr>
      <w:r>
        <w:rPr>
          <w:color w:val="FF0000"/>
        </w:rPr>
        <w:t>燃烧时间每增加10分钟，蜡烛的剩余长度就减少4cm，当燃烧70分钟时，蜡烛剩余长度为：</w:t>
      </w:r>
      <m:oMath>
        <m:r>
          <w:rPr>
            <w:rFonts w:ascii="Cambria Math" w:eastAsia="宋体" w:hAnsi="Cambria Math" w:cs="Cambria Math"/>
            <w:color w:val="FF0000"/>
          </w:rPr>
          <m:t>20−4×(</m:t>
        </m:r>
        <m:f>
          <m:fPr>
            <m:ctrlPr>
              <w:rPr>
                <w:color w:val="FF0000"/>
              </w:rPr>
            </m:ctrlPr>
          </m:fPr>
          <m:num>
            <m:ctrlPr>
              <w:rPr>
                <w:color w:val="FF0000"/>
              </w:rPr>
            </m:ctrlPr>
            <m:r>
              <w:rPr>
                <w:rFonts w:ascii="Cambria Math" w:eastAsia="宋体" w:hAnsi="Cambria Math" w:cs="Cambria Math"/>
                <w:color w:val="FF0000"/>
              </w:rPr>
              <m:t>70−50</m:t>
            </m:r>
          </m:num>
          <m:den>
            <m:ctrlPr>
              <w:rPr>
                <w:color w:val="FF0000"/>
              </w:rPr>
            </m:ctrlPr>
            <m:r>
              <w:rPr>
                <w:rFonts w:ascii="Cambria Math" w:eastAsia="宋体" w:hAnsi="Cambria Math" w:cs="Cambria Math"/>
                <w:color w:val="FF0000"/>
              </w:rPr>
              <m:t>10</m:t>
            </m:r>
          </m:den>
        </m:f>
        <m:r>
          <w:rPr>
            <w:rFonts w:ascii="Cambria Math" w:eastAsia="宋体" w:hAnsi="Cambria Math" w:cs="Cambria Math"/>
            <w:color w:val="FF0000"/>
          </w:rPr>
          <m:t>)=12</m:t>
        </m:r>
        <m:r>
          <m:rPr>
            <m:nor/>
            <m:sty m:val="p"/>
          </m:rPr>
          <w:rPr>
            <w:rFonts w:ascii="Cambria Math" w:eastAsia="宋体" w:hAnsi="Cambria Math" w:cs="Cambria Math"/>
            <w:b w:val="0"/>
            <w:i w:val="0"/>
            <w:color w:val="FF0000"/>
          </w:rPr>
          <m:t>cm</m:t>
        </m:r>
      </m:oMath>
    </w:p>
    <w:p>
      <w:pPr>
        <w:shd w:val="clear" w:color="auto" w:fill="F2F2F2"/>
        <w:spacing w:line="360" w:lineRule="auto"/>
        <w:jc w:val="left"/>
        <w:rPr>
          <w:color w:val="FF0000"/>
        </w:rPr>
      </w:pPr>
      <w:r>
        <w:rPr>
          <w:color w:val="FF0000"/>
        </w:rPr>
        <w:t>故答案为：燃烧时间；剩余长度；12；</w:t>
      </w:r>
    </w:p>
    <w:p>
      <w:pPr>
        <w:shd w:val="clear" w:color="auto" w:fill="F2F2F2"/>
        <w:spacing w:line="360" w:lineRule="auto"/>
        <w:jc w:val="left"/>
        <w:rPr>
          <w:color w:val="FF0000"/>
        </w:rPr>
      </w:pPr>
      <w:r>
        <w:rPr>
          <w:color w:val="FF0000"/>
        </w:rPr>
        <w:t>（2）</w:t>
      </w:r>
    </w:p>
    <w:p>
      <w:pPr>
        <w:shd w:val="clear" w:color="auto" w:fill="F2F2F2"/>
        <w:spacing w:line="360" w:lineRule="auto"/>
        <w:jc w:val="left"/>
        <w:rPr>
          <w:color w:val="FF0000"/>
        </w:rPr>
        <w:sectPr>
          <w:pgSz w:w="11906" w:h="16838"/>
          <w:pgMar w:top="1440" w:right="1800" w:bottom="1440" w:left="1800" w:header="708" w:footer="708" w:gutter="0"/>
          <w:pgNumType w:start="15"/>
          <w:cols w:num="1" w:space="708"/>
        </w:sectPr>
      </w:pPr>
      <w:r>
        <w:rPr>
          <w:color w:val="FF0000"/>
        </w:rPr>
        <w:t>设剩余长度</w:t>
      </w:r>
      <m:oMath>
        <m:r>
          <w:rPr>
            <w:rFonts w:ascii="Cambria Math" w:eastAsia="宋体" w:hAnsi="Cambria Math" w:cs="Cambria Math"/>
            <w:color w:val="FF0000"/>
          </w:rPr>
          <m:t>y</m:t>
        </m:r>
        <m:d>
          <m:dPr>
            <m:sepChr m:val=","/>
            <m:ctrlPr>
              <w:rPr>
                <w:color w:val="FF0000"/>
              </w:rPr>
            </m:ctrlPr>
          </m:dPr>
          <m:e>
            <m:ctrlPr>
              <w:rPr>
                <w:color w:val="FF0000"/>
              </w:rPr>
            </m:ctrlPr>
            <m:r>
              <m:rPr>
                <m:nor/>
                <m:sty m:val="p"/>
              </m:rPr>
              <w:rPr>
                <w:rFonts w:ascii="Cambria Math" w:eastAsia="宋体" w:hAnsi="Cambria Math" w:cs="Cambria Math"/>
                <w:b w:val="0"/>
                <w:i w:val="0"/>
                <w:color w:val="FF0000"/>
              </w:rPr>
              <m:t>cm</m:t>
            </m:r>
          </m:e>
        </m:d>
      </m:oMath>
      <w:r>
        <w:rPr>
          <w:color w:val="FF0000"/>
        </w:rPr>
        <w:t>与燃烧时间</w:t>
      </w:r>
      <m:oMath>
        <m:r>
          <w:rPr>
            <w:rFonts w:ascii="Cambria Math" w:eastAsia="宋体" w:hAnsi="Cambria Math" w:cs="Cambria Math"/>
            <w:color w:val="FF0000"/>
          </w:rPr>
          <m:t>x</m:t>
        </m:r>
      </m:oMath>
      <w:r>
        <w:rPr>
          <w:color w:val="FF0000"/>
        </w:rPr>
        <w:t>（分），根据题意得</w:t>
      </w:r>
    </w:p>
    <w:p>
      <w:pPr>
        <w:shd w:val="clear" w:color="auto" w:fill="F2F2F2"/>
        <w:spacing w:line="360" w:lineRule="auto"/>
        <w:jc w:val="left"/>
        <w:rPr>
          <w:color w:val="FF0000"/>
        </w:rPr>
      </w:pPr>
      <m:oMathPara>
        <m:oMath>
          <m:r>
            <w:rPr>
              <w:rFonts w:ascii="Cambria Math" w:eastAsia="宋体" w:hAnsi="Cambria Math" w:cs="Cambria Math"/>
              <w:color w:val="FF0000"/>
            </w:rPr>
            <m:t>y=36−4×(</m:t>
          </m:r>
          <m:f>
            <m:fPr>
              <m:ctrlPr>
                <w:rPr>
                  <w:color w:val="FF0000"/>
                </w:rPr>
              </m:ctrlPr>
            </m:fPr>
            <m:num>
              <m:ctrlPr>
                <w:rPr>
                  <w:color w:val="FF0000"/>
                </w:rPr>
              </m:ctrlPr>
              <m:r>
                <w:rPr>
                  <w:rFonts w:ascii="Cambria Math" w:eastAsia="宋体" w:hAnsi="Cambria Math" w:cs="Cambria Math"/>
                  <w:color w:val="FF0000"/>
                </w:rPr>
                <m:t>x−10</m:t>
              </m:r>
            </m:num>
            <m:den>
              <m:ctrlPr>
                <w:rPr>
                  <w:color w:val="FF0000"/>
                </w:rPr>
              </m:ctrlPr>
              <m:r>
                <w:rPr>
                  <w:rFonts w:ascii="Cambria Math" w:eastAsia="宋体" w:hAnsi="Cambria Math" w:cs="Cambria Math"/>
                  <w:color w:val="FF0000"/>
                </w:rPr>
                <m:t>10</m:t>
              </m:r>
            </m:den>
          </m:f>
          <m:r>
            <w:rPr>
              <w:rFonts w:ascii="Cambria Math" w:eastAsia="宋体" w:hAnsi="Cambria Math" w:cs="Cambria Math"/>
              <w:color w:val="FF0000"/>
            </w:rPr>
            <m:t>)=−</m:t>
          </m:r>
          <m:f>
            <m:fPr>
              <m:ctrlPr>
                <w:rPr>
                  <w:color w:val="FF0000"/>
                </w:rPr>
              </m:ctrlPr>
            </m:fPr>
            <m:num>
              <m:ctrlPr>
                <w:rPr>
                  <w:color w:val="FF0000"/>
                </w:rPr>
              </m:ctrlPr>
              <m:r>
                <w:rPr>
                  <w:rFonts w:ascii="Cambria Math" w:eastAsia="宋体" w:hAnsi="Cambria Math" w:cs="Cambria Math"/>
                  <w:color w:val="FF0000"/>
                </w:rPr>
                <m:t>2</m:t>
              </m:r>
            </m:num>
            <m:den>
              <m:ctrlPr>
                <w:rPr>
                  <w:color w:val="FF0000"/>
                </w:rPr>
              </m:ctrlPr>
              <m:r>
                <w:rPr>
                  <w:rFonts w:ascii="Cambria Math" w:eastAsia="宋体" w:hAnsi="Cambria Math" w:cs="Cambria Math"/>
                  <w:color w:val="FF0000"/>
                </w:rPr>
                <m:t>5</m:t>
              </m:r>
            </m:den>
          </m:f>
          <m:r>
            <w:rPr>
              <w:rFonts w:ascii="Cambria Math" w:eastAsia="宋体" w:hAnsi="Cambria Math" w:cs="Cambria Math"/>
              <w:color w:val="FF0000"/>
            </w:rPr>
            <m:t>x+40</m:t>
          </m:r>
        </m:oMath>
      </m:oMathPara>
    </w:p>
    <w:p>
      <w:pPr>
        <w:shd w:val="clear" w:color="auto" w:fill="F2F2F2"/>
        <w:spacing w:line="360" w:lineRule="auto"/>
        <w:jc w:val="left"/>
        <w:rPr>
          <w:color w:val="FF0000"/>
        </w:rPr>
      </w:pPr>
      <m:oMathPara>
        <m:oMath>
          <m:r>
            <w:rPr>
              <w:rFonts w:ascii="Cambria Math" w:eastAsia="宋体" w:hAnsi="Cambria Math" w:cs="Cambria Math"/>
              <w:color w:val="FF0000"/>
            </w:rPr>
            <m:t>∴y=−</m:t>
          </m:r>
          <m:f>
            <m:fPr>
              <m:ctrlPr>
                <w:rPr>
                  <w:color w:val="FF0000"/>
                </w:rPr>
              </m:ctrlPr>
            </m:fPr>
            <m:num>
              <m:ctrlPr>
                <w:rPr>
                  <w:color w:val="FF0000"/>
                </w:rPr>
              </m:ctrlPr>
              <m:r>
                <w:rPr>
                  <w:rFonts w:ascii="Cambria Math" w:eastAsia="宋体" w:hAnsi="Cambria Math" w:cs="Cambria Math"/>
                  <w:color w:val="FF0000"/>
                </w:rPr>
                <m:t>2</m:t>
              </m:r>
            </m:num>
            <m:den>
              <m:ctrlPr>
                <w:rPr>
                  <w:color w:val="FF0000"/>
                </w:rPr>
              </m:ctrlPr>
              <m:r>
                <w:rPr>
                  <w:rFonts w:ascii="Cambria Math" w:eastAsia="宋体" w:hAnsi="Cambria Math" w:cs="Cambria Math"/>
                  <w:color w:val="FF0000"/>
                </w:rPr>
                <m:t>5</m:t>
              </m:r>
            </m:den>
          </m:f>
          <m:r>
            <w:rPr>
              <w:rFonts w:ascii="Cambria Math" w:eastAsia="宋体" w:hAnsi="Cambria Math" w:cs="Cambria Math"/>
              <w:color w:val="FF0000"/>
            </w:rPr>
            <m:t>x+40</m:t>
          </m:r>
        </m:oMath>
      </m:oMathPara>
    </w:p>
    <w:p>
      <w:pPr>
        <w:shd w:val="clear" w:color="auto" w:fill="F2F2F2"/>
        <w:spacing w:line="360" w:lineRule="auto"/>
        <w:jc w:val="left"/>
        <w:rPr>
          <w:color w:val="FF0000"/>
        </w:rPr>
      </w:pPr>
      <w:r>
        <w:rPr>
          <w:color w:val="FF0000"/>
        </w:rPr>
        <w:t>（3）</w:t>
      </w:r>
    </w:p>
    <w:p>
      <w:pPr>
        <w:shd w:val="clear" w:color="auto" w:fill="F2F2F2"/>
        <w:spacing w:line="360" w:lineRule="auto"/>
        <w:jc w:val="left"/>
        <w:rPr>
          <w:color w:val="FF0000"/>
        </w:rPr>
      </w:pPr>
      <w:r>
        <w:rPr>
          <w:color w:val="FF0000"/>
        </w:rPr>
        <w:t>当y=0时，</w:t>
      </w:r>
      <m:oMath>
        <m:r>
          <w:rPr>
            <w:rFonts w:ascii="Cambria Math" w:eastAsia="宋体" w:hAnsi="Cambria Math" w:cs="Cambria Math"/>
            <w:color w:val="FF0000"/>
          </w:rPr>
          <m:t>−</m:t>
        </m:r>
        <m:f>
          <m:fPr>
            <m:ctrlPr>
              <w:rPr>
                <w:color w:val="FF0000"/>
              </w:rPr>
            </m:ctrlPr>
          </m:fPr>
          <m:num>
            <m:ctrlPr>
              <w:rPr>
                <w:color w:val="FF0000"/>
              </w:rPr>
            </m:ctrlPr>
            <m:r>
              <w:rPr>
                <w:rFonts w:ascii="Cambria Math" w:eastAsia="宋体" w:hAnsi="Cambria Math" w:cs="Cambria Math"/>
                <w:color w:val="FF0000"/>
              </w:rPr>
              <m:t>2</m:t>
            </m:r>
          </m:num>
          <m:den>
            <m:ctrlPr>
              <w:rPr>
                <w:color w:val="FF0000"/>
              </w:rPr>
            </m:ctrlPr>
            <m:r>
              <w:rPr>
                <w:rFonts w:ascii="Cambria Math" w:eastAsia="宋体" w:hAnsi="Cambria Math" w:cs="Cambria Math"/>
                <w:color w:val="FF0000"/>
              </w:rPr>
              <m:t>5</m:t>
            </m:r>
          </m:den>
        </m:f>
        <m:r>
          <w:rPr>
            <w:rFonts w:ascii="Cambria Math" w:eastAsia="宋体" w:hAnsi="Cambria Math" w:cs="Cambria Math"/>
            <w:color w:val="FF0000"/>
          </w:rPr>
          <m:t>x+40=0</m:t>
        </m:r>
      </m:oMath>
    </w:p>
    <w:p>
      <w:pPr>
        <w:shd w:val="clear" w:color="auto" w:fill="F2F2F2"/>
        <w:spacing w:line="360" w:lineRule="auto"/>
        <w:jc w:val="left"/>
        <w:rPr>
          <w:color w:val="FF0000"/>
        </w:rPr>
      </w:pPr>
      <m:oMathPara>
        <m:oMath>
          <m:r>
            <w:rPr>
              <w:rFonts w:ascii="Cambria Math" w:eastAsia="宋体" w:hAnsi="Cambria Math" w:cs="Cambria Math"/>
              <w:color w:val="FF0000"/>
            </w:rPr>
            <m:t>∴x=100</m:t>
          </m:r>
        </m:oMath>
      </m:oMathPara>
    </w:p>
    <w:p>
      <w:pPr>
        <w:shd w:val="clear" w:color="auto" w:fill="F2F2F2"/>
        <w:spacing w:line="360" w:lineRule="auto"/>
        <w:jc w:val="left"/>
        <w:rPr>
          <w:color w:val="FF0000"/>
        </w:rPr>
      </w:pPr>
      <w:r>
        <w:rPr>
          <w:color w:val="FF0000"/>
        </w:rPr>
        <w:t>答：这支蜡烛最多可燃烧100分钟．</w:t>
      </w:r>
    </w:p>
    <w:p>
      <w:pPr>
        <w:shd w:val="clear" w:color="auto" w:fill="F2F2F2"/>
        <w:spacing w:line="360" w:lineRule="auto"/>
        <w:jc w:val="left"/>
        <w:rPr>
          <w:color w:val="FF0000"/>
        </w:rPr>
      </w:pPr>
      <w:r>
        <w:rPr>
          <w:color w:val="FF0000"/>
        </w:rPr>
        <w:t>【点睛】本题考查函数关系，涉及一次函数的应用，理解两个变量之间的关系是解题关键．</w:t>
      </w:r>
    </w:p>
    <w:p>
      <w:pPr>
        <w:shd w:val="clear" w:color="auto" w:fill="auto"/>
        <w:spacing w:line="360" w:lineRule="auto"/>
        <w:jc w:val="left"/>
      </w:pPr>
      <w:r>
        <w:t>2．(2023春·山东青岛·七年级统考期中）如图，某种型号的自行车每节链条的长度为2.5cm，交叉重叠部分的圆的直径为0.8cm．</w:t>
      </w:r>
    </w:p>
    <w:p>
      <w:pPr>
        <w:shd w:val="clear" w:color="auto" w:fill="auto"/>
        <w:spacing w:line="360" w:lineRule="auto"/>
        <w:jc w:val="left"/>
      </w:pPr>
      <w:r>
        <w:drawing>
          <wp:inline distT="0" distB="0" distL="114300" distR="114300">
            <wp:extent cx="5278120" cy="896620"/>
            <wp:effectExtent l="0" t="0" r="17780"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
                    <a:stretch>
                      <a:fillRect/>
                    </a:stretch>
                  </pic:blipFill>
                  <pic:spPr>
                    <a:xfrm>
                      <a:off x="0" y="0"/>
                      <a:ext cx="5278120" cy="896633"/>
                    </a:xfrm>
                    <a:prstGeom prst="rect">
                      <a:avLst/>
                    </a:prstGeom>
                  </pic:spPr>
                </pic:pic>
              </a:graphicData>
            </a:graphic>
          </wp:inline>
        </w:drawing>
      </w:r>
    </w:p>
    <w:p>
      <w:pPr>
        <w:shd w:val="clear" w:color="auto" w:fill="auto"/>
        <w:spacing w:line="360" w:lineRule="auto"/>
        <w:jc w:val="left"/>
      </w:pPr>
      <w:r>
        <w:t>(1)观察图形并补全下表：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395"/>
        <w:gridCol w:w="345"/>
        <w:gridCol w:w="345"/>
        <w:gridCol w:w="34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链条节数/节</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6</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链条长度/cm</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p>
        </w:tc>
      </w:tr>
    </w:tbl>
    <w:p>
      <w:pPr>
        <w:shd w:val="clear" w:color="auto" w:fill="auto"/>
        <w:spacing w:line="360" w:lineRule="auto"/>
        <w:jc w:val="left"/>
      </w:pPr>
    </w:p>
    <w:p>
      <w:pPr>
        <w:shd w:val="clear" w:color="auto" w:fill="auto"/>
        <w:spacing w:line="360" w:lineRule="auto"/>
        <w:jc w:val="left"/>
      </w:pPr>
      <w:r>
        <w:t>(2)如果</w:t>
      </w:r>
      <w:r>
        <w:rPr>
          <w:rFonts w:ascii="Times New Roman" w:eastAsia="Times New Roman" w:hAnsi="Times New Roman" w:cs="Times New Roman"/>
          <w:i/>
        </w:rPr>
        <w:t>n</w:t>
      </w:r>
      <w:r>
        <w:t>节链条的总长度是</w:t>
      </w:r>
      <w:r>
        <w:rPr>
          <w:rFonts w:ascii="Times New Roman" w:eastAsia="Times New Roman" w:hAnsi="Times New Roman" w:cs="Times New Roman"/>
          <w:i/>
        </w:rPr>
        <w:t>y</w:t>
      </w:r>
      <w:r>
        <w:t>cm，写出</w:t>
      </w:r>
      <w:r>
        <w:rPr>
          <w:rFonts w:ascii="Times New Roman" w:eastAsia="Times New Roman" w:hAnsi="Times New Roman" w:cs="Times New Roman"/>
          <w:i/>
        </w:rPr>
        <w:t>y</w:t>
      </w:r>
      <w:r>
        <w:t>与</w:t>
      </w:r>
      <w:r>
        <w:rPr>
          <w:rFonts w:ascii="Times New Roman" w:eastAsia="Times New Roman" w:hAnsi="Times New Roman" w:cs="Times New Roman"/>
          <w:i/>
        </w:rPr>
        <w:t>n</w:t>
      </w:r>
      <w:r>
        <w:t>之间的关系式．</w:t>
      </w:r>
    </w:p>
    <w:p>
      <w:pPr>
        <w:shd w:val="clear" w:color="auto" w:fill="F2F2F2"/>
        <w:spacing w:line="360" w:lineRule="auto"/>
        <w:jc w:val="left"/>
        <w:rPr>
          <w:color w:val="FF0000"/>
        </w:rPr>
      </w:pPr>
      <w:r>
        <w:rPr>
          <w:color w:val="FF0000"/>
        </w:rPr>
        <w:t>【答案】(1)5.9，7.6，19</w:t>
      </w:r>
    </w:p>
    <w:p>
      <w:pPr>
        <w:shd w:val="clear" w:color="auto" w:fill="F2F2F2"/>
        <w:spacing w:line="360" w:lineRule="auto"/>
        <w:jc w:val="left"/>
        <w:rPr>
          <w:color w:val="FF0000"/>
        </w:rPr>
      </w:pPr>
      <w:r>
        <w:rPr>
          <w:color w:val="FF0000"/>
        </w:rPr>
        <w:t>(2)</w:t>
      </w:r>
      <w:r>
        <w:rPr>
          <w:rFonts w:ascii="Times New Roman" w:eastAsia="Times New Roman" w:hAnsi="Times New Roman" w:cs="Times New Roman"/>
          <w:i/>
          <w:color w:val="FF0000"/>
        </w:rPr>
        <w:t>y</w:t>
      </w:r>
      <w:r>
        <w:rPr>
          <w:color w:val="FF0000"/>
        </w:rPr>
        <w:t>=1.7</w:t>
      </w:r>
      <w:r>
        <w:rPr>
          <w:rFonts w:ascii="Times New Roman" w:eastAsia="Times New Roman" w:hAnsi="Times New Roman" w:cs="Times New Roman"/>
          <w:i/>
          <w:color w:val="FF0000"/>
        </w:rPr>
        <w:t>n</w:t>
      </w:r>
      <w:r>
        <w:rPr>
          <w:color w:val="FF0000"/>
        </w:rPr>
        <w:t>+0.8</w:t>
      </w:r>
    </w:p>
    <w:p>
      <w:pPr>
        <w:shd w:val="clear" w:color="auto" w:fill="F2F2F2"/>
        <w:spacing w:line="360" w:lineRule="auto"/>
        <w:jc w:val="left"/>
        <w:rPr>
          <w:color w:val="FF0000"/>
        </w:rPr>
      </w:pPr>
    </w:p>
    <w:p>
      <w:pPr>
        <w:shd w:val="clear" w:color="auto" w:fill="F2F2F2"/>
        <w:spacing w:line="360" w:lineRule="auto"/>
        <w:jc w:val="left"/>
        <w:rPr>
          <w:color w:val="FF0000"/>
        </w:rPr>
      </w:pPr>
      <w:r>
        <w:rPr>
          <w:color w:val="FF0000"/>
        </w:rPr>
        <w:t>【分析】（1）根据图形找出规律计算链条的长度即可；</w:t>
      </w:r>
    </w:p>
    <w:p>
      <w:pPr>
        <w:shd w:val="clear" w:color="auto" w:fill="F2F2F2"/>
        <w:spacing w:line="360" w:lineRule="auto"/>
        <w:jc w:val="left"/>
        <w:rPr>
          <w:color w:val="FF0000"/>
        </w:rPr>
      </w:pPr>
      <w:r>
        <w:rPr>
          <w:color w:val="FF0000"/>
        </w:rPr>
        <w:t>（2）由（1）写出表示链条节数的一般式．</w:t>
      </w:r>
    </w:p>
    <w:p>
      <w:pPr>
        <w:shd w:val="clear" w:color="auto" w:fill="F2F2F2"/>
        <w:spacing w:line="360" w:lineRule="auto"/>
        <w:jc w:val="left"/>
        <w:rPr>
          <w:color w:val="FF0000"/>
        </w:rPr>
      </w:pPr>
      <w:r>
        <w:rPr>
          <w:color w:val="FF0000"/>
        </w:rPr>
        <w:t>（1）</w:t>
      </w:r>
    </w:p>
    <w:p>
      <w:pPr>
        <w:shd w:val="clear" w:color="auto" w:fill="F2F2F2"/>
        <w:spacing w:line="360" w:lineRule="auto"/>
        <w:jc w:val="left"/>
        <w:rPr>
          <w:color w:val="FF0000"/>
        </w:rPr>
      </w:pPr>
      <w:r>
        <w:rPr>
          <w:color w:val="FF0000"/>
        </w:rPr>
        <w:t>解：根据图形可得出：</w:t>
      </w:r>
    </w:p>
    <w:p>
      <w:pPr>
        <w:shd w:val="clear" w:color="auto" w:fill="F2F2F2"/>
        <w:spacing w:line="360" w:lineRule="auto"/>
        <w:jc w:val="left"/>
        <w:rPr>
          <w:color w:val="FF0000"/>
        </w:rPr>
      </w:pPr>
      <w:r>
        <w:rPr>
          <w:color w:val="FF0000"/>
        </w:rPr>
        <w:t>3节链条的长度为：2.5×3-0.8×2=5.9（厘米），</w:t>
      </w:r>
    </w:p>
    <w:p>
      <w:pPr>
        <w:shd w:val="clear" w:color="auto" w:fill="F2F2F2"/>
        <w:spacing w:line="360" w:lineRule="auto"/>
        <w:jc w:val="left"/>
        <w:rPr>
          <w:color w:val="FF0000"/>
        </w:rPr>
      </w:pPr>
      <w:r>
        <w:rPr>
          <w:color w:val="FF0000"/>
        </w:rPr>
        <w:t>4节链条的长度为：2.5×4-0.8×3=7.6（厘米），</w:t>
      </w:r>
    </w:p>
    <w:p>
      <w:pPr>
        <w:shd w:val="clear" w:color="auto" w:fill="F2F2F2"/>
        <w:spacing w:line="360" w:lineRule="auto"/>
        <w:jc w:val="left"/>
        <w:rPr>
          <w:color w:val="FF0000"/>
        </w:rPr>
      </w:pPr>
      <w:r>
        <w:rPr>
          <w:color w:val="FF0000"/>
        </w:rPr>
        <w:t>6节链条的长度为：2.5×6-0.8×5=19（厘米），</w:t>
      </w:r>
    </w:p>
    <w:p>
      <w:pPr>
        <w:shd w:val="clear" w:color="auto" w:fill="F2F2F2"/>
        <w:spacing w:line="360" w:lineRule="auto"/>
        <w:jc w:val="left"/>
        <w:rPr>
          <w:color w:val="FF0000"/>
        </w:rPr>
      </w:pPr>
      <w:r>
        <w:rPr>
          <w:color w:val="FF0000"/>
        </w:rPr>
        <w:t>故答案为：5.9，7.6，19；</w:t>
      </w:r>
    </w:p>
    <w:p>
      <w:pPr>
        <w:shd w:val="clear" w:color="auto" w:fill="F2F2F2"/>
        <w:spacing w:line="360" w:lineRule="auto"/>
        <w:jc w:val="left"/>
        <w:rPr>
          <w:color w:val="FF0000"/>
        </w:rPr>
      </w:pPr>
      <w:r>
        <w:rPr>
          <w:color w:val="FF0000"/>
        </w:rPr>
        <w:t>（2）</w:t>
      </w:r>
    </w:p>
    <w:p>
      <w:pPr>
        <w:shd w:val="clear" w:color="auto" w:fill="F2F2F2"/>
        <w:spacing w:line="360" w:lineRule="auto"/>
        <w:jc w:val="left"/>
        <w:rPr>
          <w:color w:val="FF0000"/>
        </w:rPr>
        <w:sectPr>
          <w:type w:val="nextPage"/>
          <w:pgSz w:w="11906" w:h="16838"/>
          <w:pgMar w:top="1440" w:right="1800" w:bottom="1440" w:left="1800" w:header="708" w:footer="708" w:gutter="0"/>
          <w:pgNumType w:start="16"/>
          <w:cols w:num="1" w:space="708"/>
          <w:titlePg w:val="0"/>
        </w:sectPr>
      </w:pPr>
      <w:r>
        <w:rPr>
          <w:color w:val="FF0000"/>
        </w:rPr>
        <w:t>由（1）可得</w:t>
      </w:r>
      <w:r>
        <w:rPr>
          <w:rFonts w:ascii="Times New Roman" w:eastAsia="Times New Roman" w:hAnsi="Times New Roman" w:cs="Times New Roman"/>
          <w:i/>
          <w:color w:val="FF0000"/>
        </w:rPr>
        <w:t>n</w:t>
      </w:r>
      <w:r>
        <w:rPr>
          <w:color w:val="FF0000"/>
        </w:rPr>
        <w:t>节链条长为：</w:t>
      </w:r>
      <w:r>
        <w:rPr>
          <w:rFonts w:ascii="Times New Roman" w:eastAsia="Times New Roman" w:hAnsi="Times New Roman" w:cs="Times New Roman"/>
          <w:i/>
          <w:color w:val="FF0000"/>
        </w:rPr>
        <w:t>y</w:t>
      </w:r>
      <w:r>
        <w:rPr>
          <w:color w:val="FF0000"/>
        </w:rPr>
        <w:t>=2.5</w:t>
      </w:r>
      <w:r>
        <w:rPr>
          <w:rFonts w:ascii="Times New Roman" w:eastAsia="Times New Roman" w:hAnsi="Times New Roman" w:cs="Times New Roman"/>
          <w:i/>
          <w:color w:val="FF0000"/>
        </w:rPr>
        <w:t>n</w:t>
      </w:r>
      <w:r>
        <w:rPr>
          <w:color w:val="FF0000"/>
        </w:rPr>
        <w:t>-0.8（</w:t>
      </w:r>
      <w:r>
        <w:rPr>
          <w:rFonts w:ascii="Times New Roman" w:eastAsia="Times New Roman" w:hAnsi="Times New Roman" w:cs="Times New Roman"/>
          <w:i/>
          <w:color w:val="FF0000"/>
        </w:rPr>
        <w:t>n</w:t>
      </w:r>
      <w:r>
        <w:rPr>
          <w:color w:val="FF0000"/>
        </w:rPr>
        <w:t>-1）=1.7</w:t>
      </w:r>
      <w:r>
        <w:rPr>
          <w:rFonts w:ascii="Times New Roman" w:eastAsia="Times New Roman" w:hAnsi="Times New Roman" w:cs="Times New Roman"/>
          <w:i/>
          <w:color w:val="FF0000"/>
        </w:rPr>
        <w:t>n</w:t>
      </w:r>
      <w:r>
        <w:rPr>
          <w:color w:val="FF0000"/>
        </w:rPr>
        <w:t>+0.8；</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y</w:t>
      </w:r>
      <w:r>
        <w:rPr>
          <w:color w:val="FF0000"/>
        </w:rPr>
        <w:t>与</w:t>
      </w:r>
      <w:r>
        <w:rPr>
          <w:rFonts w:ascii="Times New Roman" w:eastAsia="Times New Roman" w:hAnsi="Times New Roman" w:cs="Times New Roman"/>
          <w:i/>
          <w:color w:val="FF0000"/>
        </w:rPr>
        <w:t>n</w:t>
      </w:r>
      <w:r>
        <w:rPr>
          <w:color w:val="FF0000"/>
        </w:rPr>
        <w:t>之间的关系式为：</w:t>
      </w:r>
      <w:r>
        <w:rPr>
          <w:rFonts w:ascii="Times New Roman" w:eastAsia="Times New Roman" w:hAnsi="Times New Roman" w:cs="Times New Roman"/>
          <w:i/>
          <w:color w:val="FF0000"/>
        </w:rPr>
        <w:t>y</w:t>
      </w:r>
      <w:r>
        <w:rPr>
          <w:color w:val="FF0000"/>
        </w:rPr>
        <w:t>=1.7</w:t>
      </w:r>
      <w:r>
        <w:rPr>
          <w:rFonts w:ascii="Times New Roman" w:eastAsia="Times New Roman" w:hAnsi="Times New Roman" w:cs="Times New Roman"/>
          <w:i/>
          <w:color w:val="FF0000"/>
        </w:rPr>
        <w:t>n</w:t>
      </w:r>
      <w:r>
        <w:rPr>
          <w:color w:val="FF0000"/>
        </w:rPr>
        <w:t>+0.8．</w:t>
      </w:r>
    </w:p>
    <w:p>
      <w:pPr>
        <w:shd w:val="clear" w:color="auto" w:fill="F2F2F2"/>
        <w:spacing w:line="360" w:lineRule="auto"/>
        <w:jc w:val="left"/>
        <w:rPr>
          <w:color w:val="FF0000"/>
        </w:rPr>
      </w:pPr>
      <w:r>
        <w:rPr>
          <w:color w:val="FF0000"/>
        </w:rPr>
        <w:t>【点睛】本题主要考查了一次函数的应用，根据题意得出</w:t>
      </w:r>
      <w:r>
        <w:rPr>
          <w:rFonts w:ascii="Times New Roman" w:eastAsia="Times New Roman" w:hAnsi="Times New Roman" w:cs="Times New Roman"/>
          <w:i/>
          <w:color w:val="FF0000"/>
        </w:rPr>
        <w:t>n</w:t>
      </w:r>
      <w:r>
        <w:rPr>
          <w:color w:val="FF0000"/>
        </w:rPr>
        <w:t>节链条的长度与每节长度之间的关系是解决问题的关键．</w:t>
      </w:r>
    </w:p>
    <w:p>
      <w:pPr>
        <w:shd w:val="clear" w:color="auto" w:fill="auto"/>
        <w:spacing w:line="360" w:lineRule="auto"/>
        <w:jc w:val="left"/>
      </w:pPr>
      <w:r>
        <w:t>3．(2023秋·山东威海·七年级校联考阶段练习）如图，某商店把相同规格的塑料凳整齐地叠放在一起，3个凳子高度为34</w:t>
      </w:r>
      <m:oMath>
        <m:r>
          <m:rPr>
            <m:nor/>
            <m:sty m:val="p"/>
          </m:rPr>
          <w:rPr>
            <w:rFonts w:ascii="Cambria Math" w:eastAsia="宋体" w:hAnsi="Cambria Math" w:cs="Cambria Math"/>
            <w:b w:val="0"/>
            <w:i w:val="0"/>
          </w:rPr>
          <m:t>cm</m:t>
        </m:r>
      </m:oMath>
      <w:r>
        <w:t>，5个凳子的高度为40</w:t>
      </w:r>
      <m:oMath>
        <m:r>
          <m:rPr>
            <m:nor/>
            <m:sty m:val="p"/>
          </m:rPr>
          <w:rPr>
            <w:rFonts w:ascii="Cambria Math" w:eastAsia="宋体" w:hAnsi="Cambria Math" w:cs="Cambria Math"/>
            <w:b w:val="0"/>
            <w:i w:val="0"/>
          </w:rPr>
          <m:t>cm</m:t>
        </m:r>
      </m:oMath>
      <w:r>
        <w:t>．</w:t>
      </w:r>
    </w:p>
    <w:p>
      <w:pPr>
        <w:shd w:val="clear" w:color="auto" w:fill="auto"/>
        <w:spacing w:line="360" w:lineRule="auto"/>
        <w:jc w:val="left"/>
      </w:pPr>
      <w:r>
        <w:drawing>
          <wp:inline distT="0" distB="0" distL="114300" distR="114300">
            <wp:extent cx="3562350" cy="132397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6"/>
                    <a:stretch>
                      <a:fillRect/>
                    </a:stretch>
                  </pic:blipFill>
                  <pic:spPr>
                    <a:xfrm>
                      <a:off x="0" y="0"/>
                      <a:ext cx="3562350" cy="1323975"/>
                    </a:xfrm>
                    <a:prstGeom prst="rect">
                      <a:avLst/>
                    </a:prstGeom>
                  </pic:spPr>
                </pic:pic>
              </a:graphicData>
            </a:graphic>
          </wp:inline>
        </w:drawing>
      </w:r>
    </w:p>
    <w:p>
      <w:pPr>
        <w:shd w:val="clear" w:color="auto" w:fill="auto"/>
        <w:spacing w:line="360" w:lineRule="auto"/>
        <w:jc w:val="left"/>
      </w:pPr>
      <w:r>
        <w:t>(1)求凳子的高度</w:t>
      </w:r>
      <w:r>
        <w:rPr>
          <w:rFonts w:ascii="Times New Roman" w:eastAsia="Times New Roman" w:hAnsi="Times New Roman" w:cs="Times New Roman"/>
          <w:i/>
        </w:rPr>
        <w:t>y</w:t>
      </w:r>
      <w:r>
        <w:t>（</w:t>
      </w:r>
      <m:oMath>
        <m:r>
          <m:rPr>
            <m:nor/>
            <m:sty m:val="p"/>
          </m:rPr>
          <w:rPr>
            <w:rFonts w:ascii="Cambria Math" w:eastAsia="宋体" w:hAnsi="Cambria Math" w:cs="Cambria Math"/>
            <w:b w:val="0"/>
            <w:i w:val="0"/>
          </w:rPr>
          <m:t>cm</m:t>
        </m:r>
      </m:oMath>
      <w:r>
        <w:t>）与个数</w:t>
      </w:r>
      <w:r>
        <w:rPr>
          <w:rFonts w:ascii="Times New Roman" w:eastAsia="Times New Roman" w:hAnsi="Times New Roman" w:cs="Times New Roman"/>
          <w:i/>
        </w:rPr>
        <w:t>x</w:t>
      </w:r>
      <w:r>
        <w:t>（个）之间的关系式；</w:t>
      </w:r>
    </w:p>
    <w:p>
      <w:pPr>
        <w:shd w:val="clear" w:color="auto" w:fill="auto"/>
        <w:spacing w:line="360" w:lineRule="auto"/>
        <w:jc w:val="left"/>
      </w:pPr>
      <w:r>
        <w:t>(2)15个凳子整齐地叠放在一起时的高度为多少？</w:t>
      </w:r>
    </w:p>
    <w:p>
      <w:pPr>
        <w:shd w:val="clear" w:color="auto" w:fill="F2F2F2"/>
        <w:spacing w:line="360" w:lineRule="auto"/>
        <w:jc w:val="left"/>
        <w:rPr>
          <w:color w:val="FF0000"/>
        </w:rPr>
      </w:pPr>
      <w:r>
        <w:rPr>
          <w:color w:val="FF0000"/>
        </w:rPr>
        <w:t>【答案】(1)</w:t>
      </w:r>
      <m:oMath>
        <m:r>
          <w:rPr>
            <w:rFonts w:ascii="Cambria Math" w:eastAsia="宋体" w:hAnsi="Cambria Math" w:cs="Cambria Math"/>
            <w:color w:val="FF0000"/>
          </w:rPr>
          <m:t>y=3x+25</m:t>
        </m:r>
      </m:oMath>
    </w:p>
    <w:p>
      <w:pPr>
        <w:shd w:val="clear" w:color="auto" w:fill="F2F2F2"/>
        <w:spacing w:line="360" w:lineRule="auto"/>
        <w:jc w:val="left"/>
        <w:rPr>
          <w:color w:val="FF0000"/>
        </w:rPr>
      </w:pPr>
      <w:r>
        <w:rPr>
          <w:color w:val="FF0000"/>
        </w:rPr>
        <w:t>(2)15个凳子整齐地叠放在一起时的高度为70</w:t>
      </w:r>
      <m:oMath>
        <m:r>
          <m:rPr>
            <m:nor/>
            <m:sty m:val="p"/>
          </m:rPr>
          <w:rPr>
            <w:rFonts w:ascii="Cambria Math" w:eastAsia="宋体" w:hAnsi="Cambria Math" w:cs="Cambria Math"/>
            <w:b w:val="0"/>
            <w:i w:val="0"/>
            <w:color w:val="FF0000"/>
          </w:rPr>
          <m:t>cm</m:t>
        </m:r>
      </m:oMath>
    </w:p>
    <w:p>
      <w:pPr>
        <w:shd w:val="clear" w:color="auto" w:fill="F2F2F2"/>
        <w:spacing w:line="360" w:lineRule="auto"/>
        <w:jc w:val="left"/>
        <w:rPr>
          <w:color w:val="FF0000"/>
        </w:rPr>
      </w:pPr>
    </w:p>
    <w:p>
      <w:pPr>
        <w:shd w:val="clear" w:color="auto" w:fill="F2F2F2"/>
        <w:spacing w:line="360" w:lineRule="auto"/>
        <w:jc w:val="left"/>
        <w:rPr>
          <w:color w:val="FF0000"/>
        </w:rPr>
      </w:pPr>
      <w:r>
        <w:rPr>
          <w:color w:val="FF0000"/>
        </w:rPr>
        <w:t>【分析】（1）设</w:t>
      </w:r>
      <m:oMath>
        <m:r>
          <w:rPr>
            <w:rFonts w:ascii="Cambria Math" w:eastAsia="宋体" w:hAnsi="Cambria Math" w:cs="Cambria Math"/>
            <w:color w:val="FF0000"/>
          </w:rPr>
          <m:t>y=kx+b</m:t>
        </m:r>
      </m:oMath>
      <w:r>
        <w:rPr>
          <w:color w:val="FF0000"/>
        </w:rPr>
        <w:t>，“3个凳子高度为34</w:t>
      </w:r>
      <m:oMath>
        <m:r>
          <m:rPr>
            <m:nor/>
            <m:sty m:val="p"/>
          </m:rPr>
          <w:rPr>
            <w:rFonts w:ascii="Cambria Math" w:eastAsia="宋体" w:hAnsi="Cambria Math" w:cs="Cambria Math"/>
            <w:b w:val="0"/>
            <w:i w:val="0"/>
            <w:color w:val="FF0000"/>
          </w:rPr>
          <m:t>cm</m:t>
        </m:r>
      </m:oMath>
      <w:r>
        <w:rPr>
          <w:color w:val="FF0000"/>
        </w:rPr>
        <w:t>，5个凳子的高度为40</w:t>
      </w:r>
      <m:oMath>
        <m:r>
          <m:rPr>
            <m:nor/>
            <m:sty m:val="p"/>
          </m:rPr>
          <w:rPr>
            <w:rFonts w:ascii="Cambria Math" w:eastAsia="宋体" w:hAnsi="Cambria Math" w:cs="Cambria Math"/>
            <w:b w:val="0"/>
            <w:i w:val="0"/>
            <w:color w:val="FF0000"/>
          </w:rPr>
          <m:t>cm</m:t>
        </m:r>
      </m:oMath>
      <w:r>
        <w:rPr>
          <w:color w:val="FF0000"/>
        </w:rPr>
        <w:t>”在坐标系上可表示为</w:t>
      </w:r>
      <m:oMath>
        <m:d>
          <m:dPr>
            <m:sepChr m:val=","/>
            <m:ctrlPr>
              <w:rPr>
                <w:color w:val="FF0000"/>
              </w:rPr>
            </m:ctrlPr>
          </m:dPr>
          <m:e>
            <m:ctrlPr>
              <w:rPr>
                <w:color w:val="FF0000"/>
              </w:rPr>
            </m:ctrlPr>
            <m:r>
              <w:rPr>
                <w:rFonts w:ascii="Cambria Math" w:eastAsia="宋体" w:hAnsi="Cambria Math" w:cs="Cambria Math"/>
                <w:color w:val="FF0000"/>
              </w:rPr>
              <m:t>3,34</m:t>
            </m:r>
          </m:e>
        </m:d>
      </m:oMath>
      <w:r>
        <w:rPr>
          <w:color w:val="FF0000"/>
        </w:rPr>
        <w:t>，</w:t>
      </w:r>
      <m:oMath>
        <m:d>
          <m:dPr>
            <m:sepChr m:val=","/>
            <m:ctrlPr>
              <w:rPr>
                <w:color w:val="FF0000"/>
              </w:rPr>
            </m:ctrlPr>
          </m:dPr>
          <m:e>
            <m:ctrlPr>
              <w:rPr>
                <w:color w:val="FF0000"/>
              </w:rPr>
            </m:ctrlPr>
            <m:r>
              <w:rPr>
                <w:rFonts w:ascii="Cambria Math" w:eastAsia="宋体" w:hAnsi="Cambria Math" w:cs="Cambria Math"/>
                <w:color w:val="FF0000"/>
              </w:rPr>
              <m:t>5,40</m:t>
            </m:r>
          </m:e>
        </m:d>
      </m:oMath>
      <w:r>
        <w:rPr>
          <w:color w:val="FF0000"/>
        </w:rPr>
        <w:t>，代入</w:t>
      </w:r>
      <m:oMath>
        <m:r>
          <w:rPr>
            <w:rFonts w:ascii="Cambria Math" w:eastAsia="宋体" w:hAnsi="Cambria Math" w:cs="Cambria Math"/>
            <w:color w:val="FF0000"/>
          </w:rPr>
          <m:t>y=kx+b</m:t>
        </m:r>
      </m:oMath>
      <w:r>
        <w:rPr>
          <w:color w:val="FF0000"/>
        </w:rPr>
        <w:t>计算即可；</w:t>
      </w:r>
    </w:p>
    <w:p>
      <w:pPr>
        <w:shd w:val="clear" w:color="auto" w:fill="F2F2F2"/>
        <w:spacing w:line="360" w:lineRule="auto"/>
        <w:jc w:val="left"/>
        <w:rPr>
          <w:color w:val="FF0000"/>
        </w:rPr>
      </w:pPr>
      <w:r>
        <w:rPr>
          <w:color w:val="FF0000"/>
        </w:rPr>
        <w:t>（2）将</w:t>
      </w:r>
      <m:oMath>
        <m:r>
          <w:rPr>
            <w:rFonts w:ascii="Cambria Math" w:eastAsia="宋体" w:hAnsi="Cambria Math" w:cs="Cambria Math"/>
            <w:color w:val="FF0000"/>
          </w:rPr>
          <m:t>x=15</m:t>
        </m:r>
      </m:oMath>
      <w:r>
        <w:rPr>
          <w:color w:val="FF0000"/>
        </w:rPr>
        <w:t>代入即可．</w:t>
      </w:r>
    </w:p>
    <w:p>
      <w:pPr>
        <w:shd w:val="clear" w:color="auto" w:fill="F2F2F2"/>
        <w:spacing w:line="360" w:lineRule="auto"/>
        <w:jc w:val="left"/>
        <w:rPr>
          <w:color w:val="FF0000"/>
        </w:rPr>
      </w:pPr>
      <w:r>
        <w:rPr>
          <w:color w:val="FF0000"/>
        </w:rPr>
        <w:t>【详解】（1）设</w:t>
      </w:r>
      <m:oMath>
        <m:r>
          <w:rPr>
            <w:rFonts w:ascii="Cambria Math" w:eastAsia="宋体" w:hAnsi="Cambria Math" w:cs="Cambria Math"/>
            <w:color w:val="FF0000"/>
          </w:rPr>
          <m:t>y=kx+b</m:t>
        </m:r>
      </m:oMath>
      <w:r>
        <w:rPr>
          <w:color w:val="FF0000"/>
        </w:rPr>
        <w:t>，</w:t>
      </w:r>
    </w:p>
    <w:p>
      <w:pPr>
        <w:shd w:val="clear" w:color="auto" w:fill="F2F2F2"/>
        <w:spacing w:line="360" w:lineRule="auto"/>
        <w:jc w:val="left"/>
        <w:rPr>
          <w:color w:val="FF0000"/>
        </w:rPr>
      </w:pPr>
      <w:r>
        <w:rPr>
          <w:color w:val="FF0000"/>
        </w:rPr>
        <w:t>由题意可知</w:t>
      </w:r>
      <m:oMath>
        <m:r>
          <w:rPr>
            <w:rFonts w:ascii="Cambria Math" w:eastAsia="宋体" w:hAnsi="Cambria Math" w:cs="Cambria Math"/>
            <w:color w:val="FF0000"/>
          </w:rPr>
          <m:t>y=kx+b</m:t>
        </m:r>
      </m:oMath>
      <w:r>
        <w:rPr>
          <w:color w:val="FF0000"/>
        </w:rPr>
        <w:t>经过</w:t>
      </w:r>
      <m:oMath>
        <m:d>
          <m:dPr>
            <m:sepChr m:val=","/>
            <m:ctrlPr>
              <w:rPr>
                <w:color w:val="FF0000"/>
              </w:rPr>
            </m:ctrlPr>
          </m:dPr>
          <m:e>
            <m:ctrlPr>
              <w:rPr>
                <w:color w:val="FF0000"/>
              </w:rPr>
            </m:ctrlPr>
            <m:r>
              <w:rPr>
                <w:rFonts w:ascii="Cambria Math" w:eastAsia="宋体" w:hAnsi="Cambria Math" w:cs="Cambria Math"/>
                <w:color w:val="FF0000"/>
              </w:rPr>
              <m:t>3,34</m:t>
            </m:r>
          </m:e>
        </m:d>
      </m:oMath>
      <w:r>
        <w:rPr>
          <w:color w:val="FF0000"/>
        </w:rPr>
        <w:t>，</w:t>
      </w:r>
      <m:oMath>
        <m:d>
          <m:dPr>
            <m:sepChr m:val=","/>
            <m:ctrlPr>
              <w:rPr>
                <w:color w:val="FF0000"/>
              </w:rPr>
            </m:ctrlPr>
          </m:dPr>
          <m:e>
            <m:ctrlPr>
              <w:rPr>
                <w:color w:val="FF0000"/>
              </w:rPr>
            </m:ctrlPr>
            <m:r>
              <w:rPr>
                <w:rFonts w:ascii="Cambria Math" w:eastAsia="宋体" w:hAnsi="Cambria Math" w:cs="Cambria Math"/>
                <w:color w:val="FF0000"/>
              </w:rPr>
              <m:t>5,40</m:t>
            </m:r>
          </m:e>
        </m:d>
      </m:oMath>
      <w:r>
        <w:rPr>
          <w:color w:val="FF0000"/>
        </w:rPr>
        <w:t>，</w:t>
      </w:r>
    </w:p>
    <w:p>
      <w:pPr>
        <w:shd w:val="clear" w:color="auto" w:fill="F2F2F2"/>
        <w:spacing w:line="360" w:lineRule="auto"/>
        <w:jc w:val="left"/>
        <w:rPr>
          <w:color w:val="FF0000"/>
        </w:rPr>
      </w:pPr>
      <w:r>
        <w:rPr>
          <w:color w:val="FF0000"/>
        </w:rPr>
        <w:t>∴</w:t>
      </w:r>
      <m:oMath>
        <m:d>
          <m:dPr>
            <m:begChr m:val="{"/>
            <m:endChr m:val=" "/>
            <m:sepChr m:val=","/>
            <m:ctrlPr>
              <w:rPr>
                <w:color w:val="FF0000"/>
              </w:rPr>
            </m:ctrlPr>
          </m:dPr>
          <m:e>
            <m:ctrlPr>
              <w:rPr>
                <w:color w:val="FF0000"/>
              </w:rPr>
            </m:ctrlPr>
            <m:eqArr>
              <m:eqArrPr>
                <m:ctrlPr>
                  <w:rPr>
                    <w:color w:val="FF0000"/>
                  </w:rPr>
                </m:ctrlPr>
              </m:eqArrPr>
              <m:e>
                <m:ctrlPr>
                  <w:rPr>
                    <w:color w:val="FF0000"/>
                  </w:rPr>
                </m:ctrlPr>
                <m:r>
                  <w:rPr>
                    <w:rFonts w:ascii="Cambria Math" w:eastAsia="宋体" w:hAnsi="Cambria Math" w:cs="Cambria Math"/>
                    <w:color w:val="FF0000"/>
                  </w:rPr>
                  <m:t>34=3x+b</m:t>
                </m:r>
              </m:e>
              <m:e>
                <m:ctrlPr>
                  <w:rPr>
                    <w:color w:val="FF0000"/>
                  </w:rPr>
                </m:ctrlPr>
                <m:r>
                  <w:rPr>
                    <w:rFonts w:ascii="Cambria Math" w:eastAsia="宋体" w:hAnsi="Cambria Math" w:cs="Cambria Math"/>
                    <w:color w:val="FF0000"/>
                  </w:rPr>
                  <m:t>40=5x+b</m:t>
                </m:r>
              </m:e>
            </m:eqArr>
          </m:e>
        </m:d>
      </m:oMath>
      <w:r>
        <w:rPr>
          <w:color w:val="FF0000"/>
        </w:rPr>
        <w:t>，</w:t>
      </w:r>
    </w:p>
    <w:p>
      <w:pPr>
        <w:shd w:val="clear" w:color="auto" w:fill="F2F2F2"/>
        <w:spacing w:line="360" w:lineRule="auto"/>
        <w:jc w:val="left"/>
        <w:rPr>
          <w:color w:val="FF0000"/>
        </w:rPr>
      </w:pPr>
      <w:r>
        <w:rPr>
          <w:color w:val="FF0000"/>
        </w:rPr>
        <w:t>解得</w:t>
      </w:r>
      <m:oMath>
        <m:d>
          <m:dPr>
            <m:begChr m:val="{"/>
            <m:endChr m:val=" "/>
            <m:sepChr m:val=","/>
            <m:ctrlPr>
              <w:rPr>
                <w:color w:val="FF0000"/>
              </w:rPr>
            </m:ctrlPr>
          </m:dPr>
          <m:e>
            <m:ctrlPr>
              <w:rPr>
                <w:color w:val="FF0000"/>
              </w:rPr>
            </m:ctrlPr>
            <m:eqArr>
              <m:eqArrPr>
                <m:ctrlPr>
                  <w:rPr>
                    <w:color w:val="FF0000"/>
                  </w:rPr>
                </m:ctrlPr>
              </m:eqArrPr>
              <m:e>
                <m:ctrlPr>
                  <w:rPr>
                    <w:color w:val="FF0000"/>
                  </w:rPr>
                </m:ctrlPr>
                <m:r>
                  <w:rPr>
                    <w:rFonts w:ascii="Cambria Math" w:eastAsia="宋体" w:hAnsi="Cambria Math" w:cs="Cambria Math"/>
                    <w:color w:val="FF0000"/>
                  </w:rPr>
                  <m:t>x=3</m:t>
                </m:r>
              </m:e>
              <m:e>
                <m:ctrlPr>
                  <w:rPr>
                    <w:color w:val="FF0000"/>
                  </w:rPr>
                </m:ctrlPr>
                <m:r>
                  <w:rPr>
                    <w:rFonts w:ascii="Cambria Math" w:eastAsia="宋体" w:hAnsi="Cambria Math" w:cs="Cambria Math"/>
                    <w:color w:val="FF0000"/>
                  </w:rPr>
                  <m:t>b=25</m:t>
                </m:r>
              </m:e>
            </m:eqArr>
          </m:e>
        </m:d>
      </m:oMath>
      <w:r>
        <w:rPr>
          <w:color w:val="FF0000"/>
        </w:rPr>
        <w:t>，</w:t>
      </w:r>
    </w:p>
    <w:p>
      <w:pPr>
        <w:shd w:val="clear" w:color="auto" w:fill="F2F2F2"/>
        <w:spacing w:line="360" w:lineRule="auto"/>
        <w:jc w:val="left"/>
        <w:rPr>
          <w:color w:val="FF0000"/>
        </w:rPr>
      </w:pPr>
      <w:r>
        <w:rPr>
          <w:color w:val="FF0000"/>
        </w:rPr>
        <w:t>故凳子的高度</w:t>
      </w:r>
      <w:r>
        <w:rPr>
          <w:rFonts w:ascii="Times New Roman" w:eastAsia="Times New Roman" w:hAnsi="Times New Roman" w:cs="Times New Roman"/>
          <w:i/>
          <w:color w:val="FF0000"/>
        </w:rPr>
        <w:t>y</w:t>
      </w:r>
      <w:r>
        <w:rPr>
          <w:color w:val="FF0000"/>
        </w:rPr>
        <w:t>（</w:t>
      </w:r>
      <m:oMath>
        <m:r>
          <m:rPr>
            <m:nor/>
            <m:sty m:val="p"/>
          </m:rPr>
          <w:rPr>
            <w:rFonts w:ascii="Cambria Math" w:eastAsia="宋体" w:hAnsi="Cambria Math" w:cs="Cambria Math"/>
            <w:b w:val="0"/>
            <w:i w:val="0"/>
            <w:color w:val="FF0000"/>
          </w:rPr>
          <m:t>cm</m:t>
        </m:r>
      </m:oMath>
      <w:r>
        <w:rPr>
          <w:color w:val="FF0000"/>
        </w:rPr>
        <w:t>）与个数</w:t>
      </w:r>
      <w:r>
        <w:rPr>
          <w:rFonts w:ascii="Times New Roman" w:eastAsia="Times New Roman" w:hAnsi="Times New Roman" w:cs="Times New Roman"/>
          <w:i/>
          <w:color w:val="FF0000"/>
        </w:rPr>
        <w:t>x</w:t>
      </w:r>
      <w:r>
        <w:rPr>
          <w:color w:val="FF0000"/>
        </w:rPr>
        <w:t>（个）之间的关系式为</w:t>
      </w:r>
      <m:oMath>
        <m:r>
          <w:rPr>
            <w:rFonts w:ascii="Cambria Math" w:eastAsia="宋体" w:hAnsi="Cambria Math" w:cs="Cambria Math"/>
            <w:color w:val="FF0000"/>
          </w:rPr>
          <m:t>y=3x+25</m:t>
        </m:r>
      </m:oMath>
      <w:r>
        <w:rPr>
          <w:color w:val="FF0000"/>
        </w:rPr>
        <w:t>；</w:t>
      </w:r>
    </w:p>
    <w:p>
      <w:pPr>
        <w:shd w:val="clear" w:color="auto" w:fill="F2F2F2"/>
        <w:spacing w:line="360" w:lineRule="auto"/>
        <w:jc w:val="left"/>
        <w:rPr>
          <w:color w:val="FF0000"/>
        </w:rPr>
      </w:pPr>
      <w:r>
        <w:rPr>
          <w:color w:val="FF0000"/>
        </w:rPr>
        <w:t>（2）将</w:t>
      </w:r>
      <m:oMath>
        <m:r>
          <w:rPr>
            <w:rFonts w:ascii="Cambria Math" w:eastAsia="宋体" w:hAnsi="Cambria Math" w:cs="Cambria Math"/>
            <w:color w:val="FF0000"/>
          </w:rPr>
          <m:t>x=15</m:t>
        </m:r>
      </m:oMath>
      <w:r>
        <w:rPr>
          <w:color w:val="FF0000"/>
        </w:rPr>
        <w:t>代入</w:t>
      </w:r>
      <m:oMath>
        <m:r>
          <w:rPr>
            <w:rFonts w:ascii="Cambria Math" w:eastAsia="宋体" w:hAnsi="Cambria Math" w:cs="Cambria Math"/>
            <w:color w:val="FF0000"/>
          </w:rPr>
          <m:t>y=3x+25</m:t>
        </m:r>
      </m:oMath>
      <w:r>
        <w:rPr>
          <w:color w:val="FF0000"/>
        </w:rPr>
        <w:t>得</w:t>
      </w:r>
    </w:p>
    <w:p>
      <w:pPr>
        <w:shd w:val="clear" w:color="auto" w:fill="F2F2F2"/>
        <w:spacing w:line="360" w:lineRule="auto"/>
        <w:jc w:val="left"/>
        <w:rPr>
          <w:color w:val="FF0000"/>
        </w:rPr>
      </w:pPr>
      <m:oMath>
        <m:r>
          <w:rPr>
            <w:rFonts w:ascii="Cambria Math" w:eastAsia="宋体" w:hAnsi="Cambria Math" w:cs="Cambria Math"/>
            <w:color w:val="FF0000"/>
          </w:rPr>
          <m:t>y=3×15+25=70</m:t>
        </m:r>
      </m:oMath>
      <w:r>
        <w:rPr>
          <w:color w:val="FF0000"/>
        </w:rPr>
        <w:t>，</w:t>
      </w:r>
    </w:p>
    <w:p>
      <w:pPr>
        <w:shd w:val="clear" w:color="auto" w:fill="F2F2F2"/>
        <w:spacing w:line="360" w:lineRule="auto"/>
        <w:jc w:val="left"/>
        <w:rPr>
          <w:color w:val="FF0000"/>
        </w:rPr>
      </w:pPr>
      <w:r>
        <w:rPr>
          <w:color w:val="FF0000"/>
        </w:rPr>
        <w:t>∴15个凳子整齐地叠放在一起时的高度为70</w:t>
      </w:r>
      <m:oMath>
        <m:r>
          <m:rPr>
            <m:nor/>
            <m:sty m:val="p"/>
          </m:rPr>
          <w:rPr>
            <w:rFonts w:ascii="Cambria Math" w:eastAsia="宋体" w:hAnsi="Cambria Math" w:cs="Cambria Math"/>
            <w:b w:val="0"/>
            <w:i w:val="0"/>
            <w:color w:val="FF0000"/>
          </w:rPr>
          <m:t>cm</m:t>
        </m:r>
      </m:oMath>
      <w:r>
        <w:rPr>
          <w:color w:val="FF0000"/>
        </w:rPr>
        <w:t>．</w:t>
      </w:r>
    </w:p>
    <w:p>
      <w:pPr>
        <w:shd w:val="clear" w:color="auto" w:fill="F2F2F2"/>
        <w:spacing w:line="360" w:lineRule="auto"/>
        <w:jc w:val="left"/>
        <w:rPr>
          <w:color w:val="FF0000"/>
        </w:rPr>
      </w:pPr>
      <w:r>
        <w:rPr>
          <w:color w:val="FF0000"/>
        </w:rPr>
        <w:t>【点睛】本题考查了一次函数的实际应用，熟练掌握一次函数的图像和性质是解题的关键．</w:t>
      </w:r>
    </w:p>
    <w:p>
      <w:pPr>
        <w:shd w:val="clear" w:color="auto" w:fill="auto"/>
        <w:spacing w:line="360" w:lineRule="auto"/>
        <w:jc w:val="left"/>
        <w:sectPr>
          <w:type w:val="nextPage"/>
          <w:pgSz w:w="11906" w:h="16838"/>
          <w:pgMar w:top="1440" w:right="1800" w:bottom="1440" w:left="1800" w:header="708" w:footer="708" w:gutter="0"/>
          <w:pgNumType w:start="17"/>
          <w:cols w:num="1" w:space="708"/>
          <w:titlePg w:val="0"/>
        </w:sectPr>
      </w:pPr>
      <w:r>
        <w:t>4．(2023春·山东烟台·七年级统考期末）某单位计划组织员工外出旅游，已知甲、乙两家旅行社的报价都是每人200元．经过协商，甲旅行社表示可给予每位游客七五折优惠；乙旅行社表示可先免去一位游客的费用，其余游客八折优惠．对应甲、乙旅行社，该单位所需的旅游费用</w:t>
      </w:r>
      <w:r>
        <w:rPr>
          <w:rFonts w:ascii="Times New Roman" w:eastAsia="Times New Roman" w:hAnsi="Times New Roman" w:cs="Times New Roman"/>
          <w:i/>
        </w:rPr>
        <w:t>y</w:t>
      </w:r>
      <w:r>
        <w:t>元与人数</w:t>
      </w:r>
      <w:r>
        <w:rPr>
          <w:rFonts w:ascii="Times New Roman" w:eastAsia="Times New Roman" w:hAnsi="Times New Roman" w:cs="Times New Roman"/>
          <w:i/>
        </w:rPr>
        <w:t>x</w:t>
      </w:r>
      <w:r>
        <w:t>人的关系如图所示：</w:t>
      </w:r>
    </w:p>
    <w:p>
      <w:pPr>
        <w:shd w:val="clear" w:color="auto" w:fill="auto"/>
        <w:spacing w:line="360" w:lineRule="auto"/>
        <w:jc w:val="left"/>
      </w:pPr>
      <w:r>
        <w:drawing>
          <wp:inline distT="0" distB="0" distL="114300" distR="114300">
            <wp:extent cx="2114550" cy="191452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4"/>
                    <a:stretch>
                      <a:fillRect/>
                    </a:stretch>
                  </pic:blipFill>
                  <pic:spPr>
                    <a:xfrm>
                      <a:off x="0" y="0"/>
                      <a:ext cx="2114550" cy="1914525"/>
                    </a:xfrm>
                    <a:prstGeom prst="rect">
                      <a:avLst/>
                    </a:prstGeom>
                  </pic:spPr>
                </pic:pic>
              </a:graphicData>
            </a:graphic>
          </wp:inline>
        </w:drawing>
      </w:r>
    </w:p>
    <w:p>
      <w:pPr>
        <w:shd w:val="clear" w:color="auto" w:fill="auto"/>
        <w:spacing w:line="360" w:lineRule="auto"/>
        <w:jc w:val="left"/>
      </w:pPr>
      <w:r>
        <w:t>(1)分别求出选择甲、乙旅行社时，</w:t>
      </w:r>
      <w:r>
        <w:rPr>
          <w:rFonts w:ascii="Times New Roman" w:eastAsia="Times New Roman" w:hAnsi="Times New Roman" w:cs="Times New Roman"/>
          <w:i/>
        </w:rPr>
        <w:t>y</w:t>
      </w:r>
      <w:r>
        <w:t>与</w:t>
      </w:r>
      <w:r>
        <w:rPr>
          <w:rFonts w:ascii="Times New Roman" w:eastAsia="Times New Roman" w:hAnsi="Times New Roman" w:cs="Times New Roman"/>
          <w:i/>
        </w:rPr>
        <w:t>x</w:t>
      </w:r>
      <w:r>
        <w:t>之间的函数表达式；</w:t>
      </w:r>
    </w:p>
    <w:p>
      <w:pPr>
        <w:shd w:val="clear" w:color="auto" w:fill="auto"/>
        <w:spacing w:line="360" w:lineRule="auto"/>
        <w:jc w:val="left"/>
      </w:pPr>
      <w:r>
        <w:t>(2)求</w:t>
      </w:r>
      <w:r>
        <w:rPr>
          <w:rFonts w:ascii="Times New Roman" w:eastAsia="Times New Roman" w:hAnsi="Times New Roman" w:cs="Times New Roman"/>
          <w:i/>
        </w:rPr>
        <w:t>B</w:t>
      </w:r>
      <w:r>
        <w:t>点的坐标，并写出</w:t>
      </w:r>
      <w:r>
        <w:rPr>
          <w:rFonts w:ascii="Times New Roman" w:eastAsia="Times New Roman" w:hAnsi="Times New Roman" w:cs="Times New Roman"/>
          <w:i/>
        </w:rPr>
        <w:t>B</w:t>
      </w:r>
      <w:r>
        <w:t>点表示的实际意义．</w:t>
      </w:r>
    </w:p>
    <w:p>
      <w:pPr>
        <w:shd w:val="clear" w:color="auto" w:fill="F2F2F2"/>
        <w:spacing w:line="360" w:lineRule="auto"/>
        <w:jc w:val="left"/>
        <w:rPr>
          <w:color w:val="FF0000"/>
        </w:rPr>
      </w:pPr>
      <w:r>
        <w:rPr>
          <w:color w:val="FF0000"/>
        </w:rPr>
        <w:t>【答案】(1)</w:t>
      </w:r>
      <m:oMath>
        <m:sSub>
          <m:sSubPr>
            <m:ctrlPr>
              <w:rPr>
                <w:color w:val="FF0000"/>
              </w:rPr>
            </m:ctrlPr>
          </m:sSubPr>
          <m:e>
            <m:ctrlPr>
              <w:rPr>
                <w:color w:val="FF0000"/>
              </w:rPr>
            </m:ctrlPr>
            <m:r>
              <w:rPr>
                <w:rFonts w:ascii="Cambria Math" w:eastAsia="宋体" w:hAnsi="Cambria Math" w:cs="Cambria Math"/>
                <w:color w:val="FF0000"/>
              </w:rPr>
              <m:t>y</m:t>
            </m:r>
          </m:e>
          <m:sub>
            <m:ctrlPr>
              <w:rPr>
                <w:color w:val="FF0000"/>
              </w:rPr>
            </m:ctrlPr>
            <m:r>
              <m:rPr>
                <m:sty m:val="p"/>
              </m:rPr>
              <w:rPr>
                <w:rFonts w:ascii="Cambria Math" w:eastAsia="宋体" w:hAnsi="Cambria Math" w:cs="Cambria Math"/>
                <w:color w:val="FF0000"/>
              </w:rPr>
              <m:t>甲</m:t>
            </m:r>
          </m:sub>
        </m:sSub>
        <m:r>
          <w:rPr>
            <w:rFonts w:ascii="Cambria Math" w:eastAsia="宋体" w:hAnsi="Cambria Math" w:cs="Cambria Math"/>
            <w:color w:val="FF0000"/>
          </w:rPr>
          <m:t>=150x</m:t>
        </m:r>
      </m:oMath>
      <w:r>
        <w:rPr>
          <w:color w:val="FF0000"/>
        </w:rPr>
        <w:t>；</w:t>
      </w:r>
      <m:oMath>
        <m:sSub>
          <m:sSubPr>
            <m:ctrlPr>
              <w:rPr>
                <w:color w:val="FF0000"/>
              </w:rPr>
            </m:ctrlPr>
          </m:sSubPr>
          <m:e>
            <m:ctrlPr>
              <w:rPr>
                <w:color w:val="FF0000"/>
              </w:rPr>
            </m:ctrlPr>
            <m:r>
              <w:rPr>
                <w:rFonts w:ascii="Cambria Math" w:eastAsia="宋体" w:hAnsi="Cambria Math" w:cs="Cambria Math"/>
                <w:color w:val="FF0000"/>
              </w:rPr>
              <m:t>y</m:t>
            </m:r>
          </m:e>
          <m:sub>
            <m:ctrlPr>
              <w:rPr>
                <w:color w:val="FF0000"/>
              </w:rPr>
            </m:ctrlPr>
            <m:r>
              <m:rPr>
                <m:sty m:val="p"/>
              </m:rPr>
              <w:rPr>
                <w:rFonts w:ascii="Cambria Math" w:eastAsia="宋体" w:hAnsi="Cambria Math" w:cs="Cambria Math"/>
                <w:color w:val="FF0000"/>
              </w:rPr>
              <m:t>乙</m:t>
            </m:r>
          </m:sub>
        </m:sSub>
        <m:r>
          <w:rPr>
            <w:rFonts w:ascii="Cambria Math" w:eastAsia="宋体" w:hAnsi="Cambria Math" w:cs="Cambria Math"/>
            <w:color w:val="FF0000"/>
          </w:rPr>
          <m:t>=160x−160</m:t>
        </m:r>
      </m:oMath>
      <w:r>
        <w:rPr>
          <w:color w:val="FF0000"/>
        </w:rPr>
        <w:t>；</w:t>
      </w:r>
    </w:p>
    <w:p>
      <w:pPr>
        <w:shd w:val="clear" w:color="auto" w:fill="F2F2F2"/>
        <w:spacing w:line="360" w:lineRule="auto"/>
        <w:jc w:val="left"/>
        <w:rPr>
          <w:color w:val="FF0000"/>
        </w:rPr>
      </w:pPr>
      <w:r>
        <w:rPr>
          <w:color w:val="FF0000"/>
        </w:rPr>
        <w:t>(2)</w:t>
      </w:r>
      <m:oMath>
        <m:r>
          <w:rPr>
            <w:rFonts w:ascii="Cambria Math" w:eastAsia="宋体" w:hAnsi="Cambria Math" w:cs="Cambria Math"/>
            <w:color w:val="FF0000"/>
          </w:rPr>
          <m:t>B</m:t>
        </m:r>
        <m:d>
          <m:dPr>
            <m:sepChr m:val=","/>
            <m:ctrlPr>
              <w:rPr>
                <w:color w:val="FF0000"/>
              </w:rPr>
            </m:ctrlPr>
          </m:dPr>
          <m:e>
            <m:ctrlPr>
              <w:rPr>
                <w:color w:val="FF0000"/>
              </w:rPr>
            </m:ctrlPr>
            <m:r>
              <w:rPr>
                <w:rFonts w:ascii="Cambria Math" w:eastAsia="宋体" w:hAnsi="Cambria Math" w:cs="Cambria Math"/>
                <w:color w:val="FF0000"/>
              </w:rPr>
              <m:t>16,2400</m:t>
            </m:r>
          </m:e>
        </m:d>
      </m:oMath>
      <w:r>
        <w:rPr>
          <w:color w:val="FF0000"/>
        </w:rPr>
        <w:t>，</w:t>
      </w:r>
      <m:oMath>
        <m:r>
          <w:rPr>
            <w:rFonts w:ascii="Cambria Math" w:eastAsia="宋体" w:hAnsi="Cambria Math" w:cs="Cambria Math"/>
            <w:color w:val="FF0000"/>
          </w:rPr>
          <m:t>B</m:t>
        </m:r>
      </m:oMath>
      <w:r>
        <w:rPr>
          <w:color w:val="FF0000"/>
        </w:rPr>
        <w:t>点表示当旅游人数为</w:t>
      </w:r>
      <m:oMath>
        <m:r>
          <w:rPr>
            <w:rFonts w:ascii="Cambria Math" w:eastAsia="宋体" w:hAnsi="Cambria Math" w:cs="Cambria Math"/>
            <w:color w:val="FF0000"/>
          </w:rPr>
          <m:t>16</m:t>
        </m:r>
      </m:oMath>
      <w:r>
        <w:rPr>
          <w:color w:val="FF0000"/>
        </w:rPr>
        <w:t>人时，甲，乙旅行社的费用相等，都是</w:t>
      </w:r>
      <m:oMath>
        <m:r>
          <w:rPr>
            <w:rFonts w:ascii="Cambria Math" w:eastAsia="宋体" w:hAnsi="Cambria Math" w:cs="Cambria Math"/>
            <w:color w:val="FF0000"/>
          </w:rPr>
          <m:t>2400</m:t>
        </m:r>
      </m:oMath>
      <w:r>
        <w:rPr>
          <w:color w:val="FF0000"/>
        </w:rPr>
        <w:t>元</w:t>
      </w:r>
    </w:p>
    <w:p>
      <w:pPr>
        <w:shd w:val="clear" w:color="auto" w:fill="F2F2F2"/>
        <w:spacing w:line="360" w:lineRule="auto"/>
        <w:jc w:val="left"/>
        <w:rPr>
          <w:color w:val="FF0000"/>
        </w:rPr>
      </w:pPr>
    </w:p>
    <w:p>
      <w:pPr>
        <w:shd w:val="clear" w:color="auto" w:fill="F2F2F2"/>
        <w:spacing w:line="360" w:lineRule="auto"/>
        <w:jc w:val="left"/>
        <w:rPr>
          <w:color w:val="FF0000"/>
        </w:rPr>
      </w:pPr>
      <w:r>
        <w:rPr>
          <w:color w:val="FF0000"/>
        </w:rPr>
        <w:t>【分析】</w:t>
      </w:r>
      <m:oMath>
        <m:r>
          <m:rPr>
            <m:sty m:val="p"/>
          </m:rPr>
          <w:rPr>
            <w:rFonts w:ascii="Cambria Math" w:eastAsia="宋体" w:hAnsi="Cambria Math" w:cs="Cambria Math"/>
            <w:color w:val="FF0000"/>
          </w:rPr>
          <m:t>（</m:t>
        </m:r>
        <m:r>
          <w:rPr>
            <w:rFonts w:ascii="Cambria Math" w:eastAsia="宋体" w:hAnsi="Cambria Math" w:cs="Cambria Math"/>
            <w:color w:val="FF0000"/>
          </w:rPr>
          <m:t>1</m:t>
        </m:r>
        <m:r>
          <m:rPr>
            <m:sty m:val="p"/>
          </m:rPr>
          <w:rPr>
            <w:rFonts w:ascii="Cambria Math" w:eastAsia="宋体" w:hAnsi="Cambria Math" w:cs="Cambria Math"/>
            <w:color w:val="FF0000"/>
          </w:rPr>
          <m:t>）</m:t>
        </m:r>
      </m:oMath>
      <w:r>
        <w:rPr>
          <w:color w:val="FF0000"/>
        </w:rPr>
        <w:t>根据两旅行社的方案列关系式即可；</w:t>
      </w:r>
    </w:p>
    <w:p>
      <w:pPr>
        <w:shd w:val="clear" w:color="auto" w:fill="F2F2F2"/>
        <w:spacing w:line="360" w:lineRule="auto"/>
        <w:jc w:val="left"/>
        <w:rPr>
          <w:color w:val="FF0000"/>
        </w:rPr>
      </w:pPr>
      <m:oMath>
        <m:r>
          <m:rPr>
            <m:sty m:val="p"/>
          </m:rPr>
          <w:rPr>
            <w:rFonts w:ascii="Cambria Math" w:eastAsia="宋体" w:hAnsi="Cambria Math" w:cs="Cambria Math"/>
            <w:color w:val="FF0000"/>
          </w:rPr>
          <m:t>（</m:t>
        </m:r>
        <m:r>
          <w:rPr>
            <w:rFonts w:ascii="Cambria Math" w:eastAsia="宋体" w:hAnsi="Cambria Math" w:cs="Cambria Math"/>
            <w:color w:val="FF0000"/>
          </w:rPr>
          <m:t>2</m:t>
        </m:r>
        <m:r>
          <m:rPr>
            <m:sty m:val="p"/>
          </m:rPr>
          <w:rPr>
            <w:rFonts w:ascii="Cambria Math" w:eastAsia="宋体" w:hAnsi="Cambria Math" w:cs="Cambria Math"/>
            <w:color w:val="FF0000"/>
          </w:rPr>
          <m:t>）</m:t>
        </m:r>
      </m:oMath>
      <w:r>
        <w:rPr>
          <w:color w:val="FF0000"/>
        </w:rPr>
        <w:t>将两关系式联立可求解</w:t>
      </w:r>
      <m:oMath>
        <m:r>
          <w:rPr>
            <w:rFonts w:ascii="Cambria Math" w:eastAsia="宋体" w:hAnsi="Cambria Math" w:cs="Cambria Math"/>
            <w:color w:val="FF0000"/>
          </w:rPr>
          <m:t>B</m:t>
        </m:r>
      </m:oMath>
      <w:r>
        <w:rPr>
          <w:color w:val="FF0000"/>
        </w:rPr>
        <w:t>点坐标，即可求解</w:t>
      </w:r>
      <m:oMath>
        <m:r>
          <w:rPr>
            <w:rFonts w:ascii="Cambria Math" w:eastAsia="宋体" w:hAnsi="Cambria Math" w:cs="Cambria Math"/>
            <w:color w:val="FF0000"/>
          </w:rPr>
          <m:t>B</m:t>
        </m:r>
      </m:oMath>
      <w:r>
        <w:rPr>
          <w:color w:val="FF0000"/>
        </w:rPr>
        <w:t>点的实际意义．</w:t>
      </w:r>
    </w:p>
    <w:p>
      <w:pPr>
        <w:shd w:val="clear" w:color="auto" w:fill="F2F2F2"/>
        <w:spacing w:line="360" w:lineRule="auto"/>
        <w:jc w:val="left"/>
        <w:rPr>
          <w:color w:val="FF0000"/>
        </w:rPr>
      </w:pPr>
      <w:r>
        <w:rPr>
          <w:color w:val="FF0000"/>
        </w:rPr>
        <w:t>（1）</w:t>
      </w:r>
    </w:p>
    <w:p>
      <w:pPr>
        <w:shd w:val="clear" w:color="auto" w:fill="F2F2F2"/>
        <w:spacing w:line="360" w:lineRule="auto"/>
        <w:jc w:val="left"/>
        <w:rPr>
          <w:color w:val="FF0000"/>
        </w:rPr>
      </w:pPr>
      <w:r>
        <w:rPr>
          <w:color w:val="FF0000"/>
        </w:rPr>
        <w:t>解：甲旅行社的费用：</w:t>
      </w:r>
      <m:oMath>
        <m:r>
          <w:rPr>
            <w:rFonts w:ascii="Cambria Math" w:eastAsia="宋体" w:hAnsi="Cambria Math" w:cs="Cambria Math"/>
            <w:color w:val="FF0000"/>
          </w:rPr>
          <m:t>y=200×0.75x=150x</m:t>
        </m:r>
      </m:oMath>
      <w:r>
        <w:rPr>
          <w:color w:val="FF0000"/>
        </w:rPr>
        <w:t>，</w:t>
      </w:r>
    </w:p>
    <w:p>
      <w:pPr>
        <w:shd w:val="clear" w:color="auto" w:fill="F2F2F2"/>
        <w:spacing w:line="360" w:lineRule="auto"/>
        <w:jc w:val="left"/>
        <w:rPr>
          <w:color w:val="FF0000"/>
        </w:rPr>
      </w:pPr>
      <w:r>
        <w:rPr>
          <w:color w:val="FF0000"/>
        </w:rPr>
        <w:t>乙旅行社的费用：</w:t>
      </w:r>
      <m:oMath>
        <m:r>
          <w:rPr>
            <w:rFonts w:ascii="Cambria Math" w:eastAsia="宋体" w:hAnsi="Cambria Math" w:cs="Cambria Math"/>
            <w:color w:val="FF0000"/>
          </w:rPr>
          <m:t>y=200×8</m:t>
        </m:r>
        <m:d>
          <m:dPr>
            <m:sepChr m:val=","/>
            <m:ctrlPr>
              <w:rPr>
                <w:color w:val="FF0000"/>
              </w:rPr>
            </m:ctrlPr>
          </m:dPr>
          <m:e>
            <m:ctrlPr>
              <w:rPr>
                <w:color w:val="FF0000"/>
              </w:rPr>
            </m:ctrlPr>
            <m:r>
              <w:rPr>
                <w:rFonts w:ascii="Cambria Math" w:eastAsia="宋体" w:hAnsi="Cambria Math" w:cs="Cambria Math"/>
                <w:color w:val="FF0000"/>
              </w:rPr>
              <m:t>x−1</m:t>
            </m:r>
          </m:e>
        </m:d>
        <m:r>
          <w:rPr>
            <w:rFonts w:ascii="Cambria Math" w:eastAsia="宋体" w:hAnsi="Cambria Math" w:cs="Cambria Math"/>
            <w:color w:val="FF0000"/>
          </w:rPr>
          <m:t>=160x−160</m:t>
        </m:r>
      </m:oMath>
      <w:r>
        <w:rPr>
          <w:color w:val="FF0000"/>
        </w:rPr>
        <w:t>；</w:t>
      </w:r>
    </w:p>
    <w:p>
      <w:pPr>
        <w:shd w:val="clear" w:color="auto" w:fill="F2F2F2"/>
        <w:spacing w:line="360" w:lineRule="auto"/>
        <w:jc w:val="left"/>
        <w:rPr>
          <w:color w:val="FF0000"/>
        </w:rPr>
      </w:pPr>
      <w:r>
        <w:rPr>
          <w:color w:val="FF0000"/>
        </w:rPr>
        <w:t>（2）</w:t>
      </w:r>
    </w:p>
    <w:p>
      <w:pPr>
        <w:shd w:val="clear" w:color="auto" w:fill="F2F2F2"/>
        <w:spacing w:line="360" w:lineRule="auto"/>
        <w:jc w:val="left"/>
        <w:rPr>
          <w:color w:val="FF0000"/>
        </w:rPr>
      </w:pPr>
      <w:r>
        <w:rPr>
          <w:color w:val="FF0000"/>
        </w:rPr>
        <w:t>解：由题意得</w:t>
      </w:r>
      <m:oMath>
        <m:d>
          <m:dPr>
            <m:begChr m:val="{"/>
            <m:endChr m:val=" "/>
            <m:sepChr m:val=","/>
            <m:ctrlPr>
              <w:rPr>
                <w:color w:val="FF0000"/>
              </w:rPr>
            </m:ctrlPr>
          </m:dPr>
          <m:e>
            <m:ctrlPr>
              <w:rPr>
                <w:color w:val="FF0000"/>
              </w:rPr>
            </m:ctrlPr>
            <m:eqArr>
              <m:eqArrPr>
                <m:ctrlPr>
                  <w:rPr>
                    <w:color w:val="FF0000"/>
                  </w:rPr>
                </m:ctrlPr>
              </m:eqArrPr>
              <m:e>
                <m:ctrlPr>
                  <w:rPr>
                    <w:color w:val="FF0000"/>
                  </w:rPr>
                </m:ctrlPr>
                <m:r>
                  <w:rPr>
                    <w:rFonts w:ascii="Cambria Math" w:eastAsia="宋体" w:hAnsi="Cambria Math" w:cs="Cambria Math"/>
                    <w:color w:val="FF0000"/>
                  </w:rPr>
                  <m:t>y=150x</m:t>
                </m:r>
              </m:e>
              <m:e>
                <m:ctrlPr>
                  <w:rPr>
                    <w:color w:val="FF0000"/>
                  </w:rPr>
                </m:ctrlPr>
                <m:r>
                  <w:rPr>
                    <w:rFonts w:ascii="Cambria Math" w:eastAsia="宋体" w:hAnsi="Cambria Math" w:cs="Cambria Math"/>
                    <w:color w:val="FF0000"/>
                  </w:rPr>
                  <m:t>y=160x−160</m:t>
                </m:r>
              </m:e>
            </m:eqArr>
          </m:e>
        </m:d>
      </m:oMath>
      <w:r>
        <w:rPr>
          <w:color w:val="FF0000"/>
        </w:rPr>
        <w:t>，</w:t>
      </w:r>
    </w:p>
    <w:p>
      <w:pPr>
        <w:shd w:val="clear" w:color="auto" w:fill="F2F2F2"/>
        <w:spacing w:line="360" w:lineRule="auto"/>
        <w:jc w:val="left"/>
        <w:rPr>
          <w:color w:val="FF0000"/>
        </w:rPr>
      </w:pPr>
      <w:r>
        <w:rPr>
          <w:color w:val="FF0000"/>
        </w:rPr>
        <w:t>解得：</w:t>
      </w:r>
      <m:oMath>
        <m:d>
          <m:dPr>
            <m:begChr m:val="{"/>
            <m:endChr m:val=" "/>
            <m:sepChr m:val=","/>
            <m:ctrlPr>
              <w:rPr>
                <w:color w:val="FF0000"/>
              </w:rPr>
            </m:ctrlPr>
          </m:dPr>
          <m:e>
            <m:ctrlPr>
              <w:rPr>
                <w:color w:val="FF0000"/>
              </w:rPr>
            </m:ctrlPr>
            <m:eqArr>
              <m:eqArrPr>
                <m:ctrlPr>
                  <w:rPr>
                    <w:color w:val="FF0000"/>
                  </w:rPr>
                </m:ctrlPr>
              </m:eqArrPr>
              <m:e>
                <m:ctrlPr>
                  <w:rPr>
                    <w:color w:val="FF0000"/>
                  </w:rPr>
                </m:ctrlPr>
                <m:r>
                  <w:rPr>
                    <w:rFonts w:ascii="Cambria Math" w:eastAsia="宋体" w:hAnsi="Cambria Math" w:cs="Cambria Math"/>
                    <w:color w:val="FF0000"/>
                  </w:rPr>
                  <m:t>x=16</m:t>
                </m:r>
              </m:e>
              <m:e>
                <m:ctrlPr>
                  <w:rPr>
                    <w:color w:val="FF0000"/>
                  </w:rPr>
                </m:ctrlPr>
                <m:r>
                  <w:rPr>
                    <w:rFonts w:ascii="Cambria Math" w:eastAsia="宋体" w:hAnsi="Cambria Math" w:cs="Cambria Math"/>
                    <w:color w:val="FF0000"/>
                  </w:rPr>
                  <m:t>y=2400</m:t>
                </m:r>
              </m:e>
            </m:eqArr>
          </m:e>
        </m:d>
      </m:oMath>
      <w:r>
        <w:rPr>
          <w:color w:val="FF0000"/>
        </w:rPr>
        <w:t>，</w:t>
      </w:r>
    </w:p>
    <w:p>
      <w:pPr>
        <w:shd w:val="clear" w:color="auto" w:fill="F2F2F2"/>
        <w:spacing w:line="360" w:lineRule="auto"/>
        <w:jc w:val="left"/>
        <w:rPr>
          <w:color w:val="FF0000"/>
        </w:rPr>
      </w:pPr>
      <m:oMath>
        <m:r>
          <w:rPr>
            <w:rFonts w:ascii="Cambria Math" w:eastAsia="宋体" w:hAnsi="Cambria Math" w:cs="Cambria Math"/>
            <w:color w:val="FF0000"/>
          </w:rPr>
          <m:t>∴B</m:t>
        </m:r>
        <m:d>
          <m:dPr>
            <m:sepChr m:val=","/>
            <m:ctrlPr>
              <w:rPr>
                <w:color w:val="FF0000"/>
              </w:rPr>
            </m:ctrlPr>
          </m:dPr>
          <m:e>
            <m:ctrlPr>
              <w:rPr>
                <w:color w:val="FF0000"/>
              </w:rPr>
            </m:ctrlPr>
            <m:r>
              <w:rPr>
                <w:rFonts w:ascii="Cambria Math" w:eastAsia="宋体" w:hAnsi="Cambria Math" w:cs="Cambria Math"/>
                <w:color w:val="FF0000"/>
              </w:rPr>
              <m:t>16,2400</m:t>
            </m:r>
          </m:e>
        </m:d>
      </m:oMath>
      <w:r>
        <w:rPr>
          <w:color w:val="FF0000"/>
        </w:rPr>
        <w:t>，</w:t>
      </w:r>
    </w:p>
    <w:p>
      <w:pPr>
        <w:shd w:val="clear" w:color="auto" w:fill="F2F2F2"/>
        <w:spacing w:line="360" w:lineRule="auto"/>
        <w:jc w:val="left"/>
        <w:rPr>
          <w:color w:val="FF0000"/>
        </w:rPr>
      </w:pPr>
      <w:r>
        <w:rPr>
          <w:color w:val="FF0000"/>
        </w:rPr>
        <w:t>即</w:t>
      </w:r>
      <m:oMath>
        <m:r>
          <w:rPr>
            <w:rFonts w:ascii="Cambria Math" w:eastAsia="宋体" w:hAnsi="Cambria Math" w:cs="Cambria Math"/>
            <w:color w:val="FF0000"/>
          </w:rPr>
          <m:t>B</m:t>
        </m:r>
      </m:oMath>
      <w:r>
        <w:rPr>
          <w:color w:val="FF0000"/>
        </w:rPr>
        <w:t>点表示当旅游人数为</w:t>
      </w:r>
      <m:oMath>
        <m:r>
          <w:rPr>
            <w:rFonts w:ascii="Cambria Math" w:eastAsia="宋体" w:hAnsi="Cambria Math" w:cs="Cambria Math"/>
            <w:color w:val="FF0000"/>
          </w:rPr>
          <m:t>16</m:t>
        </m:r>
      </m:oMath>
      <w:r>
        <w:rPr>
          <w:color w:val="FF0000"/>
        </w:rPr>
        <w:t>人时，甲，乙旅行社的费用相等，都是</w:t>
      </w:r>
      <m:oMath>
        <m:r>
          <w:rPr>
            <w:rFonts w:ascii="Cambria Math" w:eastAsia="宋体" w:hAnsi="Cambria Math" w:cs="Cambria Math"/>
            <w:color w:val="FF0000"/>
          </w:rPr>
          <m:t>2400</m:t>
        </m:r>
      </m:oMath>
      <w:r>
        <w:rPr>
          <w:color w:val="FF0000"/>
        </w:rPr>
        <w:t>元．</w:t>
      </w:r>
    </w:p>
    <w:p>
      <w:pPr>
        <w:shd w:val="clear" w:color="auto" w:fill="F2F2F2"/>
        <w:spacing w:line="360" w:lineRule="auto"/>
        <w:jc w:val="left"/>
        <w:rPr>
          <w:color w:val="FF0000"/>
        </w:rPr>
      </w:pPr>
      <w:r>
        <w:rPr>
          <w:color w:val="FF0000"/>
        </w:rPr>
        <w:t>【点睛】本题考查一次函数的应用、一次函数与二元一次方程组，解答本题的关键是明确题意，利用一次函数和二一元一次方程的关系求解</w:t>
      </w:r>
      <m:oMath>
        <m:r>
          <w:rPr>
            <w:rFonts w:ascii="Cambria Math" w:eastAsia="宋体" w:hAnsi="Cambria Math" w:cs="Cambria Math"/>
            <w:color w:val="FF0000"/>
          </w:rPr>
          <m:t>B</m:t>
        </m:r>
      </m:oMath>
      <w:r>
        <w:rPr>
          <w:color w:val="FF0000"/>
        </w:rPr>
        <w:t>点坐标是解题的关键</w:t>
      </w:r>
    </w:p>
    <w:p>
      <w:pPr>
        <w:shd w:val="clear" w:color="auto" w:fill="auto"/>
        <w:spacing w:line="360" w:lineRule="auto"/>
        <w:jc w:val="left"/>
      </w:pPr>
      <w:r>
        <w:t>5．(2023春·山东烟台·七年级统考期中）如图①，甲、乙两个容器内都装了一定量的水，现将甲容器中的水匀速倒入乙容器中，图②中，线段</w:t>
      </w:r>
      <w:r>
        <w:rPr>
          <w:rFonts w:ascii="Times New Roman" w:eastAsia="Times New Roman" w:hAnsi="Times New Roman" w:cs="Times New Roman"/>
          <w:i/>
        </w:rPr>
        <w:t>AB</w:t>
      </w:r>
      <w:r>
        <w:t>与</w:t>
      </w:r>
      <w:r>
        <w:rPr>
          <w:rFonts w:ascii="Times New Roman" w:eastAsia="Times New Roman" w:hAnsi="Times New Roman" w:cs="Times New Roman"/>
          <w:i/>
        </w:rPr>
        <w:t>CD</w:t>
      </w:r>
      <w:r>
        <w:t>分别表示两容器中水的深度</w:t>
      </w:r>
      <w:r>
        <w:rPr>
          <w:rFonts w:ascii="Times New Roman" w:eastAsia="Times New Roman" w:hAnsi="Times New Roman" w:cs="Times New Roman"/>
          <w:i/>
        </w:rPr>
        <w:t>h</w:t>
      </w:r>
      <w:r>
        <w:t>（厘米）与倒入时间</w:t>
      </w:r>
      <w:r>
        <w:rPr>
          <w:rFonts w:ascii="Times New Roman" w:eastAsia="Times New Roman" w:hAnsi="Times New Roman" w:cs="Times New Roman"/>
          <w:i/>
        </w:rPr>
        <w:t>t</w:t>
      </w:r>
      <w:r>
        <w:t>（分钟）的函数图象.</w:t>
      </w:r>
    </w:p>
    <w:p>
      <w:pPr>
        <w:shd w:val="clear" w:color="auto" w:fill="auto"/>
        <w:spacing w:line="360" w:lineRule="auto"/>
        <w:jc w:val="left"/>
      </w:pPr>
      <w:r>
        <w:drawing>
          <wp:inline distT="0" distB="0" distL="114300" distR="114300">
            <wp:extent cx="2476500" cy="1152525"/>
            <wp:effectExtent l="0" t="0" r="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25"/>
                    <a:stretch>
                      <a:fillRect/>
                    </a:stretch>
                  </pic:blipFill>
                  <pic:spPr>
                    <a:xfrm>
                      <a:off x="0" y="0"/>
                      <a:ext cx="2476500" cy="1152525"/>
                    </a:xfrm>
                    <a:prstGeom prst="rect">
                      <a:avLst/>
                    </a:prstGeom>
                  </pic:spPr>
                </pic:pic>
              </a:graphicData>
            </a:graphic>
          </wp:inline>
        </w:drawing>
      </w:r>
    </w:p>
    <w:p>
      <w:pPr>
        <w:shd w:val="clear" w:color="auto" w:fill="auto"/>
        <w:spacing w:line="360" w:lineRule="auto"/>
        <w:jc w:val="left"/>
        <w:sectPr>
          <w:type w:val="nextPage"/>
          <w:pgSz w:w="11906" w:h="16838"/>
          <w:pgMar w:top="1440" w:right="1800" w:bottom="1440" w:left="1800" w:header="708" w:footer="708" w:gutter="0"/>
          <w:pgNumType w:start="18"/>
          <w:cols w:num="1" w:space="708"/>
          <w:titlePg w:val="0"/>
        </w:sectPr>
      </w:pPr>
      <w:r>
        <w:t>(1)请说出点</w:t>
      </w:r>
      <w:r>
        <w:rPr>
          <w:rFonts w:ascii="Times New Roman" w:eastAsia="Times New Roman" w:hAnsi="Times New Roman" w:cs="Times New Roman"/>
          <w:i/>
        </w:rPr>
        <w:t>C</w:t>
      </w:r>
      <w:r>
        <w:t>的纵坐标的实际意义；</w:t>
      </w:r>
    </w:p>
    <w:p>
      <w:pPr>
        <w:shd w:val="clear" w:color="auto" w:fill="auto"/>
        <w:spacing w:line="360" w:lineRule="auto"/>
        <w:jc w:val="left"/>
      </w:pPr>
      <w:r>
        <w:t>(2)经过多长时间，甲、乙两个容器中的水的深度相等？</w:t>
      </w:r>
    </w:p>
    <w:p>
      <w:pPr>
        <w:shd w:val="clear" w:color="auto" w:fill="F2F2F2"/>
        <w:spacing w:line="360" w:lineRule="auto"/>
        <w:jc w:val="left"/>
        <w:rPr>
          <w:color w:val="FF0000"/>
        </w:rPr>
      </w:pPr>
      <w:r>
        <w:rPr>
          <w:color w:val="FF0000"/>
        </w:rPr>
        <w:t>【答案】(1)乙容器中原有水的深度是5厘米</w:t>
      </w:r>
    </w:p>
    <w:p>
      <w:pPr>
        <w:shd w:val="clear" w:color="auto" w:fill="F2F2F2"/>
        <w:spacing w:line="360" w:lineRule="auto"/>
        <w:jc w:val="left"/>
        <w:rPr>
          <w:color w:val="FF0000"/>
        </w:rPr>
      </w:pPr>
      <w:r>
        <w:rPr>
          <w:color w:val="FF0000"/>
        </w:rPr>
        <w:t>(2)2分钟</w:t>
      </w:r>
    </w:p>
    <w:p>
      <w:pPr>
        <w:shd w:val="clear" w:color="auto" w:fill="F2F2F2"/>
        <w:spacing w:line="360" w:lineRule="auto"/>
        <w:jc w:val="left"/>
        <w:rPr>
          <w:color w:val="FF0000"/>
        </w:rPr>
      </w:pPr>
    </w:p>
    <w:p>
      <w:pPr>
        <w:shd w:val="clear" w:color="auto" w:fill="F2F2F2"/>
        <w:spacing w:line="360" w:lineRule="auto"/>
        <w:jc w:val="left"/>
        <w:rPr>
          <w:color w:val="FF0000"/>
        </w:rPr>
      </w:pPr>
      <w:r>
        <w:rPr>
          <w:color w:val="FF0000"/>
        </w:rPr>
        <w:t>【分析】（1）直接利用函数图象得出点</w:t>
      </w:r>
      <w:r>
        <w:rPr>
          <w:rFonts w:ascii="Times New Roman" w:eastAsia="Times New Roman" w:hAnsi="Times New Roman" w:cs="Times New Roman"/>
          <w:i/>
          <w:color w:val="FF0000"/>
        </w:rPr>
        <w:t>C</w:t>
      </w:r>
      <w:r>
        <w:rPr>
          <w:color w:val="FF0000"/>
        </w:rPr>
        <w:t>的纵坐标的实际意义；</w:t>
      </w:r>
    </w:p>
    <w:p>
      <w:pPr>
        <w:shd w:val="clear" w:color="auto" w:fill="F2F2F2"/>
        <w:spacing w:line="360" w:lineRule="auto"/>
        <w:jc w:val="left"/>
        <w:rPr>
          <w:color w:val="FF0000"/>
        </w:rPr>
      </w:pPr>
      <w:r>
        <w:rPr>
          <w:color w:val="FF0000"/>
        </w:rPr>
        <w:t>（2）首先求出直线</w:t>
      </w:r>
      <w:r>
        <w:rPr>
          <w:rFonts w:ascii="Times New Roman" w:eastAsia="Times New Roman" w:hAnsi="Times New Roman" w:cs="Times New Roman"/>
          <w:i/>
          <w:color w:val="FF0000"/>
        </w:rPr>
        <w:t>AB</w:t>
      </w:r>
      <w:r>
        <w:rPr>
          <w:color w:val="FF0000"/>
        </w:rPr>
        <w:t>，</w:t>
      </w:r>
      <w:r>
        <w:rPr>
          <w:rFonts w:ascii="Times New Roman" w:eastAsia="Times New Roman" w:hAnsi="Times New Roman" w:cs="Times New Roman"/>
          <w:i/>
          <w:color w:val="FF0000"/>
        </w:rPr>
        <w:t>CD</w:t>
      </w:r>
      <w:r>
        <w:rPr>
          <w:color w:val="FF0000"/>
        </w:rPr>
        <w:t>的解析式，进而求出其交点，即可得出答案.</w:t>
      </w:r>
    </w:p>
    <w:p>
      <w:pPr>
        <w:shd w:val="clear" w:color="auto" w:fill="F2F2F2"/>
        <w:spacing w:line="360" w:lineRule="auto"/>
        <w:jc w:val="left"/>
        <w:rPr>
          <w:color w:val="FF0000"/>
        </w:rPr>
      </w:pPr>
      <w:r>
        <w:rPr>
          <w:color w:val="FF0000"/>
        </w:rPr>
        <w:t>（1）</w:t>
      </w:r>
    </w:p>
    <w:p>
      <w:pPr>
        <w:shd w:val="clear" w:color="auto" w:fill="F2F2F2"/>
        <w:spacing w:line="360" w:lineRule="auto"/>
        <w:jc w:val="left"/>
        <w:rPr>
          <w:color w:val="FF0000"/>
        </w:rPr>
      </w:pPr>
      <w:r>
        <w:rPr>
          <w:color w:val="FF0000"/>
        </w:rPr>
        <w:t>解：点</w:t>
      </w:r>
      <w:r>
        <w:rPr>
          <w:rFonts w:ascii="Times New Roman" w:eastAsia="Times New Roman" w:hAnsi="Times New Roman" w:cs="Times New Roman"/>
          <w:i/>
          <w:color w:val="FF0000"/>
        </w:rPr>
        <w:t>C</w:t>
      </w:r>
      <w:r>
        <w:rPr>
          <w:color w:val="FF0000"/>
        </w:rPr>
        <w:t>的纵坐标的实际意义是乙容器中原有水的深度是5厘米.</w:t>
      </w:r>
    </w:p>
    <w:p>
      <w:pPr>
        <w:shd w:val="clear" w:color="auto" w:fill="F2F2F2"/>
        <w:spacing w:line="360" w:lineRule="auto"/>
        <w:jc w:val="left"/>
        <w:rPr>
          <w:color w:val="FF0000"/>
        </w:rPr>
      </w:pPr>
      <w:r>
        <w:rPr>
          <w:color w:val="FF0000"/>
        </w:rPr>
        <w:t>（2）</w:t>
      </w:r>
    </w:p>
    <w:p>
      <w:pPr>
        <w:shd w:val="clear" w:color="auto" w:fill="F2F2F2"/>
        <w:spacing w:line="360" w:lineRule="auto"/>
        <w:jc w:val="left"/>
        <w:rPr>
          <w:color w:val="FF0000"/>
        </w:rPr>
      </w:pPr>
      <w:r>
        <w:rPr>
          <w:color w:val="FF0000"/>
        </w:rPr>
        <w:t>设</w:t>
      </w:r>
      <w:r>
        <w:rPr>
          <w:rFonts w:ascii="Times New Roman" w:eastAsia="Times New Roman" w:hAnsi="Times New Roman" w:cs="Times New Roman"/>
          <w:i/>
          <w:color w:val="FF0000"/>
        </w:rPr>
        <w:t>AB</w:t>
      </w:r>
      <w:r>
        <w:rPr>
          <w:color w:val="FF0000"/>
        </w:rPr>
        <w:t>的表达式为</w:t>
      </w:r>
      <m:oMath>
        <m:r>
          <w:rPr>
            <w:rFonts w:ascii="Cambria Math" w:eastAsia="宋体" w:hAnsi="Cambria Math" w:cs="Cambria Math"/>
            <w:color w:val="FF0000"/>
          </w:rPr>
          <m:t>ℎ=kt+b</m:t>
        </m:r>
      </m:oMath>
      <w:r>
        <w:rPr>
          <w:color w:val="FF0000"/>
        </w:rPr>
        <w:t>，</w:t>
      </w:r>
    </w:p>
    <w:p>
      <w:pPr>
        <w:shd w:val="clear" w:color="auto" w:fill="F2F2F2"/>
        <w:spacing w:line="360" w:lineRule="auto"/>
        <w:jc w:val="left"/>
        <w:rPr>
          <w:color w:val="FF0000"/>
        </w:rPr>
      </w:pPr>
      <w:r>
        <w:rPr>
          <w:color w:val="FF0000"/>
        </w:rPr>
        <w:t>根据题意，可得方程组</w:t>
      </w:r>
      <m:oMath>
        <m:d>
          <m:dPr>
            <m:begChr m:val="{"/>
            <m:endChr m:val=" "/>
            <m:sepChr m:val=","/>
            <m:ctrlPr>
              <w:rPr>
                <w:color w:val="FF0000"/>
              </w:rPr>
            </m:ctrlPr>
          </m:dPr>
          <m:e>
            <m:ctrlPr>
              <w:rPr>
                <w:color w:val="FF0000"/>
              </w:rPr>
            </m:ctrlPr>
            <m:eqArr>
              <m:eqArrPr>
                <m:ctrlPr>
                  <w:rPr>
                    <w:color w:val="FF0000"/>
                  </w:rPr>
                </m:ctrlPr>
              </m:eqArrPr>
              <m:e>
                <m:ctrlPr>
                  <w:rPr>
                    <w:color w:val="FF0000"/>
                  </w:rPr>
                </m:ctrlPr>
                <m:r>
                  <w:rPr>
                    <w:rFonts w:ascii="Cambria Math" w:eastAsia="宋体" w:hAnsi="Cambria Math" w:cs="Cambria Math"/>
                    <w:color w:val="FF0000"/>
                  </w:rPr>
                  <m:t>b=20</m:t>
                </m:r>
              </m:e>
              <m:e>
                <m:ctrlPr>
                  <w:rPr>
                    <w:color w:val="FF0000"/>
                  </w:rPr>
                </m:ctrlPr>
                <m:r>
                  <w:rPr>
                    <w:rFonts w:ascii="Cambria Math" w:eastAsia="宋体" w:hAnsi="Cambria Math" w:cs="Cambria Math"/>
                    <w:color w:val="FF0000"/>
                  </w:rPr>
                  <m:t>4k+b=0</m:t>
                </m:r>
              </m:e>
            </m:eqArr>
          </m:e>
        </m:d>
      </m:oMath>
      <w:r>
        <w:rPr>
          <w:color w:val="FF0000"/>
        </w:rPr>
        <w:t>.</w:t>
      </w:r>
    </w:p>
    <w:p>
      <w:pPr>
        <w:shd w:val="clear" w:color="auto" w:fill="F2F2F2"/>
        <w:spacing w:line="360" w:lineRule="auto"/>
        <w:jc w:val="left"/>
        <w:rPr>
          <w:color w:val="FF0000"/>
        </w:rPr>
      </w:pPr>
      <w:r>
        <w:rPr>
          <w:color w:val="FF0000"/>
        </w:rPr>
        <w:t>解得</w:t>
      </w:r>
      <m:oMath>
        <m:d>
          <m:dPr>
            <m:begChr m:val="{"/>
            <m:endChr m:val=" "/>
            <m:sepChr m:val=","/>
            <m:ctrlPr>
              <w:rPr>
                <w:color w:val="FF0000"/>
              </w:rPr>
            </m:ctrlPr>
          </m:dPr>
          <m:e>
            <m:ctrlPr>
              <w:rPr>
                <w:color w:val="FF0000"/>
              </w:rPr>
            </m:ctrlPr>
            <m:eqArr>
              <m:eqArrPr>
                <m:ctrlPr>
                  <w:rPr>
                    <w:color w:val="FF0000"/>
                  </w:rPr>
                </m:ctrlPr>
              </m:eqArrPr>
              <m:e>
                <m:ctrlPr>
                  <w:rPr>
                    <w:color w:val="FF0000"/>
                  </w:rPr>
                </m:ctrlPr>
                <m:r>
                  <w:rPr>
                    <w:rFonts w:ascii="Cambria Math" w:eastAsia="宋体" w:hAnsi="Cambria Math" w:cs="Cambria Math"/>
                    <w:color w:val="FF0000"/>
                  </w:rPr>
                  <m:t>k=−5</m:t>
                </m:r>
              </m:e>
              <m:e>
                <m:ctrlPr>
                  <w:rPr>
                    <w:color w:val="FF0000"/>
                  </w:rPr>
                </m:ctrlPr>
                <m:r>
                  <w:rPr>
                    <w:rFonts w:ascii="Cambria Math" w:eastAsia="宋体" w:hAnsi="Cambria Math" w:cs="Cambria Math"/>
                    <w:color w:val="FF0000"/>
                  </w:rPr>
                  <m:t>b=20</m:t>
                </m:r>
              </m:e>
            </m:eqArr>
          </m:e>
        </m:d>
      </m:oMath>
      <w:r>
        <w:rPr>
          <w:color w:val="FF0000"/>
        </w:rPr>
        <w:t>，</w:t>
      </w:r>
    </w:p>
    <w:p>
      <w:pPr>
        <w:shd w:val="clear" w:color="auto" w:fill="F2F2F2"/>
        <w:spacing w:line="360" w:lineRule="auto"/>
        <w:jc w:val="left"/>
        <w:rPr>
          <w:color w:val="FF0000"/>
        </w:rPr>
      </w:pPr>
      <w:r>
        <w:rPr>
          <w:color w:val="FF0000"/>
        </w:rPr>
        <w:t>所以</w:t>
      </w:r>
      <w:r>
        <w:rPr>
          <w:rFonts w:ascii="Times New Roman" w:eastAsia="Times New Roman" w:hAnsi="Times New Roman" w:cs="Times New Roman"/>
          <w:i/>
          <w:color w:val="FF0000"/>
        </w:rPr>
        <w:t>AB</w:t>
      </w:r>
      <w:r>
        <w:rPr>
          <w:color w:val="FF0000"/>
        </w:rPr>
        <w:t>的表达式为</w:t>
      </w:r>
      <m:oMath>
        <m:r>
          <w:rPr>
            <w:rFonts w:ascii="Cambria Math" w:eastAsia="宋体" w:hAnsi="Cambria Math" w:cs="Cambria Math"/>
            <w:color w:val="FF0000"/>
          </w:rPr>
          <m:t>ℎ=−5t+20</m:t>
        </m:r>
      </m:oMath>
      <w:r>
        <w:rPr>
          <w:color w:val="FF0000"/>
        </w:rPr>
        <w:t>.</w:t>
      </w:r>
    </w:p>
    <w:p>
      <w:pPr>
        <w:shd w:val="clear" w:color="auto" w:fill="F2F2F2"/>
        <w:spacing w:line="360" w:lineRule="auto"/>
        <w:jc w:val="left"/>
        <w:rPr>
          <w:color w:val="FF0000"/>
        </w:rPr>
      </w:pPr>
      <w:r>
        <w:rPr>
          <w:color w:val="FF0000"/>
        </w:rPr>
        <w:t>同理可求，</w:t>
      </w:r>
      <w:r>
        <w:rPr>
          <w:rFonts w:ascii="Times New Roman" w:eastAsia="Times New Roman" w:hAnsi="Times New Roman" w:cs="Times New Roman"/>
          <w:i/>
          <w:color w:val="FF0000"/>
        </w:rPr>
        <w:t>CD</w:t>
      </w:r>
      <w:r>
        <w:rPr>
          <w:color w:val="FF0000"/>
        </w:rPr>
        <w:t>的表达式为</w:t>
      </w:r>
      <m:oMath>
        <m:r>
          <w:rPr>
            <w:rFonts w:ascii="Cambria Math" w:eastAsia="宋体" w:hAnsi="Cambria Math" w:cs="Cambria Math"/>
            <w:color w:val="FF0000"/>
          </w:rPr>
          <m:t>ℎ=</m:t>
        </m:r>
        <m:f>
          <m:fPr>
            <m:ctrlPr>
              <w:rPr>
                <w:color w:val="FF0000"/>
              </w:rPr>
            </m:ctrlPr>
          </m:fPr>
          <m:num>
            <m:ctrlPr>
              <w:rPr>
                <w:color w:val="FF0000"/>
              </w:rPr>
            </m:ctrlPr>
            <m:r>
              <w:rPr>
                <w:rFonts w:ascii="Cambria Math" w:eastAsia="宋体" w:hAnsi="Cambria Math" w:cs="Cambria Math"/>
                <w:color w:val="FF0000"/>
              </w:rPr>
              <m:t>5</m:t>
            </m:r>
          </m:num>
          <m:den>
            <m:ctrlPr>
              <w:rPr>
                <w:color w:val="FF0000"/>
              </w:rPr>
            </m:ctrlPr>
            <m:r>
              <w:rPr>
                <w:rFonts w:ascii="Cambria Math" w:eastAsia="宋体" w:hAnsi="Cambria Math" w:cs="Cambria Math"/>
                <w:color w:val="FF0000"/>
              </w:rPr>
              <m:t>2</m:t>
            </m:r>
          </m:den>
        </m:f>
        <m:r>
          <w:rPr>
            <w:rFonts w:ascii="Cambria Math" w:eastAsia="宋体" w:hAnsi="Cambria Math" w:cs="Cambria Math"/>
            <w:color w:val="FF0000"/>
          </w:rPr>
          <m:t>t+5</m:t>
        </m:r>
      </m:oMath>
      <w:r>
        <w:rPr>
          <w:color w:val="FF0000"/>
        </w:rPr>
        <w:t>.</w:t>
      </w:r>
    </w:p>
    <w:p>
      <w:pPr>
        <w:shd w:val="clear" w:color="auto" w:fill="F2F2F2"/>
        <w:spacing w:line="360" w:lineRule="auto"/>
        <w:jc w:val="left"/>
        <w:rPr>
          <w:color w:val="FF0000"/>
        </w:rPr>
      </w:pPr>
      <w:r>
        <w:rPr>
          <w:color w:val="FF0000"/>
        </w:rPr>
        <w:t>当甲、乙两个容器中的水的深度相等时，</w:t>
      </w:r>
      <m:oMath>
        <m:r>
          <w:rPr>
            <w:rFonts w:ascii="Cambria Math" w:eastAsia="宋体" w:hAnsi="Cambria Math" w:cs="Cambria Math"/>
            <w:color w:val="FF0000"/>
          </w:rPr>
          <m:t>−5t+20=</m:t>
        </m:r>
        <m:f>
          <m:fPr>
            <m:ctrlPr>
              <w:rPr>
                <w:color w:val="FF0000"/>
              </w:rPr>
            </m:ctrlPr>
          </m:fPr>
          <m:num>
            <m:ctrlPr>
              <w:rPr>
                <w:color w:val="FF0000"/>
              </w:rPr>
            </m:ctrlPr>
            <m:r>
              <w:rPr>
                <w:rFonts w:ascii="Cambria Math" w:eastAsia="宋体" w:hAnsi="Cambria Math" w:cs="Cambria Math"/>
                <w:color w:val="FF0000"/>
              </w:rPr>
              <m:t>5</m:t>
            </m:r>
          </m:num>
          <m:den>
            <m:ctrlPr>
              <w:rPr>
                <w:color w:val="FF0000"/>
              </w:rPr>
            </m:ctrlPr>
            <m:r>
              <w:rPr>
                <w:rFonts w:ascii="Cambria Math" w:eastAsia="宋体" w:hAnsi="Cambria Math" w:cs="Cambria Math"/>
                <w:color w:val="FF0000"/>
              </w:rPr>
              <m:t>2</m:t>
            </m:r>
          </m:den>
        </m:f>
        <m:r>
          <w:rPr>
            <w:rFonts w:ascii="Cambria Math" w:eastAsia="宋体" w:hAnsi="Cambria Math" w:cs="Cambria Math"/>
            <w:color w:val="FF0000"/>
          </w:rPr>
          <m:t>t+5</m:t>
        </m:r>
      </m:oMath>
      <w:r>
        <w:rPr>
          <w:color w:val="FF0000"/>
        </w:rPr>
        <w:t>，</w:t>
      </w:r>
    </w:p>
    <w:p>
      <w:pPr>
        <w:shd w:val="clear" w:color="auto" w:fill="F2F2F2"/>
        <w:spacing w:line="360" w:lineRule="auto"/>
        <w:jc w:val="left"/>
        <w:rPr>
          <w:color w:val="FF0000"/>
        </w:rPr>
      </w:pPr>
      <w:r>
        <w:rPr>
          <w:color w:val="FF0000"/>
        </w:rPr>
        <w:t>解得</w:t>
      </w:r>
      <m:oMath>
        <m:r>
          <w:rPr>
            <w:rFonts w:ascii="Cambria Math" w:eastAsia="宋体" w:hAnsi="Cambria Math" w:cs="Cambria Math"/>
            <w:color w:val="FF0000"/>
          </w:rPr>
          <m:t>t=2</m:t>
        </m:r>
      </m:oMath>
      <w:r>
        <w:rPr>
          <w:color w:val="FF0000"/>
        </w:rPr>
        <w:t>.</w:t>
      </w:r>
    </w:p>
    <w:p>
      <w:pPr>
        <w:shd w:val="clear" w:color="auto" w:fill="F2F2F2"/>
        <w:spacing w:line="360" w:lineRule="auto"/>
        <w:jc w:val="left"/>
        <w:rPr>
          <w:color w:val="FF0000"/>
        </w:rPr>
      </w:pPr>
      <w:r>
        <w:rPr>
          <w:color w:val="FF0000"/>
        </w:rPr>
        <w:t>所以，经过2分钟，甲、乙两个容器中的水的深度相等.</w:t>
      </w:r>
    </w:p>
    <w:p>
      <w:pPr>
        <w:shd w:val="clear" w:color="auto" w:fill="F2F2F2"/>
        <w:spacing w:line="360" w:lineRule="auto"/>
        <w:jc w:val="left"/>
        <w:rPr>
          <w:color w:val="FF0000"/>
        </w:rPr>
      </w:pPr>
      <w:r>
        <w:rPr>
          <w:color w:val="FF0000"/>
        </w:rPr>
        <w:t>【点睛】此题主要考查了一次函数的应用，正确得出两函数的交点坐标是解题关键.</w:t>
      </w:r>
    </w:p>
    <w:p>
      <w:pPr>
        <w:shd w:val="clear" w:color="auto" w:fill="auto"/>
        <w:spacing w:line="360" w:lineRule="auto"/>
        <w:jc w:val="left"/>
      </w:pPr>
      <w:r>
        <w:t>6．(2023秋·山东潍坊·七年级统考期末）数学兴趣小组在网上获取了声音在空气中传播的速度与空气温度关系的一些数据，如下表：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372"/>
        <w:gridCol w:w="450"/>
        <w:gridCol w:w="660"/>
        <w:gridCol w:w="660"/>
        <w:gridCol w:w="555"/>
        <w:gridCol w:w="555"/>
        <w:gridCol w:w="555"/>
        <w:gridCol w:w="555"/>
        <w:gridCol w:w="45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温度（℃）</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25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速度（</w:t>
            </w:r>
            <w:r>
              <w:rPr>
                <w:rFonts w:ascii="Times New Roman" w:eastAsia="Times New Roman" w:hAnsi="Times New Roman" w:cs="Times New Roman"/>
                <w:i/>
              </w:rPr>
              <w:t>m</w:t>
            </w:r>
            <w:r>
              <w:t>/</w:t>
            </w:r>
            <w:r>
              <w:rPr>
                <w:rFonts w:ascii="Times New Roman" w:eastAsia="Times New Roman" w:hAnsi="Times New Roman" w:cs="Times New Roman"/>
                <w:i/>
              </w:rPr>
              <w:t>s</w:t>
            </w: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319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325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331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340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346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349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w:t>
            </w:r>
          </w:p>
        </w:tc>
      </w:tr>
    </w:tbl>
    <w:p>
      <w:pPr>
        <w:shd w:val="clear" w:color="auto" w:fill="auto"/>
        <w:spacing w:line="360" w:lineRule="auto"/>
        <w:jc w:val="left"/>
      </w:pPr>
    </w:p>
    <w:p>
      <w:pPr>
        <w:shd w:val="clear" w:color="auto" w:fill="auto"/>
        <w:spacing w:line="360" w:lineRule="auto"/>
        <w:jc w:val="left"/>
      </w:pPr>
      <w:r>
        <w:t>(1)请根据表格中的数据，可以得到：</w:t>
      </w:r>
    </w:p>
    <w:p>
      <w:pPr>
        <w:shd w:val="clear" w:color="auto" w:fill="auto"/>
        <w:spacing w:line="360" w:lineRule="auto"/>
        <w:jc w:val="left"/>
      </w:pPr>
      <w:r>
        <w:t>①随着温度的升高，声音在空气中的传播速度____________（填“提高”或“降低”）；</w:t>
      </w:r>
    </w:p>
    <w:p>
      <w:pPr>
        <w:shd w:val="clear" w:color="auto" w:fill="auto"/>
        <w:spacing w:line="360" w:lineRule="auto"/>
        <w:jc w:val="left"/>
      </w:pPr>
      <w:r>
        <w:t>②空气的温度每升高1℃，声音的传播速度就提高____________</w:t>
      </w:r>
      <w:r>
        <w:rPr>
          <w:rFonts w:ascii="Times New Roman" w:eastAsia="Times New Roman" w:hAnsi="Times New Roman" w:cs="Times New Roman"/>
          <w:i/>
        </w:rPr>
        <w:t>m</w:t>
      </w:r>
      <w:r>
        <w:t>/</w:t>
      </w:r>
      <w:r>
        <w:rPr>
          <w:rFonts w:ascii="Times New Roman" w:eastAsia="Times New Roman" w:hAnsi="Times New Roman" w:cs="Times New Roman"/>
          <w:i/>
        </w:rPr>
        <w:t>s</w:t>
      </w:r>
      <w:r>
        <w:t>．</w:t>
      </w:r>
    </w:p>
    <w:p>
      <w:pPr>
        <w:shd w:val="clear" w:color="auto" w:fill="auto"/>
        <w:spacing w:line="360" w:lineRule="auto"/>
        <w:jc w:val="left"/>
      </w:pPr>
      <w:r>
        <w:t>(2)若用</w:t>
      </w:r>
      <w:r>
        <w:rPr>
          <w:rFonts w:ascii="Times New Roman" w:eastAsia="Times New Roman" w:hAnsi="Times New Roman" w:cs="Times New Roman"/>
          <w:i/>
        </w:rPr>
        <w:t>n</w:t>
      </w:r>
      <w:r>
        <w:t>表示温度，</w:t>
      </w:r>
      <w:r>
        <w:rPr>
          <w:rFonts w:ascii="Times New Roman" w:eastAsia="Times New Roman" w:hAnsi="Times New Roman" w:cs="Times New Roman"/>
          <w:i/>
        </w:rPr>
        <w:t>V</w:t>
      </w:r>
      <w:r>
        <w:t>表示速度，请你直接写出</w:t>
      </w:r>
      <w:r>
        <w:rPr>
          <w:rFonts w:ascii="Times New Roman" w:eastAsia="Times New Roman" w:hAnsi="Times New Roman" w:cs="Times New Roman"/>
          <w:i/>
        </w:rPr>
        <w:t>V</w:t>
      </w:r>
      <w:r>
        <w:t>和</w:t>
      </w:r>
      <w:r>
        <w:rPr>
          <w:rFonts w:ascii="Times New Roman" w:eastAsia="Times New Roman" w:hAnsi="Times New Roman" w:cs="Times New Roman"/>
          <w:i/>
        </w:rPr>
        <w:t>n</w:t>
      </w:r>
      <w:r>
        <w:t>之间的表达式；</w:t>
      </w:r>
    </w:p>
    <w:p>
      <w:pPr>
        <w:shd w:val="clear" w:color="auto" w:fill="auto"/>
        <w:spacing w:line="360" w:lineRule="auto"/>
        <w:jc w:val="left"/>
      </w:pPr>
      <w:r>
        <w:t>(3)已知声音在铜中的传播速度为3750</w:t>
      </w:r>
      <w:r>
        <w:rPr>
          <w:rFonts w:ascii="Times New Roman" w:eastAsia="Times New Roman" w:hAnsi="Times New Roman" w:cs="Times New Roman"/>
          <w:i/>
        </w:rPr>
        <w:t>m</w:t>
      </w:r>
      <w:r>
        <w:t>/</w:t>
      </w:r>
      <w:r>
        <w:rPr>
          <w:rFonts w:ascii="Times New Roman" w:eastAsia="Times New Roman" w:hAnsi="Times New Roman" w:cs="Times New Roman"/>
          <w:i/>
        </w:rPr>
        <w:t>s</w:t>
      </w:r>
      <w:r>
        <w:t>（温度在15℃时），小亮在一根铜管的一端用力敲了一下，小颖在铜管的另一端听到了两次敲击的声音（说明：一次为空气传播，一次为铜管传播），且用精密仪器测得两次声音间隔1.705</w:t>
      </w:r>
      <w:r>
        <w:rPr>
          <w:rFonts w:ascii="Times New Roman" w:eastAsia="Times New Roman" w:hAnsi="Times New Roman" w:cs="Times New Roman"/>
          <w:i/>
        </w:rPr>
        <w:t>s</w:t>
      </w:r>
      <w:r>
        <w:t>，测得当时的气温刚好是15℃，求铜管的长度．</w:t>
      </w:r>
    </w:p>
    <w:p>
      <w:pPr>
        <w:shd w:val="clear" w:color="auto" w:fill="F2F2F2"/>
        <w:spacing w:line="360" w:lineRule="auto"/>
        <w:jc w:val="left"/>
        <w:rPr>
          <w:color w:val="FF0000"/>
        </w:rPr>
        <w:sectPr>
          <w:type w:val="nextPage"/>
          <w:pgSz w:w="11906" w:h="16838"/>
          <w:pgMar w:top="1440" w:right="1800" w:bottom="1440" w:left="1800" w:header="708" w:footer="708" w:gutter="0"/>
          <w:pgNumType w:start="19"/>
          <w:cols w:num="1" w:space="708"/>
          <w:titlePg w:val="0"/>
        </w:sectPr>
      </w:pPr>
      <w:r>
        <w:rPr>
          <w:color w:val="FF0000"/>
        </w:rPr>
        <w:t>【答案】(1)①提高；②0.6</w:t>
      </w:r>
    </w:p>
    <w:p>
      <w:pPr>
        <w:shd w:val="clear" w:color="auto" w:fill="F2F2F2"/>
        <w:spacing w:line="360" w:lineRule="auto"/>
        <w:jc w:val="left"/>
        <w:rPr>
          <w:rFonts w:eastAsia="Times New Roman"/>
          <w:i/>
          <w:color w:val="FF0000"/>
        </w:rPr>
      </w:pPr>
      <w:r>
        <w:rPr>
          <w:color w:val="FF0000"/>
        </w:rPr>
        <w:t>(2)</w:t>
      </w:r>
      <w:r>
        <w:rPr>
          <w:rFonts w:ascii="Times New Roman" w:eastAsia="Times New Roman" w:hAnsi="Times New Roman" w:cs="Times New Roman"/>
          <w:i/>
          <w:color w:val="FF0000"/>
        </w:rPr>
        <w:t>V</w:t>
      </w:r>
      <w:r>
        <w:rPr>
          <w:color w:val="FF0000"/>
        </w:rPr>
        <w:t>=331+0.6</w:t>
      </w:r>
      <w:r>
        <w:rPr>
          <w:rFonts w:ascii="Times New Roman" w:eastAsia="Times New Roman" w:hAnsi="Times New Roman" w:cs="Times New Roman"/>
          <w:i/>
          <w:color w:val="FF0000"/>
        </w:rPr>
        <w:t>n</w:t>
      </w:r>
    </w:p>
    <w:p>
      <w:pPr>
        <w:shd w:val="clear" w:color="auto" w:fill="F2F2F2"/>
        <w:spacing w:line="360" w:lineRule="auto"/>
        <w:jc w:val="left"/>
        <w:rPr>
          <w:rFonts w:eastAsia="Times New Roman"/>
          <w:i/>
          <w:color w:val="FF0000"/>
        </w:rPr>
      </w:pPr>
      <w:r>
        <w:rPr>
          <w:color w:val="FF0000"/>
        </w:rPr>
        <w:t>(3)637.5</w:t>
      </w:r>
      <w:r>
        <w:rPr>
          <w:rFonts w:ascii="Times New Roman" w:eastAsia="Times New Roman" w:hAnsi="Times New Roman" w:cs="Times New Roman"/>
          <w:i/>
          <w:color w:val="FF0000"/>
        </w:rPr>
        <w:t>m</w:t>
      </w:r>
    </w:p>
    <w:p>
      <w:pPr>
        <w:shd w:val="clear" w:color="auto" w:fill="F2F2F2"/>
        <w:spacing w:line="360" w:lineRule="auto"/>
        <w:jc w:val="left"/>
        <w:rPr>
          <w:rFonts w:eastAsia="Times New Roman"/>
          <w:i/>
          <w:color w:val="FF0000"/>
        </w:rPr>
      </w:pPr>
    </w:p>
    <w:p>
      <w:pPr>
        <w:shd w:val="clear" w:color="auto" w:fill="F2F2F2"/>
        <w:spacing w:line="360" w:lineRule="auto"/>
        <w:jc w:val="left"/>
        <w:rPr>
          <w:color w:val="FF0000"/>
        </w:rPr>
      </w:pPr>
      <w:r>
        <w:rPr>
          <w:color w:val="FF0000"/>
        </w:rPr>
        <w:t>【分析】（1）①根据表格中数据的变化情况得出答案；②根据温度的增加量与速度增加量进行计算即可；</w:t>
      </w:r>
    </w:p>
    <w:p>
      <w:pPr>
        <w:shd w:val="clear" w:color="auto" w:fill="F2F2F2"/>
        <w:spacing w:line="360" w:lineRule="auto"/>
        <w:jc w:val="left"/>
        <w:rPr>
          <w:color w:val="FF0000"/>
        </w:rPr>
      </w:pPr>
      <w:r>
        <w:rPr>
          <w:color w:val="FF0000"/>
        </w:rPr>
        <w:t>（2）根据气温每升高1℃，速度就增加0.6</w:t>
      </w:r>
      <w:r>
        <w:rPr>
          <w:rFonts w:ascii="Times New Roman" w:eastAsia="Times New Roman" w:hAnsi="Times New Roman" w:cs="Times New Roman"/>
          <w:i/>
          <w:color w:val="FF0000"/>
        </w:rPr>
        <w:t>m</w:t>
      </w:r>
      <w:r>
        <w:rPr>
          <w:color w:val="FF0000"/>
        </w:rPr>
        <w:t>/</w:t>
      </w:r>
      <w:r>
        <w:rPr>
          <w:rFonts w:ascii="Times New Roman" w:eastAsia="Times New Roman" w:hAnsi="Times New Roman" w:cs="Times New Roman"/>
          <w:i/>
          <w:color w:val="FF0000"/>
        </w:rPr>
        <w:t>s</w:t>
      </w:r>
      <w:r>
        <w:rPr>
          <w:color w:val="FF0000"/>
        </w:rPr>
        <w:t>，由变化关系得出答案；</w:t>
      </w:r>
    </w:p>
    <w:p>
      <w:pPr>
        <w:shd w:val="clear" w:color="auto" w:fill="F2F2F2"/>
        <w:spacing w:line="360" w:lineRule="auto"/>
        <w:jc w:val="left"/>
        <w:rPr>
          <w:color w:val="FF0000"/>
        </w:rPr>
      </w:pPr>
      <w:r>
        <w:rPr>
          <w:color w:val="FF0000"/>
        </w:rPr>
        <w:t>（3）设未知数，根据时间差为1.705</w:t>
      </w:r>
      <w:r>
        <w:rPr>
          <w:rFonts w:ascii="Times New Roman" w:eastAsia="Times New Roman" w:hAnsi="Times New Roman" w:cs="Times New Roman"/>
          <w:i/>
          <w:color w:val="FF0000"/>
        </w:rPr>
        <w:t>s</w:t>
      </w:r>
      <w:r>
        <w:rPr>
          <w:color w:val="FF0000"/>
        </w:rPr>
        <w:t>列方程求解即可．</w:t>
      </w:r>
    </w:p>
    <w:p>
      <w:pPr>
        <w:shd w:val="clear" w:color="auto" w:fill="F2F2F2"/>
        <w:spacing w:line="360" w:lineRule="auto"/>
        <w:jc w:val="left"/>
        <w:rPr>
          <w:color w:val="FF0000"/>
        </w:rPr>
      </w:pPr>
      <w:r>
        <w:rPr>
          <w:color w:val="FF0000"/>
        </w:rPr>
        <w:t>(1)</w:t>
      </w:r>
    </w:p>
    <w:p>
      <w:pPr>
        <w:shd w:val="clear" w:color="auto" w:fill="F2F2F2"/>
        <w:spacing w:line="360" w:lineRule="auto"/>
        <w:jc w:val="left"/>
        <w:rPr>
          <w:color w:val="FF0000"/>
        </w:rPr>
      </w:pPr>
      <w:r>
        <w:rPr>
          <w:color w:val="FF0000"/>
        </w:rPr>
        <w:t>解：①随着温度的升高，声音在空气中的传播速度提高，</w:t>
      </w:r>
    </w:p>
    <w:p>
      <w:pPr>
        <w:shd w:val="clear" w:color="auto" w:fill="F2F2F2"/>
        <w:spacing w:line="360" w:lineRule="auto"/>
        <w:jc w:val="left"/>
        <w:rPr>
          <w:color w:val="FF0000"/>
        </w:rPr>
      </w:pPr>
      <w:r>
        <w:rPr>
          <w:color w:val="FF0000"/>
        </w:rPr>
        <w:t>故答案为：提高；</w:t>
      </w:r>
    </w:p>
    <w:p>
      <w:pPr>
        <w:shd w:val="clear" w:color="auto" w:fill="F2F2F2"/>
        <w:spacing w:line="360" w:lineRule="auto"/>
        <w:jc w:val="left"/>
        <w:rPr>
          <w:color w:val="FF0000"/>
        </w:rPr>
      </w:pPr>
      <w:r>
        <w:rPr>
          <w:color w:val="FF0000"/>
        </w:rPr>
        <w:t>②(349−346)÷(30−25)=0.6(</w:t>
      </w:r>
      <w:r>
        <w:rPr>
          <w:rFonts w:ascii="Times New Roman" w:eastAsia="Times New Roman" w:hAnsi="Times New Roman" w:cs="Times New Roman"/>
          <w:i/>
          <w:color w:val="FF0000"/>
        </w:rPr>
        <w:t>m</w:t>
      </w:r>
      <w:r>
        <w:rPr>
          <w:color w:val="FF0000"/>
        </w:rPr>
        <w:t>/</w:t>
      </w:r>
      <w:r>
        <w:rPr>
          <w:rFonts w:ascii="Times New Roman" w:eastAsia="Times New Roman" w:hAnsi="Times New Roman" w:cs="Times New Roman"/>
          <w:i/>
          <w:color w:val="FF0000"/>
        </w:rPr>
        <w:t>s</w:t>
      </w:r>
      <w:r>
        <w:rPr>
          <w:color w:val="FF0000"/>
        </w:rPr>
        <w:t>)，</w:t>
      </w:r>
    </w:p>
    <w:p>
      <w:pPr>
        <w:shd w:val="clear" w:color="auto" w:fill="F2F2F2"/>
        <w:spacing w:line="360" w:lineRule="auto"/>
        <w:jc w:val="left"/>
        <w:rPr>
          <w:color w:val="FF0000"/>
        </w:rPr>
      </w:pPr>
      <w:r>
        <w:rPr>
          <w:color w:val="FF0000"/>
        </w:rPr>
        <w:t>故答案为：0.6；</w:t>
      </w:r>
    </w:p>
    <w:p>
      <w:pPr>
        <w:shd w:val="clear" w:color="auto" w:fill="F2F2F2"/>
        <w:spacing w:line="360" w:lineRule="auto"/>
        <w:jc w:val="left"/>
        <w:rPr>
          <w:color w:val="FF0000"/>
        </w:rPr>
      </w:pPr>
      <w:r>
        <w:rPr>
          <w:color w:val="FF0000"/>
        </w:rPr>
        <w:t>(2)</w:t>
      </w:r>
    </w:p>
    <w:p>
      <w:pPr>
        <w:shd w:val="clear" w:color="auto" w:fill="F2F2F2"/>
        <w:spacing w:line="360" w:lineRule="auto"/>
        <w:jc w:val="left"/>
        <w:rPr>
          <w:color w:val="FF0000"/>
        </w:rPr>
      </w:pPr>
      <w:r>
        <w:rPr>
          <w:color w:val="FF0000"/>
        </w:rPr>
        <w:t>解：根据(1)得：</w:t>
      </w:r>
      <w:r>
        <w:rPr>
          <w:rFonts w:ascii="Times New Roman" w:eastAsia="Times New Roman" w:hAnsi="Times New Roman" w:cs="Times New Roman"/>
          <w:i/>
          <w:color w:val="FF0000"/>
        </w:rPr>
        <w:t>V</w:t>
      </w:r>
      <w:r>
        <w:rPr>
          <w:color w:val="FF0000"/>
        </w:rPr>
        <w:t>=331+0.6</w:t>
      </w:r>
      <w:r>
        <w:rPr>
          <w:rFonts w:ascii="Times New Roman" w:eastAsia="Times New Roman" w:hAnsi="Times New Roman" w:cs="Times New Roman"/>
          <w:i/>
          <w:color w:val="FF0000"/>
        </w:rPr>
        <w:t>n</w:t>
      </w:r>
      <w:r>
        <w:rPr>
          <w:color w:val="FF0000"/>
        </w:rPr>
        <w:t>；</w:t>
      </w:r>
    </w:p>
    <w:p>
      <w:pPr>
        <w:shd w:val="clear" w:color="auto" w:fill="F2F2F2"/>
        <w:spacing w:line="360" w:lineRule="auto"/>
        <w:jc w:val="left"/>
        <w:rPr>
          <w:color w:val="FF0000"/>
        </w:rPr>
      </w:pPr>
      <w:r>
        <w:rPr>
          <w:color w:val="FF0000"/>
        </w:rPr>
        <w:t>(3)</w:t>
      </w:r>
    </w:p>
    <w:p>
      <w:pPr>
        <w:shd w:val="clear" w:color="auto" w:fill="F2F2F2"/>
        <w:spacing w:line="360" w:lineRule="auto"/>
        <w:jc w:val="left"/>
        <w:rPr>
          <w:color w:val="FF0000"/>
        </w:rPr>
      </w:pPr>
      <w:r>
        <w:rPr>
          <w:color w:val="FF0000"/>
        </w:rPr>
        <w:t>解：设这根钢管长为</w:t>
      </w:r>
      <w:r>
        <w:rPr>
          <w:rFonts w:ascii="Times New Roman" w:eastAsia="Times New Roman" w:hAnsi="Times New Roman" w:cs="Times New Roman"/>
          <w:i/>
          <w:color w:val="FF0000"/>
        </w:rPr>
        <w:t>xm</w:t>
      </w:r>
      <w:r>
        <w:rPr>
          <w:color w:val="FF0000"/>
        </w:rPr>
        <w:t>，</w:t>
      </w:r>
    </w:p>
    <w:p>
      <w:pPr>
        <w:shd w:val="clear" w:color="auto" w:fill="F2F2F2"/>
        <w:spacing w:line="360" w:lineRule="auto"/>
        <w:jc w:val="left"/>
        <w:rPr>
          <w:color w:val="FF0000"/>
        </w:rPr>
      </w:pPr>
      <w:r>
        <w:rPr>
          <w:color w:val="FF0000"/>
        </w:rPr>
        <w:t>则</w:t>
      </w:r>
      <m:oMath>
        <m:f>
          <m:fPr>
            <m:ctrlPr>
              <w:rPr>
                <w:color w:val="FF0000"/>
              </w:rPr>
            </m:ctrlPr>
          </m:fPr>
          <m:num>
            <m:ctrlPr>
              <w:rPr>
                <w:color w:val="FF0000"/>
              </w:rPr>
            </m:ctrlPr>
            <m:r>
              <w:rPr>
                <w:rFonts w:ascii="Cambria Math" w:eastAsia="宋体" w:hAnsi="Cambria Math" w:cs="Cambria Math"/>
                <w:color w:val="FF0000"/>
              </w:rPr>
              <m:t>x</m:t>
            </m:r>
          </m:num>
          <m:den>
            <m:ctrlPr>
              <w:rPr>
                <w:color w:val="FF0000"/>
              </w:rPr>
            </m:ctrlPr>
            <m:r>
              <w:rPr>
                <w:rFonts w:ascii="Cambria Math" w:eastAsia="宋体" w:hAnsi="Cambria Math" w:cs="Cambria Math"/>
                <w:color w:val="FF0000"/>
              </w:rPr>
              <m:t>340</m:t>
            </m:r>
          </m:den>
        </m:f>
        <m:r>
          <w:rPr>
            <w:rFonts w:ascii="Cambria Math" w:eastAsia="宋体" w:hAnsi="Cambria Math" w:cs="Cambria Math"/>
            <w:color w:val="FF0000"/>
          </w:rPr>
          <m:t>−</m:t>
        </m:r>
        <m:f>
          <m:fPr>
            <m:ctrlPr>
              <w:rPr>
                <w:color w:val="FF0000"/>
              </w:rPr>
            </m:ctrlPr>
          </m:fPr>
          <m:num>
            <m:ctrlPr>
              <w:rPr>
                <w:color w:val="FF0000"/>
              </w:rPr>
            </m:ctrlPr>
            <m:r>
              <w:rPr>
                <w:rFonts w:ascii="Cambria Math" w:eastAsia="宋体" w:hAnsi="Cambria Math" w:cs="Cambria Math"/>
                <w:color w:val="FF0000"/>
              </w:rPr>
              <m:t>x</m:t>
            </m:r>
          </m:num>
          <m:den>
            <m:ctrlPr>
              <w:rPr>
                <w:color w:val="FF0000"/>
              </w:rPr>
            </m:ctrlPr>
            <m:r>
              <w:rPr>
                <w:rFonts w:ascii="Cambria Math" w:eastAsia="宋体" w:hAnsi="Cambria Math" w:cs="Cambria Math"/>
                <w:color w:val="FF0000"/>
              </w:rPr>
              <m:t>3750</m:t>
            </m:r>
          </m:den>
        </m:f>
        <m:r>
          <w:rPr>
            <w:rFonts w:ascii="Cambria Math" w:eastAsia="宋体" w:hAnsi="Cambria Math" w:cs="Cambria Math"/>
            <w:color w:val="FF0000"/>
          </w:rPr>
          <m:t>=1.705</m:t>
        </m:r>
      </m:oMath>
      <w:r>
        <w:rPr>
          <w:color w:val="FF0000"/>
        </w:rPr>
        <w:t>，</w:t>
      </w:r>
    </w:p>
    <w:p>
      <w:pPr>
        <w:shd w:val="clear" w:color="auto" w:fill="F2F2F2"/>
        <w:spacing w:line="360" w:lineRule="auto"/>
        <w:jc w:val="left"/>
        <w:rPr>
          <w:color w:val="FF0000"/>
        </w:rPr>
      </w:pPr>
      <w:r>
        <w:rPr>
          <w:color w:val="FF0000"/>
        </w:rPr>
        <w:t>解得</w:t>
      </w:r>
      <w:r>
        <w:rPr>
          <w:rFonts w:ascii="Times New Roman" w:eastAsia="Times New Roman" w:hAnsi="Times New Roman" w:cs="Times New Roman"/>
          <w:i/>
          <w:color w:val="FF0000"/>
        </w:rPr>
        <w:t>x</w:t>
      </w:r>
      <w:r>
        <w:rPr>
          <w:color w:val="FF0000"/>
        </w:rPr>
        <w:t>=637.5，</w:t>
      </w:r>
    </w:p>
    <w:p>
      <w:pPr>
        <w:shd w:val="clear" w:color="auto" w:fill="F2F2F2"/>
        <w:spacing w:line="360" w:lineRule="auto"/>
        <w:jc w:val="left"/>
        <w:rPr>
          <w:color w:val="FF0000"/>
        </w:rPr>
      </w:pPr>
      <w:r>
        <w:rPr>
          <w:color w:val="FF0000"/>
        </w:rPr>
        <w:t>答：这根钢管大约有637.5</w:t>
      </w:r>
      <w:r>
        <w:rPr>
          <w:rFonts w:ascii="Times New Roman" w:eastAsia="Times New Roman" w:hAnsi="Times New Roman" w:cs="Times New Roman"/>
          <w:i/>
          <w:color w:val="FF0000"/>
        </w:rPr>
        <w:t>m</w:t>
      </w:r>
      <w:r>
        <w:rPr>
          <w:color w:val="FF0000"/>
        </w:rPr>
        <w:t>．</w:t>
      </w:r>
    </w:p>
    <w:p>
      <w:pPr>
        <w:shd w:val="clear" w:color="auto" w:fill="F2F2F2"/>
        <w:spacing w:line="360" w:lineRule="auto"/>
        <w:jc w:val="left"/>
        <w:rPr>
          <w:color w:val="FF0000"/>
        </w:rPr>
      </w:pPr>
      <w:r>
        <w:rPr>
          <w:color w:val="FF0000"/>
        </w:rPr>
        <w:t>【点睛】本题考查了求函数关系式，一元一次方程，理解两个变量的变化关系是解决问题的前提．</w:t>
      </w:r>
    </w:p>
    <w:p>
      <w:pPr>
        <w:shd w:val="clear" w:color="auto" w:fill="auto"/>
        <w:spacing w:line="360" w:lineRule="auto"/>
        <w:jc w:val="left"/>
      </w:pPr>
      <w:r>
        <w:t>7．(2023春·山东济南·七年级统考期末）如图，一摞相同规格的碗整齐地叠放在桌面上，请根据表中给出的数据信息，解答问题：</w:t>
      </w:r>
    </w:p>
    <w:p>
      <w:pPr>
        <w:shd w:val="clear" w:color="auto" w:fill="auto"/>
        <w:spacing w:line="360" w:lineRule="auto"/>
        <w:jc w:val="left"/>
      </w:pPr>
      <w:r>
        <w:drawing>
          <wp:inline distT="0" distB="0" distL="114300" distR="114300">
            <wp:extent cx="1857375" cy="1047750"/>
            <wp:effectExtent l="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9"/>
                    <a:stretch>
                      <a:fillRect/>
                    </a:stretch>
                  </pic:blipFill>
                  <pic:spPr>
                    <a:xfrm>
                      <a:off x="0" y="0"/>
                      <a:ext cx="1857375" cy="1047750"/>
                    </a:xfrm>
                    <a:prstGeom prst="rect">
                      <a:avLst/>
                    </a:prstGeom>
                  </pic:spPr>
                </pic:pic>
              </a:graphicData>
            </a:graphic>
          </wp:inline>
        </w:drawing>
      </w:r>
    </w:p>
    <w:p>
      <w:pPr>
        <w:shd w:val="clear" w:color="auto" w:fill="auto"/>
        <w:spacing w:line="360" w:lineRule="auto"/>
        <w:jc w:val="left"/>
      </w:pPr>
      <w:r>
        <w:t>(1)请将下表补充完整：</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856"/>
        <w:gridCol w:w="345"/>
        <w:gridCol w:w="503"/>
        <w:gridCol w:w="345"/>
        <w:gridCol w:w="503"/>
        <w:gridCol w:w="345"/>
        <w:gridCol w:w="45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碗的数量</w:t>
            </w:r>
            <w:r>
              <w:rPr>
                <w:rFonts w:ascii="Times New Roman" w:eastAsia="Times New Roman" w:hAnsi="Times New Roman" w:cs="Times New Roman"/>
                <w:i/>
              </w:rPr>
              <w:t>x</w:t>
            </w:r>
            <w:r>
              <w:t>（个）</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高度</w:t>
            </w:r>
            <w:r>
              <w:rPr>
                <w:rFonts w:ascii="Times New Roman" w:eastAsia="Times New Roman" w:hAnsi="Times New Roman" w:cs="Times New Roman"/>
                <w:i/>
              </w:rPr>
              <w:t>y</w:t>
            </w:r>
            <w:r>
              <w:t>（cm）</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5.2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7.6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w:t>
            </w:r>
          </w:p>
        </w:tc>
      </w:tr>
    </w:tbl>
    <w:p>
      <w:pPr>
        <w:shd w:val="clear" w:color="auto" w:fill="auto"/>
        <w:spacing w:line="360" w:lineRule="auto"/>
        <w:jc w:val="left"/>
      </w:pPr>
    </w:p>
    <w:p>
      <w:pPr>
        <w:shd w:val="clear" w:color="auto" w:fill="auto"/>
        <w:spacing w:line="360" w:lineRule="auto"/>
        <w:jc w:val="left"/>
        <w:sectPr>
          <w:type w:val="nextPage"/>
          <w:pgSz w:w="11906" w:h="16838"/>
          <w:pgMar w:top="1440" w:right="1800" w:bottom="1440" w:left="1800" w:header="708" w:footer="708" w:gutter="0"/>
          <w:pgNumType w:start="20"/>
          <w:cols w:num="1" w:space="708"/>
          <w:titlePg w:val="0"/>
        </w:sectPr>
      </w:pPr>
      <w:r>
        <w:t>(2)写出整齐叠放在桌面上碗的高度</w:t>
      </w:r>
      <w:r>
        <w:rPr>
          <w:rFonts w:ascii="Times New Roman" w:eastAsia="Times New Roman" w:hAnsi="Times New Roman" w:cs="Times New Roman"/>
          <w:i/>
        </w:rPr>
        <w:t>y</w:t>
      </w:r>
      <w:r>
        <w:t>（cm）与碗的数量</w:t>
      </w:r>
      <w:r>
        <w:rPr>
          <w:rFonts w:ascii="Times New Roman" w:eastAsia="Times New Roman" w:hAnsi="Times New Roman" w:cs="Times New Roman"/>
          <w:i/>
        </w:rPr>
        <w:t>x</w:t>
      </w:r>
      <w:r>
        <w:t>（个）之间的关系式________；当碗的数量为10个时，碗的高度是________cm；</w:t>
      </w:r>
    </w:p>
    <w:p>
      <w:pPr>
        <w:shd w:val="clear" w:color="auto" w:fill="auto"/>
        <w:spacing w:line="360" w:lineRule="auto"/>
        <w:jc w:val="left"/>
      </w:pPr>
      <w:r>
        <w:t>(3)若这摞碗的高度为20.8cm，求这摞碗的数量．</w:t>
      </w:r>
    </w:p>
    <w:p>
      <w:pPr>
        <w:shd w:val="clear" w:color="auto" w:fill="F2F2F2"/>
        <w:spacing w:line="360" w:lineRule="auto"/>
        <w:jc w:val="left"/>
        <w:rPr>
          <w:color w:val="FF0000"/>
        </w:rPr>
      </w:pPr>
      <w:r>
        <w:rPr>
          <w:color w:val="FF0000"/>
        </w:rPr>
        <w:t>【答案】(1)6.4，8.8；</w:t>
      </w:r>
    </w:p>
    <w:p>
      <w:pPr>
        <w:shd w:val="clear" w:color="auto" w:fill="F2F2F2"/>
        <w:spacing w:line="360" w:lineRule="auto"/>
        <w:jc w:val="left"/>
        <w:rPr>
          <w:color w:val="FF0000"/>
        </w:rPr>
      </w:pPr>
      <w:r>
        <w:rPr>
          <w:color w:val="FF0000"/>
        </w:rPr>
        <w:t>(2)</w:t>
      </w:r>
      <m:oMath>
        <m:r>
          <w:rPr>
            <w:rFonts w:ascii="Cambria Math" w:eastAsia="宋体" w:hAnsi="Cambria Math" w:cs="Cambria Math"/>
            <w:color w:val="FF0000"/>
          </w:rPr>
          <m:t>y=2.8+1.2x</m:t>
        </m:r>
      </m:oMath>
      <w:r>
        <w:rPr>
          <w:color w:val="FF0000"/>
        </w:rPr>
        <w:t>，14.8；</w:t>
      </w:r>
    </w:p>
    <w:p>
      <w:pPr>
        <w:shd w:val="clear" w:color="auto" w:fill="F2F2F2"/>
        <w:spacing w:line="360" w:lineRule="auto"/>
        <w:jc w:val="left"/>
        <w:rPr>
          <w:color w:val="FF0000"/>
        </w:rPr>
      </w:pPr>
      <w:r>
        <w:rPr>
          <w:color w:val="FF0000"/>
        </w:rPr>
        <w:t>(3)这摞碗的数量为15个．</w:t>
      </w:r>
    </w:p>
    <w:p>
      <w:pPr>
        <w:shd w:val="clear" w:color="auto" w:fill="F2F2F2"/>
        <w:spacing w:line="360" w:lineRule="auto"/>
        <w:jc w:val="left"/>
        <w:rPr>
          <w:color w:val="FF0000"/>
        </w:rPr>
      </w:pPr>
    </w:p>
    <w:p>
      <w:pPr>
        <w:shd w:val="clear" w:color="auto" w:fill="F2F2F2"/>
        <w:spacing w:line="360" w:lineRule="auto"/>
        <w:jc w:val="left"/>
        <w:rPr>
          <w:color w:val="FF0000"/>
        </w:rPr>
      </w:pPr>
      <w:r>
        <w:rPr>
          <w:color w:val="FF0000"/>
        </w:rPr>
        <w:t>【分析】（1）根据表格先得出</w:t>
      </w:r>
      <m:oMath>
        <m:r>
          <w:rPr>
            <w:rFonts w:ascii="Cambria Math" w:eastAsia="宋体" w:hAnsi="Cambria Math" w:cs="Cambria Math"/>
            <w:color w:val="FF0000"/>
          </w:rPr>
          <m:t>x</m:t>
        </m:r>
      </m:oMath>
      <w:r>
        <w:rPr>
          <w:color w:val="FF0000"/>
        </w:rPr>
        <w:t>每增加1，</w:t>
      </w:r>
      <m:oMath>
        <m:r>
          <w:rPr>
            <w:rFonts w:ascii="Cambria Math" w:eastAsia="宋体" w:hAnsi="Cambria Math" w:cs="Cambria Math"/>
            <w:color w:val="FF0000"/>
          </w:rPr>
          <m:t>y</m:t>
        </m:r>
      </m:oMath>
      <w:r>
        <w:rPr>
          <w:color w:val="FF0000"/>
        </w:rPr>
        <w:t>就增加1.2，然后利用规律计算；</w:t>
      </w:r>
    </w:p>
    <w:p>
      <w:pPr>
        <w:shd w:val="clear" w:color="auto" w:fill="F2F2F2"/>
        <w:spacing w:line="360" w:lineRule="auto"/>
        <w:jc w:val="left"/>
        <w:rPr>
          <w:color w:val="FF0000"/>
        </w:rPr>
      </w:pPr>
      <w:r>
        <w:rPr>
          <w:color w:val="FF0000"/>
        </w:rPr>
        <w:t>（2）根据整齐叠放在桌面上碗的高度</w:t>
      </w:r>
      <m:oMath>
        <m:r>
          <w:rPr>
            <w:rFonts w:ascii="Cambria Math" w:eastAsia="宋体" w:hAnsi="Cambria Math" w:cs="Cambria Math"/>
            <w:color w:val="FF0000"/>
          </w:rPr>
          <m:t>=</m:t>
        </m:r>
      </m:oMath>
      <w:r>
        <w:rPr>
          <w:color w:val="FF0000"/>
        </w:rPr>
        <w:t>一个碗的高度</w:t>
      </w:r>
      <m:oMath>
        <m:r>
          <w:rPr>
            <w:rFonts w:ascii="Cambria Math" w:eastAsia="宋体" w:hAnsi="Cambria Math" w:cs="Cambria Math"/>
            <w:color w:val="FF0000"/>
          </w:rPr>
          <m:t>+(5.2−4)×</m:t>
        </m:r>
      </m:oMath>
      <w:r>
        <w:rPr>
          <w:color w:val="FF0000"/>
        </w:rPr>
        <w:t>（碗的总数</w:t>
      </w:r>
      <m:oMath>
        <m:r>
          <w:rPr>
            <w:rFonts w:ascii="Cambria Math" w:eastAsia="宋体" w:hAnsi="Cambria Math" w:cs="Cambria Math"/>
            <w:color w:val="FF0000"/>
          </w:rPr>
          <m:t>−1)</m:t>
        </m:r>
      </m:oMath>
      <w:r>
        <w:rPr>
          <w:color w:val="FF0000"/>
        </w:rPr>
        <w:t>，从而可得</w:t>
      </w:r>
      <m:oMath>
        <m:r>
          <w:rPr>
            <w:rFonts w:ascii="Cambria Math" w:eastAsia="宋体" w:hAnsi="Cambria Math" w:cs="Cambria Math"/>
            <w:color w:val="FF0000"/>
          </w:rPr>
          <m:t>y=2.8+1.2x</m:t>
        </m:r>
      </m:oMath>
      <w:r>
        <w:rPr>
          <w:color w:val="FF0000"/>
        </w:rPr>
        <w:t>，然后把</w:t>
      </w:r>
      <m:oMath>
        <m:r>
          <w:rPr>
            <w:rFonts w:ascii="Cambria Math" w:eastAsia="宋体" w:hAnsi="Cambria Math" w:cs="Cambria Math"/>
            <w:color w:val="FF0000"/>
          </w:rPr>
          <m:t>x=10</m:t>
        </m:r>
      </m:oMath>
      <w:r>
        <w:rPr>
          <w:color w:val="FF0000"/>
        </w:rPr>
        <w:t>代入函数关系式中求解；</w:t>
      </w:r>
    </w:p>
    <w:p>
      <w:pPr>
        <w:shd w:val="clear" w:color="auto" w:fill="F2F2F2"/>
        <w:spacing w:line="360" w:lineRule="auto"/>
        <w:jc w:val="left"/>
        <w:rPr>
          <w:color w:val="FF0000"/>
        </w:rPr>
      </w:pPr>
      <w:r>
        <w:rPr>
          <w:color w:val="FF0000"/>
        </w:rPr>
        <w:t>（3）把</w:t>
      </w:r>
      <m:oMath>
        <m:r>
          <w:rPr>
            <w:rFonts w:ascii="Cambria Math" w:eastAsia="宋体" w:hAnsi="Cambria Math" w:cs="Cambria Math"/>
            <w:color w:val="FF0000"/>
          </w:rPr>
          <m:t>y=20.8</m:t>
        </m:r>
      </m:oMath>
      <w:r>
        <w:rPr>
          <w:color w:val="FF0000"/>
        </w:rPr>
        <w:t>代入函数关系式即可解答．</w:t>
      </w:r>
    </w:p>
    <w:p>
      <w:pPr>
        <w:shd w:val="clear" w:color="auto" w:fill="F2F2F2"/>
        <w:spacing w:line="360" w:lineRule="auto"/>
        <w:jc w:val="left"/>
        <w:rPr>
          <w:color w:val="FF0000"/>
        </w:rPr>
      </w:pPr>
      <w:r>
        <w:rPr>
          <w:color w:val="FF0000"/>
        </w:rPr>
        <w:t>（1）</w:t>
      </w:r>
    </w:p>
    <w:p>
      <w:pPr>
        <w:shd w:val="clear" w:color="auto" w:fill="F2F2F2"/>
        <w:spacing w:line="360" w:lineRule="auto"/>
        <w:jc w:val="left"/>
        <w:rPr>
          <w:color w:val="FF0000"/>
        </w:rPr>
      </w:pPr>
      <w:r>
        <w:rPr>
          <w:color w:val="FF0000"/>
        </w:rPr>
        <w:t>解：</w:t>
      </w:r>
      <m:oMath>
        <m:r>
          <w:rPr>
            <w:rFonts w:ascii="Cambria Math" w:eastAsia="宋体" w:hAnsi="Cambria Math" w:cs="Cambria Math"/>
            <w:color w:val="FF0000"/>
          </w:rPr>
          <m:t>∵5.2−4=1.2</m:t>
        </m:r>
      </m:oMath>
      <w:r>
        <w:rPr>
          <w:color w:val="FF0000"/>
        </w:rPr>
        <w:t>，</w:t>
      </w:r>
    </w:p>
    <w:p>
      <w:pPr>
        <w:shd w:val="clear" w:color="auto" w:fill="F2F2F2"/>
        <w:spacing w:line="360" w:lineRule="auto"/>
        <w:jc w:val="left"/>
        <w:rPr>
          <w:color w:val="FF0000"/>
        </w:rPr>
      </w:pPr>
      <m:oMath>
        <m:r>
          <w:rPr>
            <w:rFonts w:ascii="Cambria Math" w:eastAsia="宋体" w:hAnsi="Cambria Math" w:cs="Cambria Math"/>
            <w:color w:val="FF0000"/>
          </w:rPr>
          <m:t>5.2+1.2=6.4</m:t>
        </m:r>
      </m:oMath>
      <w:r>
        <w:rPr>
          <w:color w:val="FF0000"/>
        </w:rPr>
        <w:t>，</w:t>
      </w:r>
    </w:p>
    <w:p>
      <w:pPr>
        <w:shd w:val="clear" w:color="auto" w:fill="F2F2F2"/>
        <w:spacing w:line="360" w:lineRule="auto"/>
        <w:jc w:val="left"/>
        <w:rPr>
          <w:color w:val="FF0000"/>
        </w:rPr>
      </w:pPr>
      <m:oMath>
        <m:r>
          <w:rPr>
            <w:rFonts w:ascii="Cambria Math" w:eastAsia="宋体" w:hAnsi="Cambria Math" w:cs="Cambria Math"/>
            <w:color w:val="FF0000"/>
          </w:rPr>
          <m:t>7.6+1.2=8.8</m:t>
        </m:r>
      </m:oMath>
      <w:r>
        <w:rPr>
          <w:color w:val="FF0000"/>
        </w:rPr>
        <w:t>，</w:t>
      </w:r>
    </w:p>
    <w:p>
      <w:pPr>
        <w:shd w:val="clear" w:color="auto" w:fill="F2F2F2"/>
        <w:spacing w:line="360" w:lineRule="auto"/>
        <w:jc w:val="left"/>
        <w:rPr>
          <w:color w:val="FF0000"/>
        </w:rPr>
      </w:pPr>
      <w:r>
        <w:rPr>
          <w:color w:val="FF0000"/>
        </w:rPr>
        <w:t>故答案为：6.4，8.8；</w:t>
      </w:r>
    </w:p>
    <w:p>
      <w:pPr>
        <w:shd w:val="clear" w:color="auto" w:fill="F2F2F2"/>
        <w:spacing w:line="360" w:lineRule="auto"/>
        <w:jc w:val="left"/>
        <w:rPr>
          <w:color w:val="FF0000"/>
        </w:rPr>
      </w:pPr>
      <w:r>
        <w:rPr>
          <w:color w:val="FF0000"/>
        </w:rPr>
        <w:t>（2）</w:t>
      </w:r>
    </w:p>
    <w:p>
      <w:pPr>
        <w:shd w:val="clear" w:color="auto" w:fill="F2F2F2"/>
        <w:spacing w:line="360" w:lineRule="auto"/>
        <w:jc w:val="left"/>
        <w:rPr>
          <w:color w:val="FF0000"/>
        </w:rPr>
      </w:pPr>
      <w:r>
        <w:rPr>
          <w:color w:val="FF0000"/>
        </w:rPr>
        <w:t>解：由题意得：</w:t>
      </w:r>
    </w:p>
    <w:p>
      <w:pPr>
        <w:shd w:val="clear" w:color="auto" w:fill="F2F2F2"/>
        <w:spacing w:line="360" w:lineRule="auto"/>
        <w:jc w:val="left"/>
        <w:rPr>
          <w:color w:val="FF0000"/>
        </w:rPr>
      </w:pPr>
      <m:oMathPara>
        <m:oMath>
          <m:r>
            <w:rPr>
              <w:rFonts w:ascii="Cambria Math" w:eastAsia="宋体" w:hAnsi="Cambria Math" w:cs="Cambria Math"/>
              <w:color w:val="FF0000"/>
            </w:rPr>
            <m:t>y=4+(5.2−4)(x−1)</m:t>
          </m:r>
        </m:oMath>
      </m:oMathPara>
    </w:p>
    <w:p>
      <w:pPr>
        <w:shd w:val="clear" w:color="auto" w:fill="F2F2F2"/>
        <w:spacing w:line="360" w:lineRule="auto"/>
        <w:jc w:val="left"/>
        <w:rPr>
          <w:color w:val="FF0000"/>
        </w:rPr>
      </w:pPr>
      <m:oMathPara>
        <m:oMath>
          <m:r>
            <w:rPr>
              <w:rFonts w:ascii="Cambria Math" w:eastAsia="宋体" w:hAnsi="Cambria Math" w:cs="Cambria Math"/>
              <w:color w:val="FF0000"/>
            </w:rPr>
            <m:t>=4+1.2(x−1)</m:t>
          </m:r>
        </m:oMath>
      </m:oMathPara>
    </w:p>
    <w:p>
      <w:pPr>
        <w:shd w:val="clear" w:color="auto" w:fill="F2F2F2"/>
        <w:spacing w:line="360" w:lineRule="auto"/>
        <w:jc w:val="left"/>
        <w:rPr>
          <w:color w:val="FF0000"/>
        </w:rPr>
      </w:pPr>
      <m:oMath>
        <m:r>
          <w:rPr>
            <w:rFonts w:ascii="Cambria Math" w:eastAsia="宋体" w:hAnsi="Cambria Math" w:cs="Cambria Math"/>
            <w:color w:val="FF0000"/>
          </w:rPr>
          <m:t>=1.2x+2.8</m:t>
        </m:r>
      </m:oMath>
      <w:r>
        <w:rPr>
          <w:color w:val="FF0000"/>
        </w:rPr>
        <w:t>，</w:t>
      </w:r>
    </w:p>
    <w:p>
      <w:pPr>
        <w:shd w:val="clear" w:color="auto" w:fill="F2F2F2"/>
        <w:spacing w:line="360" w:lineRule="auto"/>
        <w:jc w:val="left"/>
        <w:rPr>
          <w:color w:val="FF0000"/>
        </w:rPr>
      </w:pPr>
      <m:oMath>
        <m:r>
          <w:rPr>
            <w:rFonts w:ascii="Cambria Math" w:eastAsia="宋体" w:hAnsi="Cambria Math" w:cs="Cambria Math"/>
            <w:color w:val="FF0000"/>
          </w:rPr>
          <m:t>∴</m:t>
        </m:r>
      </m:oMath>
      <w:r>
        <w:rPr>
          <w:color w:val="FF0000"/>
        </w:rPr>
        <w:t>整齐叠放在桌面上碗的高度</w:t>
      </w:r>
      <m:oMath>
        <m:r>
          <w:rPr>
            <w:rFonts w:ascii="Cambria Math" w:eastAsia="宋体" w:hAnsi="Cambria Math" w:cs="Cambria Math"/>
            <w:color w:val="FF0000"/>
          </w:rPr>
          <m:t>y(cm)</m:t>
        </m:r>
      </m:oMath>
      <w:r>
        <w:rPr>
          <w:color w:val="FF0000"/>
        </w:rPr>
        <w:t>与碗的数量</w:t>
      </w:r>
      <m:oMath>
        <m:r>
          <w:rPr>
            <w:rFonts w:ascii="Cambria Math" w:eastAsia="宋体" w:hAnsi="Cambria Math" w:cs="Cambria Math"/>
            <w:color w:val="FF0000"/>
          </w:rPr>
          <m:t>x</m:t>
        </m:r>
      </m:oMath>
      <w:r>
        <w:rPr>
          <w:color w:val="FF0000"/>
        </w:rPr>
        <w:t>（个</w:t>
      </w:r>
      <m:oMath>
        <m:r>
          <w:rPr>
            <w:rFonts w:ascii="Cambria Math" w:eastAsia="宋体" w:hAnsi="Cambria Math" w:cs="Cambria Math"/>
            <w:color w:val="FF0000"/>
          </w:rPr>
          <m:t>)</m:t>
        </m:r>
      </m:oMath>
      <w:r>
        <w:rPr>
          <w:color w:val="FF0000"/>
        </w:rPr>
        <w:t>之间的关系式：</w:t>
      </w:r>
      <m:oMath>
        <m:r>
          <w:rPr>
            <w:rFonts w:ascii="Cambria Math" w:eastAsia="宋体" w:hAnsi="Cambria Math" w:cs="Cambria Math"/>
            <w:color w:val="FF0000"/>
          </w:rPr>
          <m:t>y=2.8+1.2x</m:t>
        </m:r>
      </m:oMath>
      <w:r>
        <w:rPr>
          <w:color w:val="FF0000"/>
        </w:rPr>
        <w:t>，</w:t>
      </w:r>
    </w:p>
    <w:p>
      <w:pPr>
        <w:shd w:val="clear" w:color="auto" w:fill="F2F2F2"/>
        <w:spacing w:line="360" w:lineRule="auto"/>
        <w:jc w:val="left"/>
        <w:rPr>
          <w:color w:val="FF0000"/>
        </w:rPr>
      </w:pPr>
      <w:r>
        <w:rPr>
          <w:color w:val="FF0000"/>
        </w:rPr>
        <w:t>当</w:t>
      </w:r>
      <m:oMath>
        <m:r>
          <w:rPr>
            <w:rFonts w:ascii="Cambria Math" w:eastAsia="宋体" w:hAnsi="Cambria Math" w:cs="Cambria Math"/>
            <w:color w:val="FF0000"/>
          </w:rPr>
          <m:t>x=10</m:t>
        </m:r>
      </m:oMath>
      <w:r>
        <w:rPr>
          <w:color w:val="FF0000"/>
        </w:rPr>
        <w:t>时，</w:t>
      </w:r>
      <m:oMath>
        <m:r>
          <w:rPr>
            <w:rFonts w:ascii="Cambria Math" w:eastAsia="宋体" w:hAnsi="Cambria Math" w:cs="Cambria Math"/>
            <w:color w:val="FF0000"/>
          </w:rPr>
          <m:t>y=2.8+1.2×10=14.8</m:t>
        </m:r>
      </m:oMath>
      <w:r>
        <w:rPr>
          <w:color w:val="FF0000"/>
        </w:rPr>
        <w:t>，</w:t>
      </w:r>
    </w:p>
    <w:p>
      <w:pPr>
        <w:shd w:val="clear" w:color="auto" w:fill="F2F2F2"/>
        <w:spacing w:line="360" w:lineRule="auto"/>
        <w:jc w:val="left"/>
        <w:rPr>
          <w:color w:val="FF0000"/>
        </w:rPr>
      </w:pPr>
      <m:oMath>
        <m:r>
          <w:rPr>
            <w:rFonts w:ascii="Cambria Math" w:eastAsia="宋体" w:hAnsi="Cambria Math" w:cs="Cambria Math"/>
            <w:color w:val="FF0000"/>
          </w:rPr>
          <m:t>∴</m:t>
        </m:r>
      </m:oMath>
      <w:r>
        <w:rPr>
          <w:color w:val="FF0000"/>
        </w:rPr>
        <w:t>当碗的数量为10个时，碗的高度是</w:t>
      </w:r>
      <m:oMath>
        <m:r>
          <w:rPr>
            <w:rFonts w:ascii="Cambria Math" w:eastAsia="宋体" w:hAnsi="Cambria Math" w:cs="Cambria Math"/>
            <w:color w:val="FF0000"/>
          </w:rPr>
          <m:t>14.8cm</m:t>
        </m:r>
      </m:oMath>
      <w:r>
        <w:rPr>
          <w:color w:val="FF0000"/>
        </w:rPr>
        <w:t>，</w:t>
      </w:r>
    </w:p>
    <w:p>
      <w:pPr>
        <w:shd w:val="clear" w:color="auto" w:fill="F2F2F2"/>
        <w:spacing w:line="360" w:lineRule="auto"/>
        <w:jc w:val="left"/>
        <w:rPr>
          <w:color w:val="FF0000"/>
        </w:rPr>
      </w:pPr>
      <w:r>
        <w:rPr>
          <w:color w:val="FF0000"/>
        </w:rPr>
        <w:t>故答案为：</w:t>
      </w:r>
      <m:oMath>
        <m:r>
          <w:rPr>
            <w:rFonts w:ascii="Cambria Math" w:eastAsia="宋体" w:hAnsi="Cambria Math" w:cs="Cambria Math"/>
            <w:color w:val="FF0000"/>
          </w:rPr>
          <m:t>y=2.8+1.2x</m:t>
        </m:r>
      </m:oMath>
      <w:r>
        <w:rPr>
          <w:color w:val="FF0000"/>
        </w:rPr>
        <w:t>，14.8；</w:t>
      </w:r>
    </w:p>
    <w:p>
      <w:pPr>
        <w:shd w:val="clear" w:color="auto" w:fill="F2F2F2"/>
        <w:spacing w:line="360" w:lineRule="auto"/>
        <w:jc w:val="left"/>
        <w:rPr>
          <w:color w:val="FF0000"/>
        </w:rPr>
      </w:pPr>
      <w:r>
        <w:rPr>
          <w:color w:val="FF0000"/>
        </w:rPr>
        <w:t>（3）</w:t>
      </w:r>
    </w:p>
    <w:p>
      <w:pPr>
        <w:shd w:val="clear" w:color="auto" w:fill="F2F2F2"/>
        <w:spacing w:line="360" w:lineRule="auto"/>
        <w:jc w:val="left"/>
        <w:rPr>
          <w:color w:val="FF0000"/>
        </w:rPr>
      </w:pPr>
      <w:r>
        <w:rPr>
          <w:color w:val="FF0000"/>
        </w:rPr>
        <w:t>解：当</w:t>
      </w:r>
      <m:oMath>
        <m:r>
          <w:rPr>
            <w:rFonts w:ascii="Cambria Math" w:eastAsia="宋体" w:hAnsi="Cambria Math" w:cs="Cambria Math"/>
            <w:color w:val="FF0000"/>
          </w:rPr>
          <m:t>y=20.8</m:t>
        </m:r>
      </m:oMath>
      <w:r>
        <w:rPr>
          <w:color w:val="FF0000"/>
        </w:rPr>
        <w:t>时，</w:t>
      </w:r>
      <m:oMath>
        <m:r>
          <w:rPr>
            <w:rFonts w:ascii="Cambria Math" w:eastAsia="宋体" w:hAnsi="Cambria Math" w:cs="Cambria Math"/>
            <w:color w:val="FF0000"/>
          </w:rPr>
          <m:t>1.2x+2.8=20.8</m:t>
        </m:r>
      </m:oMath>
      <w:r>
        <w:rPr>
          <w:color w:val="FF0000"/>
        </w:rPr>
        <w:t>，</w:t>
      </w:r>
    </w:p>
    <w:p>
      <w:pPr>
        <w:shd w:val="clear" w:color="auto" w:fill="F2F2F2"/>
        <w:spacing w:line="360" w:lineRule="auto"/>
        <w:jc w:val="left"/>
        <w:rPr>
          <w:color w:val="FF0000"/>
        </w:rPr>
      </w:pPr>
      <w:r>
        <w:rPr>
          <w:color w:val="FF0000"/>
        </w:rPr>
        <w:t>解得：</w:t>
      </w:r>
      <m:oMath>
        <m:r>
          <w:rPr>
            <w:rFonts w:ascii="Cambria Math" w:eastAsia="宋体" w:hAnsi="Cambria Math" w:cs="Cambria Math"/>
            <w:color w:val="FF0000"/>
          </w:rPr>
          <m:t>x=15</m:t>
        </m:r>
      </m:oMath>
      <w:r>
        <w:rPr>
          <w:color w:val="FF0000"/>
        </w:rPr>
        <w:t>，</w:t>
      </w:r>
    </w:p>
    <w:p>
      <w:pPr>
        <w:shd w:val="clear" w:color="auto" w:fill="F2F2F2"/>
        <w:spacing w:line="360" w:lineRule="auto"/>
        <w:jc w:val="left"/>
        <w:rPr>
          <w:color w:val="FF0000"/>
        </w:rPr>
      </w:pPr>
      <m:oMath>
        <m:r>
          <w:rPr>
            <w:rFonts w:ascii="Cambria Math" w:eastAsia="宋体" w:hAnsi="Cambria Math" w:cs="Cambria Math"/>
            <w:color w:val="FF0000"/>
          </w:rPr>
          <m:t>∴</m:t>
        </m:r>
      </m:oMath>
      <w:r>
        <w:rPr>
          <w:color w:val="FF0000"/>
        </w:rPr>
        <w:t>这摞碗的数量为15个．</w:t>
      </w:r>
    </w:p>
    <w:p>
      <w:pPr>
        <w:shd w:val="clear" w:color="auto" w:fill="F2F2F2"/>
        <w:spacing w:line="360" w:lineRule="auto"/>
        <w:jc w:val="left"/>
        <w:rPr>
          <w:color w:val="FF0000"/>
        </w:rPr>
      </w:pPr>
      <w:r>
        <w:rPr>
          <w:color w:val="FF0000"/>
        </w:rPr>
        <w:t>【点睛】本题考查了函数关系式，解题的关键是准确熟练地进行计算出增加一个碗的高度．</w:t>
      </w:r>
    </w:p>
    <w:p>
      <w:pPr>
        <w:shd w:val="clear" w:color="auto" w:fill="auto"/>
        <w:spacing w:line="360" w:lineRule="auto"/>
        <w:jc w:val="left"/>
      </w:pPr>
      <w:r>
        <w:t>8．(2023春·陕西西安·七年级统考期中）为了增强公民的节水意识，某市制定了如下用水收费标准：</w:t>
      </w:r>
    </w:p>
    <w:tbl>
      <w:tblPr>
        <w:tblStyle w:val="TableNormal"/>
        <w:tblW w:w="61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880"/>
        <w:gridCol w:w="3225"/>
      </w:tblGrid>
      <w:tr>
        <w:tblPrEx>
          <w:tblW w:w="61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8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月用水量</w:t>
            </w:r>
          </w:p>
        </w:tc>
        <w:tc>
          <w:tcPr>
            <w:tcW w:w="32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水费</w:t>
            </w:r>
          </w:p>
        </w:tc>
      </w:tr>
      <w:tr>
        <w:tblPrEx>
          <w:tblW w:w="6105" w:type="dxa"/>
          <w:tblInd w:w="0" w:type="dxa"/>
          <w:tblCellMar>
            <w:top w:w="120" w:type="dxa"/>
            <w:left w:w="120" w:type="dxa"/>
            <w:bottom w:w="120" w:type="dxa"/>
            <w:right w:w="120" w:type="dxa"/>
          </w:tblCellMar>
        </w:tblPrEx>
        <w:tc>
          <w:tcPr>
            <w:tcW w:w="28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不超过5t</w:t>
            </w:r>
          </w:p>
        </w:tc>
        <w:tc>
          <w:tcPr>
            <w:tcW w:w="32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每吨2.4元</w:t>
            </w:r>
          </w:p>
        </w:tc>
      </w:tr>
    </w:tbl>
    <w:p>
      <w:pPr>
        <w:sectPr>
          <w:type w:val="nextPage"/>
          <w:pgSz w:w="11906" w:h="16838"/>
          <w:pgMar w:top="1440" w:right="1800" w:bottom="1440" w:left="1800" w:header="708" w:footer="708" w:gutter="0"/>
          <w:pgNumType w:start="21"/>
          <w:cols w:num="1" w:space="708"/>
          <w:titlePg w:val="0"/>
        </w:sectPr>
      </w:pPr>
    </w:p>
    <w:tbl>
      <w:tblPr>
        <w:tblStyle w:val="TableNormal"/>
        <w:tblW w:w="61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880"/>
        <w:gridCol w:w="3225"/>
      </w:tblGrid>
      <w:tr>
        <w:tblPrEx>
          <w:tblW w:w="61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28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超过5t</w:t>
            </w:r>
          </w:p>
        </w:tc>
        <w:tc>
          <w:tcPr>
            <w:tcW w:w="322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超过的部分按每吨4元收费</w:t>
            </w:r>
          </w:p>
        </w:tc>
      </w:tr>
    </w:tbl>
    <w:p>
      <w:pPr>
        <w:shd w:val="clear" w:color="auto" w:fill="auto"/>
        <w:spacing w:line="360" w:lineRule="auto"/>
        <w:jc w:val="left"/>
      </w:pPr>
    </w:p>
    <w:p>
      <w:pPr>
        <w:shd w:val="clear" w:color="auto" w:fill="auto"/>
        <w:spacing w:line="360" w:lineRule="auto"/>
        <w:jc w:val="left"/>
      </w:pPr>
      <w:r>
        <w:t>(1)该市某户居民5月份用水</w:t>
      </w:r>
      <w:r>
        <w:rPr>
          <w:rFonts w:ascii="Times New Roman" w:eastAsia="Times New Roman" w:hAnsi="Times New Roman" w:cs="Times New Roman"/>
          <w:i/>
        </w:rPr>
        <w:t>x</w:t>
      </w:r>
      <w:r>
        <w:t>t（</w:t>
      </w:r>
      <w:r>
        <w:rPr>
          <w:rFonts w:ascii="Times New Roman" w:eastAsia="Times New Roman" w:hAnsi="Times New Roman" w:cs="Times New Roman"/>
          <w:i/>
        </w:rPr>
        <w:t>x</w:t>
      </w:r>
      <w:r>
        <w:t>＞5），应交水费</w:t>
      </w:r>
      <w:r>
        <w:rPr>
          <w:rFonts w:ascii="Times New Roman" w:eastAsia="Times New Roman" w:hAnsi="Times New Roman" w:cs="Times New Roman"/>
          <w:i/>
        </w:rPr>
        <w:t>y</w:t>
      </w:r>
      <w:r>
        <w:t>元，写出</w:t>
      </w:r>
      <w:r>
        <w:rPr>
          <w:rFonts w:ascii="Times New Roman" w:eastAsia="Times New Roman" w:hAnsi="Times New Roman" w:cs="Times New Roman"/>
          <w:i/>
        </w:rPr>
        <w:t>y</w:t>
      </w:r>
      <w:r>
        <w:t>与</w:t>
      </w:r>
      <w:r>
        <w:rPr>
          <w:rFonts w:ascii="Times New Roman" w:eastAsia="Times New Roman" w:hAnsi="Times New Roman" w:cs="Times New Roman"/>
          <w:i/>
        </w:rPr>
        <w:t>x</w:t>
      </w:r>
      <w:r>
        <w:t>之间的关系式．</w:t>
      </w:r>
    </w:p>
    <w:p>
      <w:pPr>
        <w:shd w:val="clear" w:color="auto" w:fill="auto"/>
        <w:spacing w:line="360" w:lineRule="auto"/>
        <w:jc w:val="left"/>
      </w:pPr>
      <w:r>
        <w:t>(2)如果某户居民某月交了22元水费，你能算出这个月这户居民用了多少吨水吗？</w:t>
      </w:r>
    </w:p>
    <w:p>
      <w:pPr>
        <w:shd w:val="clear" w:color="auto" w:fill="F2F2F2"/>
        <w:spacing w:line="360" w:lineRule="auto"/>
        <w:jc w:val="left"/>
        <w:rPr>
          <w:color w:val="FF0000"/>
        </w:rPr>
      </w:pPr>
      <w:r>
        <w:rPr>
          <w:color w:val="FF0000"/>
        </w:rPr>
        <w:t>【答案】(1)</w:t>
      </w:r>
      <w:r>
        <w:rPr>
          <w:rFonts w:ascii="Times New Roman" w:eastAsia="Times New Roman" w:hAnsi="Times New Roman" w:cs="Times New Roman"/>
          <w:i/>
          <w:color w:val="FF0000"/>
        </w:rPr>
        <w:t>y</w:t>
      </w:r>
      <w:r>
        <w:rPr>
          <w:color w:val="FF0000"/>
        </w:rPr>
        <w:t>=4</w:t>
      </w:r>
      <w:r>
        <w:rPr>
          <w:rFonts w:ascii="Times New Roman" w:eastAsia="Times New Roman" w:hAnsi="Times New Roman" w:cs="Times New Roman"/>
          <w:i/>
          <w:color w:val="FF0000"/>
        </w:rPr>
        <w:t>x</w:t>
      </w:r>
      <w:r>
        <w:rPr>
          <w:color w:val="FF0000"/>
        </w:rPr>
        <w:t>-8</w:t>
      </w:r>
    </w:p>
    <w:p>
      <w:pPr>
        <w:shd w:val="clear" w:color="auto" w:fill="F2F2F2"/>
        <w:spacing w:line="360" w:lineRule="auto"/>
        <w:jc w:val="left"/>
        <w:rPr>
          <w:color w:val="FF0000"/>
        </w:rPr>
      </w:pPr>
      <w:r>
        <w:rPr>
          <w:color w:val="FF0000"/>
        </w:rPr>
        <w:t>(2)7.5吨水</w:t>
      </w:r>
    </w:p>
    <w:p>
      <w:pPr>
        <w:shd w:val="clear" w:color="auto" w:fill="F2F2F2"/>
        <w:spacing w:line="360" w:lineRule="auto"/>
        <w:jc w:val="left"/>
        <w:rPr>
          <w:color w:val="FF0000"/>
        </w:rPr>
      </w:pPr>
    </w:p>
    <w:p>
      <w:pPr>
        <w:shd w:val="clear" w:color="auto" w:fill="F2F2F2"/>
        <w:spacing w:line="360" w:lineRule="auto"/>
        <w:jc w:val="left"/>
        <w:rPr>
          <w:color w:val="FF0000"/>
        </w:rPr>
      </w:pPr>
      <w:r>
        <w:rPr>
          <w:color w:val="FF0000"/>
        </w:rPr>
        <w:t>【分析】（1）用不超过的水费加上超过的水费即可；</w:t>
      </w:r>
    </w:p>
    <w:p>
      <w:pPr>
        <w:shd w:val="clear" w:color="auto" w:fill="F2F2F2"/>
        <w:spacing w:line="360" w:lineRule="auto"/>
        <w:jc w:val="left"/>
        <w:rPr>
          <w:color w:val="FF0000"/>
        </w:rPr>
      </w:pPr>
      <w:r>
        <w:rPr>
          <w:color w:val="FF0000"/>
        </w:rPr>
        <w:t>（2）将</w:t>
      </w:r>
      <w:r>
        <w:rPr>
          <w:rFonts w:ascii="Times New Roman" w:eastAsia="Times New Roman" w:hAnsi="Times New Roman" w:cs="Times New Roman"/>
          <w:i/>
          <w:color w:val="FF0000"/>
        </w:rPr>
        <w:t>y</w:t>
      </w:r>
      <w:r>
        <w:rPr>
          <w:color w:val="FF0000"/>
        </w:rPr>
        <w:t>=22代入计算可得．</w:t>
      </w:r>
    </w:p>
    <w:p>
      <w:pPr>
        <w:shd w:val="clear" w:color="auto" w:fill="F2F2F2"/>
        <w:spacing w:line="360" w:lineRule="auto"/>
        <w:jc w:val="left"/>
        <w:rPr>
          <w:color w:val="FF0000"/>
        </w:rPr>
      </w:pPr>
      <w:r>
        <w:rPr>
          <w:color w:val="FF0000"/>
        </w:rPr>
        <w:t>（1）</w:t>
      </w:r>
    </w:p>
    <w:p>
      <w:pPr>
        <w:shd w:val="clear" w:color="auto" w:fill="F2F2F2"/>
        <w:spacing w:line="360" w:lineRule="auto"/>
        <w:jc w:val="left"/>
        <w:rPr>
          <w:color w:val="FF0000"/>
        </w:rPr>
      </w:pPr>
      <w:r>
        <w:rPr>
          <w:color w:val="FF0000"/>
        </w:rPr>
        <w:t>解：</w:t>
      </w:r>
      <w:r>
        <w:rPr>
          <w:rFonts w:ascii="Times New Roman" w:eastAsia="Times New Roman" w:hAnsi="Times New Roman" w:cs="Times New Roman"/>
          <w:i/>
          <w:color w:val="FF0000"/>
        </w:rPr>
        <w:t>y</w:t>
      </w:r>
      <w:r>
        <w:rPr>
          <w:color w:val="FF0000"/>
        </w:rPr>
        <w:t>=5×2.4+4（</w:t>
      </w:r>
      <w:r>
        <w:rPr>
          <w:rFonts w:ascii="Times New Roman" w:eastAsia="Times New Roman" w:hAnsi="Times New Roman" w:cs="Times New Roman"/>
          <w:i/>
          <w:color w:val="FF0000"/>
        </w:rPr>
        <w:t>x</w:t>
      </w:r>
      <w:r>
        <w:rPr>
          <w:color w:val="FF0000"/>
        </w:rPr>
        <w:t>-5）=4</w:t>
      </w:r>
      <w:r>
        <w:rPr>
          <w:rFonts w:ascii="Times New Roman" w:eastAsia="Times New Roman" w:hAnsi="Times New Roman" w:cs="Times New Roman"/>
          <w:i/>
          <w:color w:val="FF0000"/>
        </w:rPr>
        <w:t>x</w:t>
      </w:r>
      <w:r>
        <w:rPr>
          <w:color w:val="FF0000"/>
        </w:rPr>
        <w:t>-8（</w:t>
      </w:r>
      <w:r>
        <w:rPr>
          <w:rFonts w:ascii="Times New Roman" w:eastAsia="Times New Roman" w:hAnsi="Times New Roman" w:cs="Times New Roman"/>
          <w:i/>
          <w:color w:val="FF0000"/>
        </w:rPr>
        <w:t>x</w:t>
      </w:r>
      <w:r>
        <w:rPr>
          <w:color w:val="FF0000"/>
        </w:rPr>
        <w:t>&gt;5）；</w:t>
      </w:r>
    </w:p>
    <w:p>
      <w:pPr>
        <w:shd w:val="clear" w:color="auto" w:fill="F2F2F2"/>
        <w:spacing w:line="360" w:lineRule="auto"/>
        <w:jc w:val="left"/>
        <w:rPr>
          <w:color w:val="FF0000"/>
        </w:rPr>
      </w:pPr>
      <w:r>
        <w:rPr>
          <w:color w:val="FF0000"/>
        </w:rPr>
        <w:t>（2）</w:t>
      </w:r>
    </w:p>
    <w:p>
      <w:pPr>
        <w:shd w:val="clear" w:color="auto" w:fill="F2F2F2"/>
        <w:spacing w:line="360" w:lineRule="auto"/>
        <w:jc w:val="left"/>
        <w:rPr>
          <w:color w:val="FF0000"/>
        </w:rPr>
      </w:pPr>
      <w:r>
        <w:rPr>
          <w:color w:val="FF0000"/>
        </w:rPr>
        <w:t>当</w:t>
      </w:r>
      <w:r>
        <w:rPr>
          <w:rFonts w:ascii="Times New Roman" w:eastAsia="Times New Roman" w:hAnsi="Times New Roman" w:cs="Times New Roman"/>
          <w:i/>
          <w:color w:val="FF0000"/>
        </w:rPr>
        <w:t>y</w:t>
      </w:r>
      <w:r>
        <w:rPr>
          <w:color w:val="FF0000"/>
        </w:rPr>
        <w:t>=22时，4</w:t>
      </w:r>
      <w:r>
        <w:rPr>
          <w:rFonts w:ascii="Times New Roman" w:eastAsia="Times New Roman" w:hAnsi="Times New Roman" w:cs="Times New Roman"/>
          <w:i/>
          <w:color w:val="FF0000"/>
        </w:rPr>
        <w:t>x</w:t>
      </w:r>
      <w:r>
        <w:rPr>
          <w:color w:val="FF0000"/>
        </w:rPr>
        <w:t>-8=22，</w:t>
      </w:r>
    </w:p>
    <w:p>
      <w:pPr>
        <w:shd w:val="clear" w:color="auto" w:fill="F2F2F2"/>
        <w:spacing w:line="360" w:lineRule="auto"/>
        <w:jc w:val="left"/>
        <w:rPr>
          <w:color w:val="FF0000"/>
        </w:rPr>
      </w:pPr>
      <w:r>
        <w:rPr>
          <w:color w:val="FF0000"/>
        </w:rPr>
        <w:t>解得</w:t>
      </w:r>
      <w:r>
        <w:rPr>
          <w:rFonts w:ascii="Times New Roman" w:eastAsia="Times New Roman" w:hAnsi="Times New Roman" w:cs="Times New Roman"/>
          <w:i/>
          <w:color w:val="FF0000"/>
        </w:rPr>
        <w:t>x</w:t>
      </w:r>
      <w:r>
        <w:rPr>
          <w:color w:val="FF0000"/>
        </w:rPr>
        <w:t>=7.5，</w:t>
      </w:r>
    </w:p>
    <w:p>
      <w:pPr>
        <w:shd w:val="clear" w:color="auto" w:fill="F2F2F2"/>
        <w:spacing w:line="360" w:lineRule="auto"/>
        <w:jc w:val="left"/>
        <w:rPr>
          <w:color w:val="FF0000"/>
        </w:rPr>
      </w:pPr>
      <w:r>
        <w:rPr>
          <w:color w:val="FF0000"/>
        </w:rPr>
        <w:t>∴这个月这户居民用了7.5吨水．</w:t>
      </w:r>
    </w:p>
    <w:p>
      <w:pPr>
        <w:shd w:val="clear" w:color="auto" w:fill="F2F2F2"/>
        <w:spacing w:line="360" w:lineRule="auto"/>
        <w:jc w:val="left"/>
        <w:rPr>
          <w:color w:val="FF0000"/>
        </w:rPr>
      </w:pPr>
      <w:r>
        <w:rPr>
          <w:color w:val="FF0000"/>
        </w:rPr>
        <w:t>【点睛】此题考查了一次函数的实际应用，已知函数值求自变量的值，正确理解题意是解题的关键．</w:t>
      </w:r>
    </w:p>
    <w:p>
      <w:pPr>
        <w:shd w:val="clear" w:color="auto" w:fill="auto"/>
        <w:spacing w:line="360" w:lineRule="auto"/>
        <w:jc w:val="left"/>
      </w:pPr>
      <w:r>
        <w:t>9．(2023秋·山东济宁·七年级统考期末）杆秤是我国传统的计重工具，如图，秤钩上所挂的不同重量的物体使得秤砣到秤纽的水平距离不同．称重时，秤钩所挂物重为</w:t>
      </w:r>
      <w:r>
        <w:rPr>
          <w:rFonts w:ascii="Times New Roman" w:eastAsia="Times New Roman" w:hAnsi="Times New Roman" w:cs="Times New Roman"/>
          <w:i/>
        </w:rPr>
        <w:t>x</w:t>
      </w:r>
      <w:r>
        <w:t>（斤）时，秤杆上秤砣到秤纽的水平距离为</w:t>
      </w:r>
      <w:r>
        <w:rPr>
          <w:rFonts w:ascii="Times New Roman" w:eastAsia="Times New Roman" w:hAnsi="Times New Roman" w:cs="Times New Roman"/>
          <w:i/>
        </w:rPr>
        <w:t>y</w:t>
      </w:r>
      <w:r>
        <w:t>（厘米）．如表中为若干次称重时所记录的一些数据，且</w:t>
      </w:r>
      <w:r>
        <w:rPr>
          <w:rFonts w:ascii="Times New Roman" w:eastAsia="Times New Roman" w:hAnsi="Times New Roman" w:cs="Times New Roman"/>
          <w:i/>
        </w:rPr>
        <w:t>y</w:t>
      </w:r>
      <w:r>
        <w:t>是</w:t>
      </w:r>
      <w:r>
        <w:rPr>
          <w:rFonts w:ascii="Times New Roman" w:eastAsia="Times New Roman" w:hAnsi="Times New Roman" w:cs="Times New Roman"/>
          <w:i/>
        </w:rPr>
        <w:t>x</w:t>
      </w:r>
      <w:r>
        <w:t>的一次函数．</w:t>
      </w:r>
    </w:p>
    <w:p>
      <w:pPr>
        <w:shd w:val="clear" w:color="auto" w:fill="auto"/>
        <w:spacing w:line="360" w:lineRule="auto"/>
        <w:jc w:val="left"/>
      </w:pPr>
      <w:r>
        <w:drawing>
          <wp:inline distT="0" distB="0" distL="114300" distR="114300">
            <wp:extent cx="1285875" cy="752475"/>
            <wp:effectExtent l="0" t="0" r="952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0"/>
                    <a:stretch>
                      <a:fillRect/>
                    </a:stretch>
                  </pic:blipFill>
                  <pic:spPr>
                    <a:xfrm>
                      <a:off x="0" y="0"/>
                      <a:ext cx="1285875" cy="752475"/>
                    </a:xfrm>
                    <a:prstGeom prst="rect">
                      <a:avLst/>
                    </a:prstGeom>
                  </pic:spPr>
                </pic:pic>
              </a:graphicData>
            </a:graphic>
          </wp:inline>
        </w:drawing>
      </w:r>
    </w:p>
    <w:tbl>
      <w:tblPr>
        <w:tblStyle w:val="TableNormal"/>
        <w:tblW w:w="598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15"/>
        <w:gridCol w:w="795"/>
        <w:gridCol w:w="795"/>
        <w:gridCol w:w="795"/>
        <w:gridCol w:w="795"/>
        <w:gridCol w:w="795"/>
        <w:gridCol w:w="795"/>
      </w:tblGrid>
      <w:tr>
        <w:tblPrEx>
          <w:tblW w:w="598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21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rPr>
                <w:rFonts w:ascii="Times New Roman" w:eastAsia="Times New Roman" w:hAnsi="Times New Roman" w:cs="Times New Roman"/>
                <w:i/>
              </w:rPr>
              <w:t>x</w:t>
            </w:r>
            <w:r>
              <w:t>（斤）</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0</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0.75</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1.00</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rPr>
                <w:u w:val="single"/>
              </w:rPr>
            </w:pPr>
            <w:r>
              <w:t xml:space="preserve"> </w:t>
            </w:r>
            <w:r>
              <w:rPr>
                <w:u w:val="single"/>
              </w:rPr>
              <w:t xml:space="preserve">     </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2.25</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3.25</w:t>
            </w:r>
          </w:p>
        </w:tc>
      </w:tr>
      <w:tr>
        <w:tblPrEx>
          <w:tblW w:w="5985" w:type="dxa"/>
          <w:tblInd w:w="0" w:type="dxa"/>
          <w:tblCellMar>
            <w:top w:w="120" w:type="dxa"/>
            <w:left w:w="120" w:type="dxa"/>
            <w:bottom w:w="120" w:type="dxa"/>
            <w:right w:w="120" w:type="dxa"/>
          </w:tblCellMar>
        </w:tblPrEx>
        <w:tc>
          <w:tcPr>
            <w:tcW w:w="121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rPr>
                <w:rFonts w:ascii="Times New Roman" w:eastAsia="Times New Roman" w:hAnsi="Times New Roman" w:cs="Times New Roman"/>
                <w:i/>
              </w:rPr>
              <w:t>y</w:t>
            </w:r>
            <w:r>
              <w:t>（厘米）</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－2</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1</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2</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4</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7</w:t>
            </w:r>
          </w:p>
        </w:tc>
        <w:tc>
          <w:tcPr>
            <w:tcW w:w="79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rPr>
                <w:u w:val="single"/>
              </w:rPr>
            </w:pPr>
            <w:r>
              <w:t xml:space="preserve"> </w:t>
            </w:r>
            <w:r>
              <w:rPr>
                <w:u w:val="single"/>
              </w:rPr>
              <w:t xml:space="preserve">     </w:t>
            </w:r>
          </w:p>
        </w:tc>
      </w:tr>
    </w:tbl>
    <w:p>
      <w:pPr>
        <w:shd w:val="clear" w:color="auto" w:fill="auto"/>
        <w:spacing w:line="360" w:lineRule="auto"/>
        <w:jc w:val="left"/>
      </w:pPr>
    </w:p>
    <w:p>
      <w:pPr>
        <w:shd w:val="clear" w:color="auto" w:fill="auto"/>
        <w:spacing w:line="360" w:lineRule="auto"/>
        <w:jc w:val="left"/>
      </w:pPr>
      <w:r>
        <w:t>注：秤杆上秤砣在秤纽左侧时，水平距离</w:t>
      </w:r>
      <w:r>
        <w:rPr>
          <w:rFonts w:ascii="Times New Roman" w:eastAsia="Times New Roman" w:hAnsi="Times New Roman" w:cs="Times New Roman"/>
          <w:i/>
        </w:rPr>
        <w:t>y</w:t>
      </w:r>
      <w:r>
        <w:t>（厘米）为正，在右侧时为负．</w:t>
      </w:r>
    </w:p>
    <w:p>
      <w:pPr>
        <w:shd w:val="clear" w:color="auto" w:fill="auto"/>
        <w:spacing w:line="360" w:lineRule="auto"/>
        <w:jc w:val="left"/>
      </w:pPr>
      <w:r>
        <w:t>（1）根据题意，完成表格；</w:t>
      </w:r>
    </w:p>
    <w:p>
      <w:pPr>
        <w:shd w:val="clear" w:color="auto" w:fill="auto"/>
        <w:spacing w:line="360" w:lineRule="auto"/>
        <w:jc w:val="left"/>
      </w:pPr>
      <w:r>
        <w:t>（2）请求出</w:t>
      </w:r>
      <w:r>
        <w:rPr>
          <w:rFonts w:ascii="Times New Roman" w:eastAsia="Times New Roman" w:hAnsi="Times New Roman" w:cs="Times New Roman"/>
          <w:i/>
        </w:rPr>
        <w:t>y</w:t>
      </w:r>
      <w:r>
        <w:t>与</w:t>
      </w:r>
      <w:r>
        <w:rPr>
          <w:rFonts w:ascii="Times New Roman" w:eastAsia="Times New Roman" w:hAnsi="Times New Roman" w:cs="Times New Roman"/>
          <w:i/>
        </w:rPr>
        <w:t>x</w:t>
      </w:r>
      <w:r>
        <w:t>的关系式；</w:t>
      </w:r>
    </w:p>
    <w:p>
      <w:pPr>
        <w:shd w:val="clear" w:color="auto" w:fill="auto"/>
        <w:spacing w:line="360" w:lineRule="auto"/>
        <w:jc w:val="left"/>
      </w:pPr>
      <w:r>
        <w:t>（3）当秤杆上秤砣到秤纽的水平距离为15厘米时，秤钩所挂物重是多少斤？</w:t>
      </w:r>
    </w:p>
    <w:p>
      <w:pPr>
        <w:shd w:val="clear" w:color="auto" w:fill="F2F2F2"/>
        <w:spacing w:line="360" w:lineRule="auto"/>
        <w:jc w:val="left"/>
        <w:rPr>
          <w:color w:val="FF0000"/>
        </w:rPr>
      </w:pPr>
      <w:r>
        <w:rPr>
          <w:color w:val="FF0000"/>
        </w:rPr>
        <w:t>【答案】（1）1.50，11；（2）</w:t>
      </w:r>
      <w:r>
        <w:rPr>
          <w:rFonts w:ascii="Times New Roman" w:eastAsia="Times New Roman" w:hAnsi="Times New Roman" w:cs="Times New Roman"/>
          <w:i/>
          <w:color w:val="FF0000"/>
        </w:rPr>
        <w:t>y</w:t>
      </w:r>
      <w:r>
        <w:rPr>
          <w:color w:val="FF0000"/>
        </w:rPr>
        <w:t>＝4</w:t>
      </w:r>
      <w:r>
        <w:rPr>
          <w:rFonts w:ascii="Times New Roman" w:eastAsia="Times New Roman" w:hAnsi="Times New Roman" w:cs="Times New Roman"/>
          <w:i/>
          <w:color w:val="FF0000"/>
        </w:rPr>
        <w:t>x</w:t>
      </w:r>
      <w:r>
        <w:rPr>
          <w:color w:val="FF0000"/>
        </w:rPr>
        <w:t>-2；（3）4.25斤</w:t>
      </w:r>
    </w:p>
    <w:p>
      <w:pPr>
        <w:shd w:val="clear" w:color="auto" w:fill="F2F2F2"/>
        <w:spacing w:line="360" w:lineRule="auto"/>
        <w:jc w:val="left"/>
        <w:rPr>
          <w:color w:val="FF0000"/>
        </w:rPr>
        <w:sectPr>
          <w:type w:val="nextPage"/>
          <w:pgSz w:w="11906" w:h="16838"/>
          <w:pgMar w:top="1440" w:right="1800" w:bottom="1440" w:left="1800" w:header="708" w:footer="708" w:gutter="0"/>
          <w:pgNumType w:start="22"/>
          <w:cols w:num="1" w:space="708"/>
          <w:titlePg w:val="0"/>
        </w:sectPr>
      </w:pPr>
      <w:r>
        <w:rPr>
          <w:color w:val="FF0000"/>
        </w:rPr>
        <w:t>【分析】（1）分析表格中数据填表即可．</w:t>
      </w:r>
    </w:p>
    <w:p>
      <w:pPr>
        <w:shd w:val="clear" w:color="auto" w:fill="F2F2F2"/>
        <w:spacing w:line="360" w:lineRule="auto"/>
        <w:jc w:val="left"/>
        <w:rPr>
          <w:color w:val="FF0000"/>
        </w:rPr>
      </w:pPr>
      <w:r>
        <w:rPr>
          <w:color w:val="FF0000"/>
        </w:rPr>
        <w:t>（2）设函数关系式为</w:t>
      </w:r>
      <w:r>
        <w:rPr>
          <w:rFonts w:ascii="Times New Roman" w:eastAsia="Times New Roman" w:hAnsi="Times New Roman" w:cs="Times New Roman"/>
          <w:i/>
          <w:color w:val="FF0000"/>
        </w:rPr>
        <w:t>y</w:t>
      </w:r>
      <w:r>
        <w:rPr>
          <w:color w:val="FF0000"/>
        </w:rPr>
        <w:t>＝</w:t>
      </w:r>
      <w:r>
        <w:rPr>
          <w:rFonts w:ascii="Times New Roman" w:eastAsia="Times New Roman" w:hAnsi="Times New Roman" w:cs="Times New Roman"/>
          <w:i/>
          <w:color w:val="FF0000"/>
        </w:rPr>
        <w:t>kx</w:t>
      </w:r>
      <w:r>
        <w:rPr>
          <w:color w:val="FF0000"/>
        </w:rPr>
        <w:t>+</w:t>
      </w:r>
      <w:r>
        <w:rPr>
          <w:rFonts w:ascii="Times New Roman" w:eastAsia="Times New Roman" w:hAnsi="Times New Roman" w:cs="Times New Roman"/>
          <w:i/>
          <w:color w:val="FF0000"/>
        </w:rPr>
        <w:t>b</w:t>
      </w:r>
      <w:r>
        <w:rPr>
          <w:color w:val="FF0000"/>
        </w:rPr>
        <w:t>，利用待定系数法解决问题即可；</w:t>
      </w:r>
    </w:p>
    <w:p>
      <w:pPr>
        <w:shd w:val="clear" w:color="auto" w:fill="F2F2F2"/>
        <w:spacing w:line="360" w:lineRule="auto"/>
        <w:jc w:val="left"/>
        <w:rPr>
          <w:color w:val="FF0000"/>
        </w:rPr>
      </w:pPr>
      <w:r>
        <w:rPr>
          <w:color w:val="FF0000"/>
        </w:rPr>
        <w:t>（3）将</w:t>
      </w:r>
      <w:r>
        <w:rPr>
          <w:rFonts w:ascii="Times New Roman" w:eastAsia="Times New Roman" w:hAnsi="Times New Roman" w:cs="Times New Roman"/>
          <w:i/>
          <w:color w:val="FF0000"/>
        </w:rPr>
        <w:t>y</w:t>
      </w:r>
      <w:r>
        <w:rPr>
          <w:color w:val="FF0000"/>
        </w:rPr>
        <w:t>＝15代入函数关系式中求</w:t>
      </w:r>
      <w:r>
        <w:rPr>
          <w:rFonts w:ascii="Times New Roman" w:eastAsia="Times New Roman" w:hAnsi="Times New Roman" w:cs="Times New Roman"/>
          <w:i/>
          <w:color w:val="FF0000"/>
        </w:rPr>
        <w:t>x</w:t>
      </w:r>
      <w:r>
        <w:rPr>
          <w:color w:val="FF0000"/>
        </w:rPr>
        <w:t>的值即可．</w:t>
      </w:r>
    </w:p>
    <w:p>
      <w:pPr>
        <w:shd w:val="clear" w:color="auto" w:fill="F2F2F2"/>
        <w:spacing w:line="360" w:lineRule="auto"/>
        <w:jc w:val="left"/>
        <w:rPr>
          <w:color w:val="FF0000"/>
        </w:rPr>
      </w:pPr>
      <w:r>
        <w:rPr>
          <w:color w:val="FF0000"/>
        </w:rPr>
        <w:t>【详解】解：（1）由表格中数据可知，重量每增加0.25斤，秤砣到秤纽的水平距离会增加1厘米，</w:t>
      </w:r>
    </w:p>
    <w:p>
      <w:pPr>
        <w:shd w:val="clear" w:color="auto" w:fill="F2F2F2"/>
        <w:spacing w:line="360" w:lineRule="auto"/>
        <w:jc w:val="left"/>
        <w:rPr>
          <w:color w:val="FF0000"/>
        </w:rPr>
      </w:pPr>
      <w:r>
        <w:rPr>
          <w:color w:val="FF0000"/>
        </w:rPr>
        <w:t>由此可得第一行数字应填[4-（-2）]×0.25=1.50，</w:t>
      </w:r>
    </w:p>
    <w:p>
      <w:pPr>
        <w:shd w:val="clear" w:color="auto" w:fill="F2F2F2"/>
        <w:spacing w:line="360" w:lineRule="auto"/>
        <w:jc w:val="left"/>
        <w:rPr>
          <w:color w:val="FF0000"/>
        </w:rPr>
      </w:pPr>
      <w:r>
        <w:rPr>
          <w:color w:val="FF0000"/>
        </w:rPr>
        <w:t>第二行数字应填（3.25÷0.25）-2=11；</w:t>
      </w:r>
    </w:p>
    <w:p>
      <w:pPr>
        <w:shd w:val="clear" w:color="auto" w:fill="F2F2F2"/>
        <w:spacing w:line="360" w:lineRule="auto"/>
        <w:jc w:val="left"/>
        <w:rPr>
          <w:color w:val="FF0000"/>
        </w:rPr>
      </w:pPr>
      <w:r>
        <w:rPr>
          <w:color w:val="FF0000"/>
        </w:rPr>
        <w:t>故答案为：1.50，11</w:t>
      </w:r>
    </w:p>
    <w:p>
      <w:pPr>
        <w:shd w:val="clear" w:color="auto" w:fill="F2F2F2"/>
        <w:spacing w:line="360" w:lineRule="auto"/>
        <w:jc w:val="left"/>
        <w:rPr>
          <w:color w:val="FF0000"/>
        </w:rPr>
      </w:pPr>
      <w:r>
        <w:rPr>
          <w:color w:val="FF0000"/>
        </w:rPr>
        <w:t>（2）设</w:t>
      </w:r>
      <w:r>
        <w:rPr>
          <w:rFonts w:ascii="Times New Roman" w:eastAsia="Times New Roman" w:hAnsi="Times New Roman" w:cs="Times New Roman"/>
          <w:i/>
          <w:color w:val="FF0000"/>
        </w:rPr>
        <w:t>y</w:t>
      </w:r>
      <w:r>
        <w:rPr>
          <w:color w:val="FF0000"/>
        </w:rPr>
        <w:t>＝</w:t>
      </w:r>
      <w:r>
        <w:rPr>
          <w:rFonts w:ascii="Times New Roman" w:eastAsia="Times New Roman" w:hAnsi="Times New Roman" w:cs="Times New Roman"/>
          <w:i/>
          <w:color w:val="FF0000"/>
        </w:rPr>
        <w:t>kx</w:t>
      </w:r>
      <w:r>
        <w:rPr>
          <w:color w:val="FF0000"/>
        </w:rPr>
        <w:t>+</w:t>
      </w:r>
      <w:r>
        <w:rPr>
          <w:rFonts w:ascii="Times New Roman" w:eastAsia="Times New Roman" w:hAnsi="Times New Roman" w:cs="Times New Roman"/>
          <w:i/>
          <w:color w:val="FF0000"/>
        </w:rPr>
        <w:t>b</w:t>
      </w:r>
      <w:r>
        <w:rPr>
          <w:color w:val="FF0000"/>
        </w:rPr>
        <w:t>，</w:t>
      </w:r>
    </w:p>
    <w:p>
      <w:pPr>
        <w:shd w:val="clear" w:color="auto" w:fill="F2F2F2"/>
        <w:spacing w:line="360" w:lineRule="auto"/>
        <w:jc w:val="left"/>
        <w:rPr>
          <w:color w:val="FF0000"/>
        </w:rPr>
      </w:pPr>
      <w:r>
        <w:rPr>
          <w:color w:val="FF0000"/>
        </w:rPr>
        <w:t>将（0，－2）和（1，2）分别代入表达式中，</w:t>
      </w:r>
    </w:p>
    <w:p>
      <w:pPr>
        <w:shd w:val="clear" w:color="auto" w:fill="F2F2F2"/>
        <w:spacing w:line="360" w:lineRule="auto"/>
        <w:jc w:val="left"/>
        <w:rPr>
          <w:color w:val="FF0000"/>
        </w:rPr>
      </w:pPr>
      <w:r>
        <w:rPr>
          <w:color w:val="FF0000"/>
        </w:rPr>
        <w:t>得</w:t>
      </w:r>
      <m:oMath>
        <m:d>
          <m:dPr>
            <m:begChr m:val="{"/>
            <m:endChr m:val=" "/>
            <m:sepChr m:val=","/>
            <m:ctrlPr>
              <w:rPr>
                <w:color w:val="FF0000"/>
              </w:rPr>
            </m:ctrlPr>
          </m:dPr>
          <m:e>
            <m:ctrlPr>
              <w:rPr>
                <w:color w:val="FF0000"/>
              </w:rPr>
            </m:ctrlPr>
            <m:eqArr>
              <m:eqArrPr>
                <m:ctrlPr>
                  <w:rPr>
                    <w:color w:val="FF0000"/>
                  </w:rPr>
                </m:ctrlPr>
              </m:eqArrPr>
              <m:e>
                <m:ctrlPr>
                  <w:rPr>
                    <w:color w:val="FF0000"/>
                  </w:rPr>
                </m:ctrlPr>
                <m:r>
                  <w:rPr>
                    <w:rFonts w:ascii="Cambria Math" w:eastAsia="宋体" w:hAnsi="Cambria Math" w:cs="Cambria Math"/>
                    <w:color w:val="FF0000"/>
                  </w:rPr>
                  <m:t>b=−2</m:t>
                </m:r>
              </m:e>
              <m:e>
                <m:ctrlPr>
                  <w:rPr>
                    <w:color w:val="FF0000"/>
                  </w:rPr>
                </m:ctrlPr>
                <m:r>
                  <w:rPr>
                    <w:rFonts w:ascii="Cambria Math" w:eastAsia="宋体" w:hAnsi="Cambria Math" w:cs="Cambria Math"/>
                    <w:color w:val="FF0000"/>
                  </w:rPr>
                  <m:t>k+b=2</m:t>
                </m:r>
              </m:e>
            </m:eqArr>
          </m:e>
        </m:d>
      </m:oMath>
    </w:p>
    <w:p>
      <w:pPr>
        <w:shd w:val="clear" w:color="auto" w:fill="F2F2F2"/>
        <w:spacing w:line="360" w:lineRule="auto"/>
        <w:jc w:val="left"/>
        <w:rPr>
          <w:color w:val="FF0000"/>
        </w:rPr>
      </w:pPr>
      <w:r>
        <w:rPr>
          <w:color w:val="FF0000"/>
        </w:rPr>
        <w:t>解得：</w:t>
      </w:r>
      <w:r>
        <w:rPr>
          <w:rFonts w:ascii="Times New Roman" w:eastAsia="Times New Roman" w:hAnsi="Times New Roman" w:cs="Times New Roman"/>
          <w:i/>
          <w:color w:val="FF0000"/>
        </w:rPr>
        <w:t>k</w:t>
      </w:r>
      <w:r>
        <w:rPr>
          <w:color w:val="FF0000"/>
        </w:rPr>
        <w:t>＝4，</w:t>
      </w:r>
      <w:r>
        <w:rPr>
          <w:rFonts w:ascii="Times New Roman" w:eastAsia="Times New Roman" w:hAnsi="Times New Roman" w:cs="Times New Roman"/>
          <w:i/>
          <w:color w:val="FF0000"/>
        </w:rPr>
        <w:t>b</w:t>
      </w:r>
      <w:r>
        <w:rPr>
          <w:color w:val="FF0000"/>
        </w:rPr>
        <w:t>＝－2，</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y</w:t>
      </w:r>
      <w:r>
        <w:rPr>
          <w:color w:val="FF0000"/>
        </w:rPr>
        <w:t>与</w:t>
      </w:r>
      <w:r>
        <w:rPr>
          <w:rFonts w:ascii="Times New Roman" w:eastAsia="Times New Roman" w:hAnsi="Times New Roman" w:cs="Times New Roman"/>
          <w:i/>
          <w:color w:val="FF0000"/>
        </w:rPr>
        <w:t>x</w:t>
      </w:r>
      <w:r>
        <w:rPr>
          <w:color w:val="FF0000"/>
        </w:rPr>
        <w:t>的关系式为：</w:t>
      </w:r>
      <w:r>
        <w:rPr>
          <w:rFonts w:ascii="Times New Roman" w:eastAsia="Times New Roman" w:hAnsi="Times New Roman" w:cs="Times New Roman"/>
          <w:i/>
          <w:color w:val="FF0000"/>
        </w:rPr>
        <w:t>y</w:t>
      </w:r>
      <w:r>
        <w:rPr>
          <w:color w:val="FF0000"/>
        </w:rPr>
        <w:t>＝4</w:t>
      </w:r>
      <w:r>
        <w:rPr>
          <w:rFonts w:ascii="Times New Roman" w:eastAsia="Times New Roman" w:hAnsi="Times New Roman" w:cs="Times New Roman"/>
          <w:i/>
          <w:color w:val="FF0000"/>
        </w:rPr>
        <w:t>x</w:t>
      </w:r>
      <w:r>
        <w:rPr>
          <w:color w:val="FF0000"/>
        </w:rPr>
        <w:t>－2；</w:t>
      </w:r>
    </w:p>
    <w:p>
      <w:pPr>
        <w:shd w:val="clear" w:color="auto" w:fill="F2F2F2"/>
        <w:spacing w:line="360" w:lineRule="auto"/>
        <w:jc w:val="left"/>
        <w:rPr>
          <w:color w:val="FF0000"/>
        </w:rPr>
      </w:pPr>
      <w:r>
        <w:rPr>
          <w:color w:val="FF0000"/>
        </w:rPr>
        <w:t>（3）当秤杆上秤砣到秤纽的水平距离为15厘米时，即</w:t>
      </w:r>
      <w:r>
        <w:rPr>
          <w:rFonts w:ascii="Times New Roman" w:eastAsia="Times New Roman" w:hAnsi="Times New Roman" w:cs="Times New Roman"/>
          <w:i/>
          <w:color w:val="FF0000"/>
        </w:rPr>
        <w:t>y</w:t>
      </w:r>
      <w:r>
        <w:rPr>
          <w:color w:val="FF0000"/>
        </w:rPr>
        <w:t>＝15</w:t>
      </w:r>
    </w:p>
    <w:p>
      <w:pPr>
        <w:shd w:val="clear" w:color="auto" w:fill="F2F2F2"/>
        <w:spacing w:line="360" w:lineRule="auto"/>
        <w:jc w:val="left"/>
        <w:rPr>
          <w:color w:val="FF0000"/>
        </w:rPr>
      </w:pPr>
      <w:r>
        <w:rPr>
          <w:color w:val="FF0000"/>
        </w:rPr>
        <w:t>将</w:t>
      </w:r>
      <w:r>
        <w:rPr>
          <w:rFonts w:ascii="Times New Roman" w:eastAsia="Times New Roman" w:hAnsi="Times New Roman" w:cs="Times New Roman"/>
          <w:i/>
          <w:color w:val="FF0000"/>
        </w:rPr>
        <w:t>y</w:t>
      </w:r>
      <w:r>
        <w:rPr>
          <w:color w:val="FF0000"/>
        </w:rPr>
        <w:t>＝15代入得，15＝4</w:t>
      </w:r>
      <w:r>
        <w:rPr>
          <w:rFonts w:ascii="Times New Roman" w:eastAsia="Times New Roman" w:hAnsi="Times New Roman" w:cs="Times New Roman"/>
          <w:i/>
          <w:color w:val="FF0000"/>
        </w:rPr>
        <w:t>x</w:t>
      </w:r>
      <w:r>
        <w:rPr>
          <w:color w:val="FF0000"/>
        </w:rPr>
        <w:t>－2中</w:t>
      </w:r>
    </w:p>
    <w:p>
      <w:pPr>
        <w:shd w:val="clear" w:color="auto" w:fill="F2F2F2"/>
        <w:spacing w:line="360" w:lineRule="auto"/>
        <w:jc w:val="left"/>
        <w:rPr>
          <w:color w:val="FF0000"/>
        </w:rPr>
      </w:pPr>
      <w:r>
        <w:rPr>
          <w:color w:val="FF0000"/>
        </w:rPr>
        <w:t>解得：</w:t>
      </w:r>
      <w:r>
        <w:rPr>
          <w:rFonts w:ascii="Times New Roman" w:eastAsia="Times New Roman" w:hAnsi="Times New Roman" w:cs="Times New Roman"/>
          <w:i/>
          <w:color w:val="FF0000"/>
        </w:rPr>
        <w:t>x</w:t>
      </w:r>
      <w:r>
        <w:rPr>
          <w:color w:val="FF0000"/>
        </w:rPr>
        <w:t>＝4.25（斤）</w:t>
      </w:r>
    </w:p>
    <w:p>
      <w:pPr>
        <w:shd w:val="clear" w:color="auto" w:fill="F2F2F2"/>
        <w:spacing w:line="360" w:lineRule="auto"/>
        <w:jc w:val="left"/>
        <w:rPr>
          <w:color w:val="FF0000"/>
        </w:rPr>
      </w:pPr>
      <w:r>
        <w:rPr>
          <w:color w:val="FF0000"/>
        </w:rPr>
        <w:t>∴当秤杆上秤砣到秤纽的水平距离为15厘米时，秤钩所挂物重是4.25斤．</w:t>
      </w:r>
    </w:p>
    <w:p>
      <w:pPr>
        <w:shd w:val="clear" w:color="auto" w:fill="F2F2F2"/>
        <w:spacing w:line="360" w:lineRule="auto"/>
        <w:jc w:val="left"/>
        <w:rPr>
          <w:color w:val="FF0000"/>
        </w:rPr>
      </w:pPr>
      <w:r>
        <w:rPr>
          <w:color w:val="FF0000"/>
        </w:rPr>
        <w:t>【点睛】本题考查一次函数的应用，待定系数法等知识，解题关键是熟练运用待定系数法求出一次函数解析式．</w:t>
      </w:r>
    </w:p>
    <w:p>
      <w:pPr>
        <w:shd w:val="clear" w:color="auto" w:fill="auto"/>
        <w:spacing w:line="360" w:lineRule="auto"/>
        <w:jc w:val="left"/>
      </w:pPr>
      <w:r>
        <w:t>10．(2023春·山西晋中·七年级统考期中）据统计，某公交车每月的支出费用为3000元，每月利润（利润＝票款收入－支出费用）（元）与每月的乘车人数（人）的变化关系如下表所示（公交车票价固定不变）．</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79"/>
        <w:gridCol w:w="870"/>
        <w:gridCol w:w="870"/>
        <w:gridCol w:w="765"/>
        <w:gridCol w:w="660"/>
        <w:gridCol w:w="660"/>
        <w:gridCol w:w="45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每月的乘车人数/人</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600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900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1200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1500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1800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每月利润/元</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－1800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－1200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－600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600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center"/>
            </w:pPr>
            <w:r>
              <w:t>…</w:t>
            </w:r>
          </w:p>
        </w:tc>
      </w:tr>
    </w:tbl>
    <w:p>
      <w:pPr>
        <w:shd w:val="clear" w:color="auto" w:fill="auto"/>
        <w:spacing w:line="360" w:lineRule="auto"/>
        <w:jc w:val="left"/>
      </w:pPr>
    </w:p>
    <w:p>
      <w:pPr>
        <w:shd w:val="clear" w:color="auto" w:fill="auto"/>
        <w:spacing w:line="360" w:lineRule="auto"/>
        <w:jc w:val="left"/>
      </w:pPr>
      <w:r>
        <w:t>(1)在这个变化过程中，自变量是</w:t>
      </w:r>
      <w:r>
        <w:rPr>
          <w:u w:val="single"/>
        </w:rPr>
        <w:t xml:space="preserve">             </w:t>
      </w:r>
      <w:r>
        <w:t>，因变量是</w:t>
      </w:r>
      <w:r>
        <w:rPr>
          <w:u w:val="single"/>
        </w:rPr>
        <w:t xml:space="preserve">             </w:t>
      </w:r>
      <w:r>
        <w:t>；</w:t>
      </w:r>
    </w:p>
    <w:p>
      <w:pPr>
        <w:shd w:val="clear" w:color="auto" w:fill="auto"/>
        <w:spacing w:line="360" w:lineRule="auto"/>
        <w:jc w:val="left"/>
      </w:pPr>
      <w:r>
        <w:t>(2)观察表中数据可知，每月乘车人数达到</w:t>
      </w:r>
      <w:r>
        <w:rPr>
          <w:u w:val="single"/>
        </w:rPr>
        <w:t xml:space="preserve">          </w:t>
      </w:r>
      <w:r>
        <w:t>人以上时，该公交车才不会亏损；</w:t>
      </w:r>
    </w:p>
    <w:p>
      <w:pPr>
        <w:shd w:val="clear" w:color="auto" w:fill="auto"/>
        <w:spacing w:line="360" w:lineRule="auto"/>
        <w:jc w:val="left"/>
      </w:pPr>
      <w:r>
        <w:t>(3)由表中数据可推断出该公交车的票价为</w:t>
      </w:r>
      <w:r>
        <w:rPr>
          <w:u w:val="single"/>
        </w:rPr>
        <w:t xml:space="preserve">          </w:t>
      </w:r>
      <w:r>
        <w:t>元；</w:t>
      </w:r>
    </w:p>
    <w:p>
      <w:pPr>
        <w:shd w:val="clear" w:color="auto" w:fill="auto"/>
        <w:spacing w:line="360" w:lineRule="auto"/>
        <w:jc w:val="left"/>
      </w:pPr>
      <w:r>
        <w:t>(4)求每月乘车人数为5000人时的每月利润．</w:t>
      </w:r>
    </w:p>
    <w:p>
      <w:pPr>
        <w:shd w:val="clear" w:color="auto" w:fill="F2F2F2"/>
        <w:spacing w:line="360" w:lineRule="auto"/>
        <w:jc w:val="left"/>
        <w:rPr>
          <w:color w:val="FF0000"/>
        </w:rPr>
      </w:pPr>
      <w:r>
        <w:rPr>
          <w:color w:val="FF0000"/>
        </w:rPr>
        <w:t>【答案】(1)每月乘车人数，每月利润</w:t>
      </w:r>
    </w:p>
    <w:p>
      <w:pPr>
        <w:shd w:val="clear" w:color="auto" w:fill="F2F2F2"/>
        <w:spacing w:line="360" w:lineRule="auto"/>
        <w:jc w:val="left"/>
        <w:rPr>
          <w:color w:val="FF0000"/>
        </w:rPr>
      </w:pPr>
      <w:r>
        <w:rPr>
          <w:color w:val="FF0000"/>
        </w:rPr>
        <w:t>(2)1500</w:t>
      </w:r>
    </w:p>
    <w:p>
      <w:pPr>
        <w:shd w:val="clear" w:color="auto" w:fill="F2F2F2"/>
        <w:spacing w:line="360" w:lineRule="auto"/>
        <w:jc w:val="left"/>
        <w:rPr>
          <w:color w:val="FF0000"/>
        </w:rPr>
      </w:pPr>
      <w:r>
        <w:rPr>
          <w:color w:val="FF0000"/>
        </w:rPr>
        <w:t>(3)2</w:t>
      </w:r>
    </w:p>
    <w:p>
      <w:pPr>
        <w:shd w:val="clear" w:color="auto" w:fill="F2F2F2"/>
        <w:spacing w:line="360" w:lineRule="auto"/>
        <w:jc w:val="left"/>
        <w:rPr>
          <w:color w:val="FF0000"/>
        </w:rPr>
      </w:pPr>
      <w:r>
        <w:rPr>
          <w:color w:val="FF0000"/>
        </w:rPr>
        <w:t>(4)7000元</w:t>
      </w:r>
    </w:p>
    <w:p>
      <w:pPr>
        <w:shd w:val="clear" w:color="auto" w:fill="F2F2F2"/>
        <w:spacing w:line="360" w:lineRule="auto"/>
        <w:jc w:val="left"/>
        <w:rPr>
          <w:color w:val="FF0000"/>
        </w:rPr>
      </w:pP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https://d.book118.com/306021214125010100</w:t>
        </w:r>
      </w:hyperlink>
    </w:p>
    <w:p>
      <w:pPr>
        <w:shd w:val="clear" w:color="auto" w:fill="F2F2F2"/>
        <w:spacing w:line="360" w:lineRule="auto"/>
        <w:jc w:val="left"/>
        <w:rPr>
          <w:color w:val="FF0000"/>
        </w:rPr>
      </w:pPr>
    </w:p>
    <w:sectPr>
      <w:type w:val="nextPage"/>
      <w:pgSz w:w="11906" w:h="16838"/>
      <w:pgMar w:top="1440" w:right="1800" w:bottom="1440" w:left="1800" w:header="708" w:footer="708" w:gutter="0"/>
      <w:pgNumType w:start="23"/>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 w:name="Cambria Math">
    <w:panose1 w:val="02040503050406030204"/>
    <w:charset w:val="01"/>
    <w:family w:val="roman"/>
    <w:pitch w:val="default"/>
    <w:sig w:usb0="E00006FF" w:usb1="420024FF" w:usb2="02000000" w:usb3="00000000" w:csb0="2000019F" w:csb1="00000000"/>
  </w:font>
  <w:font w:name="MS Mincho">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Times New Roman'">
    <w:altName w:val="Segoe Print"/>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1"/>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5036"/>
    <w:rsid w:val="00074770"/>
    <w:rsid w:val="003558F2"/>
    <w:rsid w:val="003F1B4D"/>
    <w:rsid w:val="004151FC"/>
    <w:rsid w:val="00475C38"/>
    <w:rsid w:val="00806FB9"/>
    <w:rsid w:val="009977FD"/>
    <w:rsid w:val="009B0B14"/>
    <w:rsid w:val="00A610CC"/>
    <w:rsid w:val="00B45036"/>
    <w:rsid w:val="00BF2FAC"/>
    <w:rsid w:val="00C02FC6"/>
    <w:rsid w:val="00CA5932"/>
    <w:rsid w:val="00D42FD3"/>
    <w:rsid w:val="00E81586"/>
    <w:rsid w:val="00E87B09"/>
    <w:rsid w:val="00EF31A7"/>
    <w:rsid w:val="00FD5DC4"/>
    <w:rsid w:val="21DC0B77"/>
    <w:rsid w:val="257A1126"/>
    <w:rsid w:val="779D4A67"/>
  </w:rsids>
  <w:docVars>
    <w:docVar w:name="commondata" w:val="eyJoZGlkIjoiNWVmNTA2N2ViOGQ0ZDc5MmE1NWY4MjQwYTEyMjYzM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semiHidden="0" w:unhideWhenUsed="0"/>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nhideWhenUsed="0" w:qFormat="1"/>
    <w:lsdException w:name="Table Theme"/>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autoRedefine/>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Date">
    <w:name w:val="Date"/>
    <w:basedOn w:val="Normal"/>
    <w:next w:val="Normal"/>
    <w:link w:val="Char3"/>
    <w:autoRedefine/>
    <w:uiPriority w:val="99"/>
    <w:semiHidden/>
    <w:unhideWhenUsed/>
    <w:pPr>
      <w:ind w:left="100" w:leftChars="2500"/>
    </w:pPr>
    <w:rPr>
      <w:rFonts w:asciiTheme="minorHAnsi" w:eastAsiaTheme="minorEastAsia" w:hAnsiTheme="minorHAnsi" w:cstheme="minorBidi"/>
    </w:r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NormalWeb">
    <w:name w:val="Normal (Web)"/>
    <w:basedOn w:val="Normal"/>
    <w:autoRedefine/>
    <w:semiHidden/>
    <w:unhideWhenUsed/>
    <w:qFormat/>
    <w:pPr>
      <w:widowControl/>
      <w:spacing w:before="100" w:beforeAutospacing="1" w:after="100" w:afterAutospacing="1"/>
      <w:jc w:val="left"/>
    </w:pPr>
    <w:rPr>
      <w:rFonts w:ascii="宋体" w:hAnsi="宋体" w:cs="宋体"/>
      <w:kern w:val="0"/>
      <w:sz w:val="24"/>
      <w:szCs w:val="24"/>
    </w:rPr>
  </w:style>
  <w:style w:type="table" w:styleId="TableGrid">
    <w:name w:val="Table Grid"/>
    <w:basedOn w:val="TableNormal"/>
    <w:autoRedefine/>
    <w:uiPriority w:val="99"/>
    <w:qFormat/>
    <w:tblPr>
      <w:tblCellMar>
        <w:left w:w="0" w:type="dxa"/>
        <w:right w:w="0" w:type="dxa"/>
      </w:tblCellMar>
    </w:tblPr>
  </w:style>
  <w:style w:type="character" w:styleId="Hyperlink">
    <w:name w:val="Hyperlink"/>
    <w:basedOn w:val="DefaultParagraphFont"/>
    <w:autoRedefine/>
    <w:uiPriority w:val="99"/>
    <w:unhideWhenUsed/>
    <w:qFormat/>
    <w:rPr>
      <w:color w:val="0000FF"/>
      <w:u w:val="single"/>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 w:type="paragraph" w:styleId="NoSpacing">
    <w:name w:val="No Spacing"/>
    <w:link w:val="Char2"/>
    <w:autoRedefine/>
    <w:uiPriority w:val="1"/>
    <w:qFormat/>
    <w:rPr>
      <w:rFonts w:asciiTheme="minorHAnsi" w:eastAsiaTheme="minorEastAsia" w:hAnsiTheme="minorHAnsi" w:cstheme="minorBidi"/>
      <w:sz w:val="22"/>
      <w:szCs w:val="22"/>
      <w:lang w:val="en-US" w:eastAsia="zh-CN" w:bidi="ar-SA"/>
    </w:rPr>
  </w:style>
  <w:style w:type="character" w:customStyle="1" w:styleId="Char2">
    <w:name w:val="无间隔 Char"/>
    <w:basedOn w:val="DefaultParagraphFont"/>
    <w:link w:val="NoSpacing"/>
    <w:autoRedefine/>
    <w:uiPriority w:val="1"/>
    <w:qFormat/>
    <w:rPr>
      <w:kern w:val="0"/>
      <w:sz w:val="22"/>
    </w:rPr>
  </w:style>
  <w:style w:type="character" w:styleId="PlaceholderText">
    <w:name w:val="Placeholder Text"/>
    <w:basedOn w:val="DefaultParagraphFont"/>
    <w:autoRedefine/>
    <w:uiPriority w:val="99"/>
    <w:semiHidden/>
    <w:qFormat/>
    <w:rPr>
      <w:color w:val="808080"/>
    </w:rPr>
  </w:style>
  <w:style w:type="character" w:customStyle="1" w:styleId="Char3">
    <w:name w:val="日期 Char"/>
    <w:basedOn w:val="DefaultParagraphFont"/>
    <w:link w:val="Date"/>
    <w:autoRedefine/>
    <w:uiPriority w:val="99"/>
    <w:semiHidden/>
    <w:qFormat/>
  </w:style>
  <w:style w:type="paragraph" w:styleId="ListParagraph">
    <w:name w:val="List Paragraph"/>
    <w:basedOn w:val="Normal"/>
    <w:autoRedefine/>
    <w:uiPriority w:val="34"/>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hyperlink" Target="https://d.book118.com/306021214125010100" TargetMode="Externa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3</TotalTime>
  <Pages>25</Pages>
  <Words>154</Words>
  <Characters>225</Characters>
  <Application>Microsoft Office Word</Application>
  <DocSecurity>0</DocSecurity>
  <Lines>1</Lines>
  <Paragraphs>1</Paragraphs>
  <ScaleCrop>false</ScaleCrop>
  <Company/>
  <LinksUpToDate>false</LinksUpToDate>
  <CharactersWithSpaces>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56</cp:revision>
  <dcterms:created xsi:type="dcterms:W3CDTF">2019-12-17T03:45:00Z</dcterms:created>
  <dcterms:modified xsi:type="dcterms:W3CDTF">2024-03-04T15:06:34Z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9C9974947D484046BC90DDBED4F095A3_13</vt:lpwstr>
  </property>
  <property fmtid="{D5CDD505-2E9C-101B-9397-08002B2CF9AE}" pid="7" name="KSOProductBuildVer">
    <vt:lpwstr>2052-12.1.0.16364</vt:lpwstr>
  </property>
</Properties>
</file>