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rPr>
          <w:rFonts w:ascii="幼圆" w:eastAsia="幼圆" w:hint="eastAsia"/>
        </w:rPr>
      </w:pPr>
      <w:r>
        <w:t>XXX</w:t>
      </w:r>
      <w:r>
        <w:rPr>
          <w:spacing w:val="-265"/>
        </w:rPr>
        <w:t xml:space="preserve"> </w:t>
      </w:r>
      <w:r>
        <w:rPr>
          <w:rFonts w:ascii="幼圆" w:eastAsia="幼圆" w:hint="eastAsia"/>
        </w:rPr>
        <w:t>农业大学</w:t>
      </w:r>
    </w:p>
    <w:p>
      <w:pPr>
        <w:spacing w:before="864"/>
        <w:ind w:left="2485" w:right="0" w:firstLine="0"/>
        <w:jc w:val="left"/>
        <w:rPr>
          <w:rFonts w:ascii="幼圆" w:eastAsia="幼圆" w:hint="eastAsia"/>
          <w:b/>
          <w:sz w:val="29"/>
        </w:rPr>
      </w:pPr>
      <w:r>
        <w:rPr>
          <w:rFonts w:ascii="幼圆" w:eastAsia="幼圆" w:hint="eastAsia"/>
          <w:b/>
          <w:sz w:val="29"/>
        </w:rPr>
        <w:t>科技工作总结</w:t>
      </w:r>
    </w:p>
    <w:p>
      <w:pPr>
        <w:spacing w:after="0"/>
        <w:jc w:val="left"/>
        <w:rPr>
          <w:rFonts w:ascii="幼圆" w:eastAsia="幼圆" w:hint="eastAsia"/>
          <w:sz w:val="29"/>
        </w:rPr>
        <w:sectPr>
          <w:type w:val="continuous"/>
          <w:pgSz w:w="17860" w:h="25260"/>
          <w:pgMar w:top="1000" w:right="0" w:bottom="280" w:left="1940" w:header="708" w:footer="708"/>
          <w:cols w:space="708"/>
        </w:sectPr>
      </w:pPr>
    </w:p>
    <w:p>
      <w:pPr>
        <w:tabs>
          <w:tab w:val="left" w:pos="1087"/>
        </w:tabs>
        <w:spacing w:before="1"/>
        <w:ind w:left="0" w:right="1938" w:firstLine="0"/>
        <w:jc w:val="center"/>
        <w:rPr>
          <w:rFonts w:ascii="黑体" w:eastAsia="黑体" w:hint="eastAsia"/>
          <w:b/>
          <w:sz w:val="54"/>
        </w:rPr>
      </w:pPr>
      <w:r>
        <w:rPr>
          <w:rFonts w:ascii="黑体" w:eastAsia="黑体" w:hint="eastAsia"/>
          <w:b/>
          <w:sz w:val="54"/>
        </w:rPr>
        <w:t>目</w:t>
        <w:tab/>
        <w:t>录</w:t>
      </w:r>
    </w:p>
    <w:p>
      <w:pPr>
        <w:pStyle w:val="BodyText"/>
        <w:spacing w:before="11"/>
        <w:rPr>
          <w:rFonts w:ascii="黑体"/>
          <w:b/>
          <w:sz w:val="44"/>
        </w:rPr>
      </w:pPr>
    </w:p>
    <w:p>
      <w:pPr>
        <w:spacing w:before="1"/>
        <w:ind w:left="760" w:right="0" w:firstLine="0"/>
        <w:jc w:val="left"/>
        <w:rPr>
          <w:b/>
          <w:sz w:val="36"/>
        </w:rPr>
      </w:pPr>
      <w:r>
        <w:rPr>
          <w:rFonts w:ascii="黑体" w:eastAsia="黑体" w:hint="eastAsia"/>
          <w:b/>
          <w:spacing w:val="1"/>
          <w:sz w:val="36"/>
        </w:rPr>
        <w:t>一、</w:t>
      </w:r>
      <w:r>
        <w:rPr>
          <w:rFonts w:ascii="幼圆" w:eastAsia="幼圆" w:hint="eastAsia"/>
          <w:b/>
          <w:sz w:val="36"/>
        </w:rPr>
        <w:t>2006</w:t>
      </w:r>
      <w:r>
        <w:rPr>
          <w:rFonts w:ascii="幼圆" w:eastAsia="幼圆" w:hint="eastAsia"/>
          <w:b/>
          <w:spacing w:val="-88"/>
          <w:sz w:val="36"/>
        </w:rPr>
        <w:t xml:space="preserve"> </w:t>
      </w:r>
      <w:r>
        <w:rPr>
          <w:rFonts w:ascii="黑体" w:eastAsia="黑体" w:hint="eastAsia"/>
          <w:b/>
          <w:spacing w:val="5"/>
          <w:sz w:val="36"/>
        </w:rPr>
        <w:t>年度科技工作总结</w:t>
      </w:r>
      <w:r>
        <w:rPr>
          <w:b/>
          <w:sz w:val="36"/>
        </w:rPr>
        <w:t>...........................................</w:t>
      </w:r>
    </w:p>
    <w:p>
      <w:pPr>
        <w:pStyle w:val="BodyText"/>
        <w:spacing w:before="240"/>
        <w:ind w:left="1541"/>
      </w:pPr>
      <w:r>
        <w:t>1</w:t>
      </w:r>
      <w:r>
        <w:rPr>
          <w:spacing w:val="-2"/>
        </w:rPr>
        <w:t>、科研项目 .....................................................</w:t>
      </w:r>
    </w:p>
    <w:p>
      <w:pPr>
        <w:pStyle w:val="BodyText"/>
        <w:spacing w:before="241"/>
        <w:ind w:left="1541"/>
      </w:pPr>
      <w:r>
        <w:t>2</w:t>
      </w:r>
      <w:r>
        <w:rPr>
          <w:spacing w:val="-2"/>
        </w:rPr>
        <w:t>、科技成果 .....................................................</w:t>
      </w:r>
    </w:p>
    <w:p>
      <w:pPr>
        <w:pStyle w:val="BodyText"/>
        <w:spacing w:before="241"/>
        <w:ind w:left="1541"/>
      </w:pPr>
      <w:r>
        <w:t>3</w:t>
      </w:r>
      <w:r>
        <w:rPr>
          <w:spacing w:val="-2"/>
        </w:rPr>
        <w:t>、基地建设 .....................................................</w:t>
      </w:r>
    </w:p>
    <w:p>
      <w:pPr>
        <w:pStyle w:val="BodyText"/>
        <w:spacing w:before="241"/>
        <w:ind w:left="1541"/>
      </w:pPr>
      <w:r>
        <w:t>4</w:t>
      </w:r>
      <w:r>
        <w:rPr>
          <w:spacing w:val="-2"/>
        </w:rPr>
        <w:t>、成果转化 .....................................................</w:t>
      </w:r>
    </w:p>
    <w:p>
      <w:pPr>
        <w:pStyle w:val="BodyText"/>
        <w:spacing w:before="240"/>
        <w:ind w:left="1541"/>
      </w:pPr>
      <w:r>
        <w:t>5</w:t>
      </w:r>
      <w:r>
        <w:rPr>
          <w:spacing w:val="-2"/>
        </w:rPr>
        <w:t>、其他工作 .....................................................</w:t>
      </w:r>
    </w:p>
    <w:p>
      <w:pPr>
        <w:pStyle w:val="BodyText"/>
        <w:spacing w:before="241"/>
        <w:ind w:left="1541"/>
      </w:pPr>
      <w:r>
        <w:t>6</w:t>
      </w:r>
      <w:r>
        <w:rPr>
          <w:spacing w:val="-2"/>
        </w:rPr>
        <w:t>、下一年度工作计划 .............................................</w:t>
      </w:r>
    </w:p>
    <w:p>
      <w:pPr>
        <w:spacing w:before="242"/>
        <w:ind w:left="760" w:right="0" w:firstLine="0"/>
        <w:jc w:val="left"/>
        <w:rPr>
          <w:b/>
          <w:sz w:val="36"/>
        </w:rPr>
      </w:pPr>
      <w:r>
        <w:rPr>
          <w:rFonts w:ascii="黑体" w:eastAsia="黑体" w:hint="eastAsia"/>
          <w:b/>
          <w:sz w:val="36"/>
        </w:rPr>
        <w:t xml:space="preserve">二、附图附表 </w:t>
      </w:r>
      <w:r>
        <w:rPr>
          <w:b/>
          <w:sz w:val="36"/>
        </w:rPr>
        <w:t>.......................................................</w:t>
      </w:r>
    </w:p>
    <w:p>
      <w:pPr>
        <w:pStyle w:val="BodyText"/>
        <w:spacing w:before="240"/>
        <w:ind w:left="1541"/>
      </w:pPr>
      <w:r>
        <w:rPr>
          <w:spacing w:val="-45"/>
        </w:rPr>
        <w:t xml:space="preserve">图 </w:t>
      </w:r>
      <w:r>
        <w:t>1、2006</w:t>
      </w:r>
      <w:r>
        <w:rPr>
          <w:spacing w:val="-5"/>
        </w:rPr>
        <w:t xml:space="preserve"> 年度各部委到校经费比例 ................................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图 </w:t>
      </w:r>
      <w:r>
        <w:t>2、2001-2006</w:t>
      </w:r>
      <w:r>
        <w:rPr>
          <w:spacing w:val="-5"/>
        </w:rPr>
        <w:t xml:space="preserve"> 年到校经费增长趋势 ...............................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图 </w:t>
      </w:r>
      <w:r>
        <w:t>3、2001-2006</w:t>
      </w:r>
      <w:r>
        <w:rPr>
          <w:spacing w:val="-60"/>
        </w:rPr>
        <w:t xml:space="preserve"> 年 </w:t>
      </w:r>
      <w:r>
        <w:t>SCI、EI</w:t>
      </w:r>
      <w:r>
        <w:rPr>
          <w:spacing w:val="-6"/>
        </w:rPr>
        <w:t xml:space="preserve"> 收录论文增长情况 .......................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图 </w:t>
      </w:r>
      <w:r>
        <w:t>4、2001-2006</w:t>
      </w:r>
      <w:r>
        <w:rPr>
          <w:spacing w:val="-60"/>
        </w:rPr>
        <w:t xml:space="preserve"> 年 </w:t>
      </w:r>
      <w:r>
        <w:t>SCI</w:t>
      </w:r>
      <w:r>
        <w:rPr>
          <w:spacing w:val="-5"/>
        </w:rPr>
        <w:t xml:space="preserve"> 收录论文增长情况 ...........................</w:t>
      </w:r>
    </w:p>
    <w:p>
      <w:pPr>
        <w:pStyle w:val="BodyText"/>
        <w:spacing w:before="240"/>
        <w:ind w:left="1541"/>
      </w:pPr>
      <w:r>
        <w:rPr>
          <w:spacing w:val="-45"/>
        </w:rPr>
        <w:t xml:space="preserve">图 </w:t>
      </w:r>
      <w:r>
        <w:t>5、2001-2006</w:t>
      </w:r>
      <w:r>
        <w:rPr>
          <w:spacing w:val="-60"/>
        </w:rPr>
        <w:t xml:space="preserve"> 年 </w:t>
      </w:r>
      <w:r>
        <w:t>EI</w:t>
      </w:r>
      <w:r>
        <w:rPr>
          <w:spacing w:val="-5"/>
        </w:rPr>
        <w:t xml:space="preserve"> 收录论文增长情况 ............................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图 </w:t>
      </w:r>
      <w:r>
        <w:t>6、2001-2006</w:t>
      </w:r>
      <w:r>
        <w:rPr>
          <w:spacing w:val="-5"/>
        </w:rPr>
        <w:t xml:space="preserve"> 年授权专利增长情况 ...............................</w:t>
      </w:r>
    </w:p>
    <w:p>
      <w:pPr>
        <w:pStyle w:val="BodyText"/>
        <w:spacing w:before="242"/>
        <w:ind w:left="1541"/>
      </w:pPr>
      <w:r>
        <w:rPr>
          <w:spacing w:val="-45"/>
        </w:rPr>
        <w:t xml:space="preserve">表 </w:t>
      </w:r>
      <w:r>
        <w:t>1、2001-2006</w:t>
      </w:r>
      <w:r>
        <w:rPr>
          <w:spacing w:val="-9"/>
        </w:rPr>
        <w:t xml:space="preserve"> 年获国家自然科学基金面上项目数量及排名 ...........</w:t>
      </w:r>
    </w:p>
    <w:p>
      <w:pPr>
        <w:pStyle w:val="BodyText"/>
        <w:spacing w:before="240"/>
        <w:ind w:left="1541"/>
      </w:pPr>
      <w:r>
        <w:rPr>
          <w:spacing w:val="-45"/>
        </w:rPr>
        <w:t xml:space="preserve">表 </w:t>
      </w:r>
      <w:r>
        <w:t>2、2006</w:t>
      </w:r>
      <w:r>
        <w:rPr>
          <w:spacing w:val="-4"/>
        </w:rPr>
        <w:t xml:space="preserve"> 年度各学院到位经费 ....................................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表 </w:t>
      </w:r>
      <w:r>
        <w:t>3、2006</w:t>
      </w:r>
      <w:r>
        <w:rPr>
          <w:spacing w:val="-27"/>
        </w:rPr>
        <w:t xml:space="preserve"> 年度各学院 </w:t>
      </w:r>
      <w:r>
        <w:t>SCI、EI</w:t>
      </w:r>
      <w:r>
        <w:rPr>
          <w:spacing w:val="-7"/>
        </w:rPr>
        <w:t xml:space="preserve"> 收录论文数及影响因子 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表 </w:t>
      </w:r>
      <w:r>
        <w:t>4、2006</w:t>
      </w:r>
      <w:r>
        <w:rPr>
          <w:spacing w:val="-20"/>
        </w:rPr>
        <w:t xml:space="preserve"> 年度单篇影响因子 </w:t>
      </w:r>
      <w:r>
        <w:t>5.0</w:t>
      </w:r>
      <w:r>
        <w:rPr>
          <w:spacing w:val="-37"/>
        </w:rPr>
        <w:t xml:space="preserve"> 以上的 </w:t>
      </w:r>
      <w:r>
        <w:t>SCI</w:t>
      </w:r>
      <w:r>
        <w:rPr>
          <w:spacing w:val="-8"/>
        </w:rPr>
        <w:t xml:space="preserve"> 收录论文 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表 </w:t>
      </w:r>
      <w:r>
        <w:t>5、2006</w:t>
      </w:r>
      <w:r>
        <w:rPr>
          <w:spacing w:val="-4"/>
        </w:rPr>
        <w:t xml:space="preserve"> 年度各类项目到位经费 ..................................</w:t>
      </w:r>
    </w:p>
    <w:p>
      <w:pPr>
        <w:pStyle w:val="BodyText"/>
        <w:spacing w:before="240"/>
        <w:ind w:left="1541"/>
      </w:pPr>
      <w:r>
        <w:rPr>
          <w:spacing w:val="-45"/>
        </w:rPr>
        <w:t xml:space="preserve">表 </w:t>
      </w:r>
      <w:r>
        <w:t>6、2006</w:t>
      </w:r>
      <w:r>
        <w:rPr>
          <w:spacing w:val="-5"/>
        </w:rPr>
        <w:t xml:space="preserve"> 年度申报批准的项目数及经费 ............................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表 </w:t>
      </w:r>
      <w:r>
        <w:t>7、2006</w:t>
      </w:r>
      <w:r>
        <w:rPr>
          <w:spacing w:val="-4"/>
        </w:rPr>
        <w:t xml:space="preserve"> 年度获奖的科研成果 ....................................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表 </w:t>
      </w:r>
      <w:r>
        <w:t>8、2006</w:t>
      </w:r>
      <w:r>
        <w:rPr>
          <w:spacing w:val="-4"/>
        </w:rPr>
        <w:t xml:space="preserve"> 年度鉴定的科研成果 ....................................</w:t>
      </w:r>
    </w:p>
    <w:p>
      <w:pPr>
        <w:pStyle w:val="BodyText"/>
        <w:spacing w:before="242"/>
        <w:ind w:left="1541"/>
      </w:pPr>
      <w:r>
        <w:rPr>
          <w:spacing w:val="-45"/>
        </w:rPr>
        <w:t xml:space="preserve">表 </w:t>
      </w:r>
      <w:r>
        <w:t>9、2006</w:t>
      </w:r>
      <w:r>
        <w:rPr>
          <w:spacing w:val="-5"/>
        </w:rPr>
        <w:t xml:space="preserve"> 年度动植物品种审定项目 ................................</w:t>
      </w:r>
    </w:p>
    <w:p>
      <w:pPr>
        <w:pStyle w:val="BodyText"/>
        <w:spacing w:before="240"/>
        <w:ind w:left="1541"/>
      </w:pPr>
      <w:r>
        <w:rPr>
          <w:spacing w:val="-45"/>
        </w:rPr>
        <w:t xml:space="preserve">表 </w:t>
      </w:r>
      <w:r>
        <w:t>10、2006</w:t>
      </w:r>
      <w:r>
        <w:rPr>
          <w:spacing w:val="-4"/>
        </w:rPr>
        <w:t xml:space="preserve"> 年度软件着作权登记 ...................................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表 </w:t>
      </w:r>
      <w:r>
        <w:t>11、2006</w:t>
      </w:r>
      <w:r>
        <w:rPr>
          <w:spacing w:val="-4"/>
        </w:rPr>
        <w:t xml:space="preserve"> 年度授权专利清单 .....................................</w:t>
      </w:r>
    </w:p>
    <w:p>
      <w:pPr>
        <w:pStyle w:val="BodyText"/>
        <w:spacing w:before="241"/>
        <w:ind w:left="1541"/>
      </w:pPr>
      <w:r>
        <w:rPr>
          <w:spacing w:val="-45"/>
        </w:rPr>
        <w:t xml:space="preserve">表 </w:t>
      </w:r>
      <w:r>
        <w:t>12、现有省部级以上实验室、中心及野外台站......................</w:t>
      </w:r>
    </w:p>
    <w:p>
      <w:pPr>
        <w:spacing w:after="0"/>
        <w:sectPr>
          <w:pgSz w:w="17860" w:h="25260"/>
          <w:pgMar w:top="1800" w:right="0" w:bottom="280" w:left="1940" w:header="708" w:footer="708"/>
          <w:pgNumType w:start="2"/>
          <w:cols w:space="708"/>
        </w:sectPr>
      </w:pPr>
    </w:p>
    <w:p>
      <w:pPr>
        <w:pStyle w:val="Heading1"/>
        <w:spacing w:before="13"/>
        <w:rPr>
          <w:rFonts w:ascii="黑体" w:eastAsia="黑体" w:hint="eastAsia"/>
        </w:rPr>
      </w:pPr>
      <w:r>
        <w:rPr>
          <w:rFonts w:ascii="黑体" w:eastAsia="黑体" w:hint="eastAsia"/>
        </w:rPr>
        <w:t>一、2006 年度科技工作总结</w:t>
      </w:r>
    </w:p>
    <w:p>
      <w:pPr>
        <w:pStyle w:val="BodyText"/>
        <w:spacing w:before="4"/>
        <w:rPr>
          <w:rFonts w:ascii="黑体"/>
          <w:b/>
          <w:sz w:val="53"/>
        </w:rPr>
      </w:pPr>
    </w:p>
    <w:p>
      <w:pPr>
        <w:pStyle w:val="BodyText"/>
        <w:spacing w:line="360" w:lineRule="auto"/>
        <w:ind w:left="760" w:right="2555" w:firstLine="795"/>
      </w:pPr>
      <w:r>
        <w:t>2006</w:t>
      </w:r>
      <w:r>
        <w:rPr>
          <w:spacing w:val="-16"/>
        </w:rPr>
        <w:t xml:space="preserve"> 年是 “十一五”开局之年，是我校新百年的第一年。我校科技工作以国家重大需求和科技发展需求为导向，以“自主创新、重点跨越、支撑发展、引</w:t>
      </w:r>
      <w:r>
        <w:rPr>
          <w:spacing w:val="-9"/>
        </w:rPr>
        <w:t>领未来”的方针为指导，坚持“顶天立地”的发展思路，紧紧围绕《中国农业大</w:t>
      </w:r>
      <w:r>
        <w:rPr>
          <w:spacing w:val="-13"/>
        </w:rPr>
        <w:t xml:space="preserve">学“十一五”事业发展规划纲要》和 </w:t>
      </w:r>
      <w:r>
        <w:t>2006</w:t>
      </w:r>
      <w:r>
        <w:rPr>
          <w:spacing w:val="-9"/>
        </w:rPr>
        <w:t xml:space="preserve"> 年度科技工作目标，提前谋划、规范</w:t>
      </w:r>
      <w:r>
        <w:rPr>
          <w:spacing w:val="-13"/>
        </w:rPr>
        <w:t>管理、提升服务质量，在上级有关部门的关心和支持下，在学校党委的正确领导下，“十一五”科技工作开局形势喜人，全面实现了年初确定的“73221”计划目标——700</w:t>
      </w:r>
      <w:r>
        <w:rPr>
          <w:spacing w:val="-60"/>
        </w:rPr>
        <w:t xml:space="preserve"> 篇 </w:t>
      </w:r>
      <w:r>
        <w:t>SCI、EI</w:t>
      </w:r>
      <w:r>
        <w:rPr>
          <w:spacing w:val="-30"/>
        </w:rPr>
        <w:t xml:space="preserve"> 论文</w:t>
      </w:r>
      <w:r>
        <w:t>，3</w:t>
      </w:r>
      <w:r>
        <w:rPr>
          <w:spacing w:val="-14"/>
        </w:rPr>
        <w:t xml:space="preserve"> 亿元科研经费</w:t>
      </w:r>
      <w:r>
        <w:t>，2</w:t>
      </w:r>
      <w:r>
        <w:rPr>
          <w:spacing w:val="-60"/>
        </w:rPr>
        <w:t xml:space="preserve"> 个 </w:t>
      </w:r>
      <w:r>
        <w:t>973</w:t>
      </w:r>
      <w:r>
        <w:rPr>
          <w:spacing w:val="-30"/>
        </w:rPr>
        <w:t xml:space="preserve"> 项目</w:t>
      </w:r>
      <w:r>
        <w:t>，2</w:t>
      </w:r>
      <w:r>
        <w:rPr>
          <w:spacing w:val="-16"/>
        </w:rPr>
        <w:t xml:space="preserve"> 个国家级奖， </w:t>
      </w:r>
      <w:r>
        <w:t>1</w:t>
      </w:r>
      <w:r>
        <w:rPr>
          <w:spacing w:val="-10"/>
        </w:rPr>
        <w:t xml:space="preserve"> 亿亩科技成果推广面积。</w:t>
      </w:r>
    </w:p>
    <w:p>
      <w:pPr>
        <w:pStyle w:val="Heading1"/>
        <w:spacing w:before="23"/>
      </w:pPr>
      <w:r>
        <w:rPr>
          <w:rFonts w:ascii="Arial" w:eastAsia="Arial"/>
        </w:rPr>
        <w:t>1</w:t>
      </w:r>
      <w:r>
        <w:t>、科研项目</w:t>
      </w:r>
    </w:p>
    <w:p>
      <w:pPr>
        <w:pStyle w:val="BodyText"/>
        <w:spacing w:before="414" w:line="360" w:lineRule="auto"/>
        <w:ind w:left="760" w:right="2570" w:firstLine="795"/>
        <w:jc w:val="both"/>
      </w:pPr>
      <w:r>
        <w:t>2006</w:t>
      </w:r>
      <w:r>
        <w:rPr>
          <w:spacing w:val="-19"/>
        </w:rPr>
        <w:t xml:space="preserve"> 年申报各类纵向项目 </w:t>
      </w:r>
      <w:r>
        <w:t>1510</w:t>
      </w:r>
      <w:r>
        <w:rPr>
          <w:spacing w:val="-24"/>
        </w:rPr>
        <w:t xml:space="preserve"> 项，批准项目 </w:t>
      </w:r>
      <w:r>
        <w:t>566</w:t>
      </w:r>
      <w:r>
        <w:rPr>
          <w:spacing w:val="-24"/>
        </w:rPr>
        <w:t xml:space="preserve"> 项；到校经费 </w:t>
      </w:r>
      <w:r>
        <w:t>3.2</w:t>
      </w:r>
      <w:r>
        <w:rPr>
          <w:spacing w:val="-27"/>
        </w:rPr>
        <w:t xml:space="preserve"> 亿元， </w:t>
      </w:r>
      <w:r>
        <w:rPr>
          <w:spacing w:val="-13"/>
        </w:rPr>
        <w:t xml:space="preserve">其中纵向经费 </w:t>
      </w:r>
      <w:r>
        <w:t>27650</w:t>
      </w:r>
      <w:r>
        <w:rPr>
          <w:spacing w:val="-8"/>
        </w:rPr>
        <w:t xml:space="preserve"> 万元，占</w:t>
      </w:r>
      <w:r>
        <w:t>86%，</w:t>
      </w:r>
      <w:r>
        <w:rPr>
          <w:spacing w:val="13"/>
        </w:rPr>
        <w:t>横向经费</w:t>
      </w:r>
      <w:r>
        <w:t>4452</w:t>
      </w:r>
      <w:r>
        <w:rPr>
          <w:spacing w:val="-8"/>
        </w:rPr>
        <w:t xml:space="preserve"> 万元，占</w:t>
      </w:r>
      <w:r>
        <w:t>14%。到校经费中来</w:t>
      </w:r>
      <w:r>
        <w:rPr>
          <w:spacing w:val="-16"/>
        </w:rPr>
        <w:t xml:space="preserve">源于科技部 </w:t>
      </w:r>
      <w:r>
        <w:t>14246</w:t>
      </w:r>
      <w:r>
        <w:rPr>
          <w:spacing w:val="-30"/>
        </w:rPr>
        <w:t xml:space="preserve"> 万元</w:t>
      </w:r>
      <w:r>
        <w:t>（</w:t>
      </w:r>
      <w:r>
        <w:rPr>
          <w:spacing w:val="54"/>
        </w:rPr>
        <w:t>占</w:t>
      </w:r>
      <w:r>
        <w:t>44%</w:t>
      </w:r>
      <w:r>
        <w:rPr>
          <w:spacing w:val="-180"/>
        </w:rPr>
        <w:t>）</w:t>
      </w:r>
      <w:r>
        <w:rPr>
          <w:spacing w:val="5"/>
        </w:rPr>
        <w:t>、国家自然科学基金委</w:t>
      </w:r>
      <w:r>
        <w:t>4000</w:t>
      </w:r>
      <w:r>
        <w:rPr>
          <w:spacing w:val="-30"/>
        </w:rPr>
        <w:t xml:space="preserve"> 万元</w:t>
      </w:r>
      <w:r>
        <w:t>（</w:t>
      </w:r>
      <w:r>
        <w:rPr>
          <w:spacing w:val="54"/>
        </w:rPr>
        <w:t>占</w:t>
      </w:r>
      <w:r>
        <w:t>12%</w:t>
      </w:r>
      <w:r>
        <w:rPr>
          <w:spacing w:val="-180"/>
        </w:rPr>
        <w:t>）</w:t>
      </w:r>
      <w:r>
        <w:t>、农</w:t>
      </w:r>
      <w:r>
        <w:rPr>
          <w:spacing w:val="-31"/>
        </w:rPr>
        <w:t xml:space="preserve">业部 </w:t>
      </w:r>
      <w:r>
        <w:t>3496</w:t>
      </w:r>
      <w:r>
        <w:rPr>
          <w:spacing w:val="-30"/>
        </w:rPr>
        <w:t xml:space="preserve"> 万元</w:t>
      </w:r>
      <w:r>
        <w:t>（</w:t>
      </w:r>
      <w:r>
        <w:rPr>
          <w:spacing w:val="-45"/>
        </w:rPr>
        <w:t xml:space="preserve">占 </w:t>
      </w:r>
      <w:r>
        <w:t>11%</w:t>
      </w:r>
      <w:r>
        <w:rPr>
          <w:spacing w:val="-180"/>
        </w:rPr>
        <w:t>）</w:t>
      </w:r>
      <w:r>
        <w:rPr>
          <w:spacing w:val="-18"/>
        </w:rPr>
        <w:t xml:space="preserve">、北京市 </w:t>
      </w:r>
      <w:r>
        <w:t>2782</w:t>
      </w:r>
      <w:r>
        <w:rPr>
          <w:spacing w:val="-30"/>
        </w:rPr>
        <w:t xml:space="preserve"> 万元</w:t>
      </w:r>
      <w:r>
        <w:t>（</w:t>
      </w:r>
      <w:r>
        <w:rPr>
          <w:spacing w:val="-45"/>
        </w:rPr>
        <w:t xml:space="preserve">占 </w:t>
      </w:r>
      <w:r>
        <w:t>9%</w:t>
      </w:r>
      <w:r>
        <w:rPr>
          <w:spacing w:val="-180"/>
        </w:rPr>
        <w:t>）</w:t>
      </w:r>
      <w:r>
        <w:t>。</w:t>
      </w:r>
    </w:p>
    <w:p>
      <w:pPr>
        <w:pStyle w:val="BodyText"/>
        <w:spacing w:line="360" w:lineRule="auto"/>
        <w:ind w:left="760" w:right="2696" w:firstLine="795"/>
        <w:jc w:val="both"/>
      </w:pPr>
      <w:r>
        <w:t>973</w:t>
      </w:r>
      <w:r>
        <w:rPr>
          <w:spacing w:val="-24"/>
        </w:rPr>
        <w:t xml:space="preserve"> 计划项目申报 </w:t>
      </w:r>
      <w:r>
        <w:t>4</w:t>
      </w:r>
      <w:r>
        <w:rPr>
          <w:spacing w:val="-16"/>
        </w:rPr>
        <w:t xml:space="preserve"> 项，“农作物重大病害成灾的机理与控制的基础研究” </w:t>
      </w:r>
      <w:r>
        <w:t>和“猪、鸡重要经济性状遗传的分子机制”2</w:t>
      </w:r>
      <w:r>
        <w:rPr>
          <w:spacing w:val="-11"/>
        </w:rPr>
        <w:t xml:space="preserve"> 项获准立项，经费 </w:t>
      </w:r>
      <w:r>
        <w:t>6000</w:t>
      </w:r>
      <w:r>
        <w:rPr>
          <w:spacing w:val="-14"/>
        </w:rPr>
        <w:t xml:space="preserve"> 万元。我校累计主持 </w:t>
      </w:r>
      <w:r>
        <w:t>973</w:t>
      </w:r>
      <w:r>
        <w:rPr>
          <w:spacing w:val="-42"/>
        </w:rPr>
        <w:t xml:space="preserve"> 项目 </w:t>
      </w:r>
      <w:r>
        <w:t>9</w:t>
      </w:r>
      <w:r>
        <w:rPr>
          <w:spacing w:val="-14"/>
        </w:rPr>
        <w:t xml:space="preserve"> 项，主持的项目数在全国高校排名第三位。在 </w:t>
      </w:r>
      <w:r>
        <w:t>2006</w:t>
      </w:r>
      <w:r>
        <w:rPr>
          <w:spacing w:val="-34"/>
        </w:rPr>
        <w:t xml:space="preserve"> 年立</w:t>
      </w:r>
      <w:r>
        <w:rPr>
          <w:spacing w:val="-31"/>
        </w:rPr>
        <w:t xml:space="preserve">项的 </w:t>
      </w:r>
      <w:r>
        <w:t>973</w:t>
      </w:r>
      <w:r>
        <w:rPr>
          <w:spacing w:val="-17"/>
        </w:rPr>
        <w:t xml:space="preserve"> 项目中，我校共承担课题 </w:t>
      </w:r>
      <w:r>
        <w:t>11</w:t>
      </w:r>
      <w:r>
        <w:rPr>
          <w:spacing w:val="-30"/>
        </w:rPr>
        <w:t xml:space="preserve"> 项。</w:t>
      </w:r>
    </w:p>
    <w:p>
      <w:pPr>
        <w:pStyle w:val="BodyText"/>
        <w:spacing w:line="360" w:lineRule="auto"/>
        <w:ind w:left="760" w:right="2518" w:firstLine="795"/>
      </w:pPr>
      <w:r>
        <w:t>863</w:t>
      </w:r>
      <w:r>
        <w:rPr>
          <w:spacing w:val="-31"/>
        </w:rPr>
        <w:t xml:space="preserve"> 计划申报 </w:t>
      </w:r>
      <w:r>
        <w:t>8</w:t>
      </w:r>
      <w:r>
        <w:rPr>
          <w:spacing w:val="-19"/>
        </w:rPr>
        <w:t xml:space="preserve"> 个重大重点项目中的 </w:t>
      </w:r>
      <w:r>
        <w:t>44</w:t>
      </w:r>
      <w:r>
        <w:rPr>
          <w:spacing w:val="-27"/>
        </w:rPr>
        <w:t xml:space="preserve"> 项课题，其中主持 </w:t>
      </w:r>
      <w:r>
        <w:t>10</w:t>
      </w:r>
      <w:r>
        <w:rPr>
          <w:spacing w:val="-24"/>
        </w:rPr>
        <w:t xml:space="preserve"> 项；专题项目</w:t>
      </w:r>
      <w:r>
        <w:rPr>
          <w:spacing w:val="-47"/>
        </w:rPr>
        <w:t xml:space="preserve">申报 </w:t>
      </w:r>
      <w:r>
        <w:t>8</w:t>
      </w:r>
      <w:r>
        <w:rPr>
          <w:spacing w:val="-31"/>
        </w:rPr>
        <w:t xml:space="preserve"> 个领域共 </w:t>
      </w:r>
      <w:r>
        <w:t>110</w:t>
      </w:r>
      <w:r>
        <w:rPr>
          <w:spacing w:val="-21"/>
        </w:rPr>
        <w:t xml:space="preserve"> 项，其中现代农业技术领域 </w:t>
      </w:r>
      <w:r>
        <w:t>73</w:t>
      </w:r>
      <w:r>
        <w:rPr>
          <w:spacing w:val="-24"/>
        </w:rPr>
        <w:t xml:space="preserve"> 项。重大重点项目获批 </w:t>
      </w:r>
      <w:r>
        <w:t>9</w:t>
      </w:r>
      <w:r>
        <w:rPr>
          <w:spacing w:val="-35"/>
        </w:rPr>
        <w:t xml:space="preserve"> 项； </w:t>
      </w:r>
      <w:r>
        <w:rPr>
          <w:spacing w:val="-13"/>
        </w:rPr>
        <w:t xml:space="preserve">专题项目获批 </w:t>
      </w:r>
      <w:r>
        <w:t>33</w:t>
      </w:r>
      <w:r>
        <w:rPr>
          <w:spacing w:val="-21"/>
        </w:rPr>
        <w:t xml:space="preserve"> 项，其中现代农业技术领域 </w:t>
      </w:r>
      <w:r>
        <w:t>28</w:t>
      </w:r>
      <w:r>
        <w:rPr>
          <w:spacing w:val="-14"/>
        </w:rPr>
        <w:t xml:space="preserve"> 项，在现代农业技术领域本年度支持项目数排名全国第一。</w:t>
      </w:r>
    </w:p>
    <w:p>
      <w:pPr>
        <w:pStyle w:val="BodyText"/>
        <w:spacing w:line="452" w:lineRule="exact"/>
        <w:ind w:left="1556"/>
      </w:pPr>
      <w:r>
        <w:t>科技支撑计划申报 47 个项目中的课题 192 项，其中主持 52 项。根据科技</w:t>
      </w:r>
    </w:p>
    <w:p>
      <w:pPr>
        <w:pStyle w:val="BodyText"/>
        <w:spacing w:before="218" w:line="360" w:lineRule="auto"/>
        <w:ind w:left="760" w:right="2696"/>
      </w:pPr>
      <w:r>
        <w:rPr>
          <w:spacing w:val="-6"/>
        </w:rPr>
        <w:t xml:space="preserve">部的公示结果，我校主持课题 </w:t>
      </w:r>
      <w:r>
        <w:t>38</w:t>
      </w:r>
      <w:r>
        <w:rPr>
          <w:spacing w:val="-26"/>
        </w:rPr>
        <w:t xml:space="preserve"> 项，已批复 </w:t>
      </w:r>
      <w:r>
        <w:t>31</w:t>
      </w:r>
      <w:r>
        <w:rPr>
          <w:spacing w:val="-16"/>
        </w:rPr>
        <w:t xml:space="preserve"> 项课题，年度拨付经费 </w:t>
      </w:r>
      <w:r>
        <w:t>5624</w:t>
      </w:r>
      <w:r>
        <w:rPr>
          <w:spacing w:val="-50"/>
        </w:rPr>
        <w:t xml:space="preserve"> 万</w:t>
      </w:r>
      <w:r>
        <w:t>元，经费数在教育部直属高校中排名第三。</w:t>
      </w:r>
    </w:p>
    <w:p>
      <w:pPr>
        <w:pStyle w:val="BodyText"/>
        <w:spacing w:line="360" w:lineRule="auto"/>
        <w:ind w:left="760" w:right="2660" w:firstLine="795"/>
        <w:jc w:val="both"/>
      </w:pPr>
      <w:r>
        <w:rPr>
          <w:spacing w:val="-6"/>
        </w:rPr>
        <w:t xml:space="preserve">国家自然科学基金各类项目申请 </w:t>
      </w:r>
      <w:r>
        <w:t>416</w:t>
      </w:r>
      <w:r>
        <w:rPr>
          <w:spacing w:val="-31"/>
        </w:rPr>
        <w:t xml:space="preserve"> 项，获批 </w:t>
      </w:r>
      <w:r>
        <w:t>113</w:t>
      </w:r>
      <w:r>
        <w:rPr>
          <w:spacing w:val="-31"/>
        </w:rPr>
        <w:t xml:space="preserve"> 项，经费 </w:t>
      </w:r>
      <w:r>
        <w:t>3808.5</w:t>
      </w:r>
      <w:r>
        <w:rPr>
          <w:spacing w:val="-27"/>
        </w:rPr>
        <w:t xml:space="preserve"> 万元。</w:t>
      </w:r>
      <w:r>
        <w:rPr>
          <w:spacing w:val="-14"/>
        </w:rPr>
        <w:t xml:space="preserve">其中：面上项目 </w:t>
      </w:r>
      <w:r>
        <w:t>100</w:t>
      </w:r>
      <w:r>
        <w:rPr>
          <w:spacing w:val="-33"/>
        </w:rPr>
        <w:t xml:space="preserve"> 项，经费 </w:t>
      </w:r>
      <w:r>
        <w:t>2802</w:t>
      </w:r>
      <w:r>
        <w:rPr>
          <w:spacing w:val="-25"/>
        </w:rPr>
        <w:t xml:space="preserve"> 万元，资助率 </w:t>
      </w:r>
      <w:r>
        <w:rPr>
          <w:spacing w:val="-3"/>
        </w:rPr>
        <w:t>27.47%（</w:t>
      </w:r>
      <w:r>
        <w:t>基金委平均资助率为17.47</w:t>
      </w:r>
      <w:r>
        <w:rPr>
          <w:spacing w:val="-1"/>
        </w:rPr>
        <w:t>%</w:t>
      </w:r>
      <w:r>
        <w:rPr>
          <w:spacing w:val="-180"/>
        </w:rPr>
        <w:t>）</w:t>
      </w:r>
      <w:r>
        <w:rPr>
          <w:spacing w:val="-14"/>
        </w:rPr>
        <w:t xml:space="preserve">；重点项目 </w:t>
      </w:r>
      <w:r>
        <w:t>3</w:t>
      </w:r>
      <w:r>
        <w:rPr>
          <w:spacing w:val="-28"/>
        </w:rPr>
        <w:t xml:space="preserve"> 项，经费 </w:t>
      </w:r>
      <w:r>
        <w:t>475</w:t>
      </w:r>
      <w:r>
        <w:rPr>
          <w:spacing w:val="-28"/>
        </w:rPr>
        <w:t xml:space="preserve"> 万元。获 </w:t>
      </w:r>
      <w:r>
        <w:t>1</w:t>
      </w:r>
      <w:r>
        <w:rPr>
          <w:spacing w:val="-10"/>
        </w:rPr>
        <w:t xml:space="preserve"> 项国家杰出青年科学基金。面上</w:t>
      </w:r>
    </w:p>
    <w:p>
      <w:pPr>
        <w:spacing w:after="0" w:line="360" w:lineRule="auto"/>
        <w:jc w:val="both"/>
        <w:sectPr>
          <w:pgSz w:w="17860" w:h="25260"/>
          <w:pgMar w:top="2320" w:right="0" w:bottom="280" w:left="1940" w:header="708" w:footer="708"/>
          <w:pgNumType w:start="3"/>
          <w:cols w:space="708"/>
        </w:sectPr>
      </w:pPr>
    </w:p>
    <w:p>
      <w:pPr>
        <w:pStyle w:val="BodyText"/>
        <w:spacing w:before="24"/>
        <w:ind w:left="760"/>
        <w:jc w:val="both"/>
      </w:pPr>
      <w:r>
        <w:t>项目经费数在全国排名第 18 位，在北京市排名第 3 位。</w:t>
      </w:r>
    </w:p>
    <w:p>
      <w:pPr>
        <w:pStyle w:val="BodyText"/>
        <w:spacing w:before="230" w:line="357" w:lineRule="auto"/>
        <w:ind w:left="760" w:right="2516" w:firstLine="795"/>
        <w:jc w:val="both"/>
      </w:pPr>
      <w:r>
        <w:rPr>
          <w:spacing w:val="-12"/>
        </w:rPr>
        <w:t xml:space="preserve">农业部项目申报 </w:t>
      </w:r>
      <w:r>
        <w:t>127</w:t>
      </w:r>
      <w:r>
        <w:rPr>
          <w:spacing w:val="-39"/>
        </w:rPr>
        <w:t xml:space="preserve"> 项，获批 </w:t>
      </w:r>
      <w:r>
        <w:t>86</w:t>
      </w:r>
      <w:r>
        <w:rPr>
          <w:spacing w:val="-39"/>
        </w:rPr>
        <w:t xml:space="preserve"> 项，经费 </w:t>
      </w:r>
      <w:r>
        <w:t>1800</w:t>
      </w:r>
      <w:r>
        <w:rPr>
          <w:spacing w:val="-34"/>
        </w:rPr>
        <w:t xml:space="preserve"> 万元。</w:t>
      </w:r>
      <w:r>
        <w:t>948</w:t>
      </w:r>
      <w:r>
        <w:rPr>
          <w:spacing w:val="-31"/>
        </w:rPr>
        <w:t xml:space="preserve"> 项目获批 </w:t>
      </w:r>
      <w:r>
        <w:t>22</w:t>
      </w:r>
      <w:r>
        <w:rPr>
          <w:spacing w:val="-35"/>
        </w:rPr>
        <w:t xml:space="preserve"> 项， </w:t>
      </w:r>
      <w:r>
        <w:rPr>
          <w:spacing w:val="-31"/>
        </w:rPr>
        <w:t xml:space="preserve">经费 </w:t>
      </w:r>
      <w:r>
        <w:t>1792</w:t>
      </w:r>
      <w:r>
        <w:rPr>
          <w:spacing w:val="-23"/>
        </w:rPr>
        <w:t xml:space="preserve"> 万元。</w:t>
      </w:r>
    </w:p>
    <w:p>
      <w:pPr>
        <w:pStyle w:val="BodyText"/>
        <w:spacing w:before="5" w:line="357" w:lineRule="auto"/>
        <w:ind w:left="760" w:right="2680" w:firstLine="795"/>
        <w:jc w:val="both"/>
      </w:pPr>
      <w:r>
        <w:rPr>
          <w:spacing w:val="-7"/>
        </w:rPr>
        <w:t xml:space="preserve">北京市自然科学基金项目申报 </w:t>
      </w:r>
      <w:r>
        <w:t>159</w:t>
      </w:r>
      <w:r>
        <w:rPr>
          <w:spacing w:val="-33"/>
        </w:rPr>
        <w:t xml:space="preserve"> 项，批准 </w:t>
      </w:r>
      <w:r>
        <w:t>10</w:t>
      </w:r>
      <w:r>
        <w:rPr>
          <w:spacing w:val="-21"/>
        </w:rPr>
        <w:t xml:space="preserve"> 项，其中重点项目 </w:t>
      </w:r>
      <w:r>
        <w:t>2</w:t>
      </w:r>
      <w:r>
        <w:rPr>
          <w:spacing w:val="-27"/>
        </w:rPr>
        <w:t xml:space="preserve"> 项。北</w:t>
      </w:r>
      <w:r>
        <w:rPr>
          <w:spacing w:val="-10"/>
        </w:rPr>
        <w:t xml:space="preserve">京市其他项目获批 </w:t>
      </w:r>
      <w:r>
        <w:t>44</w:t>
      </w:r>
      <w:r>
        <w:rPr>
          <w:spacing w:val="-44"/>
        </w:rPr>
        <w:t xml:space="preserve"> 项，经费 </w:t>
      </w:r>
      <w:r>
        <w:t>2314</w:t>
      </w:r>
      <w:r>
        <w:rPr>
          <w:spacing w:val="-22"/>
        </w:rPr>
        <w:t xml:space="preserve"> 万元。教育部各类项目获批 </w:t>
      </w:r>
      <w:r>
        <w:t>39</w:t>
      </w:r>
      <w:r>
        <w:rPr>
          <w:spacing w:val="-44"/>
        </w:rPr>
        <w:t xml:space="preserve"> 项，经费 </w:t>
      </w:r>
      <w:r>
        <w:t>207 万元。</w:t>
      </w:r>
    </w:p>
    <w:p>
      <w:pPr>
        <w:pStyle w:val="BodyText"/>
        <w:spacing w:before="8" w:line="360" w:lineRule="auto"/>
        <w:ind w:left="760" w:right="2516" w:firstLine="795"/>
        <w:jc w:val="both"/>
      </w:pPr>
      <w:r>
        <w:rPr>
          <w:spacing w:val="-5"/>
        </w:rPr>
        <w:t xml:space="preserve">政策引导类科技计划中，农业科技成果转化资金项目申报 </w:t>
      </w:r>
      <w:r>
        <w:t>3</w:t>
      </w:r>
      <w:r>
        <w:rPr>
          <w:spacing w:val="-34"/>
        </w:rPr>
        <w:t xml:space="preserve"> 项，获批 </w:t>
      </w:r>
      <w:r>
        <w:t>2</w:t>
      </w:r>
      <w:r>
        <w:rPr>
          <w:spacing w:val="-36"/>
        </w:rPr>
        <w:t xml:space="preserve"> 项， </w:t>
      </w:r>
      <w:r>
        <w:rPr>
          <w:spacing w:val="-31"/>
        </w:rPr>
        <w:t xml:space="preserve">经费 </w:t>
      </w:r>
      <w:r>
        <w:t>150</w:t>
      </w:r>
      <w:r>
        <w:rPr>
          <w:spacing w:val="-19"/>
        </w:rPr>
        <w:t xml:space="preserve"> 万元；星火计划获批 </w:t>
      </w:r>
      <w:r>
        <w:t>7</w:t>
      </w:r>
      <w:r>
        <w:rPr>
          <w:spacing w:val="-17"/>
        </w:rPr>
        <w:t xml:space="preserve"> 项；重点新产品计划获批 </w:t>
      </w:r>
      <w:r>
        <w:t>2</w:t>
      </w:r>
      <w:r>
        <w:rPr>
          <w:spacing w:val="-30"/>
        </w:rPr>
        <w:t xml:space="preserve"> 项。</w:t>
      </w:r>
    </w:p>
    <w:p>
      <w:pPr>
        <w:pStyle w:val="BodyText"/>
        <w:spacing w:line="457" w:lineRule="exact"/>
        <w:ind w:left="1556"/>
        <w:jc w:val="both"/>
      </w:pPr>
      <w:r>
        <w:t>人文社会科学各类纵向项目申报 105 项，获批 98 项，经费 812 万元。</w:t>
      </w:r>
    </w:p>
    <w:p>
      <w:pPr>
        <w:pStyle w:val="Heading1"/>
        <w:spacing w:before="268"/>
      </w:pPr>
      <w:r>
        <w:rPr>
          <w:rFonts w:ascii="Arial" w:eastAsia="Arial"/>
          <w:i/>
        </w:rPr>
        <w:t>2</w:t>
      </w:r>
      <w:r>
        <w:t>、科技成果</w:t>
      </w:r>
    </w:p>
    <w:p>
      <w:pPr>
        <w:pStyle w:val="BodyText"/>
        <w:spacing w:before="414" w:line="360" w:lineRule="auto"/>
        <w:ind w:left="760" w:right="2554" w:firstLine="795"/>
      </w:pPr>
      <w:r>
        <w:rPr>
          <w:spacing w:val="-8"/>
        </w:rPr>
        <w:t xml:space="preserve">成果奖励：获国家科学技术奖 </w:t>
      </w:r>
      <w:r>
        <w:t>5</w:t>
      </w:r>
      <w:r>
        <w:rPr>
          <w:spacing w:val="-25"/>
        </w:rPr>
        <w:t xml:space="preserve"> 项，其中主报 </w:t>
      </w:r>
      <w:r>
        <w:t>3</w:t>
      </w:r>
      <w:r>
        <w:rPr>
          <w:spacing w:val="-24"/>
        </w:rPr>
        <w:t xml:space="preserve"> 项，《高油玉米种质资源与</w:t>
      </w:r>
      <w:r>
        <w:rPr>
          <w:spacing w:val="-42"/>
        </w:rPr>
        <w:t>生产技术系统创新》</w:t>
      </w:r>
      <w:r>
        <w:rPr>
          <w:spacing w:val="-22"/>
        </w:rPr>
        <w:t>、《玉米芯酶法制备低聚木糖》获国家技术发明奖二等奖</w:t>
      </w:r>
      <w:r>
        <w:rPr>
          <w:spacing w:val="-96"/>
        </w:rPr>
        <w:t>，《动</w:t>
      </w:r>
      <w:r>
        <w:rPr>
          <w:spacing w:val="-84"/>
        </w:rPr>
        <w:t>物性食品中药物残留及化学污染物检测关键技术与试剂盒产业化》获国家科学技</w:t>
      </w:r>
      <w:r>
        <w:rPr>
          <w:spacing w:val="-42"/>
        </w:rPr>
        <w:t xml:space="preserve">术进步奖二等奖。获高等学校科学技术奖 </w:t>
      </w:r>
      <w:r>
        <w:t>6</w:t>
      </w:r>
      <w:r>
        <w:rPr>
          <w:spacing w:val="-19"/>
        </w:rPr>
        <w:t xml:space="preserve"> 项，北京市农业技术推广奖 </w:t>
      </w:r>
      <w:r>
        <w:t>4</w:t>
      </w:r>
      <w:r>
        <w:rPr>
          <w:spacing w:val="-35"/>
        </w:rPr>
        <w:t xml:space="preserve"> 项，其</w:t>
      </w:r>
      <w:r>
        <w:rPr>
          <w:spacing w:val="-44"/>
        </w:rPr>
        <w:t xml:space="preserve">他省市科技奖 </w:t>
      </w:r>
      <w:r>
        <w:t>8</w:t>
      </w:r>
      <w:r>
        <w:rPr>
          <w:spacing w:val="-31"/>
        </w:rPr>
        <w:t xml:space="preserve"> 项，另有 </w:t>
      </w:r>
      <w:r>
        <w:t>10</w:t>
      </w:r>
      <w:r>
        <w:rPr>
          <w:spacing w:val="-14"/>
        </w:rPr>
        <w:t xml:space="preserve"> 项北京市科学技术奖正在评审中。鉴定成果 </w:t>
      </w:r>
      <w:r>
        <w:t>39</w:t>
      </w:r>
      <w:r>
        <w:rPr>
          <w:spacing w:val="-36"/>
        </w:rPr>
        <w:t xml:space="preserve"> 项， </w:t>
      </w:r>
      <w:r>
        <w:rPr>
          <w:spacing w:val="-13"/>
        </w:rPr>
        <w:t xml:space="preserve">植物品种审定 </w:t>
      </w:r>
      <w:r>
        <w:t>8</w:t>
      </w:r>
      <w:r>
        <w:rPr>
          <w:spacing w:val="-30"/>
        </w:rPr>
        <w:t xml:space="preserve"> 项。</w:t>
      </w:r>
    </w:p>
    <w:p>
      <w:pPr>
        <w:pStyle w:val="BodyText"/>
        <w:spacing w:line="360" w:lineRule="auto"/>
        <w:ind w:left="760" w:right="2511" w:firstLine="795"/>
      </w:pPr>
      <w:r>
        <w:rPr>
          <w:spacing w:val="-36"/>
        </w:rPr>
        <w:t>国际论文：</w:t>
      </w:r>
      <w:r>
        <w:t>2006</w:t>
      </w:r>
      <w:r>
        <w:rPr>
          <w:spacing w:val="-4"/>
        </w:rPr>
        <w:t xml:space="preserve"> 年</w:t>
      </w:r>
      <w:r>
        <w:t>SCI</w:t>
      </w:r>
      <w:r>
        <w:rPr>
          <w:spacing w:val="-180"/>
        </w:rPr>
        <w:t>、</w:t>
      </w:r>
      <w:r>
        <w:t>EI</w:t>
      </w:r>
      <w:r>
        <w:rPr>
          <w:spacing w:val="-21"/>
        </w:rPr>
        <w:t xml:space="preserve"> 收录我校论文数量 </w:t>
      </w:r>
      <w:r>
        <w:t>740</w:t>
      </w:r>
      <w:r>
        <w:rPr>
          <w:spacing w:val="-74"/>
        </w:rPr>
        <w:t xml:space="preserve"> 篇，比 </w:t>
      </w:r>
      <w:r>
        <w:t>2005</w:t>
      </w:r>
      <w:r>
        <w:rPr>
          <w:spacing w:val="-38"/>
        </w:rPr>
        <w:t xml:space="preserve"> 年增长 </w:t>
      </w:r>
      <w:r>
        <w:rPr>
          <w:spacing w:val="-3"/>
        </w:rPr>
        <w:t>42.5</w:t>
      </w:r>
      <w:r>
        <w:rPr>
          <w:spacing w:val="-5"/>
        </w:rPr>
        <w:t>%，</w:t>
      </w:r>
      <w:r>
        <w:rPr>
          <w:spacing w:val="-27"/>
        </w:rPr>
        <w:t xml:space="preserve">其中 </w:t>
      </w:r>
      <w:r>
        <w:t>SCI</w:t>
      </w:r>
      <w:r>
        <w:rPr>
          <w:spacing w:val="-28"/>
        </w:rPr>
        <w:t xml:space="preserve"> 收录论文 </w:t>
      </w:r>
      <w:r>
        <w:t>609</w:t>
      </w:r>
      <w:r>
        <w:rPr>
          <w:spacing w:val="-38"/>
        </w:rPr>
        <w:t xml:space="preserve"> 篇</w:t>
      </w:r>
      <w:r>
        <w:t>，EI</w:t>
      </w:r>
      <w:r>
        <w:rPr>
          <w:spacing w:val="-28"/>
        </w:rPr>
        <w:t xml:space="preserve"> 收录论文 </w:t>
      </w:r>
      <w:r>
        <w:t>131</w:t>
      </w:r>
      <w:r>
        <w:rPr>
          <w:spacing w:val="-17"/>
        </w:rPr>
        <w:t xml:space="preserve"> 篇。影响因子大于 </w:t>
      </w:r>
      <w:r>
        <w:t>5.0</w:t>
      </w:r>
      <w:r>
        <w:rPr>
          <w:spacing w:val="-52"/>
        </w:rPr>
        <w:t xml:space="preserve"> 的 </w:t>
      </w:r>
      <w:r>
        <w:t>SCI</w:t>
      </w:r>
      <w:r>
        <w:rPr>
          <w:spacing w:val="-27"/>
        </w:rPr>
        <w:t xml:space="preserve"> 论文15</w:t>
      </w:r>
      <w:r>
        <w:rPr>
          <w:spacing w:val="-35"/>
        </w:rPr>
        <w:t xml:space="preserve"> 篇，大于 </w:t>
      </w:r>
      <w:r>
        <w:t>10</w:t>
      </w:r>
      <w:r>
        <w:rPr>
          <w:spacing w:val="-61"/>
        </w:rPr>
        <w:t xml:space="preserve"> 的 </w:t>
      </w:r>
      <w:r>
        <w:t>SCI</w:t>
      </w:r>
      <w:r>
        <w:rPr>
          <w:spacing w:val="-46"/>
        </w:rPr>
        <w:t xml:space="preserve"> 论文 </w:t>
      </w:r>
      <w:r>
        <w:t>5</w:t>
      </w:r>
      <w:r>
        <w:rPr>
          <w:spacing w:val="-12"/>
        </w:rPr>
        <w:t xml:space="preserve"> 篇。武维华教授等发表在《</w:t>
      </w:r>
      <w:r>
        <w:rPr>
          <w:b/>
          <w:spacing w:val="2"/>
        </w:rPr>
        <w:t>CELL</w:t>
      </w:r>
      <w:r>
        <w:t>》上的“植物响应低钾胁迫及钾高效性状表达的分子调控网络机理研究”入选“2006</w:t>
      </w:r>
      <w:r>
        <w:rPr>
          <w:spacing w:val="5"/>
        </w:rPr>
        <w:t xml:space="preserve"> 年度中国高</w:t>
      </w:r>
      <w:r>
        <w:rPr>
          <w:spacing w:val="-4"/>
        </w:rPr>
        <w:t>等学校十大科技进展”，张大鹏教授等发表在《</w:t>
      </w:r>
      <w:r>
        <w:rPr>
          <w:b/>
          <w:spacing w:val="2"/>
        </w:rPr>
        <w:t>NATURE</w:t>
      </w:r>
      <w:r>
        <w:rPr>
          <w:spacing w:val="-8"/>
        </w:rPr>
        <w:t>》上的“植物激素脱落酸</w:t>
      </w:r>
      <w:r>
        <w:rPr>
          <w:spacing w:val="-30"/>
        </w:rPr>
        <w:t xml:space="preserve">受体 </w:t>
      </w:r>
      <w:r>
        <w:t>ABAR</w:t>
      </w:r>
      <w:r>
        <w:rPr>
          <w:spacing w:val="-9"/>
        </w:rPr>
        <w:t xml:space="preserve"> 的发现”入选国内年度“十大科技新闻”。中国科技情报信息研究所</w:t>
      </w:r>
      <w:r>
        <w:rPr>
          <w:spacing w:val="-30"/>
        </w:rPr>
        <w:t xml:space="preserve">发布的 </w:t>
      </w:r>
      <w:r>
        <w:t>2005</w:t>
      </w:r>
      <w:r>
        <w:rPr>
          <w:spacing w:val="-10"/>
        </w:rPr>
        <w:t xml:space="preserve"> 年度中国大陆科技论文数据显示，2005</w:t>
      </w:r>
      <w:r>
        <w:rPr>
          <w:spacing w:val="-37"/>
        </w:rPr>
        <w:t xml:space="preserve"> 年我校 </w:t>
      </w:r>
      <w:r>
        <w:t>SCI</w:t>
      </w:r>
      <w:r>
        <w:rPr>
          <w:spacing w:val="-13"/>
        </w:rPr>
        <w:t xml:space="preserve"> 论文数据国内高</w:t>
      </w:r>
      <w:r>
        <w:rPr>
          <w:spacing w:val="-49"/>
        </w:rPr>
        <w:t xml:space="preserve">校 </w:t>
      </w:r>
      <w:r>
        <w:t>23</w:t>
      </w:r>
      <w:r>
        <w:rPr>
          <w:spacing w:val="-17"/>
        </w:rPr>
        <w:t xml:space="preserve"> 位，我校在农学学科 </w:t>
      </w:r>
      <w:r>
        <w:t>SCI</w:t>
      </w:r>
      <w:r>
        <w:rPr>
          <w:spacing w:val="-14"/>
        </w:rPr>
        <w:t xml:space="preserve"> 论文数排名国内第一位，在生物学学科 </w:t>
      </w:r>
      <w:r>
        <w:t>SCI</w:t>
      </w:r>
      <w:r>
        <w:rPr>
          <w:spacing w:val="-28"/>
        </w:rPr>
        <w:t xml:space="preserve"> 论文数排名国内第二位。</w:t>
      </w:r>
    </w:p>
    <w:p>
      <w:pPr>
        <w:pStyle w:val="BodyText"/>
        <w:spacing w:line="445" w:lineRule="exact"/>
        <w:ind w:left="1556"/>
      </w:pPr>
      <w:r>
        <w:t>2006 年获得授权专利 140 件，是 2005 年（64 件）的 2 倍多，其中发明 99</w:t>
      </w:r>
    </w:p>
    <w:p>
      <w:pPr>
        <w:pStyle w:val="BodyText"/>
        <w:spacing w:before="219" w:line="357" w:lineRule="auto"/>
        <w:ind w:left="760" w:right="2680"/>
      </w:pPr>
      <w:r>
        <w:rPr>
          <w:spacing w:val="-15"/>
        </w:rPr>
        <w:t xml:space="preserve">件，实用新型 </w:t>
      </w:r>
      <w:r>
        <w:t>41</w:t>
      </w:r>
      <w:r>
        <w:rPr>
          <w:spacing w:val="-35"/>
        </w:rPr>
        <w:t xml:space="preserve"> 件。</w:t>
      </w:r>
      <w:r>
        <w:t>2006</w:t>
      </w:r>
      <w:r>
        <w:rPr>
          <w:spacing w:val="-20"/>
        </w:rPr>
        <w:t xml:space="preserve"> 年我校共申请专利 </w:t>
      </w:r>
      <w:r>
        <w:t>139</w:t>
      </w:r>
      <w:r>
        <w:rPr>
          <w:spacing w:val="-26"/>
        </w:rPr>
        <w:t xml:space="preserve"> 件，其中发明 </w:t>
      </w:r>
      <w:r>
        <w:t>111</w:t>
      </w:r>
      <w:r>
        <w:rPr>
          <w:spacing w:val="-18"/>
        </w:rPr>
        <w:t xml:space="preserve"> 件，实用新</w:t>
      </w:r>
      <w:r>
        <w:rPr>
          <w:spacing w:val="-46"/>
        </w:rPr>
        <w:t xml:space="preserve">型 </w:t>
      </w:r>
      <w:r>
        <w:t>28</w:t>
      </w:r>
      <w:r>
        <w:rPr>
          <w:spacing w:val="-31"/>
        </w:rPr>
        <w:t xml:space="preserve"> 件。两项 </w:t>
      </w:r>
      <w:r>
        <w:t>PCT</w:t>
      </w:r>
      <w:r>
        <w:rPr>
          <w:spacing w:val="-14"/>
        </w:rPr>
        <w:t xml:space="preserve"> 国际申请进入了美国、欧共体。登记计算机软件 </w:t>
      </w:r>
      <w:r>
        <w:t>40</w:t>
      </w:r>
      <w:r>
        <w:rPr>
          <w:spacing w:val="-30"/>
        </w:rPr>
        <w:t xml:space="preserve"> 项。</w:t>
      </w:r>
    </w:p>
    <w:p>
      <w:pPr>
        <w:pStyle w:val="BodyText"/>
        <w:spacing w:before="4"/>
        <w:ind w:left="1556"/>
      </w:pPr>
      <w:r>
        <w:t>在人文社会科学研究方面，也取得了进展。根据“农民视角的新农村建设</w:t>
      </w:r>
    </w:p>
    <w:p>
      <w:pPr>
        <w:spacing w:after="0"/>
        <w:sectPr>
          <w:pgSz w:w="17860" w:h="25260"/>
          <w:pgMar w:top="2000" w:right="0" w:bottom="280" w:left="1940" w:header="708" w:footer="708"/>
          <w:pgNumType w:start="4"/>
          <w:cols w:space="708"/>
        </w:sectPr>
      </w:pPr>
    </w:p>
    <w:p>
      <w:pPr>
        <w:pStyle w:val="BodyText"/>
        <w:spacing w:before="24"/>
        <w:ind w:left="760"/>
      </w:pPr>
      <w:r>
        <w:t>研究”重大课题研究成果提出的“建议关注社会主义新农村建设中的九个问</w:t>
      </w:r>
    </w:p>
    <w:p>
      <w:pPr>
        <w:pStyle w:val="BodyText"/>
        <w:spacing w:before="230" w:line="357" w:lineRule="auto"/>
        <w:ind w:left="760" w:right="2697"/>
      </w:pPr>
      <w:r>
        <w:rPr>
          <w:spacing w:val="-13"/>
        </w:rPr>
        <w:t>题”，受到了中央有关领导的高度重视，温家宝总理、回良玉副总理专门就此建</w:t>
      </w:r>
      <w:r>
        <w:t>议做出了重要批示。</w:t>
      </w:r>
    </w:p>
    <w:p>
      <w:pPr>
        <w:pStyle w:val="Heading1"/>
        <w:spacing w:before="43"/>
      </w:pPr>
      <w:r>
        <w:rPr>
          <w:rFonts w:ascii="Arial" w:eastAsia="Arial"/>
        </w:rPr>
        <w:t>3</w:t>
      </w:r>
      <w:r>
        <w:t>、基地建设</w:t>
      </w:r>
    </w:p>
    <w:p>
      <w:pPr>
        <w:pStyle w:val="BodyText"/>
        <w:spacing w:before="413" w:line="360" w:lineRule="auto"/>
        <w:ind w:left="760" w:right="2672" w:firstLine="795"/>
      </w:pPr>
      <w:r>
        <w:t>教育部现代农业装备与设施工程研究中心、教育部果蔬加工工程研究中心</w:t>
      </w:r>
      <w:r>
        <w:rPr>
          <w:spacing w:val="-2"/>
        </w:rPr>
        <w:t>获得批准建设；</w:t>
      </w:r>
      <w:r>
        <w:rPr>
          <w:spacing w:val="-13"/>
        </w:rPr>
        <w:t>3</w:t>
      </w:r>
      <w:r>
        <w:rPr>
          <w:spacing w:val="-11"/>
        </w:rPr>
        <w:t xml:space="preserve"> 个国家重点实验室中期评估良好；完成了作物杂种优势研究与</w:t>
      </w:r>
      <w:r>
        <w:rPr>
          <w:spacing w:val="-7"/>
        </w:rPr>
        <w:t>利用教育部重点实验室建设计划任务书的上报工作，并通过了教育部专家组的实</w:t>
      </w:r>
      <w:r>
        <w:rPr>
          <w:spacing w:val="-13"/>
        </w:rPr>
        <w:t>地检查和论证；国家动物海绵状脑病检测实验室建设项目通过了专家验收；国家草地生态系统野外科学观测研究站（沽源站</w:t>
      </w:r>
      <w:r>
        <w:rPr>
          <w:spacing w:val="-161"/>
        </w:rPr>
        <w:t>）</w:t>
      </w:r>
      <w:r>
        <w:t>、农业部农区鼠害观测试验场挂牌</w:t>
      </w:r>
      <w:r>
        <w:rPr>
          <w:spacing w:val="-12"/>
        </w:rPr>
        <w:t xml:space="preserve">建设；组织上报北京市实验室共建项目 </w:t>
      </w:r>
      <w:r>
        <w:t>5</w:t>
      </w:r>
      <w:r>
        <w:rPr>
          <w:spacing w:val="-25"/>
        </w:rPr>
        <w:t xml:space="preserve"> 个，获得经费支持 </w:t>
      </w:r>
      <w:r>
        <w:t>290</w:t>
      </w:r>
      <w:r>
        <w:rPr>
          <w:spacing w:val="-19"/>
        </w:rPr>
        <w:t xml:space="preserve"> 万元；申报国家</w:t>
      </w:r>
      <w:r>
        <w:rPr>
          <w:spacing w:val="-26"/>
        </w:rPr>
        <w:t xml:space="preserve">科技基础条件平台项目 </w:t>
      </w:r>
      <w:r>
        <w:t>15</w:t>
      </w:r>
      <w:r>
        <w:rPr>
          <w:spacing w:val="-69"/>
        </w:rPr>
        <w:t xml:space="preserve"> 个</w:t>
      </w:r>
      <w:r>
        <w:t>（子项目</w:t>
      </w:r>
      <w:r>
        <w:rPr>
          <w:spacing w:val="-114"/>
        </w:rPr>
        <w:t>）</w:t>
      </w:r>
      <w:r>
        <w:rPr>
          <w:spacing w:val="-35"/>
        </w:rPr>
        <w:t xml:space="preserve">，批准经费 </w:t>
      </w:r>
      <w:r>
        <w:t>363</w:t>
      </w:r>
      <w:r>
        <w:rPr>
          <w:spacing w:val="-14"/>
        </w:rPr>
        <w:t xml:space="preserve"> 万元；积极组织申报了农</w:t>
      </w:r>
      <w:r>
        <w:rPr>
          <w:spacing w:val="-18"/>
        </w:rPr>
        <w:t>业生物科学与技术国家实验室、作物杂种优势生物学国家重点实验室，组织上报</w:t>
      </w:r>
      <w:r>
        <w:rPr>
          <w:spacing w:val="-19"/>
        </w:rPr>
        <w:t>国家工程实验室建议书；完成了农业生物技术和植物生理生化两个国家重点实验</w:t>
      </w:r>
      <w:r>
        <w:rPr>
          <w:spacing w:val="-8"/>
        </w:rPr>
        <w:t>室主任 、学术委员会主任换届工作。</w:t>
      </w:r>
    </w:p>
    <w:p>
      <w:pPr>
        <w:pStyle w:val="Heading1"/>
        <w:spacing w:before="22"/>
      </w:pPr>
      <w:r>
        <w:rPr>
          <w:rFonts w:ascii="Arial" w:eastAsia="Arial"/>
        </w:rPr>
        <w:t>4</w:t>
      </w:r>
      <w:r>
        <w:t>、成果转化</w:t>
      </w:r>
    </w:p>
    <w:p>
      <w:pPr>
        <w:pStyle w:val="BodyText"/>
        <w:spacing w:before="4"/>
        <w:rPr>
          <w:b/>
          <w:sz w:val="32"/>
        </w:rPr>
      </w:pPr>
    </w:p>
    <w:p>
      <w:pPr>
        <w:pStyle w:val="BodyText"/>
        <w:spacing w:line="360" w:lineRule="auto"/>
        <w:ind w:left="760" w:right="2516" w:firstLine="719"/>
      </w:pPr>
      <w:r>
        <w:rPr>
          <w:spacing w:val="-2"/>
        </w:rPr>
        <w:t>根据建设社会主义新农村的要求，更加注重科技服务社会的功能。</w:t>
      </w:r>
      <w:r>
        <w:t>2006</w:t>
      </w:r>
      <w:r>
        <w:rPr>
          <w:spacing w:val="-36"/>
        </w:rPr>
        <w:t xml:space="preserve"> 年， </w:t>
      </w:r>
      <w:r>
        <w:rPr>
          <w:spacing w:val="1"/>
        </w:rPr>
        <w:t xml:space="preserve">我校农作物新品种、实用技术以及使用我校技术开发的产品推广面积突破 </w:t>
      </w:r>
      <w:r>
        <w:t>1 亿</w:t>
      </w:r>
      <w:r>
        <w:rPr>
          <w:spacing w:val="-20"/>
        </w:rPr>
        <w:t xml:space="preserve">亩。其中：“玉米系列品种”推广面积保持在 </w:t>
      </w:r>
      <w:r>
        <w:t>3000</w:t>
      </w:r>
      <w:r>
        <w:rPr>
          <w:spacing w:val="-17"/>
        </w:rPr>
        <w:t xml:space="preserve"> 万亩；“测土配方施肥技术” </w:t>
      </w:r>
      <w:r>
        <w:t>推广面积2000</w:t>
      </w:r>
      <w:r>
        <w:rPr>
          <w:spacing w:val="-17"/>
        </w:rPr>
        <w:t xml:space="preserve"> 万亩；“玉米生长调节剂化控防倒增产技术”推广面积</w:t>
      </w:r>
      <w:r>
        <w:t>2000</w:t>
      </w:r>
      <w:r>
        <w:rPr>
          <w:spacing w:val="-35"/>
        </w:rPr>
        <w:t xml:space="preserve"> 万亩；</w:t>
      </w:r>
      <w:r>
        <w:t xml:space="preserve"> </w:t>
      </w:r>
      <w:r>
        <w:rPr>
          <w:spacing w:val="-7"/>
        </w:rPr>
        <w:t xml:space="preserve">“保护性耕作机具与技术”推广面积 </w:t>
      </w:r>
      <w:r>
        <w:t>1500</w:t>
      </w:r>
      <w:r>
        <w:rPr>
          <w:spacing w:val="-27"/>
        </w:rPr>
        <w:t xml:space="preserve"> 万亩；“养分管理技术”推广面积 </w:t>
      </w:r>
      <w:r>
        <w:t>800</w:t>
      </w:r>
      <w:r>
        <w:rPr>
          <w:spacing w:val="-5"/>
        </w:rPr>
        <w:t xml:space="preserve">万亩；“农药系列产品”年销售在 </w:t>
      </w:r>
      <w:r>
        <w:t>600</w:t>
      </w:r>
      <w:r>
        <w:rPr>
          <w:spacing w:val="-22"/>
        </w:rPr>
        <w:t xml:space="preserve"> 吨，使用面积 </w:t>
      </w:r>
      <w:r>
        <w:t>1200</w:t>
      </w:r>
      <w:r>
        <w:rPr>
          <w:spacing w:val="-10"/>
        </w:rPr>
        <w:t xml:space="preserve"> 万亩；“冬小麦节水</w:t>
      </w:r>
      <w:r>
        <w:rPr>
          <w:spacing w:val="-14"/>
        </w:rPr>
        <w:t xml:space="preserve">省肥高产简化四统一栽培技术体系”推广面积 </w:t>
      </w:r>
      <w:r>
        <w:t>600</w:t>
      </w:r>
      <w:r>
        <w:rPr>
          <w:spacing w:val="-20"/>
        </w:rPr>
        <w:t xml:space="preserve"> 万亩；“堆肥接种剂及其在养</w:t>
      </w:r>
      <w:r>
        <w:rPr>
          <w:spacing w:val="-25"/>
        </w:rPr>
        <w:t xml:space="preserve">殖固废处理中的应用”使用面积 </w:t>
      </w:r>
      <w:r>
        <w:t>100</w:t>
      </w:r>
      <w:r>
        <w:rPr>
          <w:spacing w:val="-17"/>
        </w:rPr>
        <w:t xml:space="preserve"> 万亩；“节水灌溉关键技术及设备”推广面</w:t>
      </w:r>
      <w:r>
        <w:rPr>
          <w:spacing w:val="-52"/>
        </w:rPr>
        <w:t xml:space="preserve">积 </w:t>
      </w:r>
      <w:r>
        <w:t>100</w:t>
      </w:r>
      <w:r>
        <w:rPr>
          <w:spacing w:val="-21"/>
        </w:rPr>
        <w:t xml:space="preserve"> 万亩。“农大褐 </w:t>
      </w:r>
      <w:r>
        <w:t>3</w:t>
      </w:r>
      <w:r>
        <w:rPr>
          <w:spacing w:val="-17"/>
        </w:rPr>
        <w:t xml:space="preserve"> 号”小型鸡本年度推广 </w:t>
      </w:r>
      <w:r>
        <w:t>4000</w:t>
      </w:r>
      <w:r>
        <w:rPr>
          <w:spacing w:val="-26"/>
        </w:rPr>
        <w:t xml:space="preserve"> 万羽，累计 </w:t>
      </w:r>
      <w:r>
        <w:t>1.9</w:t>
      </w:r>
      <w:r>
        <w:rPr>
          <w:spacing w:val="-18"/>
        </w:rPr>
        <w:t xml:space="preserve"> 亿羽，经</w:t>
      </w:r>
    </w:p>
    <w:p>
      <w:pPr>
        <w:pStyle w:val="BodyText"/>
        <w:spacing w:line="445" w:lineRule="exact"/>
        <w:ind w:left="760"/>
      </w:pPr>
      <w:r>
        <w:rPr>
          <w:spacing w:val="-19"/>
        </w:rPr>
        <w:t xml:space="preserve">济效益 </w:t>
      </w:r>
      <w:r>
        <w:t>19</w:t>
      </w:r>
      <w:r>
        <w:rPr>
          <w:spacing w:val="-9"/>
        </w:rPr>
        <w:t xml:space="preserve"> 亿元；“猪饲料抗生素替代技术”与多家企业合作，新产品累计推广</w:t>
      </w:r>
    </w:p>
    <w:p>
      <w:pPr>
        <w:pStyle w:val="BodyText"/>
        <w:spacing w:before="226"/>
        <w:ind w:left="760"/>
      </w:pPr>
      <w:r>
        <w:t>200 万吨，直接创造经济效益约 3 亿元。</w:t>
      </w:r>
    </w:p>
    <w:p>
      <w:pPr>
        <w:pStyle w:val="BodyText"/>
        <w:spacing w:before="230" w:line="360" w:lineRule="auto"/>
        <w:ind w:left="760" w:right="2557" w:firstLine="719"/>
      </w:pPr>
      <w:r>
        <w:rPr>
          <w:spacing w:val="-13"/>
        </w:rPr>
        <w:t xml:space="preserve">与北京市共建 </w:t>
      </w:r>
      <w:r>
        <w:t>3</w:t>
      </w:r>
      <w:r>
        <w:rPr>
          <w:spacing w:val="-11"/>
        </w:rPr>
        <w:t xml:space="preserve"> 个新农村农业推广服务中心。与包头市建立科技合作关系， </w:t>
      </w:r>
      <w:r>
        <w:rPr>
          <w:spacing w:val="-7"/>
        </w:rPr>
        <w:t xml:space="preserve">设立科技合作专项基金，每年 </w:t>
      </w:r>
      <w:r>
        <w:t>300</w:t>
      </w:r>
      <w:r>
        <w:rPr>
          <w:spacing w:val="-23"/>
        </w:rPr>
        <w:t xml:space="preserve"> 万元。</w:t>
      </w:r>
    </w:p>
    <w:p>
      <w:pPr>
        <w:pStyle w:val="BodyText"/>
        <w:spacing w:line="456" w:lineRule="exact"/>
        <w:ind w:left="1480"/>
      </w:pPr>
      <w:r>
        <w:t>教师节前夕，十多位全国政协委员视察慰问我校河间、吴桥、曲周、临漳等</w:t>
      </w:r>
    </w:p>
    <w:p>
      <w:pPr>
        <w:spacing w:after="0" w:line="456" w:lineRule="exact"/>
        <w:sectPr>
          <w:pgSz w:w="17860" w:h="25260"/>
          <w:pgMar w:top="2000" w:right="0" w:bottom="280" w:left="1940" w:header="708" w:footer="708"/>
          <w:pgNumType w:start="5"/>
          <w:cols w:space="708"/>
        </w:sectPr>
      </w:pPr>
    </w:p>
    <w:p>
      <w:pPr>
        <w:pStyle w:val="BodyText"/>
        <w:spacing w:before="24" w:line="360" w:lineRule="auto"/>
        <w:ind w:left="760" w:right="2696"/>
      </w:pPr>
      <w:r>
        <w:rPr>
          <w:spacing w:val="-12"/>
        </w:rPr>
        <w:t>基层科研站点教学科研工作者。我校师生几十年如一日坚持服务地方经济发展的</w:t>
      </w:r>
      <w:r>
        <w:rPr>
          <w:spacing w:val="-10"/>
        </w:rPr>
        <w:t>事迹让全国政协委员“深受震撼”。视察前，全国政协副主席李贵鲜听取我校服</w:t>
      </w:r>
      <w:r>
        <w:t>务“三农”的经验汇报时高度肯定我校坚持教育改革的方向，以及在与农村结合、为农业农村农民服务方面做出了巨大成绩。</w:t>
      </w:r>
    </w:p>
    <w:p>
      <w:pPr>
        <w:pStyle w:val="Heading1"/>
        <w:spacing w:before="33"/>
      </w:pPr>
      <w:r>
        <w:rPr>
          <w:rFonts w:ascii="Arial" w:eastAsia="Arial"/>
        </w:rPr>
        <w:t>5</w:t>
      </w:r>
      <w:r>
        <w:t>、其他工作</w:t>
      </w:r>
    </w:p>
    <w:p>
      <w:pPr>
        <w:pStyle w:val="BodyText"/>
        <w:spacing w:before="413" w:line="357" w:lineRule="auto"/>
        <w:ind w:left="760" w:right="2697" w:firstLine="719"/>
        <w:jc w:val="both"/>
      </w:pPr>
      <w:r>
        <w:rPr>
          <w:spacing w:val="-10"/>
        </w:rPr>
        <w:t>为深入学习和贯彻全国科技大会精神，动员全校科技工作者积极承担和参与</w:t>
      </w:r>
      <w:r>
        <w:rPr>
          <w:spacing w:val="-12"/>
        </w:rPr>
        <w:t>国家重大项目研究，持续推动科研工作进展，加快创新性、研究型大学的建设进</w:t>
      </w:r>
      <w:r>
        <w:rPr>
          <w:spacing w:val="-19"/>
        </w:rPr>
        <w:t xml:space="preserve">程，学校 </w:t>
      </w:r>
      <w:r>
        <w:t>4</w:t>
      </w:r>
      <w:r>
        <w:rPr>
          <w:spacing w:val="-24"/>
        </w:rPr>
        <w:t xml:space="preserve"> 月上旬召开了 </w:t>
      </w:r>
      <w:r>
        <w:t>2006</w:t>
      </w:r>
      <w:r>
        <w:rPr>
          <w:spacing w:val="-12"/>
        </w:rPr>
        <w:t xml:space="preserve"> 年度科技工作会。</w:t>
      </w:r>
    </w:p>
    <w:p>
      <w:pPr>
        <w:pStyle w:val="BodyText"/>
        <w:spacing w:before="9" w:line="357" w:lineRule="auto"/>
        <w:ind w:left="760" w:right="2702" w:firstLine="719"/>
        <w:jc w:val="both"/>
      </w:pPr>
      <w:r>
        <w:rPr>
          <w:spacing w:val="-8"/>
        </w:rPr>
        <w:t>科技管理机构设置更加符合科技发展的需求，分工进一步明确，协调配合的</w:t>
      </w:r>
      <w:r>
        <w:rPr>
          <w:spacing w:val="-10"/>
        </w:rPr>
        <w:t>机制进一步理顺，和谐氛围更加浓厚。《中国农业大学科学技术项目管理办法》</w:t>
      </w:r>
      <w:r>
        <w:rPr>
          <w:spacing w:val="-51"/>
        </w:rPr>
        <w:t xml:space="preserve">于 </w:t>
      </w:r>
      <w:r>
        <w:t>2006</w:t>
      </w:r>
      <w:r>
        <w:rPr>
          <w:spacing w:val="-60"/>
        </w:rPr>
        <w:t xml:space="preserve"> 年 </w:t>
      </w:r>
      <w:r>
        <w:t>1</w:t>
      </w:r>
      <w:r>
        <w:rPr>
          <w:spacing w:val="-60"/>
        </w:rPr>
        <w:t xml:space="preserve"> 月 </w:t>
      </w:r>
      <w:r>
        <w:t>1</w:t>
      </w:r>
      <w:r>
        <w:rPr>
          <w:spacing w:val="-10"/>
        </w:rPr>
        <w:t xml:space="preserve"> 日起正式施行，科技项目管理进一步规范化、制度化。</w:t>
      </w:r>
    </w:p>
    <w:p>
      <w:pPr>
        <w:pStyle w:val="BodyText"/>
        <w:spacing w:before="8" w:line="357" w:lineRule="auto"/>
        <w:ind w:left="760" w:right="2697" w:firstLine="719"/>
        <w:jc w:val="both"/>
      </w:pPr>
      <w:r>
        <w:rPr>
          <w:spacing w:val="-11"/>
        </w:rPr>
        <w:t>科研短信平台已经启用，效用明显；盖章登记软件开始使用，逐步积累管理</w:t>
      </w:r>
      <w:r>
        <w:rPr>
          <w:spacing w:val="-13"/>
        </w:rPr>
        <w:t>分析数据；资源共享理念深入人心，科技管理信息平台需求分析完成，试用版软</w:t>
      </w:r>
      <w:r>
        <w:t>件近期可投入试用。</w:t>
      </w:r>
    </w:p>
    <w:p>
      <w:pPr>
        <w:pStyle w:val="BodyText"/>
        <w:spacing w:before="8" w:line="357" w:lineRule="auto"/>
        <w:ind w:left="760" w:right="2720" w:firstLine="719"/>
      </w:pPr>
      <w:r>
        <w:rPr>
          <w:spacing w:val="-10"/>
        </w:rPr>
        <w:t>制定了《中国农业大学学术道德行为规范》，进一步规范了学术行为，严明</w:t>
      </w:r>
      <w:r>
        <w:t>了学术纪律。</w:t>
      </w:r>
    </w:p>
    <w:p>
      <w:pPr>
        <w:pStyle w:val="BodyText"/>
        <w:spacing w:before="5" w:line="357" w:lineRule="auto"/>
        <w:ind w:left="760" w:right="2696" w:firstLine="719"/>
        <w:jc w:val="both"/>
      </w:pPr>
      <w:r>
        <w:rPr>
          <w:spacing w:val="-9"/>
        </w:rPr>
        <w:t>学校科技管理工作所取得的成绩，得到了上级主管部门的肯定和表彰，教育</w:t>
      </w:r>
      <w:r>
        <w:rPr>
          <w:spacing w:val="-3"/>
        </w:rPr>
        <w:t>部授予我校为“十五”高校科技管理先进团队，我校还获</w:t>
      </w:r>
      <w:r>
        <w:t>“2001-2005</w:t>
      </w:r>
      <w:r>
        <w:rPr>
          <w:spacing w:val="-22"/>
        </w:rPr>
        <w:t xml:space="preserve"> 年国家自</w:t>
      </w:r>
      <w:r>
        <w:t>然科学基金管理工作先进单位”荣誉称号（</w:t>
      </w:r>
      <w:r>
        <w:rPr>
          <w:spacing w:val="-9"/>
        </w:rPr>
        <w:t xml:space="preserve">获此荣誉的全国仅有 </w:t>
      </w:r>
      <w:r>
        <w:t>15</w:t>
      </w:r>
      <w:r>
        <w:rPr>
          <w:spacing w:val="-23"/>
        </w:rPr>
        <w:t xml:space="preserve"> 个单位</w:t>
      </w:r>
      <w:r>
        <w:rPr>
          <w:spacing w:val="-180"/>
        </w:rPr>
        <w:t>）</w:t>
      </w:r>
      <w:r>
        <w:t>。</w:t>
      </w:r>
    </w:p>
    <w:p>
      <w:pPr>
        <w:pStyle w:val="BodyText"/>
        <w:spacing w:before="8" w:line="360" w:lineRule="auto"/>
        <w:ind w:left="760" w:right="2558" w:firstLine="719"/>
      </w:pPr>
      <w:r>
        <w:rPr>
          <w:spacing w:val="-1"/>
        </w:rPr>
        <w:t>中国农业大学学报：转变观念，开放办刊，在争取稿源、稿件加工到传播的</w:t>
      </w:r>
      <w:r>
        <w:rPr>
          <w:spacing w:val="-3"/>
        </w:rPr>
        <w:t xml:space="preserve">环节中突出提高质量和为读者服务的理念，今年共收稿件 </w:t>
      </w:r>
      <w:r>
        <w:t>241</w:t>
      </w:r>
      <w:r>
        <w:rPr>
          <w:spacing w:val="-28"/>
        </w:rPr>
        <w:t xml:space="preserve"> 篇，退稿 </w:t>
      </w:r>
      <w:r>
        <w:t>88</w:t>
      </w:r>
      <w:r>
        <w:rPr>
          <w:spacing w:val="-27"/>
        </w:rPr>
        <w:t xml:space="preserve"> 篇， </w:t>
      </w:r>
      <w:r>
        <w:rPr>
          <w:spacing w:val="-37"/>
        </w:rPr>
        <w:t xml:space="preserve">退稿率为 </w:t>
      </w:r>
      <w:r>
        <w:t>37%。根据《2006</w:t>
      </w:r>
      <w:r>
        <w:rPr>
          <w:spacing w:val="-18"/>
        </w:rPr>
        <w:t xml:space="preserve"> 年度中国期刊引证报告(扩刊版)》的统计，《中国农</w:t>
      </w:r>
      <w:r>
        <w:rPr>
          <w:spacing w:val="-16"/>
        </w:rPr>
        <w:t>业大学学报》</w:t>
      </w:r>
      <w:r>
        <w:t>2005</w:t>
      </w:r>
      <w:r>
        <w:rPr>
          <w:spacing w:val="-22"/>
        </w:rPr>
        <w:t xml:space="preserve"> 年影响因子为 </w:t>
      </w:r>
      <w:r>
        <w:t>0.672（2004</w:t>
      </w:r>
      <w:r>
        <w:rPr>
          <w:spacing w:val="-41"/>
        </w:rPr>
        <w:t xml:space="preserve"> 年为 </w:t>
      </w:r>
      <w:r>
        <w:t>0.565</w:t>
      </w:r>
      <w:r>
        <w:rPr>
          <w:spacing w:val="-180"/>
        </w:rPr>
        <w:t>）</w:t>
      </w:r>
      <w:r>
        <w:t>，在“首届中国高校</w:t>
      </w:r>
      <w:r>
        <w:rPr>
          <w:spacing w:val="-6"/>
        </w:rPr>
        <w:t xml:space="preserve">精品优秀特色科技期刊奖和 </w:t>
      </w:r>
      <w:r>
        <w:t>2006</w:t>
      </w:r>
      <w:r>
        <w:rPr>
          <w:spacing w:val="-9"/>
        </w:rPr>
        <w:t xml:space="preserve"> 年高校科技期刊优秀编辑工作者及优秀编辑学论着评比活动”中，被评为“精品期刊”。</w:t>
      </w:r>
    </w:p>
    <w:p>
      <w:pPr>
        <w:pStyle w:val="BodyText"/>
        <w:spacing w:line="360" w:lineRule="auto"/>
        <w:ind w:left="760" w:right="2556" w:firstLine="719"/>
      </w:pPr>
      <w:r>
        <w:rPr>
          <w:spacing w:val="-10"/>
        </w:rPr>
        <w:t>中国农业科技导报：重新修订了稿件处理流程，完善和细化了审稿、编辑加</w:t>
      </w:r>
      <w:r>
        <w:rPr>
          <w:spacing w:val="-11"/>
        </w:rPr>
        <w:t>工、校对标准。以关注我国农业科技重点、热点，提升在各大期刊数据库的引文</w:t>
      </w:r>
      <w:r>
        <w:rPr>
          <w:spacing w:val="-26"/>
        </w:rPr>
        <w:t>量为目标，今年重点策划“生物质能源”、“农产品加工”、“生物技术”、“畜</w:t>
      </w:r>
      <w:r>
        <w:rPr>
          <w:spacing w:val="-21"/>
        </w:rPr>
        <w:t>禽重大疫病防治”、“生物药物</w:t>
      </w:r>
      <w:r>
        <w:t>”5</w:t>
      </w:r>
      <w:r>
        <w:rPr>
          <w:spacing w:val="-28"/>
        </w:rPr>
        <w:t xml:space="preserve"> 个选题。</w:t>
      </w:r>
      <w:r>
        <w:t>2006</w:t>
      </w:r>
      <w:r>
        <w:rPr>
          <w:spacing w:val="-60"/>
        </w:rPr>
        <w:t xml:space="preserve"> 年 </w:t>
      </w:r>
      <w:r>
        <w:t>4</w:t>
      </w:r>
      <w:r>
        <w:rPr>
          <w:spacing w:val="-14"/>
        </w:rPr>
        <w:t xml:space="preserve"> 月，被中国科技信息研究</w:t>
      </w:r>
    </w:p>
    <w:p>
      <w:pPr>
        <w:spacing w:after="0" w:line="360" w:lineRule="auto"/>
        <w:sectPr>
          <w:pgSz w:w="17860" w:h="25260"/>
          <w:pgMar w:top="2000" w:right="0" w:bottom="280" w:left="1940" w:header="708" w:footer="708"/>
          <w:pgNumType w:start="6"/>
          <w:cols w:space="708"/>
        </w:sectPr>
      </w:pPr>
    </w:p>
    <w:p>
      <w:pPr>
        <w:pStyle w:val="BodyText"/>
        <w:spacing w:before="24"/>
        <w:ind w:left="760"/>
      </w:pPr>
      <w:r>
        <w:t>所收录为中国科技论文统计源期刊（中国科技核心期刊</w:t>
      </w:r>
      <w:r>
        <w:rPr>
          <w:spacing w:val="-180"/>
        </w:rPr>
        <w:t>）</w:t>
      </w:r>
      <w:r>
        <w:t>。</w:t>
      </w:r>
    </w:p>
    <w:p>
      <w:pPr>
        <w:pStyle w:val="Heading1"/>
        <w:spacing w:before="269"/>
      </w:pPr>
      <w:r>
        <w:rPr>
          <w:rFonts w:ascii="Arial" w:eastAsia="Arial"/>
        </w:rPr>
        <w:t>6</w:t>
      </w:r>
      <w:r>
        <w:t>、下一年度工作计划</w:t>
      </w:r>
    </w:p>
    <w:p>
      <w:pPr>
        <w:pStyle w:val="BodyText"/>
        <w:spacing w:before="413"/>
        <w:ind w:left="1480"/>
        <w:jc w:val="both"/>
      </w:pPr>
      <w:r>
        <w:t>2007 年是学校“三步走”发展战略第二步中的关键一年。综合分析科技工</w:t>
      </w:r>
    </w:p>
    <w:p>
      <w:pPr>
        <w:pStyle w:val="BodyText"/>
        <w:spacing w:before="226" w:line="360" w:lineRule="auto"/>
        <w:ind w:left="760" w:right="2644"/>
        <w:jc w:val="both"/>
      </w:pPr>
      <w:r>
        <w:t>作发展的机遇和条件，2007</w:t>
      </w:r>
      <w:r>
        <w:rPr>
          <w:spacing w:val="-10"/>
        </w:rPr>
        <w:t xml:space="preserve"> 年科技工作的目标确定为</w:t>
      </w:r>
      <w:r>
        <w:t>“93211”— 950</w:t>
      </w:r>
      <w:r>
        <w:rPr>
          <w:spacing w:val="-60"/>
        </w:rPr>
        <w:t xml:space="preserve"> 篇 </w:t>
      </w:r>
      <w:r>
        <w:t>SCI</w:t>
      </w:r>
      <w:r>
        <w:rPr>
          <w:spacing w:val="-16"/>
        </w:rPr>
        <w:t>、</w:t>
      </w:r>
      <w:r>
        <w:t>EI</w:t>
      </w:r>
      <w:r>
        <w:rPr>
          <w:spacing w:val="-25"/>
        </w:rPr>
        <w:t xml:space="preserve"> 论文；</w:t>
      </w:r>
      <w:r>
        <w:rPr>
          <w:spacing w:val="-4"/>
        </w:rPr>
        <w:t>3.5</w:t>
      </w:r>
      <w:r>
        <w:rPr>
          <w:spacing w:val="-13"/>
        </w:rPr>
        <w:t xml:space="preserve"> 亿元的科研经费；</w:t>
      </w:r>
      <w:r>
        <w:rPr>
          <w:spacing w:val="-5"/>
        </w:rPr>
        <w:t>2</w:t>
      </w:r>
      <w:r>
        <w:rPr>
          <w:spacing w:val="-13"/>
        </w:rPr>
        <w:t xml:space="preserve"> 个国家级奖励；</w:t>
      </w:r>
      <w:r>
        <w:rPr>
          <w:spacing w:val="-6"/>
        </w:rPr>
        <w:t>1</w:t>
      </w:r>
      <w:r>
        <w:rPr>
          <w:spacing w:val="-60"/>
        </w:rPr>
        <w:t xml:space="preserve"> 个 </w:t>
      </w:r>
      <w:r>
        <w:t>973</w:t>
      </w:r>
      <w:r>
        <w:rPr>
          <w:spacing w:val="-24"/>
        </w:rPr>
        <w:t xml:space="preserve"> 项目；</w:t>
      </w:r>
      <w:r>
        <w:rPr>
          <w:spacing w:val="-5"/>
        </w:rPr>
        <w:t>10</w:t>
      </w:r>
      <w:r>
        <w:rPr>
          <w:spacing w:val="-15"/>
        </w:rPr>
        <w:t xml:space="preserve"> 个新农村技术服务中心。</w:t>
      </w:r>
    </w:p>
    <w:p>
      <w:pPr>
        <w:pStyle w:val="BodyText"/>
        <w:spacing w:line="360" w:lineRule="auto"/>
        <w:ind w:left="760" w:right="2517" w:firstLine="719"/>
      </w:pPr>
      <w:r>
        <w:rPr>
          <w:spacing w:val="-7"/>
        </w:rPr>
        <w:t>继续以国家重大需求和科技发展为导向，坚持学校党委的正确领导，落实科</w:t>
      </w:r>
      <w:r>
        <w:rPr>
          <w:spacing w:val="-21"/>
        </w:rPr>
        <w:t xml:space="preserve">学发展观，以“自主创新、重点跨越、支撑发展、引领未来”的科技方针为指导， </w:t>
      </w:r>
      <w:r>
        <w:rPr>
          <w:spacing w:val="-10"/>
        </w:rPr>
        <w:t>坚持“顶天立地”的发展思路，紧紧围绕《中国农业大学“十一五”事业发展规</w:t>
      </w:r>
      <w:r>
        <w:rPr>
          <w:spacing w:val="-15"/>
        </w:rPr>
        <w:t>划纲要》中确定的科技工作目标和任务，实现科技工作向“又好又快”的发展方向转变，使我校的科技创新能力迈上新台阶。</w:t>
      </w:r>
    </w:p>
    <w:p>
      <w:pPr>
        <w:pStyle w:val="BodyText"/>
        <w:spacing w:line="360" w:lineRule="auto"/>
        <w:ind w:left="760" w:right="2556" w:firstLine="719"/>
      </w:pPr>
      <w:r>
        <w:rPr>
          <w:spacing w:val="-6"/>
        </w:rPr>
        <w:t>注重科技工作发展过程中“好”与“快”的统筹兼顾，正确处理科技工作发</w:t>
      </w:r>
      <w:r>
        <w:rPr>
          <w:spacing w:val="-14"/>
        </w:rPr>
        <w:t>展速度与质量的协调关系。从战略上提前部署，吃透国家各类科技政策，抓住要</w:t>
      </w:r>
      <w:r>
        <w:rPr>
          <w:spacing w:val="-15"/>
        </w:rPr>
        <w:t>害，寻找科技发展新的切入点，开拓新的增长领域。通过体制与机制创新，加强</w:t>
      </w:r>
      <w:r>
        <w:rPr>
          <w:spacing w:val="-13"/>
        </w:rPr>
        <w:t>人才队伍建设，进一步提升科技工作水平和为社会主义新农村建设以及和谐社会</w:t>
      </w:r>
      <w:r>
        <w:rPr>
          <w:spacing w:val="-18"/>
        </w:rPr>
        <w:t>建设提供科技支撑的能力，把提高效益、质量和为社会经济发展的服务能力和实际效果作为重点任务，继续保持在重大科技项目、科研经费、科技产出、科研基</w:t>
      </w:r>
      <w:r>
        <w:t>地建设的快速增长和发展。</w:t>
      </w:r>
    </w:p>
    <w:p>
      <w:pPr>
        <w:pStyle w:val="BodyText"/>
        <w:spacing w:line="446" w:lineRule="exact"/>
        <w:ind w:left="1480"/>
      </w:pPr>
      <w:r>
        <w:t>2007 年将着力做好以下 4 个方面的工作：</w:t>
      </w:r>
    </w:p>
    <w:p>
      <w:pPr>
        <w:pStyle w:val="BodyText"/>
        <w:spacing w:before="219" w:line="360" w:lineRule="auto"/>
        <w:ind w:left="760" w:right="2519" w:firstLine="719"/>
      </w:pPr>
      <w:r>
        <w:rPr>
          <w:spacing w:val="-3"/>
        </w:rPr>
        <w:t>优化资源配置，加强科技项目的组织申报。</w:t>
      </w:r>
      <w:r>
        <w:t>973</w:t>
      </w:r>
      <w:r>
        <w:rPr>
          <w:spacing w:val="-10"/>
        </w:rPr>
        <w:t xml:space="preserve"> 项目的组织申报在上年度摸</w:t>
      </w:r>
      <w:r>
        <w:rPr>
          <w:spacing w:val="-17"/>
        </w:rPr>
        <w:t xml:space="preserve">底准备工作的基础上，重点遴选 </w:t>
      </w:r>
      <w:r>
        <w:t>2-3</w:t>
      </w:r>
      <w:r>
        <w:rPr>
          <w:spacing w:val="-25"/>
        </w:rPr>
        <w:t xml:space="preserve"> 项，力争新批 </w:t>
      </w:r>
      <w:r>
        <w:t>1-2</w:t>
      </w:r>
      <w:r>
        <w:rPr>
          <w:spacing w:val="-21"/>
        </w:rPr>
        <w:t xml:space="preserve"> 项。总结经验，加大 </w:t>
      </w:r>
      <w:r>
        <w:t xml:space="preserve">863 </w:t>
      </w:r>
      <w:r>
        <w:rPr>
          <w:spacing w:val="-12"/>
        </w:rPr>
        <w:t>重大重点项目、科技支撑计划课题、国家自然科学基金重点课题、国际合作课题</w:t>
      </w:r>
      <w:r>
        <w:rPr>
          <w:spacing w:val="-24"/>
        </w:rPr>
        <w:t xml:space="preserve">和国家杰出青年基金申报的组织协调力度，争取更多的科技资源。提前做好准备， </w:t>
      </w:r>
      <w:r>
        <w:t>申报转基因生物新品种培育重大专项。</w:t>
      </w:r>
    </w:p>
    <w:p>
      <w:pPr>
        <w:pStyle w:val="BodyText"/>
        <w:spacing w:line="360" w:lineRule="auto"/>
        <w:ind w:left="760" w:right="2695" w:firstLine="719"/>
        <w:jc w:val="both"/>
      </w:pPr>
      <w:r>
        <w:rPr>
          <w:spacing w:val="-13"/>
        </w:rPr>
        <w:t xml:space="preserve">促进科技成果产出。调整科技论文奖励办法，促进 </w:t>
      </w:r>
      <w:r>
        <w:t>SCI</w:t>
      </w:r>
      <w:r>
        <w:rPr>
          <w:spacing w:val="-47"/>
        </w:rPr>
        <w:t>、</w:t>
      </w:r>
      <w:r>
        <w:t>EI</w:t>
      </w:r>
      <w:r>
        <w:rPr>
          <w:spacing w:val="-15"/>
        </w:rPr>
        <w:t xml:space="preserve"> 论文的持续高质</w:t>
      </w:r>
      <w:r>
        <w:rPr>
          <w:spacing w:val="-14"/>
        </w:rPr>
        <w:t>量增长。召开专利工作大会，建立专利与开发转化的衔接渠道，实现专利的功能</w:t>
      </w:r>
      <w:r>
        <w:rPr>
          <w:spacing w:val="-13"/>
        </w:rPr>
        <w:t xml:space="preserve">和价值。力争 </w:t>
      </w:r>
      <w:r>
        <w:t>2</w:t>
      </w:r>
      <w:r>
        <w:rPr>
          <w:spacing w:val="-13"/>
        </w:rPr>
        <w:t xml:space="preserve"> 项国家级奖励。</w:t>
      </w:r>
    </w:p>
    <w:p>
      <w:pPr>
        <w:pStyle w:val="BodyText"/>
        <w:spacing w:line="360" w:lineRule="auto"/>
        <w:ind w:left="760" w:right="2556" w:firstLine="719"/>
      </w:pPr>
      <w:r>
        <w:rPr>
          <w:spacing w:val="-12"/>
        </w:rPr>
        <w:t>加大科研基地建设，增强科技创新支撑能力。重点放在组织申报“农业生物</w:t>
      </w:r>
      <w:r>
        <w:rPr>
          <w:spacing w:val="-13"/>
        </w:rPr>
        <w:t>科学与技术”国家实验室，做好各类省部级重点实验室和工程技术中心的申报，</w:t>
      </w:r>
    </w:p>
    <w:p>
      <w:pPr>
        <w:spacing w:after="0" w:line="360" w:lineRule="auto"/>
        <w:sectPr>
          <w:pgSz w:w="17860" w:h="25260"/>
          <w:pgMar w:top="2000" w:right="0" w:bottom="280" w:left="1940" w:header="708" w:footer="708"/>
          <w:pgNumType w:start="7"/>
          <w:cols w:space="708"/>
        </w:sectPr>
      </w:pPr>
    </w:p>
    <w:p>
      <w:pPr>
        <w:pStyle w:val="BodyText"/>
        <w:spacing w:before="24"/>
        <w:ind w:left="760"/>
      </w:pPr>
      <w:r>
        <w:t>进行科研基地的调查与研究，摸清科研基地资源，规范管理。</w:t>
      </w:r>
    </w:p>
    <w:p>
      <w:pPr>
        <w:pStyle w:val="BodyText"/>
        <w:spacing w:before="230" w:line="357" w:lineRule="auto"/>
        <w:ind w:left="760" w:right="2702" w:firstLine="719"/>
        <w:jc w:val="both"/>
      </w:pPr>
      <w:r>
        <w:rPr>
          <w:spacing w:val="-13"/>
        </w:rPr>
        <w:t>加速科技成果转化，提升科技服务社会的能力。以社会主义新农村建设为战</w:t>
      </w:r>
      <w:r>
        <w:rPr>
          <w:spacing w:val="1"/>
        </w:rPr>
        <w:t xml:space="preserve">略发展机遇，寻求新的举措和方法，提升服务社会和经济发展的能力，建设 </w:t>
      </w:r>
      <w:r>
        <w:rPr>
          <w:spacing w:val="-9"/>
        </w:rPr>
        <w:t xml:space="preserve">10 </w:t>
      </w:r>
      <w:r>
        <w:rPr>
          <w:spacing w:val="-6"/>
        </w:rPr>
        <w:t xml:space="preserve">个新农村技术服务中心，辐射带动 </w:t>
      </w:r>
      <w:r>
        <w:t>100</w:t>
      </w:r>
      <w:r>
        <w:rPr>
          <w:spacing w:val="-10"/>
        </w:rPr>
        <w:t xml:space="preserve"> 个村镇。推进特聘推广教授工作。</w:t>
      </w:r>
    </w:p>
    <w:p>
      <w:pPr>
        <w:spacing w:after="0" w:line="357" w:lineRule="auto"/>
        <w:jc w:val="both"/>
        <w:sectPr>
          <w:pgSz w:w="17860" w:h="25260"/>
          <w:pgMar w:top="2000" w:right="0" w:bottom="280" w:left="1940" w:header="708" w:footer="708"/>
          <w:pgNumType w:start="8"/>
          <w:cols w:space="708"/>
        </w:sectPr>
      </w:pPr>
    </w:p>
    <w:p>
      <w:pPr>
        <w:spacing w:before="0" w:line="599" w:lineRule="exact"/>
        <w:ind w:left="760" w:right="0" w:firstLine="0"/>
        <w:jc w:val="left"/>
        <w:rPr>
          <w:rFonts w:ascii="幼圆" w:eastAsia="幼圆" w:hint="eastAsia"/>
          <w:b/>
          <w:sz w:val="48"/>
        </w:rPr>
      </w:pPr>
      <w:r>
        <w:rPr>
          <w:rFonts w:ascii="幼圆" w:eastAsia="幼圆" w:hint="eastAsia"/>
          <w:b/>
          <w:sz w:val="48"/>
        </w:rPr>
        <w:t>二、附图附表</w:t>
      </w:r>
    </w:p>
    <w:p>
      <w:pPr>
        <w:pStyle w:val="BodyText"/>
        <w:spacing w:before="8"/>
        <w:rPr>
          <w:rFonts w:ascii="幼圆"/>
          <w:b/>
          <w:sz w:val="52"/>
        </w:rPr>
      </w:pPr>
    </w:p>
    <w:p>
      <w:pPr>
        <w:pStyle w:val="Heading1"/>
        <w:spacing w:before="1"/>
      </w:pPr>
      <w:r>
        <w:rPr>
          <w:spacing w:val="-53"/>
        </w:rPr>
        <w:t xml:space="preserve">图 </w:t>
      </w:r>
      <w:r>
        <w:rPr>
          <w:rFonts w:ascii="Arial" w:eastAsia="Arial"/>
        </w:rPr>
        <w:t>1</w:t>
      </w:r>
      <w:r>
        <w:t>、</w:t>
      </w:r>
      <w:r>
        <w:rPr>
          <w:rFonts w:ascii="Arial" w:eastAsia="Arial"/>
        </w:rPr>
        <w:t xml:space="preserve">2006 </w:t>
      </w:r>
      <w:r>
        <w:t>年度各部委到校经费比例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  <w:r>
        <w:pict>
          <v:group id="_x0000_s1025" style="width:568pt;height:263.65pt;margin-top:19.26pt;margin-left:163pt;mso-position-horizontal-relative:page;mso-wrap-distance-left:0;mso-wrap-distance-right:0;position:absolute;z-index:-251657216" coordorigin="3260,385" coordsize="11360,5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1360;height:5240;left:3260;position:absolute;top:417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102;height:789;left:4604;position:absolute;top:588" filled="f" stroked="f">
              <v:textbox inset="0,0,0,0">
                <w:txbxContent>
                  <w:p>
                    <w:pPr>
                      <w:spacing w:before="0" w:line="395" w:lineRule="exact"/>
                      <w:ind w:left="0" w:right="18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科技部</w:t>
                    </w:r>
                  </w:p>
                  <w:p>
                    <w:pPr>
                      <w:spacing w:before="0" w:line="394" w:lineRule="exact"/>
                      <w:ind w:left="0" w:right="17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44%</w:t>
                    </w:r>
                  </w:p>
                </w:txbxContent>
              </v:textbox>
            </v:shape>
            <v:shape id="_x0000_s1028" type="#_x0000_t202" style="width:1822;height:789;left:7518;position:absolute;top:385" filled="f" stroked="f">
              <v:textbox inset="0,0,0,0">
                <w:txbxContent>
                  <w:p>
                    <w:pPr>
                      <w:spacing w:before="0" w:line="394" w:lineRule="exact"/>
                      <w:ind w:left="0" w:right="18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国家基金委</w:t>
                    </w:r>
                  </w:p>
                  <w:p>
                    <w:pPr>
                      <w:spacing w:before="0" w:line="394" w:lineRule="exact"/>
                      <w:ind w:left="0" w:right="13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12%</w:t>
                    </w:r>
                  </w:p>
                </w:txbxContent>
              </v:textbox>
            </v:shape>
            <v:shape id="_x0000_s1029" type="#_x0000_t202" style="width:1102;height:789;left:11224;position:absolute;top:655" filled="f" stroked="f">
              <v:textbox inset="0,0,0,0">
                <w:txbxContent>
                  <w:p>
                    <w:pPr>
                      <w:spacing w:before="0" w:line="394" w:lineRule="exact"/>
                      <w:ind w:left="0" w:right="18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农业部</w:t>
                    </w:r>
                  </w:p>
                  <w:p>
                    <w:pPr>
                      <w:spacing w:before="0" w:line="394" w:lineRule="exact"/>
                      <w:ind w:left="0" w:right="15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11%</w:t>
                    </w:r>
                  </w:p>
                </w:txbxContent>
              </v:textbox>
            </v:shape>
            <v:shape id="_x0000_s1030" type="#_x0000_t202" style="width:1102;height:789;left:13010;position:absolute;top:1624" filled="f" stroked="f">
              <v:textbox inset="0,0,0,0">
                <w:txbxContent>
                  <w:p>
                    <w:pPr>
                      <w:spacing w:before="0" w:line="394" w:lineRule="exact"/>
                      <w:ind w:left="0" w:right="18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北京市</w:t>
                    </w:r>
                  </w:p>
                  <w:p>
                    <w:pPr>
                      <w:spacing w:before="0" w:line="394" w:lineRule="exact"/>
                      <w:ind w:left="0" w:right="15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9%</w:t>
                    </w:r>
                  </w:p>
                </w:txbxContent>
              </v:textbox>
            </v:shape>
            <v:shape id="_x0000_s1031" type="#_x0000_t202" style="width:1462;height:789;left:13123;position:absolute;top:3314" filled="f" stroked="f">
              <v:textbox inset="0,0,0,0">
                <w:txbxContent>
                  <w:p>
                    <w:pPr>
                      <w:spacing w:before="0" w:line="395" w:lineRule="exact"/>
                      <w:ind w:left="0" w:right="18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国际合作</w:t>
                    </w:r>
                  </w:p>
                  <w:p>
                    <w:pPr>
                      <w:spacing w:before="0" w:line="394" w:lineRule="exact"/>
                      <w:ind w:left="0" w:right="15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6%</w:t>
                    </w:r>
                  </w:p>
                </w:txbxContent>
              </v:textbox>
            </v:shape>
            <v:shape id="_x0000_s1032" type="#_x0000_t202" style="width:741;height:789;left:8581;position:absolute;top:4733" filled="f" stroked="f">
              <v:textbox inset="0,0,0,0">
                <w:txbxContent>
                  <w:p>
                    <w:pPr>
                      <w:spacing w:before="0" w:line="395" w:lineRule="exact"/>
                      <w:ind w:left="0" w:right="18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pacing w:val="-9"/>
                        <w:sz w:val="36"/>
                      </w:rPr>
                      <w:t>其他</w:t>
                    </w:r>
                  </w:p>
                  <w:p>
                    <w:pPr>
                      <w:spacing w:before="0" w:line="394" w:lineRule="exact"/>
                      <w:ind w:left="0" w:right="16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4%</w:t>
                    </w:r>
                  </w:p>
                </w:txbxContent>
              </v:textbox>
            </v:shape>
            <v:shape id="_x0000_s1033" type="#_x0000_t202" style="width:741;height:789;left:11224;position:absolute;top:4463" filled="f" stroked="f">
              <v:textbox inset="0,0,0,0">
                <w:txbxContent>
                  <w:p>
                    <w:pPr>
                      <w:spacing w:before="0" w:line="394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横向</w:t>
                    </w:r>
                  </w:p>
                  <w:p>
                    <w:pPr>
                      <w:spacing w:before="0" w:line="394" w:lineRule="exact"/>
                      <w:ind w:left="9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14%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spacing w:before="49"/>
        <w:ind w:left="760"/>
      </w:pPr>
      <w:r>
        <w:t>（注：2006 年度到校总经费 3.2 亿元）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93"/>
      </w:pPr>
      <w:r>
        <w:rPr>
          <w:spacing w:val="-54"/>
        </w:rPr>
        <w:t xml:space="preserve">图 </w:t>
      </w:r>
      <w:r>
        <w:rPr>
          <w:rFonts w:ascii="Arial" w:eastAsia="Arial"/>
        </w:rPr>
        <w:t>2</w:t>
      </w:r>
      <w:r>
        <w:t>、</w:t>
      </w:r>
      <w:r>
        <w:rPr>
          <w:rFonts w:ascii="Arial" w:eastAsia="Arial"/>
        </w:rPr>
        <w:t xml:space="preserve">2001-2006 </w:t>
      </w:r>
      <w:r>
        <w:t>年到校经费增长趋势</w:t>
      </w:r>
    </w:p>
    <w:p>
      <w:pPr>
        <w:pStyle w:val="BodyText"/>
        <w:spacing w:before="9"/>
        <w:rPr>
          <w:b/>
          <w:sz w:val="61"/>
        </w:rPr>
      </w:pPr>
    </w:p>
    <w:p>
      <w:pPr>
        <w:spacing w:before="0" w:line="590" w:lineRule="auto"/>
        <w:ind w:left="760" w:right="6505" w:firstLine="0"/>
        <w:jc w:val="left"/>
        <w:rPr>
          <w:b/>
          <w:sz w:val="42"/>
        </w:rPr>
      </w:pPr>
      <w:r>
        <w:rPr>
          <w:b/>
          <w:spacing w:val="-79"/>
          <w:sz w:val="42"/>
        </w:rPr>
        <w:t xml:space="preserve">图 </w:t>
      </w:r>
      <w:r>
        <w:rPr>
          <w:rFonts w:ascii="Arial" w:eastAsia="Arial"/>
          <w:b/>
          <w:sz w:val="42"/>
        </w:rPr>
        <w:t>3</w:t>
      </w:r>
      <w:r>
        <w:rPr>
          <w:b/>
          <w:sz w:val="42"/>
        </w:rPr>
        <w:t>、</w:t>
      </w:r>
      <w:r>
        <w:rPr>
          <w:rFonts w:ascii="Arial" w:eastAsia="Arial"/>
          <w:b/>
          <w:sz w:val="42"/>
        </w:rPr>
        <w:t>2001-2006</w:t>
      </w:r>
      <w:r>
        <w:rPr>
          <w:rFonts w:ascii="Arial" w:eastAsia="Arial"/>
          <w:b/>
          <w:spacing w:val="-66"/>
          <w:sz w:val="42"/>
        </w:rPr>
        <w:t xml:space="preserve"> </w:t>
      </w:r>
      <w:r>
        <w:rPr>
          <w:b/>
          <w:spacing w:val="104"/>
          <w:sz w:val="42"/>
        </w:rPr>
        <w:t>年</w:t>
      </w:r>
      <w:r>
        <w:rPr>
          <w:rFonts w:ascii="Arial" w:eastAsia="Arial"/>
          <w:b/>
          <w:sz w:val="42"/>
        </w:rPr>
        <w:t>SCI</w:t>
      </w:r>
      <w:r>
        <w:rPr>
          <w:b/>
          <w:spacing w:val="3"/>
          <w:sz w:val="42"/>
        </w:rPr>
        <w:t>、</w:t>
      </w:r>
      <w:r>
        <w:rPr>
          <w:rFonts w:ascii="Arial" w:eastAsia="Arial"/>
          <w:b/>
          <w:sz w:val="42"/>
        </w:rPr>
        <w:t>EI</w:t>
      </w:r>
      <w:r>
        <w:rPr>
          <w:rFonts w:ascii="Arial" w:eastAsia="Arial"/>
          <w:b/>
          <w:spacing w:val="-67"/>
          <w:sz w:val="42"/>
        </w:rPr>
        <w:t xml:space="preserve"> </w:t>
      </w:r>
      <w:r>
        <w:rPr>
          <w:b/>
          <w:spacing w:val="-2"/>
          <w:sz w:val="42"/>
        </w:rPr>
        <w:t>收录论文增长情况</w:t>
      </w:r>
      <w:r>
        <w:rPr>
          <w:b/>
          <w:spacing w:val="-85"/>
          <w:w w:val="105"/>
          <w:sz w:val="42"/>
        </w:rPr>
        <w:t xml:space="preserve">图 </w:t>
      </w:r>
      <w:r>
        <w:rPr>
          <w:rFonts w:ascii="Arial" w:eastAsia="Arial"/>
          <w:b/>
          <w:w w:val="105"/>
          <w:sz w:val="42"/>
        </w:rPr>
        <w:t>4</w:t>
      </w:r>
      <w:r>
        <w:rPr>
          <w:b/>
          <w:w w:val="105"/>
          <w:sz w:val="42"/>
        </w:rPr>
        <w:t>、</w:t>
      </w:r>
      <w:r>
        <w:rPr>
          <w:rFonts w:ascii="Arial" w:eastAsia="Arial"/>
          <w:b/>
          <w:w w:val="105"/>
          <w:sz w:val="42"/>
        </w:rPr>
        <w:t>2001-2006</w:t>
      </w:r>
      <w:r>
        <w:rPr>
          <w:rFonts w:ascii="Arial" w:eastAsia="Arial"/>
          <w:b/>
          <w:spacing w:val="-71"/>
          <w:w w:val="105"/>
          <w:sz w:val="42"/>
        </w:rPr>
        <w:t xml:space="preserve"> </w:t>
      </w:r>
      <w:r>
        <w:rPr>
          <w:b/>
          <w:spacing w:val="104"/>
          <w:w w:val="105"/>
          <w:sz w:val="42"/>
        </w:rPr>
        <w:t>年</w:t>
      </w:r>
      <w:r>
        <w:rPr>
          <w:rFonts w:ascii="Arial" w:eastAsia="Arial"/>
          <w:b/>
          <w:w w:val="105"/>
          <w:sz w:val="42"/>
        </w:rPr>
        <w:t>SCI</w:t>
      </w:r>
      <w:r>
        <w:rPr>
          <w:rFonts w:ascii="Arial" w:eastAsia="Arial"/>
          <w:b/>
          <w:spacing w:val="-71"/>
          <w:w w:val="105"/>
          <w:sz w:val="42"/>
        </w:rPr>
        <w:t xml:space="preserve"> </w:t>
      </w:r>
      <w:r>
        <w:rPr>
          <w:b/>
          <w:w w:val="105"/>
          <w:sz w:val="42"/>
        </w:rPr>
        <w:t>收录论文增长情况</w:t>
      </w:r>
    </w:p>
    <w:p>
      <w:pPr>
        <w:pStyle w:val="Heading1"/>
        <w:spacing w:before="2"/>
      </w:pPr>
      <w:r>
        <w:rPr>
          <w:spacing w:val="-61"/>
          <w:w w:val="105"/>
        </w:rPr>
        <w:t xml:space="preserve">图 </w:t>
      </w:r>
      <w:r>
        <w:rPr>
          <w:rFonts w:ascii="Arial" w:eastAsia="Arial"/>
          <w:w w:val="105"/>
        </w:rPr>
        <w:t>5</w:t>
      </w:r>
      <w:r>
        <w:rPr>
          <w:w w:val="105"/>
        </w:rPr>
        <w:t>、</w:t>
      </w:r>
      <w:r>
        <w:rPr>
          <w:rFonts w:ascii="Arial" w:eastAsia="Arial"/>
          <w:w w:val="105"/>
        </w:rPr>
        <w:t xml:space="preserve">2001-2006 </w:t>
      </w:r>
      <w:r>
        <w:rPr>
          <w:spacing w:val="104"/>
          <w:w w:val="105"/>
        </w:rPr>
        <w:t>年</w:t>
      </w:r>
      <w:r>
        <w:rPr>
          <w:rFonts w:ascii="Arial" w:eastAsia="Arial"/>
          <w:w w:val="105"/>
        </w:rPr>
        <w:t xml:space="preserve">EI </w:t>
      </w:r>
      <w:r>
        <w:rPr>
          <w:w w:val="105"/>
        </w:rPr>
        <w:t>收录论文增长情况</w:t>
      </w:r>
    </w:p>
    <w:p>
      <w:pPr>
        <w:pStyle w:val="BodyText"/>
        <w:spacing w:before="3"/>
        <w:rPr>
          <w:b/>
          <w:sz w:val="51"/>
        </w:rPr>
      </w:pPr>
    </w:p>
    <w:p>
      <w:pPr>
        <w:pStyle w:val="BodyText"/>
        <w:ind w:left="1394"/>
      </w:pPr>
      <w:r>
        <w:pict>
          <v:group id="_x0000_s1034" style="width:555.1pt;height:227.05pt;margin-top:11.09pt;margin-left:207pt;mso-position-horizontal-relative:page;position:absolute;z-index:251658240" coordorigin="4140,222" coordsize="11102,4541">
            <v:shape id="_x0000_s1035" type="#_x0000_t75" style="width:11102;height:4541;left:4140;position:absolute;top:221" stroked="f">
              <v:imagedata r:id="rId5" o:title=""/>
            </v:shape>
            <v:shape id="_x0000_s1036" type="#_x0000_t202" style="width:560;height:360;left:13977;position:absolute;top:30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131</w:t>
                    </w:r>
                  </w:p>
                </w:txbxContent>
              </v:textbox>
            </v:shape>
            <v:shape id="_x0000_s1037" type="#_x0000_t202" style="width:380;height:360;left:12291;position:absolute;top:16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83</w:t>
                    </w:r>
                  </w:p>
                </w:txbxContent>
              </v:textbox>
            </v:shape>
            <v:shape id="_x0000_s1038" type="#_x0000_t202" style="width:380;height:360;left:10354;position:absolute;top:262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53</w:t>
                    </w:r>
                  </w:p>
                </w:txbxContent>
              </v:textbox>
            </v:shape>
            <v:shape id="_x0000_s1039" type="#_x0000_t202" style="width:380;height:360;left:8514;position:absolute;top:333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26</w:t>
                    </w:r>
                  </w:p>
                </w:txbxContent>
              </v:textbox>
            </v:shape>
            <v:shape id="_x0000_s1040" type="#_x0000_t202" style="width:200;height:360;left:5016;position:absolute;top:400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</v:shape>
            <v:shape id="_x0000_s1041" type="#_x0000_t202" style="width:380;height:360;left:6767;position:absolute;top:37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14</w:t>
                    </w:r>
                  </w:p>
                </w:txbxContent>
              </v:textbox>
            </v:shape>
          </v:group>
        </w:pict>
      </w:r>
      <w:r>
        <w:t>150</w:t>
      </w:r>
    </w:p>
    <w:p>
      <w:pPr>
        <w:pStyle w:val="BodyText"/>
        <w:rPr>
          <w:sz w:val="20"/>
        </w:rPr>
      </w:pPr>
    </w:p>
    <w:p>
      <w:pPr>
        <w:pStyle w:val="BodyText"/>
        <w:spacing w:before="182" w:line="439" w:lineRule="exact"/>
        <w:ind w:left="1394"/>
      </w:pPr>
      <w:r>
        <w:t>120</w:t>
      </w:r>
    </w:p>
    <w:p>
      <w:pPr>
        <w:pStyle w:val="BodyText"/>
        <w:spacing w:before="30" w:line="170" w:lineRule="auto"/>
        <w:ind w:left="728"/>
      </w:pPr>
      <w:r>
        <w:rPr>
          <w:spacing w:val="-361"/>
          <w:position w:val="-17"/>
        </w:rPr>
        <w:t>篇</w:t>
      </w:r>
      <w:r>
        <w:rPr>
          <w:spacing w:val="-181"/>
        </w:rPr>
        <w:t>)</w:t>
      </w:r>
    </w:p>
    <w:p>
      <w:pPr>
        <w:pStyle w:val="BodyText"/>
        <w:tabs>
          <w:tab w:val="right" w:pos="1933"/>
        </w:tabs>
        <w:spacing w:line="184" w:lineRule="auto"/>
        <w:ind w:left="728"/>
      </w:pPr>
      <w:r>
        <w:rPr>
          <w:spacing w:val="-361"/>
          <w:position w:val="-23"/>
        </w:rPr>
        <w:t>数</w:t>
      </w:r>
      <w:r>
        <w:rPr>
          <w:spacing w:val="-181"/>
          <w:position w:val="-5"/>
        </w:rPr>
        <w:t>(</w:t>
        <w:tab/>
      </w:r>
      <w:r>
        <w:t>90</w:t>
      </w:r>
    </w:p>
    <w:p>
      <w:pPr>
        <w:pStyle w:val="BodyText"/>
        <w:spacing w:line="352" w:lineRule="exact"/>
        <w:ind w:left="728"/>
      </w:pPr>
      <w:r>
        <w:rPr>
          <w:w w:val="100"/>
        </w:rPr>
        <w:t>文</w:t>
      </w:r>
    </w:p>
    <w:p>
      <w:pPr>
        <w:pStyle w:val="BodyText"/>
        <w:tabs>
          <w:tab w:val="right" w:pos="1933"/>
        </w:tabs>
        <w:spacing w:line="433" w:lineRule="exact"/>
        <w:ind w:left="728"/>
      </w:pPr>
      <w:r>
        <w:rPr>
          <w:position w:val="-4"/>
        </w:rPr>
        <w:t>论</w:t>
        <w:tab/>
      </w:r>
      <w:r>
        <w:t>60</w:t>
      </w:r>
    </w:p>
    <w:p>
      <w:pPr>
        <w:pStyle w:val="BodyText"/>
        <w:spacing w:before="332"/>
        <w:ind w:left="1573"/>
      </w:pPr>
      <w:r>
        <w:t>30</w:t>
      </w:r>
    </w:p>
    <w:p>
      <w:pPr>
        <w:spacing w:after="0"/>
        <w:sectPr>
          <w:pgSz w:w="17860" w:h="25260"/>
          <w:pgMar w:top="2240" w:right="0" w:bottom="280" w:left="1940" w:header="708" w:footer="708"/>
          <w:pgNumType w:start="9"/>
          <w:cols w:space="708"/>
        </w:sectPr>
      </w:pPr>
    </w:p>
    <w:p>
      <w:pPr>
        <w:pStyle w:val="BodyText"/>
        <w:spacing w:before="2"/>
        <w:rPr>
          <w:sz w:val="34"/>
        </w:rPr>
      </w:pPr>
    </w:p>
    <w:p>
      <w:pPr>
        <w:pStyle w:val="BodyText"/>
        <w:spacing w:before="1"/>
        <w:ind w:left="1754"/>
      </w:pPr>
      <w:r>
        <w:t>0</w:t>
      </w:r>
    </w:p>
    <w:p>
      <w:pPr>
        <w:pStyle w:val="BodyText"/>
        <w:tabs>
          <w:tab w:val="left" w:pos="4618"/>
          <w:tab w:val="left" w:pos="6459"/>
        </w:tabs>
        <w:spacing w:before="46"/>
        <w:ind w:left="2778"/>
      </w:pPr>
      <w:r>
        <w:t>2001</w:t>
        <w:tab/>
        <w:t>2002</w:t>
        <w:tab/>
        <w:t>2003</w:t>
      </w:r>
    </w:p>
    <w:p>
      <w:pPr>
        <w:pStyle w:val="BodyText"/>
        <w:tabs>
          <w:tab w:val="left" w:pos="7918"/>
        </w:tabs>
        <w:spacing w:before="79"/>
        <w:ind w:left="7199"/>
      </w:pPr>
      <w:r>
        <w:t>年</w:t>
        <w:tab/>
      </w:r>
      <w:r>
        <w:rPr>
          <w:spacing w:val="-20"/>
        </w:rPr>
        <w:t>度</w:t>
      </w:r>
    </w:p>
    <w:p>
      <w:pPr>
        <w:pStyle w:val="BodyText"/>
      </w:pPr>
      <w:r>
        <w:br w:type="column"/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ind w:left="-16"/>
      </w:pPr>
      <w:r>
        <w:t>2004</w:t>
      </w:r>
    </w:p>
    <w:p>
      <w:pPr>
        <w:pStyle w:val="BodyText"/>
      </w:pPr>
      <w:r>
        <w:br w:type="column"/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tabs>
          <w:tab w:val="left" w:pos="2920"/>
        </w:tabs>
        <w:ind w:left="1080"/>
      </w:pPr>
      <w:r>
        <w:t>2005</w:t>
        <w:tab/>
        <w:t>2006</w:t>
      </w:r>
    </w:p>
    <w:p>
      <w:pPr>
        <w:spacing w:after="0"/>
        <w:sectPr>
          <w:type w:val="continuous"/>
          <w:pgSz w:w="17860" w:h="25260"/>
          <w:pgMar w:top="1000" w:right="0" w:bottom="280" w:left="1940" w:header="708" w:footer="708"/>
          <w:pgNumType w:start="10"/>
          <w:cols w:num="3" w:space="708" w:equalWidth="0">
            <w:col w:w="8279" w:space="40"/>
            <w:col w:w="705" w:space="39"/>
            <w:col w:w="6857" w:space="0"/>
          </w:cols>
        </w:sectPr>
      </w:pPr>
    </w:p>
    <w:p>
      <w:pPr>
        <w:pStyle w:val="Heading1"/>
        <w:spacing w:before="64"/>
      </w:pPr>
      <w:r>
        <w:rPr>
          <w:spacing w:val="-54"/>
        </w:rPr>
        <w:t xml:space="preserve">图 </w:t>
      </w:r>
      <w:r>
        <w:rPr>
          <w:rFonts w:ascii="Arial" w:eastAsia="Arial"/>
        </w:rPr>
        <w:t>6</w:t>
      </w:r>
      <w:r>
        <w:t>、</w:t>
      </w:r>
      <w:r>
        <w:rPr>
          <w:rFonts w:ascii="Arial" w:eastAsia="Arial"/>
        </w:rPr>
        <w:t xml:space="preserve">2001-2006 </w:t>
      </w:r>
      <w:r>
        <w:t>年授权专利增长情况</w:t>
      </w:r>
    </w:p>
    <w:p>
      <w:pPr>
        <w:pStyle w:val="BodyText"/>
        <w:rPr>
          <w:b/>
          <w:sz w:val="46"/>
        </w:rPr>
      </w:pPr>
    </w:p>
    <w:p>
      <w:pPr>
        <w:pStyle w:val="BodyText"/>
        <w:spacing w:before="6"/>
        <w:rPr>
          <w:b/>
          <w:sz w:val="63"/>
        </w:rPr>
      </w:pPr>
    </w:p>
    <w:p>
      <w:pPr>
        <w:pStyle w:val="BodyText"/>
        <w:ind w:left="1035"/>
      </w:pPr>
      <w:r>
        <w:pict>
          <v:group id="_x0000_s1042" style="width:591.1pt;height:242.05pt;margin-top:10.87pt;margin-left:189pt;mso-position-horizontal-relative:page;position:absolute;z-index:251660288" coordorigin="3780,217" coordsize="11822,4841">
            <v:shape id="_x0000_s1043" type="#_x0000_t75" style="width:11822;height:4841;left:3780;position:absolute;top:217" stroked="f">
              <v:imagedata r:id="rId6" o:title=""/>
            </v:shape>
            <v:shape id="_x0000_s1044" type="#_x0000_t202" style="width:561;height:361;left:14305;position:absolute;top:331" filled="f" stroked="f">
              <v:textbox inset="0,0,0,0">
                <w:txbxContent>
                  <w:p>
                    <w:pPr>
                      <w:spacing w:before="0" w:line="36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140</w:t>
                    </w:r>
                  </w:p>
                </w:txbxContent>
              </v:textbox>
            </v:shape>
            <v:shape id="_x0000_s1045" type="#_x0000_t202" style="width:1463;height:949;left:6438;position:absolute;top:933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实用新型</w:t>
                    </w:r>
                  </w:p>
                  <w:p>
                    <w:pPr>
                      <w:spacing w:before="127" w:line="41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发明专利</w:t>
                    </w:r>
                  </w:p>
                </w:txbxContent>
              </v:textbox>
            </v:shape>
            <v:shape id="_x0000_s1046" type="#_x0000_t202" style="width:381;height:361;left:12437;position:absolute;top:2637" filled="f" stroked="f">
              <v:textbox inset="0,0,0,0">
                <w:txbxContent>
                  <w:p>
                    <w:pPr>
                      <w:spacing w:before="0" w:line="36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64</w:t>
                    </w:r>
                  </w:p>
                </w:txbxContent>
              </v:textbox>
            </v:shape>
            <v:shape id="_x0000_s1047" type="#_x0000_t202" style="width:381;height:361;left:10514;position:absolute;top:3120" filled="f" stroked="f">
              <v:textbox inset="0,0,0,0">
                <w:txbxContent>
                  <w:p>
                    <w:pPr>
                      <w:spacing w:before="0" w:line="36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49</w:t>
                    </w:r>
                  </w:p>
                </w:txbxContent>
              </v:textbox>
            </v:shape>
            <v:shape id="_x0000_s1048" type="#_x0000_t202" style="width:381;height:361;left:8552;position:absolute;top:3751" filled="f" stroked="f">
              <v:textbox inset="0,0,0,0">
                <w:txbxContent>
                  <w:p>
                    <w:pPr>
                      <w:spacing w:before="0" w:line="36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27</w:t>
                    </w:r>
                  </w:p>
                </w:txbxContent>
              </v:textbox>
            </v:shape>
            <v:shape id="_x0000_s1049" type="#_x0000_t202" style="width:381;height:361;left:4563;position:absolute;top:4202" filled="f" stroked="f">
              <v:textbox inset="0,0,0,0">
                <w:txbxContent>
                  <w:p>
                    <w:pPr>
                      <w:spacing w:before="0" w:line="36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12</w:t>
                    </w:r>
                  </w:p>
                </w:txbxContent>
              </v:textbox>
            </v:shape>
            <v:shape id="_x0000_s1050" type="#_x0000_t202" style="width:201;height:361;left:6647;position:absolute;top:4383" filled="f" stroked="f">
              <v:textbox inset="0,0,0,0">
                <w:txbxContent>
                  <w:p>
                    <w:pPr>
                      <w:spacing w:before="0" w:line="361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00"/>
                        <w:sz w:val="36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t>160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val="left" w:pos="1035"/>
        </w:tabs>
        <w:spacing w:before="245" w:line="204" w:lineRule="auto"/>
        <w:ind w:left="396"/>
      </w:pPr>
      <w:r>
        <w:rPr>
          <w:spacing w:val="-363"/>
          <w:position w:val="-23"/>
        </w:rPr>
        <w:t>件</w:t>
      </w:r>
      <w:r>
        <w:rPr>
          <w:position w:val="-5"/>
        </w:rPr>
        <w:t>)</w:t>
        <w:tab/>
      </w:r>
      <w:r>
        <w:t>120</w:t>
      </w:r>
    </w:p>
    <w:p>
      <w:pPr>
        <w:pStyle w:val="BodyText"/>
        <w:spacing w:line="194" w:lineRule="auto"/>
        <w:ind w:left="396"/>
      </w:pPr>
      <w:r>
        <w:rPr>
          <w:spacing w:val="-363"/>
          <w:position w:val="-17"/>
        </w:rPr>
        <w:t>数</w:t>
      </w:r>
      <w:r>
        <w:rPr>
          <w:spacing w:val="-182"/>
        </w:rPr>
        <w:t>(</w:t>
      </w:r>
    </w:p>
    <w:p>
      <w:pPr>
        <w:pStyle w:val="BodyText"/>
        <w:tabs>
          <w:tab w:val="left" w:pos="1215"/>
        </w:tabs>
        <w:spacing w:line="388" w:lineRule="exact"/>
        <w:ind w:left="396"/>
      </w:pPr>
      <w:r>
        <w:rPr>
          <w:position w:val="6"/>
        </w:rPr>
        <w:t>利</w:t>
        <w:tab/>
      </w:r>
      <w:r>
        <w:t>80</w:t>
      </w:r>
    </w:p>
    <w:p>
      <w:pPr>
        <w:pStyle w:val="BodyText"/>
        <w:spacing w:line="187" w:lineRule="auto"/>
        <w:ind w:left="396" w:right="15158"/>
      </w:pPr>
      <w:r>
        <w:t>专权</w:t>
      </w:r>
    </w:p>
    <w:p>
      <w:pPr>
        <w:pStyle w:val="BodyText"/>
        <w:tabs>
          <w:tab w:val="left" w:pos="1215"/>
        </w:tabs>
        <w:spacing w:line="564" w:lineRule="exact"/>
        <w:ind w:left="396"/>
      </w:pPr>
      <w:r>
        <w:rPr>
          <w:position w:val="18"/>
        </w:rPr>
        <w:t>授</w:t>
        <w:tab/>
      </w:r>
      <w:r>
        <w:t>40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7860" w:h="25260"/>
          <w:pgMar w:top="1920" w:right="0" w:bottom="280" w:left="1940" w:header="708" w:footer="708"/>
          <w:pgNumType w:start="11"/>
          <w:cols w:space="708"/>
        </w:sectPr>
      </w:pPr>
    </w:p>
    <w:p>
      <w:pPr>
        <w:pStyle w:val="BodyText"/>
        <w:spacing w:before="206"/>
        <w:ind w:left="1395"/>
      </w:pPr>
      <w:r>
        <w:rPr>
          <w:w w:val="100"/>
        </w:rPr>
        <w:t>0</w:t>
      </w:r>
    </w:p>
    <w:p>
      <w:pPr>
        <w:pStyle w:val="BodyText"/>
        <w:tabs>
          <w:tab w:val="left" w:pos="4437"/>
          <w:tab w:val="left" w:pos="6396"/>
        </w:tabs>
        <w:spacing w:before="47"/>
        <w:ind w:left="2479"/>
      </w:pPr>
      <w:r>
        <w:t>2001</w:t>
        <w:tab/>
        <w:t>2002</w:t>
        <w:tab/>
        <w:t>2003</w:t>
      </w:r>
    </w:p>
    <w:p>
      <w:pPr>
        <w:pStyle w:val="BodyText"/>
        <w:tabs>
          <w:tab w:val="left" w:pos="720"/>
        </w:tabs>
        <w:spacing w:before="268"/>
        <w:jc w:val="right"/>
      </w:pPr>
      <w:r>
        <w:t>年</w:t>
        <w:tab/>
        <w:t>度</w:t>
      </w:r>
    </w:p>
    <w:p>
      <w:pPr>
        <w:pStyle w:val="BodyText"/>
      </w:pPr>
      <w:r>
        <w:br w:type="column"/>
      </w:r>
    </w:p>
    <w:p>
      <w:pPr>
        <w:pStyle w:val="BodyText"/>
        <w:tabs>
          <w:tab w:val="left" w:pos="2389"/>
        </w:tabs>
        <w:spacing w:before="253"/>
        <w:ind w:left="430"/>
      </w:pPr>
      <w:r>
        <w:t>2004</w:t>
        <w:tab/>
      </w:r>
      <w:r>
        <w:rPr>
          <w:spacing w:val="-5"/>
        </w:rPr>
        <w:t>2005</w:t>
      </w:r>
    </w:p>
    <w:p>
      <w:pPr>
        <w:pStyle w:val="BodyText"/>
      </w:pPr>
      <w:r>
        <w:br w:type="column"/>
      </w:r>
    </w:p>
    <w:p>
      <w:pPr>
        <w:pStyle w:val="BodyText"/>
        <w:spacing w:before="253"/>
        <w:ind w:left="1196"/>
      </w:pPr>
      <w:r>
        <w:t>2006</w:t>
      </w:r>
    </w:p>
    <w:p>
      <w:pPr>
        <w:spacing w:after="0"/>
        <w:sectPr>
          <w:type w:val="continuous"/>
          <w:pgSz w:w="17860" w:h="25260"/>
          <w:pgMar w:top="1000" w:right="0" w:bottom="280" w:left="1940" w:header="708" w:footer="708"/>
          <w:pgNumType w:start="12"/>
          <w:cols w:num="3" w:space="708" w:equalWidth="0">
            <w:col w:w="7888" w:space="40"/>
            <w:col w:w="3112" w:space="39"/>
            <w:col w:w="4841" w:space="0"/>
          </w:cols>
        </w:sectPr>
      </w:pPr>
    </w:p>
    <w:p>
      <w:pPr>
        <w:pStyle w:val="Heading1"/>
        <w:spacing w:before="80"/>
      </w:pPr>
      <w:r>
        <w:rPr>
          <w:spacing w:val="-55"/>
        </w:rPr>
        <w:t xml:space="preserve">表 </w:t>
      </w:r>
      <w:r>
        <w:rPr>
          <w:rFonts w:ascii="Arial" w:eastAsia="Arial"/>
        </w:rPr>
        <w:t>1</w:t>
      </w:r>
      <w:r>
        <w:t>、</w:t>
      </w:r>
      <w:r>
        <w:rPr>
          <w:rFonts w:ascii="Arial" w:eastAsia="Arial"/>
        </w:rPr>
        <w:t xml:space="preserve">2001-2006 </w:t>
      </w:r>
      <w:r>
        <w:t>年获国家自然科学基金面上项目数量及排名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tbl>
      <w:tblPr>
        <w:tblStyle w:val="TableNormal0"/>
        <w:tblW w:w="0" w:type="auto"/>
        <w:jc w:val="left"/>
        <w:tblInd w:w="1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4"/>
        <w:gridCol w:w="2177"/>
        <w:gridCol w:w="2166"/>
        <w:gridCol w:w="1336"/>
        <w:gridCol w:w="589"/>
        <w:gridCol w:w="1338"/>
        <w:gridCol w:w="1289"/>
      </w:tblGrid>
      <w:tr>
        <w:tblPrEx>
          <w:tblW w:w="0" w:type="auto"/>
          <w:jc w:val="left"/>
          <w:tblInd w:w="117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34"/>
          <w:jc w:val="left"/>
        </w:trPr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177" w:type="dxa"/>
          </w:tcPr>
          <w:p>
            <w:pPr>
              <w:pStyle w:val="TableParagraph"/>
              <w:spacing w:line="386" w:lineRule="exact"/>
              <w:ind w:left="347" w:right="614"/>
              <w:jc w:val="center"/>
              <w:rPr>
                <w:b/>
                <w:sz w:val="39"/>
              </w:rPr>
            </w:pPr>
            <w:r>
              <w:rPr>
                <w:b/>
                <w:sz w:val="39"/>
              </w:rPr>
              <w:t>项目数</w:t>
            </w:r>
          </w:p>
        </w:tc>
        <w:tc>
          <w:tcPr>
            <w:tcW w:w="21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76"/>
              <w:jc w:val="center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位</w:t>
            </w:r>
          </w:p>
        </w:tc>
        <w:tc>
          <w:tcPr>
            <w:tcW w:w="1336" w:type="dxa"/>
          </w:tcPr>
          <w:p>
            <w:pPr>
              <w:pStyle w:val="TableParagraph"/>
              <w:spacing w:line="444" w:lineRule="exact"/>
              <w:ind w:left="845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北</w:t>
            </w:r>
          </w:p>
        </w:tc>
        <w:tc>
          <w:tcPr>
            <w:tcW w:w="589" w:type="dxa"/>
          </w:tcPr>
          <w:p>
            <w:pPr>
              <w:pStyle w:val="TableParagraph"/>
              <w:spacing w:line="444" w:lineRule="exact"/>
              <w:jc w:val="center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京</w:t>
            </w:r>
          </w:p>
        </w:tc>
        <w:tc>
          <w:tcPr>
            <w:tcW w:w="1338" w:type="dxa"/>
          </w:tcPr>
          <w:p>
            <w:pPr>
              <w:pStyle w:val="TableParagraph"/>
              <w:spacing w:line="444" w:lineRule="exact"/>
              <w:ind w:left="97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市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right="50"/>
              <w:jc w:val="right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位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45"/>
          <w:jc w:val="left"/>
        </w:trPr>
        <w:tc>
          <w:tcPr>
            <w:tcW w:w="1494" w:type="dxa"/>
          </w:tcPr>
          <w:p>
            <w:pPr>
              <w:pStyle w:val="TableParagraph"/>
              <w:spacing w:before="322"/>
              <w:ind w:left="50"/>
              <w:rPr>
                <w:sz w:val="39"/>
              </w:rPr>
            </w:pPr>
            <w:r>
              <w:rPr>
                <w:sz w:val="39"/>
              </w:rPr>
              <w:t>2001</w:t>
            </w:r>
          </w:p>
        </w:tc>
        <w:tc>
          <w:tcPr>
            <w:tcW w:w="2177" w:type="dxa"/>
          </w:tcPr>
          <w:p>
            <w:pPr>
              <w:pStyle w:val="TableParagraph"/>
              <w:spacing w:before="322"/>
              <w:ind w:left="347" w:right="607"/>
              <w:jc w:val="center"/>
              <w:rPr>
                <w:sz w:val="39"/>
              </w:rPr>
            </w:pPr>
            <w:r>
              <w:rPr>
                <w:sz w:val="39"/>
              </w:rPr>
              <w:t>49</w:t>
            </w:r>
          </w:p>
        </w:tc>
        <w:tc>
          <w:tcPr>
            <w:tcW w:w="2166" w:type="dxa"/>
          </w:tcPr>
          <w:p>
            <w:pPr>
              <w:pStyle w:val="TableParagraph"/>
              <w:spacing w:before="322"/>
              <w:ind w:left="909" w:right="826"/>
              <w:jc w:val="center"/>
              <w:rPr>
                <w:sz w:val="39"/>
              </w:rPr>
            </w:pPr>
            <w:r>
              <w:rPr>
                <w:sz w:val="39"/>
              </w:rPr>
              <w:t>16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322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322"/>
              <w:ind w:right="147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1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45"/>
          <w:jc w:val="left"/>
        </w:trPr>
        <w:tc>
          <w:tcPr>
            <w:tcW w:w="1494" w:type="dxa"/>
          </w:tcPr>
          <w:p>
            <w:pPr>
              <w:pStyle w:val="TableParagraph"/>
              <w:spacing w:before="322"/>
              <w:ind w:left="50"/>
              <w:rPr>
                <w:sz w:val="39"/>
              </w:rPr>
            </w:pPr>
            <w:r>
              <w:rPr>
                <w:sz w:val="39"/>
              </w:rPr>
              <w:t>2002</w:t>
            </w:r>
          </w:p>
        </w:tc>
        <w:tc>
          <w:tcPr>
            <w:tcW w:w="2177" w:type="dxa"/>
          </w:tcPr>
          <w:p>
            <w:pPr>
              <w:pStyle w:val="TableParagraph"/>
              <w:spacing w:before="322"/>
              <w:ind w:left="347" w:right="607"/>
              <w:jc w:val="center"/>
              <w:rPr>
                <w:sz w:val="39"/>
              </w:rPr>
            </w:pPr>
            <w:r>
              <w:rPr>
                <w:sz w:val="39"/>
              </w:rPr>
              <w:t>62</w:t>
            </w:r>
          </w:p>
        </w:tc>
        <w:tc>
          <w:tcPr>
            <w:tcW w:w="2166" w:type="dxa"/>
          </w:tcPr>
          <w:p>
            <w:pPr>
              <w:pStyle w:val="TableParagraph"/>
              <w:spacing w:before="322"/>
              <w:ind w:left="909" w:right="826"/>
              <w:jc w:val="center"/>
              <w:rPr>
                <w:sz w:val="39"/>
              </w:rPr>
            </w:pPr>
            <w:r>
              <w:rPr>
                <w:sz w:val="39"/>
              </w:rPr>
              <w:t>22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322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322"/>
              <w:ind w:right="147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1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44"/>
          <w:jc w:val="left"/>
        </w:trPr>
        <w:tc>
          <w:tcPr>
            <w:tcW w:w="1494" w:type="dxa"/>
          </w:tcPr>
          <w:p>
            <w:pPr>
              <w:pStyle w:val="TableParagraph"/>
              <w:spacing w:before="322"/>
              <w:ind w:left="50"/>
              <w:rPr>
                <w:sz w:val="39"/>
              </w:rPr>
            </w:pPr>
            <w:r>
              <w:rPr>
                <w:sz w:val="39"/>
              </w:rPr>
              <w:t>2003</w:t>
            </w:r>
          </w:p>
        </w:tc>
        <w:tc>
          <w:tcPr>
            <w:tcW w:w="2177" w:type="dxa"/>
          </w:tcPr>
          <w:p>
            <w:pPr>
              <w:pStyle w:val="TableParagraph"/>
              <w:spacing w:before="322"/>
              <w:ind w:left="347" w:right="607"/>
              <w:jc w:val="center"/>
              <w:rPr>
                <w:sz w:val="39"/>
              </w:rPr>
            </w:pPr>
            <w:r>
              <w:rPr>
                <w:sz w:val="39"/>
              </w:rPr>
              <w:t>79</w:t>
            </w:r>
          </w:p>
        </w:tc>
        <w:tc>
          <w:tcPr>
            <w:tcW w:w="2166" w:type="dxa"/>
          </w:tcPr>
          <w:p>
            <w:pPr>
              <w:pStyle w:val="TableParagraph"/>
              <w:spacing w:before="322"/>
              <w:ind w:left="909" w:right="826"/>
              <w:jc w:val="center"/>
              <w:rPr>
                <w:sz w:val="39"/>
              </w:rPr>
            </w:pPr>
            <w:r>
              <w:rPr>
                <w:sz w:val="39"/>
              </w:rPr>
              <w:t>19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322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322"/>
              <w:ind w:right="147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1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42"/>
          <w:jc w:val="left"/>
        </w:trPr>
        <w:tc>
          <w:tcPr>
            <w:tcW w:w="1494" w:type="dxa"/>
          </w:tcPr>
          <w:p>
            <w:pPr>
              <w:pStyle w:val="TableParagraph"/>
              <w:spacing w:before="322"/>
              <w:ind w:left="50"/>
              <w:rPr>
                <w:sz w:val="39"/>
              </w:rPr>
            </w:pPr>
            <w:r>
              <w:rPr>
                <w:sz w:val="39"/>
              </w:rPr>
              <w:t>2004</w:t>
            </w:r>
          </w:p>
        </w:tc>
        <w:tc>
          <w:tcPr>
            <w:tcW w:w="2177" w:type="dxa"/>
          </w:tcPr>
          <w:p>
            <w:pPr>
              <w:pStyle w:val="TableParagraph"/>
              <w:spacing w:before="322"/>
              <w:ind w:left="347" w:right="607"/>
              <w:jc w:val="center"/>
              <w:rPr>
                <w:sz w:val="39"/>
              </w:rPr>
            </w:pPr>
            <w:r>
              <w:rPr>
                <w:sz w:val="39"/>
              </w:rPr>
              <w:t>86</w:t>
            </w:r>
          </w:p>
        </w:tc>
        <w:tc>
          <w:tcPr>
            <w:tcW w:w="2166" w:type="dxa"/>
          </w:tcPr>
          <w:p>
            <w:pPr>
              <w:pStyle w:val="TableParagraph"/>
              <w:spacing w:before="322"/>
              <w:ind w:left="909" w:right="826"/>
              <w:jc w:val="center"/>
              <w:rPr>
                <w:sz w:val="39"/>
              </w:rPr>
            </w:pPr>
            <w:r>
              <w:rPr>
                <w:sz w:val="39"/>
              </w:rPr>
              <w:t>19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322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322"/>
              <w:ind w:right="147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1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42"/>
          <w:jc w:val="left"/>
        </w:trPr>
        <w:tc>
          <w:tcPr>
            <w:tcW w:w="1494" w:type="dxa"/>
          </w:tcPr>
          <w:p>
            <w:pPr>
              <w:pStyle w:val="TableParagraph"/>
              <w:spacing w:before="320"/>
              <w:ind w:left="50"/>
              <w:rPr>
                <w:sz w:val="39"/>
              </w:rPr>
            </w:pPr>
            <w:r>
              <w:rPr>
                <w:sz w:val="39"/>
              </w:rPr>
              <w:t>2005</w:t>
            </w:r>
          </w:p>
        </w:tc>
        <w:tc>
          <w:tcPr>
            <w:tcW w:w="2177" w:type="dxa"/>
          </w:tcPr>
          <w:p>
            <w:pPr>
              <w:pStyle w:val="TableParagraph"/>
              <w:spacing w:before="320"/>
              <w:ind w:left="347" w:right="607"/>
              <w:jc w:val="center"/>
              <w:rPr>
                <w:sz w:val="39"/>
              </w:rPr>
            </w:pPr>
            <w:r>
              <w:rPr>
                <w:sz w:val="39"/>
              </w:rPr>
              <w:t>89</w:t>
            </w:r>
          </w:p>
        </w:tc>
        <w:tc>
          <w:tcPr>
            <w:tcW w:w="2166" w:type="dxa"/>
          </w:tcPr>
          <w:p>
            <w:pPr>
              <w:pStyle w:val="TableParagraph"/>
              <w:spacing w:before="320"/>
              <w:ind w:left="909" w:right="826"/>
              <w:jc w:val="center"/>
              <w:rPr>
                <w:sz w:val="39"/>
              </w:rPr>
            </w:pPr>
            <w:r>
              <w:rPr>
                <w:sz w:val="39"/>
              </w:rPr>
              <w:t>20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320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320"/>
              <w:ind w:right="147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1</w:t>
            </w:r>
          </w:p>
        </w:tc>
      </w:tr>
      <w:tr>
        <w:tblPrEx>
          <w:tblW w:w="0" w:type="auto"/>
          <w:jc w:val="left"/>
          <w:tblInd w:w="11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6"/>
          <w:jc w:val="left"/>
        </w:trPr>
        <w:tc>
          <w:tcPr>
            <w:tcW w:w="1494" w:type="dxa"/>
          </w:tcPr>
          <w:p>
            <w:pPr>
              <w:pStyle w:val="TableParagraph"/>
              <w:spacing w:before="322" w:line="425" w:lineRule="exact"/>
              <w:ind w:left="50"/>
              <w:rPr>
                <w:sz w:val="39"/>
              </w:rPr>
            </w:pPr>
            <w:r>
              <w:rPr>
                <w:sz w:val="39"/>
              </w:rPr>
              <w:t>2006</w:t>
            </w:r>
          </w:p>
        </w:tc>
        <w:tc>
          <w:tcPr>
            <w:tcW w:w="2177" w:type="dxa"/>
          </w:tcPr>
          <w:p>
            <w:pPr>
              <w:pStyle w:val="TableParagraph"/>
              <w:spacing w:before="322" w:line="425" w:lineRule="exact"/>
              <w:ind w:left="347" w:right="607"/>
              <w:jc w:val="center"/>
              <w:rPr>
                <w:sz w:val="39"/>
              </w:rPr>
            </w:pPr>
            <w:r>
              <w:rPr>
                <w:sz w:val="39"/>
              </w:rPr>
              <w:t>100</w:t>
            </w:r>
          </w:p>
        </w:tc>
        <w:tc>
          <w:tcPr>
            <w:tcW w:w="2166" w:type="dxa"/>
          </w:tcPr>
          <w:p>
            <w:pPr>
              <w:pStyle w:val="TableParagraph"/>
              <w:spacing w:before="322" w:line="425" w:lineRule="exact"/>
              <w:ind w:left="909" w:right="826"/>
              <w:jc w:val="center"/>
              <w:rPr>
                <w:sz w:val="39"/>
              </w:rPr>
            </w:pPr>
            <w:r>
              <w:rPr>
                <w:sz w:val="39"/>
              </w:rPr>
              <w:t>18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322" w:line="425" w:lineRule="exact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322" w:line="425" w:lineRule="exact"/>
              <w:ind w:right="147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</w:p>
    <w:p>
      <w:pPr>
        <w:spacing w:before="96"/>
        <w:ind w:left="760" w:right="0" w:firstLine="0"/>
        <w:jc w:val="left"/>
        <w:rPr>
          <w:b/>
          <w:sz w:val="42"/>
        </w:rPr>
      </w:pPr>
      <w:r>
        <w:pict>
          <v:group id="_x0000_s1051" style="width:607pt;height:509pt;margin-top:-530.39pt;margin-left:125pt;mso-position-horizontal-relative:page;position:absolute;z-index:-251654144" coordorigin="2500,-10608" coordsize="12140,10180">
            <v:shape id="_x0000_s1052" type="#_x0000_t75" style="width:12140;height:10180;left:2500;position:absolute;top:-10608" stroked="f">
              <v:imagedata r:id="rId7" o:title=""/>
            </v:shape>
            <v:shape id="_x0000_s1053" type="#_x0000_t202" style="width:2761;height:389;left:9203;position:absolute;top:-10218" filled="f" stroked="f">
              <v:textbox inset="0,0,0,0">
                <w:txbxContent>
                  <w:p>
                    <w:pPr>
                      <w:tabs>
                        <w:tab w:val="left" w:pos="785"/>
                        <w:tab w:val="left" w:pos="1570"/>
                        <w:tab w:val="left" w:pos="2351"/>
                      </w:tabs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排</w:t>
                      <w:tab/>
                      <w:t>名</w:t>
                      <w:tab/>
                      <w:t>情</w:t>
                      <w:tab/>
                      <w:t>况</w:t>
                    </w:r>
                  </w:p>
                </w:txbxContent>
              </v:textbox>
            </v:shape>
            <v:shape id="_x0000_s1054" type="#_x0000_t202" style="width:1195;height:389;left:4968;position:absolute;top:-9692" filled="f" stroked="f">
              <v:textbox inset="0,0,0,0">
                <w:txbxContent>
                  <w:p>
                    <w:pPr>
                      <w:tabs>
                        <w:tab w:val="left" w:pos="785"/>
                      </w:tabs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面</w:t>
                      <w:tab/>
                      <w:t>上</w:t>
                    </w:r>
                  </w:p>
                </w:txbxContent>
              </v:textbox>
            </v:shape>
            <v:shape id="_x0000_s1055" type="#_x0000_t202" style="width:1000;height:389;left:3053;position:absolute;top:-9177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年 度</w:t>
                    </w:r>
                  </w:p>
                </w:txbxContent>
              </v:textbox>
            </v:shape>
            <v:shape id="_x0000_s1056" type="#_x0000_t202" style="width:1964;height:389;left:6920;position:absolute;top:-9073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95"/>
                        <w:sz w:val="39"/>
                      </w:rPr>
                      <w:t>全国所有单</w:t>
                    </w:r>
                  </w:p>
                </w:txbxContent>
              </v:textbox>
            </v:shape>
            <v:shape id="_x0000_s1057" type="#_x0000_t202" style="width:1964;height:389;left:12267;position:absolute;top:-9073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95"/>
                        <w:sz w:val="39"/>
                      </w:rPr>
                      <w:t>全国农口单</w:t>
                    </w:r>
                  </w:p>
                </w:txbxContent>
              </v:textbox>
            </v:shape>
          </v:group>
        </w:pict>
      </w:r>
      <w:r>
        <w:rPr>
          <w:b/>
          <w:spacing w:val="-53"/>
          <w:sz w:val="42"/>
        </w:rPr>
        <w:t xml:space="preserve">表 </w:t>
      </w:r>
      <w:r>
        <w:rPr>
          <w:rFonts w:ascii="Arial" w:eastAsia="Arial"/>
          <w:b/>
          <w:sz w:val="42"/>
        </w:rPr>
        <w:t>2</w:t>
      </w:r>
      <w:r>
        <w:rPr>
          <w:b/>
          <w:sz w:val="42"/>
        </w:rPr>
        <w:t>、</w:t>
      </w:r>
      <w:r>
        <w:rPr>
          <w:rFonts w:ascii="Arial" w:eastAsia="Arial"/>
          <w:b/>
          <w:sz w:val="42"/>
        </w:rPr>
        <w:t xml:space="preserve">2006 </w:t>
      </w:r>
      <w:r>
        <w:rPr>
          <w:b/>
          <w:sz w:val="42"/>
        </w:rPr>
        <w:t>年度各学院到位经费</w:t>
      </w:r>
    </w:p>
    <w:p>
      <w:pPr>
        <w:pStyle w:val="BodyText"/>
        <w:rPr>
          <w:b/>
          <w:sz w:val="20"/>
        </w:rPr>
      </w:pPr>
    </w:p>
    <w:p>
      <w:pPr>
        <w:spacing w:before="185"/>
        <w:ind w:left="10212" w:right="0" w:firstLine="0"/>
        <w:jc w:val="left"/>
        <w:rPr>
          <w:sz w:val="39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1689100</wp:posOffset>
            </wp:positionH>
            <wp:positionV relativeFrom="paragraph">
              <wp:posOffset>699515</wp:posOffset>
            </wp:positionV>
            <wp:extent cx="7638954" cy="4383214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954" cy="438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</w:rPr>
        <w:t>（单位：万元）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tbl>
      <w:tblPr>
        <w:tblStyle w:val="TableNormal0"/>
        <w:tblW w:w="0" w:type="auto"/>
        <w:jc w:val="left"/>
        <w:tblInd w:w="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7"/>
        <w:gridCol w:w="785"/>
        <w:gridCol w:w="784"/>
        <w:gridCol w:w="1583"/>
        <w:gridCol w:w="2322"/>
        <w:gridCol w:w="2369"/>
        <w:gridCol w:w="2014"/>
      </w:tblGrid>
      <w:tr>
        <w:tblPrEx>
          <w:tblW w:w="0" w:type="auto"/>
          <w:jc w:val="left"/>
          <w:tblInd w:w="8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8"/>
          <w:jc w:val="left"/>
        </w:trPr>
        <w:tc>
          <w:tcPr>
            <w:tcW w:w="1537" w:type="dxa"/>
          </w:tcPr>
          <w:p>
            <w:pPr>
              <w:pStyle w:val="TableParagraph"/>
              <w:spacing w:line="369" w:lineRule="exact"/>
              <w:ind w:left="949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单</w:t>
            </w:r>
          </w:p>
        </w:tc>
        <w:tc>
          <w:tcPr>
            <w:tcW w:w="785" w:type="dxa"/>
          </w:tcPr>
          <w:p>
            <w:pPr>
              <w:pStyle w:val="TableParagraph"/>
              <w:spacing w:line="369" w:lineRule="exact"/>
              <w:ind w:left="197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位</w:t>
            </w:r>
          </w:p>
        </w:tc>
        <w:tc>
          <w:tcPr>
            <w:tcW w:w="784" w:type="dxa"/>
          </w:tcPr>
          <w:p>
            <w:pPr>
              <w:pStyle w:val="TableParagraph"/>
              <w:spacing w:line="369" w:lineRule="exact"/>
              <w:ind w:left="197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名</w:t>
            </w:r>
          </w:p>
        </w:tc>
        <w:tc>
          <w:tcPr>
            <w:tcW w:w="1583" w:type="dxa"/>
          </w:tcPr>
          <w:p>
            <w:pPr>
              <w:pStyle w:val="TableParagraph"/>
              <w:spacing w:line="369" w:lineRule="exact"/>
              <w:ind w:left="195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称</w:t>
            </w:r>
          </w:p>
        </w:tc>
        <w:tc>
          <w:tcPr>
            <w:tcW w:w="2322" w:type="dxa"/>
          </w:tcPr>
          <w:p>
            <w:pPr>
              <w:pStyle w:val="TableParagraph"/>
              <w:spacing w:line="369" w:lineRule="exact"/>
              <w:ind w:left="333" w:right="382"/>
              <w:jc w:val="center"/>
              <w:rPr>
                <w:b/>
                <w:sz w:val="39"/>
              </w:rPr>
            </w:pPr>
            <w:r>
              <w:rPr>
                <w:b/>
                <w:sz w:val="39"/>
              </w:rPr>
              <w:t>校内经费</w:t>
            </w:r>
          </w:p>
        </w:tc>
        <w:tc>
          <w:tcPr>
            <w:tcW w:w="2369" w:type="dxa"/>
          </w:tcPr>
          <w:p>
            <w:pPr>
              <w:pStyle w:val="TableParagraph"/>
              <w:spacing w:line="369" w:lineRule="exact"/>
              <w:ind w:left="402"/>
              <w:rPr>
                <w:b/>
                <w:sz w:val="39"/>
              </w:rPr>
            </w:pPr>
            <w:r>
              <w:rPr>
                <w:b/>
                <w:sz w:val="39"/>
              </w:rPr>
              <w:t>校外协作</w:t>
            </w:r>
          </w:p>
        </w:tc>
        <w:tc>
          <w:tcPr>
            <w:tcW w:w="2014" w:type="dxa"/>
          </w:tcPr>
          <w:p>
            <w:pPr>
              <w:pStyle w:val="TableParagraph"/>
              <w:spacing w:line="369" w:lineRule="exact"/>
              <w:ind w:right="54"/>
              <w:jc w:val="right"/>
              <w:rPr>
                <w:b/>
                <w:sz w:val="39"/>
              </w:rPr>
            </w:pPr>
            <w:r>
              <w:rPr>
                <w:b/>
                <w:w w:val="95"/>
                <w:sz w:val="39"/>
              </w:rPr>
              <w:t>到校经费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12"/>
          <w:jc w:val="left"/>
        </w:trPr>
        <w:tc>
          <w:tcPr>
            <w:tcW w:w="4689" w:type="dxa"/>
            <w:gridSpan w:val="4"/>
          </w:tcPr>
          <w:p>
            <w:pPr>
              <w:pStyle w:val="TableParagraph"/>
              <w:spacing w:before="1"/>
              <w:rPr>
                <w:sz w:val="54"/>
              </w:rPr>
            </w:pPr>
          </w:p>
          <w:p>
            <w:pPr>
              <w:pStyle w:val="TableParagraph"/>
              <w:ind w:left="50"/>
              <w:rPr>
                <w:sz w:val="39"/>
              </w:rPr>
            </w:pPr>
            <w:r>
              <w:rPr>
                <w:sz w:val="39"/>
              </w:rPr>
              <w:t>农学与生物技术学院</w:t>
            </w:r>
          </w:p>
        </w:tc>
        <w:tc>
          <w:tcPr>
            <w:tcW w:w="2322" w:type="dxa"/>
          </w:tcPr>
          <w:p>
            <w:pPr>
              <w:pStyle w:val="TableParagraph"/>
              <w:spacing w:before="1"/>
              <w:rPr>
                <w:sz w:val="54"/>
              </w:rPr>
            </w:pPr>
          </w:p>
          <w:p>
            <w:pPr>
              <w:pStyle w:val="TableParagraph"/>
              <w:ind w:left="333" w:right="344"/>
              <w:jc w:val="center"/>
              <w:rPr>
                <w:sz w:val="39"/>
              </w:rPr>
            </w:pPr>
            <w:r>
              <w:rPr>
                <w:sz w:val="39"/>
              </w:rPr>
              <w:t>6290.07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"/>
              <w:rPr>
                <w:sz w:val="54"/>
              </w:rPr>
            </w:pPr>
          </w:p>
          <w:p>
            <w:pPr>
              <w:pStyle w:val="TableParagraph"/>
              <w:ind w:left="711"/>
              <w:rPr>
                <w:sz w:val="39"/>
              </w:rPr>
            </w:pPr>
            <w:r>
              <w:rPr>
                <w:sz w:val="39"/>
              </w:rPr>
              <w:t>765.59</w:t>
            </w:r>
          </w:p>
        </w:tc>
        <w:tc>
          <w:tcPr>
            <w:tcW w:w="2014" w:type="dxa"/>
          </w:tcPr>
          <w:p>
            <w:pPr>
              <w:pStyle w:val="TableParagraph"/>
              <w:spacing w:before="1"/>
              <w:rPr>
                <w:sz w:val="54"/>
              </w:rPr>
            </w:pPr>
          </w:p>
          <w:p>
            <w:pPr>
              <w:pStyle w:val="TableParagraph"/>
              <w:ind w:right="13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7055.66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8"/>
          <w:jc w:val="left"/>
        </w:trPr>
        <w:tc>
          <w:tcPr>
            <w:tcW w:w="4689" w:type="dxa"/>
            <w:gridSpan w:val="4"/>
          </w:tcPr>
          <w:p>
            <w:pPr>
              <w:pStyle w:val="TableParagraph"/>
              <w:spacing w:before="319"/>
              <w:ind w:left="50"/>
              <w:rPr>
                <w:sz w:val="39"/>
              </w:rPr>
            </w:pPr>
            <w:r>
              <w:rPr>
                <w:sz w:val="39"/>
              </w:rPr>
              <w:t>生物学院</w:t>
            </w:r>
          </w:p>
        </w:tc>
        <w:tc>
          <w:tcPr>
            <w:tcW w:w="2322" w:type="dxa"/>
          </w:tcPr>
          <w:p>
            <w:pPr>
              <w:pStyle w:val="TableParagraph"/>
              <w:spacing w:before="319"/>
              <w:ind w:left="333" w:right="344"/>
              <w:jc w:val="center"/>
              <w:rPr>
                <w:sz w:val="39"/>
              </w:rPr>
            </w:pPr>
            <w:r>
              <w:rPr>
                <w:sz w:val="39"/>
              </w:rPr>
              <w:t>3551.22</w:t>
            </w:r>
          </w:p>
        </w:tc>
        <w:tc>
          <w:tcPr>
            <w:tcW w:w="2369" w:type="dxa"/>
          </w:tcPr>
          <w:p>
            <w:pPr>
              <w:pStyle w:val="TableParagraph"/>
              <w:spacing w:before="319"/>
              <w:ind w:left="711"/>
              <w:rPr>
                <w:sz w:val="39"/>
              </w:rPr>
            </w:pPr>
            <w:r>
              <w:rPr>
                <w:sz w:val="39"/>
              </w:rPr>
              <w:t>731.04</w:t>
            </w:r>
          </w:p>
        </w:tc>
        <w:tc>
          <w:tcPr>
            <w:tcW w:w="2014" w:type="dxa"/>
          </w:tcPr>
          <w:p>
            <w:pPr>
              <w:pStyle w:val="TableParagraph"/>
              <w:spacing w:before="319"/>
              <w:ind w:right="13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4282.26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7"/>
          <w:jc w:val="left"/>
        </w:trPr>
        <w:tc>
          <w:tcPr>
            <w:tcW w:w="4689" w:type="dxa"/>
            <w:gridSpan w:val="4"/>
          </w:tcPr>
          <w:p>
            <w:pPr>
              <w:pStyle w:val="TableParagraph"/>
              <w:spacing w:before="318"/>
              <w:ind w:left="50"/>
              <w:rPr>
                <w:sz w:val="39"/>
              </w:rPr>
            </w:pPr>
            <w:r>
              <w:rPr>
                <w:sz w:val="39"/>
              </w:rPr>
              <w:t>动物科技学院</w:t>
            </w:r>
          </w:p>
        </w:tc>
        <w:tc>
          <w:tcPr>
            <w:tcW w:w="2322" w:type="dxa"/>
          </w:tcPr>
          <w:p>
            <w:pPr>
              <w:pStyle w:val="TableParagraph"/>
              <w:spacing w:before="318"/>
              <w:ind w:left="333" w:right="344"/>
              <w:jc w:val="center"/>
              <w:rPr>
                <w:sz w:val="39"/>
              </w:rPr>
            </w:pPr>
            <w:r>
              <w:rPr>
                <w:sz w:val="39"/>
              </w:rPr>
              <w:t>3640.58</w:t>
            </w:r>
          </w:p>
        </w:tc>
        <w:tc>
          <w:tcPr>
            <w:tcW w:w="2369" w:type="dxa"/>
          </w:tcPr>
          <w:p>
            <w:pPr>
              <w:pStyle w:val="TableParagraph"/>
              <w:spacing w:before="318"/>
              <w:ind w:left="711"/>
              <w:rPr>
                <w:sz w:val="39"/>
              </w:rPr>
            </w:pPr>
            <w:r>
              <w:rPr>
                <w:sz w:val="39"/>
              </w:rPr>
              <w:t>402.15</w:t>
            </w:r>
          </w:p>
        </w:tc>
        <w:tc>
          <w:tcPr>
            <w:tcW w:w="2014" w:type="dxa"/>
          </w:tcPr>
          <w:p>
            <w:pPr>
              <w:pStyle w:val="TableParagraph"/>
              <w:spacing w:before="318"/>
              <w:ind w:right="13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4042.73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7"/>
          <w:jc w:val="left"/>
        </w:trPr>
        <w:tc>
          <w:tcPr>
            <w:tcW w:w="4689" w:type="dxa"/>
            <w:gridSpan w:val="4"/>
          </w:tcPr>
          <w:p>
            <w:pPr>
              <w:pStyle w:val="TableParagraph"/>
              <w:spacing w:before="318"/>
              <w:ind w:left="50"/>
              <w:rPr>
                <w:sz w:val="39"/>
              </w:rPr>
            </w:pPr>
            <w:r>
              <w:rPr>
                <w:sz w:val="39"/>
              </w:rPr>
              <w:t>资源与环境学院</w:t>
            </w:r>
          </w:p>
        </w:tc>
        <w:tc>
          <w:tcPr>
            <w:tcW w:w="2322" w:type="dxa"/>
          </w:tcPr>
          <w:p>
            <w:pPr>
              <w:pStyle w:val="TableParagraph"/>
              <w:spacing w:before="318"/>
              <w:ind w:left="333" w:right="344"/>
              <w:jc w:val="center"/>
              <w:rPr>
                <w:sz w:val="39"/>
              </w:rPr>
            </w:pPr>
            <w:r>
              <w:rPr>
                <w:sz w:val="39"/>
              </w:rPr>
              <w:t>2824.45</w:t>
            </w:r>
          </w:p>
        </w:tc>
        <w:tc>
          <w:tcPr>
            <w:tcW w:w="2369" w:type="dxa"/>
          </w:tcPr>
          <w:p>
            <w:pPr>
              <w:pStyle w:val="TableParagraph"/>
              <w:spacing w:before="318"/>
              <w:ind w:left="711"/>
              <w:rPr>
                <w:sz w:val="39"/>
              </w:rPr>
            </w:pPr>
            <w:r>
              <w:rPr>
                <w:sz w:val="39"/>
              </w:rPr>
              <w:t>359.20</w:t>
            </w:r>
          </w:p>
        </w:tc>
        <w:tc>
          <w:tcPr>
            <w:tcW w:w="2014" w:type="dxa"/>
          </w:tcPr>
          <w:p>
            <w:pPr>
              <w:pStyle w:val="TableParagraph"/>
              <w:spacing w:before="318"/>
              <w:ind w:right="13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3183.65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3"/>
          <w:jc w:val="left"/>
        </w:trPr>
        <w:tc>
          <w:tcPr>
            <w:tcW w:w="4689" w:type="dxa"/>
            <w:gridSpan w:val="4"/>
          </w:tcPr>
          <w:p>
            <w:pPr>
              <w:pStyle w:val="TableParagraph"/>
              <w:spacing w:before="318" w:line="425" w:lineRule="exact"/>
              <w:ind w:left="50"/>
              <w:rPr>
                <w:sz w:val="39"/>
              </w:rPr>
            </w:pPr>
            <w:r>
              <w:rPr>
                <w:sz w:val="39"/>
              </w:rPr>
              <w:t>食品科学与营养工程学院</w:t>
            </w:r>
          </w:p>
        </w:tc>
        <w:tc>
          <w:tcPr>
            <w:tcW w:w="2322" w:type="dxa"/>
          </w:tcPr>
          <w:p>
            <w:pPr>
              <w:pStyle w:val="TableParagraph"/>
              <w:spacing w:before="318" w:line="425" w:lineRule="exact"/>
              <w:ind w:left="333" w:right="344"/>
              <w:jc w:val="center"/>
              <w:rPr>
                <w:sz w:val="39"/>
              </w:rPr>
            </w:pPr>
            <w:r>
              <w:rPr>
                <w:sz w:val="39"/>
              </w:rPr>
              <w:t>2872.54</w:t>
            </w:r>
          </w:p>
        </w:tc>
        <w:tc>
          <w:tcPr>
            <w:tcW w:w="2369" w:type="dxa"/>
          </w:tcPr>
          <w:p>
            <w:pPr>
              <w:pStyle w:val="TableParagraph"/>
              <w:spacing w:before="318" w:line="425" w:lineRule="exact"/>
              <w:ind w:left="711"/>
              <w:rPr>
                <w:sz w:val="39"/>
              </w:rPr>
            </w:pPr>
            <w:r>
              <w:rPr>
                <w:sz w:val="39"/>
              </w:rPr>
              <w:t>150.00</w:t>
            </w:r>
          </w:p>
        </w:tc>
        <w:tc>
          <w:tcPr>
            <w:tcW w:w="2014" w:type="dxa"/>
          </w:tcPr>
          <w:p>
            <w:pPr>
              <w:pStyle w:val="TableParagraph"/>
              <w:spacing w:before="318" w:line="425" w:lineRule="exact"/>
              <w:ind w:right="13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3022.54</w:t>
            </w:r>
          </w:p>
        </w:tc>
      </w:tr>
    </w:tbl>
    <w:p>
      <w:pPr>
        <w:spacing w:after="0" w:line="425" w:lineRule="exact"/>
        <w:jc w:val="right"/>
        <w:rPr>
          <w:sz w:val="39"/>
        </w:rPr>
        <w:sectPr>
          <w:pgSz w:w="17860" w:h="25260"/>
          <w:pgMar w:top="1900" w:right="0" w:bottom="280" w:left="1940" w:header="708" w:footer="708"/>
          <w:pgNumType w:start="1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</w:p>
    <w:tbl>
      <w:tblPr>
        <w:tblStyle w:val="TableNormal1"/>
        <w:tblW w:w="0" w:type="auto"/>
        <w:jc w:val="left"/>
        <w:tblInd w:w="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2769"/>
        <w:gridCol w:w="2268"/>
        <w:gridCol w:w="2019"/>
      </w:tblGrid>
      <w:tr>
        <w:tblPrEx>
          <w:tblW w:w="0" w:type="auto"/>
          <w:jc w:val="left"/>
          <w:tblInd w:w="8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1"/>
          <w:jc w:val="left"/>
        </w:trPr>
        <w:tc>
          <w:tcPr>
            <w:tcW w:w="4252" w:type="dxa"/>
          </w:tcPr>
          <w:p>
            <w:pPr>
              <w:pStyle w:val="TableParagraph"/>
              <w:spacing w:line="444" w:lineRule="exact"/>
              <w:ind w:left="50"/>
              <w:rPr>
                <w:sz w:val="39"/>
              </w:rPr>
            </w:pPr>
            <w:r>
              <w:rPr>
                <w:sz w:val="39"/>
              </w:rPr>
              <w:t>动物医学院</w:t>
            </w:r>
          </w:p>
        </w:tc>
        <w:tc>
          <w:tcPr>
            <w:tcW w:w="2769" w:type="dxa"/>
          </w:tcPr>
          <w:p>
            <w:pPr>
              <w:pStyle w:val="TableParagraph"/>
              <w:spacing w:line="444" w:lineRule="exact"/>
              <w:ind w:right="495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2200.96</w:t>
            </w:r>
          </w:p>
        </w:tc>
        <w:tc>
          <w:tcPr>
            <w:tcW w:w="2268" w:type="dxa"/>
          </w:tcPr>
          <w:p>
            <w:pPr>
              <w:pStyle w:val="TableParagraph"/>
              <w:spacing w:line="444" w:lineRule="exact"/>
              <w:ind w:right="39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120.00</w:t>
            </w:r>
          </w:p>
        </w:tc>
        <w:tc>
          <w:tcPr>
            <w:tcW w:w="2019" w:type="dxa"/>
          </w:tcPr>
          <w:p>
            <w:pPr>
              <w:pStyle w:val="TableParagraph"/>
              <w:spacing w:line="444" w:lineRule="exact"/>
              <w:ind w:right="4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2320.96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5"/>
          <w:jc w:val="left"/>
        </w:trPr>
        <w:tc>
          <w:tcPr>
            <w:tcW w:w="4252" w:type="dxa"/>
          </w:tcPr>
          <w:p>
            <w:pPr>
              <w:pStyle w:val="TableParagraph"/>
              <w:spacing w:before="316"/>
              <w:ind w:left="50"/>
              <w:rPr>
                <w:sz w:val="39"/>
              </w:rPr>
            </w:pPr>
            <w:r>
              <w:rPr>
                <w:sz w:val="39"/>
              </w:rPr>
              <w:t>信息与电气工程学院</w:t>
            </w:r>
          </w:p>
        </w:tc>
        <w:tc>
          <w:tcPr>
            <w:tcW w:w="2769" w:type="dxa"/>
          </w:tcPr>
          <w:p>
            <w:pPr>
              <w:pStyle w:val="TableParagraph"/>
              <w:spacing w:before="316"/>
              <w:ind w:right="495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1914.42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16"/>
              <w:ind w:right="39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18.50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16"/>
              <w:ind w:right="4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1932.92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7"/>
          <w:jc w:val="left"/>
        </w:trPr>
        <w:tc>
          <w:tcPr>
            <w:tcW w:w="4252" w:type="dxa"/>
          </w:tcPr>
          <w:p>
            <w:pPr>
              <w:pStyle w:val="TableParagraph"/>
              <w:spacing w:before="318"/>
              <w:ind w:left="50"/>
              <w:rPr>
                <w:sz w:val="39"/>
              </w:rPr>
            </w:pPr>
            <w:r>
              <w:rPr>
                <w:sz w:val="39"/>
              </w:rPr>
              <w:t>水利与土木工程学院</w:t>
            </w:r>
          </w:p>
        </w:tc>
        <w:tc>
          <w:tcPr>
            <w:tcW w:w="2769" w:type="dxa"/>
          </w:tcPr>
          <w:p>
            <w:pPr>
              <w:pStyle w:val="TableParagraph"/>
              <w:spacing w:before="318"/>
              <w:ind w:right="495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1309.55</w:t>
            </w:r>
          </w:p>
        </w:tc>
        <w:tc>
          <w:tcPr>
            <w:tcW w:w="2268" w:type="dxa"/>
          </w:tcPr>
          <w:p>
            <w:pPr>
              <w:pStyle w:val="TableParagraph"/>
              <w:spacing w:before="318"/>
              <w:ind w:right="39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94.00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18"/>
              <w:ind w:right="4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1403.55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7"/>
          <w:jc w:val="left"/>
        </w:trPr>
        <w:tc>
          <w:tcPr>
            <w:tcW w:w="4252" w:type="dxa"/>
          </w:tcPr>
          <w:p>
            <w:pPr>
              <w:pStyle w:val="TableParagraph"/>
              <w:spacing w:before="318"/>
              <w:ind w:left="50"/>
              <w:rPr>
                <w:sz w:val="39"/>
              </w:rPr>
            </w:pPr>
            <w:r>
              <w:rPr>
                <w:sz w:val="39"/>
              </w:rPr>
              <w:t>人文与发展学院</w:t>
            </w:r>
          </w:p>
        </w:tc>
        <w:tc>
          <w:tcPr>
            <w:tcW w:w="2769" w:type="dxa"/>
          </w:tcPr>
          <w:p>
            <w:pPr>
              <w:pStyle w:val="TableParagraph"/>
              <w:spacing w:before="318"/>
              <w:ind w:right="495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1088.10</w:t>
            </w:r>
          </w:p>
        </w:tc>
        <w:tc>
          <w:tcPr>
            <w:tcW w:w="2268" w:type="dxa"/>
          </w:tcPr>
          <w:p>
            <w:pPr>
              <w:pStyle w:val="TableParagraph"/>
              <w:spacing w:before="318"/>
              <w:ind w:right="39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32.00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18"/>
              <w:ind w:right="4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1120.10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8"/>
          <w:jc w:val="left"/>
        </w:trPr>
        <w:tc>
          <w:tcPr>
            <w:tcW w:w="4252" w:type="dxa"/>
          </w:tcPr>
          <w:p>
            <w:pPr>
              <w:pStyle w:val="TableParagraph"/>
              <w:spacing w:before="318"/>
              <w:ind w:left="50"/>
              <w:rPr>
                <w:sz w:val="39"/>
              </w:rPr>
            </w:pPr>
            <w:r>
              <w:rPr>
                <w:sz w:val="39"/>
              </w:rPr>
              <w:t>工学院</w:t>
            </w:r>
          </w:p>
        </w:tc>
        <w:tc>
          <w:tcPr>
            <w:tcW w:w="2769" w:type="dxa"/>
          </w:tcPr>
          <w:p>
            <w:pPr>
              <w:pStyle w:val="TableParagraph"/>
              <w:spacing w:before="318"/>
              <w:ind w:right="495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800.97</w:t>
            </w:r>
          </w:p>
        </w:tc>
        <w:tc>
          <w:tcPr>
            <w:tcW w:w="2268" w:type="dxa"/>
          </w:tcPr>
          <w:p>
            <w:pPr>
              <w:pStyle w:val="TableParagraph"/>
              <w:spacing w:before="318"/>
              <w:ind w:right="39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157.04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18"/>
              <w:ind w:right="49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958.01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6"/>
          <w:jc w:val="left"/>
        </w:trPr>
        <w:tc>
          <w:tcPr>
            <w:tcW w:w="4252" w:type="dxa"/>
          </w:tcPr>
          <w:p>
            <w:pPr>
              <w:pStyle w:val="TableParagraph"/>
              <w:spacing w:before="319"/>
              <w:ind w:left="50"/>
              <w:rPr>
                <w:sz w:val="39"/>
              </w:rPr>
            </w:pPr>
            <w:r>
              <w:rPr>
                <w:sz w:val="39"/>
              </w:rPr>
              <w:t>理学院</w:t>
            </w:r>
          </w:p>
        </w:tc>
        <w:tc>
          <w:tcPr>
            <w:tcW w:w="2769" w:type="dxa"/>
          </w:tcPr>
          <w:p>
            <w:pPr>
              <w:pStyle w:val="TableParagraph"/>
              <w:spacing w:before="319"/>
              <w:ind w:right="495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635.44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19"/>
              <w:ind w:right="39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60.15</w:t>
            </w:r>
          </w:p>
        </w:tc>
        <w:tc>
          <w:tcPr>
            <w:tcW w:w="2019" w:type="dxa"/>
          </w:tcPr>
          <w:p>
            <w:pPr>
              <w:pStyle w:val="TableParagraph"/>
              <w:spacing w:before="319"/>
              <w:ind w:right="49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695.59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5"/>
          <w:jc w:val="left"/>
        </w:trPr>
        <w:tc>
          <w:tcPr>
            <w:tcW w:w="4252" w:type="dxa"/>
          </w:tcPr>
          <w:p>
            <w:pPr>
              <w:pStyle w:val="TableParagraph"/>
              <w:spacing w:before="316"/>
              <w:ind w:left="50"/>
              <w:rPr>
                <w:sz w:val="39"/>
              </w:rPr>
            </w:pPr>
            <w:r>
              <w:rPr>
                <w:sz w:val="39"/>
              </w:rPr>
              <w:t>经济管理学院</w:t>
            </w:r>
          </w:p>
        </w:tc>
        <w:tc>
          <w:tcPr>
            <w:tcW w:w="2769" w:type="dxa"/>
          </w:tcPr>
          <w:p>
            <w:pPr>
              <w:pStyle w:val="TableParagraph"/>
              <w:spacing w:before="316"/>
              <w:ind w:right="495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656.64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16"/>
              <w:ind w:right="39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8.00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16"/>
              <w:ind w:right="49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664.64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7"/>
          <w:jc w:val="left"/>
        </w:trPr>
        <w:tc>
          <w:tcPr>
            <w:tcW w:w="4252" w:type="dxa"/>
          </w:tcPr>
          <w:p>
            <w:pPr>
              <w:pStyle w:val="TableParagraph"/>
              <w:spacing w:before="318"/>
              <w:ind w:left="50"/>
              <w:rPr>
                <w:sz w:val="39"/>
              </w:rPr>
            </w:pPr>
            <w:r>
              <w:rPr>
                <w:sz w:val="39"/>
              </w:rPr>
              <w:t>其他</w:t>
            </w:r>
          </w:p>
        </w:tc>
        <w:tc>
          <w:tcPr>
            <w:tcW w:w="2769" w:type="dxa"/>
          </w:tcPr>
          <w:p>
            <w:pPr>
              <w:pStyle w:val="TableParagraph"/>
              <w:spacing w:before="318"/>
              <w:ind w:right="495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81.51</w:t>
            </w:r>
          </w:p>
        </w:tc>
        <w:tc>
          <w:tcPr>
            <w:tcW w:w="2268" w:type="dxa"/>
          </w:tcPr>
          <w:p>
            <w:pPr>
              <w:pStyle w:val="TableParagraph"/>
              <w:spacing w:before="318"/>
              <w:ind w:right="39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0.00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18"/>
              <w:ind w:right="4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81.51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7"/>
          <w:jc w:val="left"/>
        </w:trPr>
        <w:tc>
          <w:tcPr>
            <w:tcW w:w="4252" w:type="dxa"/>
          </w:tcPr>
          <w:p>
            <w:pPr>
              <w:pStyle w:val="TableParagraph"/>
              <w:spacing w:before="318"/>
              <w:ind w:left="50"/>
              <w:rPr>
                <w:sz w:val="39"/>
              </w:rPr>
            </w:pPr>
            <w:r>
              <w:rPr>
                <w:sz w:val="39"/>
              </w:rPr>
              <w:t>待拔经费</w:t>
            </w:r>
          </w:p>
        </w:tc>
        <w:tc>
          <w:tcPr>
            <w:tcW w:w="2769" w:type="dxa"/>
          </w:tcPr>
          <w:p>
            <w:pPr>
              <w:pStyle w:val="TableParagraph"/>
              <w:spacing w:before="318"/>
              <w:ind w:right="495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1338.87</w:t>
            </w:r>
          </w:p>
        </w:tc>
        <w:tc>
          <w:tcPr>
            <w:tcW w:w="2268" w:type="dxa"/>
          </w:tcPr>
          <w:p>
            <w:pPr>
              <w:pStyle w:val="TableParagraph"/>
              <w:spacing w:before="318"/>
              <w:ind w:right="39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0.00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18"/>
              <w:ind w:right="47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1338.87</w:t>
            </w:r>
          </w:p>
        </w:tc>
      </w:tr>
      <w:tr>
        <w:tblPrEx>
          <w:tblW w:w="0" w:type="auto"/>
          <w:jc w:val="left"/>
          <w:tblInd w:w="8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3"/>
          <w:jc w:val="left"/>
        </w:trPr>
        <w:tc>
          <w:tcPr>
            <w:tcW w:w="4252" w:type="dxa"/>
          </w:tcPr>
          <w:p>
            <w:pPr>
              <w:pStyle w:val="TableParagraph"/>
              <w:tabs>
                <w:tab w:val="left" w:pos="2713"/>
              </w:tabs>
              <w:spacing w:before="318" w:line="425" w:lineRule="exact"/>
              <w:ind w:left="1536"/>
              <w:rPr>
                <w:b/>
                <w:sz w:val="39"/>
              </w:rPr>
            </w:pPr>
            <w:r>
              <w:rPr>
                <w:b/>
                <w:sz w:val="39"/>
              </w:rPr>
              <w:t>总</w:t>
              <w:tab/>
              <w:t>计</w:t>
            </w:r>
          </w:p>
        </w:tc>
        <w:tc>
          <w:tcPr>
            <w:tcW w:w="2769" w:type="dxa"/>
          </w:tcPr>
          <w:p>
            <w:pPr>
              <w:pStyle w:val="TableParagraph"/>
              <w:spacing w:before="318" w:line="425" w:lineRule="exact"/>
              <w:ind w:right="509"/>
              <w:jc w:val="right"/>
              <w:rPr>
                <w:b/>
                <w:sz w:val="39"/>
              </w:rPr>
            </w:pPr>
            <w:r>
              <w:rPr>
                <w:b/>
                <w:w w:val="95"/>
                <w:sz w:val="39"/>
              </w:rPr>
              <w:t>29205.32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18" w:line="425" w:lineRule="exact"/>
              <w:ind w:right="408"/>
              <w:jc w:val="right"/>
              <w:rPr>
                <w:b/>
                <w:sz w:val="39"/>
              </w:rPr>
            </w:pPr>
            <w:r>
              <w:rPr>
                <w:b/>
                <w:w w:val="95"/>
                <w:sz w:val="39"/>
              </w:rPr>
              <w:t>2897.67</w:t>
            </w:r>
          </w:p>
        </w:tc>
        <w:tc>
          <w:tcPr>
            <w:tcW w:w="2019" w:type="dxa"/>
          </w:tcPr>
          <w:p>
            <w:pPr>
              <w:pStyle w:val="TableParagraph"/>
              <w:spacing w:before="318" w:line="425" w:lineRule="exact"/>
              <w:ind w:right="62"/>
              <w:jc w:val="right"/>
              <w:rPr>
                <w:b/>
                <w:sz w:val="39"/>
              </w:rPr>
            </w:pPr>
            <w:r>
              <w:rPr>
                <w:b/>
                <w:w w:val="95"/>
                <w:sz w:val="39"/>
              </w:rPr>
              <w:t>32102.99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44"/>
        <w:ind w:left="760" w:right="0" w:firstLine="0"/>
        <w:jc w:val="left"/>
        <w:rPr>
          <w:sz w:val="39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1689100</wp:posOffset>
            </wp:positionH>
            <wp:positionV relativeFrom="paragraph">
              <wp:posOffset>-7484744</wp:posOffset>
            </wp:positionV>
            <wp:extent cx="7638954" cy="7258907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954" cy="725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</w:rPr>
        <w:t>(注：按到校经费排序)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70"/>
      </w:pPr>
      <w:r>
        <w:rPr>
          <w:spacing w:val="-53"/>
        </w:rPr>
        <w:t xml:space="preserve">表 </w:t>
      </w:r>
      <w:r>
        <w:rPr>
          <w:rFonts w:ascii="Arial" w:eastAsia="Arial"/>
        </w:rPr>
        <w:t>3</w:t>
      </w:r>
      <w:r>
        <w:t>、</w:t>
      </w:r>
      <w:r>
        <w:rPr>
          <w:rFonts w:ascii="Arial" w:eastAsia="Arial"/>
        </w:rPr>
        <w:t xml:space="preserve">2006 </w:t>
      </w:r>
      <w:r>
        <w:rPr>
          <w:spacing w:val="-18"/>
        </w:rPr>
        <w:t xml:space="preserve">年度各学院 </w:t>
      </w:r>
      <w:r>
        <w:rPr>
          <w:rFonts w:ascii="Arial" w:eastAsia="Arial"/>
        </w:rPr>
        <w:t>SCI</w:t>
      </w:r>
      <w:r>
        <w:rPr>
          <w:spacing w:val="3"/>
        </w:rPr>
        <w:t>、</w:t>
      </w:r>
      <w:r>
        <w:rPr>
          <w:rFonts w:ascii="Arial" w:eastAsia="Arial"/>
        </w:rPr>
        <w:t xml:space="preserve">EI </w:t>
      </w:r>
      <w:r>
        <w:t>收录论文数及影响因子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0"/>
        </w:rPr>
      </w:pPr>
      <w:r>
        <w:pict>
          <v:group id="_x0000_s1058" style="width:671pt;height:294pt;margin-top:8.66pt;margin-left:111pt;mso-position-horizontal-relative:page;mso-wrap-distance-left:0;mso-wrap-distance-right:0;position:absolute;z-index:-251652096" coordorigin="2220,173" coordsize="13420,5880">
            <v:shape id="_x0000_s1059" type="#_x0000_t75" style="width:13420;height:5880;left:2220;position:absolute;top:173" stroked="f">
              <v:imagedata r:id="rId10" o:title=""/>
            </v:shape>
            <v:shape id="_x0000_s1060" type="#_x0000_t202" style="width:798;height:389;left:8335;position:absolute;top:44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累计</w:t>
                    </w:r>
                  </w:p>
                </w:txbxContent>
              </v:textbox>
            </v:shape>
            <v:shape id="_x0000_s1061" type="#_x0000_t202" style="width:2267;height:389;left:11392;position:absolute;top:438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SCI</w:t>
                    </w:r>
                    <w:r>
                      <w:rPr>
                        <w:b/>
                        <w:spacing w:val="-22"/>
                        <w:sz w:val="39"/>
                      </w:rPr>
                      <w:t xml:space="preserve"> 论文篇数</w:t>
                    </w:r>
                  </w:p>
                </w:txbxContent>
              </v:textbox>
            </v:shape>
            <v:shape id="_x0000_s1062" type="#_x0000_t202" style="width:409;height:389;left:2438;position:absolute;top:914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99"/>
                        <w:sz w:val="39"/>
                      </w:rPr>
                      <w:t>序</w:t>
                    </w:r>
                  </w:p>
                </w:txbxContent>
              </v:textbox>
            </v:shape>
            <v:shape id="_x0000_s1063" type="#_x0000_t202" style="width:409;height:389;left:5490;position:absolute;top:914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SC</w:t>
                    </w:r>
                  </w:p>
                </w:txbxContent>
              </v:textbox>
            </v:shape>
            <v:shape id="_x0000_s1064" type="#_x0000_t202" style="width:409;height:389;left:7284;position:absolute;top:914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99"/>
                        <w:sz w:val="39"/>
                      </w:rPr>
                      <w:t>合</w:t>
                    </w:r>
                  </w:p>
                </w:txbxContent>
              </v:textbox>
            </v:shape>
            <v:shape id="_x0000_s1065" type="#_x0000_t202" style="width:7009;height:396;left:3431;position:absolute;top:1382" filled="f" stroked="f">
              <v:textbox inset="0,0,0,0">
                <w:txbxContent>
                  <w:p>
                    <w:pPr>
                      <w:tabs>
                        <w:tab w:val="left" w:pos="982"/>
                        <w:tab w:val="left" w:pos="2909"/>
                        <w:tab w:val="left" w:pos="4903"/>
                        <w:tab w:val="left" w:pos="6204"/>
                      </w:tabs>
                      <w:spacing w:before="0" w:line="396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position w:val="1"/>
                        <w:sz w:val="39"/>
                      </w:rPr>
                      <w:t>单</w:t>
                      <w:tab/>
                      <w:t>位</w:t>
                      <w:tab/>
                      <w:t>EI</w:t>
                      <w:tab/>
                      <w:t>影响</w:t>
                      <w:tab/>
                    </w:r>
                    <w:r>
                      <w:rPr>
                        <w:b/>
                        <w:spacing w:val="2"/>
                        <w:sz w:val="39"/>
                      </w:rPr>
                      <w:t>IF＜</w:t>
                    </w:r>
                  </w:p>
                </w:txbxContent>
              </v:textbox>
            </v:shape>
            <v:shape id="_x0000_s1066" type="#_x0000_t202" style="width:1392;height:389;left:10834;position:absolute;top:1389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1≤IF＜</w:t>
                    </w:r>
                  </w:p>
                </w:txbxContent>
              </v:textbox>
            </v:shape>
            <v:shape id="_x0000_s1067" type="#_x0000_t202" style="width:1001;height:389;left:12738;position:absolute;top:1389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3≤IF</w:t>
                    </w:r>
                  </w:p>
                </w:txbxContent>
              </v:textbox>
            </v:shape>
            <v:shape id="_x0000_s1068" type="#_x0000_t202" style="width:12896;height:865;left:2438;position:absolute;top:1850" filled="f" stroked="f">
              <v:textbox inset="0,0,0,0">
                <w:txbxContent>
                  <w:p>
                    <w:pPr>
                      <w:tabs>
                        <w:tab w:val="left" w:pos="3149"/>
                        <w:tab w:val="left" w:pos="4846"/>
                        <w:tab w:val="left" w:pos="11892"/>
                      </w:tabs>
                      <w:spacing w:before="0" w:line="431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position w:val="1"/>
                        <w:sz w:val="39"/>
                      </w:rPr>
                      <w:t>号</w:t>
                      <w:tab/>
                      <w:t>I</w:t>
                      <w:tab/>
                      <w:t>计</w:t>
                      <w:tab/>
                    </w:r>
                    <w:r>
                      <w:rPr>
                        <w:b/>
                        <w:spacing w:val="2"/>
                        <w:sz w:val="39"/>
                      </w:rPr>
                      <w:t>IF≥5</w:t>
                    </w:r>
                  </w:p>
                  <w:p>
                    <w:pPr>
                      <w:tabs>
                        <w:tab w:val="left" w:pos="7489"/>
                        <w:tab w:val="left" w:pos="8983"/>
                        <w:tab w:val="left" w:pos="10498"/>
                      </w:tabs>
                      <w:spacing w:before="0" w:line="434" w:lineRule="exact"/>
                      <w:ind w:left="5897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position w:val="1"/>
                        <w:sz w:val="39"/>
                      </w:rPr>
                      <w:t>因子</w:t>
                      <w:tab/>
                    </w:r>
                    <w:r>
                      <w:rPr>
                        <w:b/>
                        <w:sz w:val="39"/>
                      </w:rPr>
                      <w:t>1</w:t>
                      <w:tab/>
                      <w:t>3</w:t>
                      <w:tab/>
                      <w:t>＜5</w:t>
                    </w:r>
                  </w:p>
                </w:txbxContent>
              </v:textbox>
            </v:shape>
            <v:shape id="_x0000_s1069" type="#_x0000_t202" style="width:1943;height:389;left:3157;position:absolute;top:3370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pacing w:val="-34"/>
                        <w:sz w:val="39"/>
                      </w:rPr>
                      <w:t>农 学 与 生</w:t>
                    </w:r>
                  </w:p>
                </w:txbxContent>
              </v:textbox>
            </v:shape>
            <v:shape id="_x0000_s1070" type="#_x0000_t202" style="width:409;height:389;left:5490;position:absolute;top:3838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14</w:t>
                    </w:r>
                  </w:p>
                </w:txbxContent>
              </v:textbox>
            </v:shape>
            <v:shape id="_x0000_s1071" type="#_x0000_t202" style="width:992;height:389;left:8299;position:absolute;top:3838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138.1</w:t>
                    </w:r>
                  </w:p>
                </w:txbxContent>
              </v:textbox>
            </v:shape>
            <v:shape id="_x0000_s1072" type="#_x0000_t202" style="width:215;height:389;left:2528;position:absolute;top:430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</w:rPr>
                      <w:t>1</w:t>
                    </w:r>
                  </w:p>
                </w:txbxContent>
              </v:textbox>
            </v:shape>
            <v:shape id="_x0000_s1073" type="#_x0000_t202" style="width:1943;height:389;left:3157;position:absolute;top:430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pacing w:val="-34"/>
                        <w:sz w:val="39"/>
                      </w:rPr>
                      <w:t>物 技 术 学</w:t>
                    </w:r>
                  </w:p>
                </w:txbxContent>
              </v:textbox>
            </v:shape>
            <v:shape id="_x0000_s1074" type="#_x0000_t202" style="width:409;height:389;left:6341;position:absolute;top:430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11</w:t>
                    </w:r>
                  </w:p>
                </w:txbxContent>
              </v:textbox>
            </v:shape>
            <v:shape id="_x0000_s1075" type="#_x0000_t202" style="width:604;height:389;left:7187;position:absolute;top:430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154</w:t>
                    </w:r>
                  </w:p>
                </w:txbxContent>
              </v:textbox>
            </v:shape>
            <v:shape id="_x0000_s1076" type="#_x0000_t202" style="width:409;height:389;left:9833;position:absolute;top:430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97</w:t>
                    </w:r>
                  </w:p>
                </w:txbxContent>
              </v:textbox>
            </v:shape>
            <v:shape id="_x0000_s1077" type="#_x0000_t202" style="width:409;height:389;left:11324;position:absolute;top:430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37</w:t>
                    </w:r>
                  </w:p>
                </w:txbxContent>
              </v:textbox>
            </v:shape>
            <v:shape id="_x0000_s1078" type="#_x0000_t202" style="width:215;height:389;left:13134;position:absolute;top:430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</w:rPr>
                      <w:t>7</w:t>
                    </w:r>
                  </w:p>
                </w:txbxContent>
              </v:textbox>
            </v:shape>
            <v:shape id="_x0000_s1079" type="#_x0000_t202" style="width:215;height:389;left:14727;position:absolute;top:4306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</w:rPr>
                      <w:t>2</w:t>
                    </w:r>
                  </w:p>
                </w:txbxContent>
              </v:textbox>
            </v:shape>
            <v:shape id="_x0000_s1080" type="#_x0000_t202" style="width:3708;height:389;left:5587;position:absolute;top:4774" filled="f" stroked="f">
              <v:textbox inset="0,0,0,0">
                <w:txbxContent>
                  <w:p>
                    <w:pPr>
                      <w:tabs>
                        <w:tab w:val="left" w:pos="3492"/>
                      </w:tabs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3</w:t>
                      <w:tab/>
                      <w:t>1</w:t>
                    </w:r>
                  </w:p>
                </w:txbxContent>
              </v:textbox>
            </v:shape>
            <v:shape id="_x0000_s1081" type="#_x0000_t202" style="width:409;height:389;left:3157;position:absolute;top:5242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w w:val="99"/>
                        <w:sz w:val="39"/>
                      </w:rPr>
                      <w:t>院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7860" w:h="25260"/>
          <w:pgMar w:top="1820" w:right="0" w:bottom="280" w:left="1940" w:header="708" w:footer="708"/>
          <w:pgNumType w:start="14"/>
          <w:cols w:space="708"/>
        </w:sectPr>
      </w:pPr>
    </w:p>
    <w:p>
      <w:pPr>
        <w:pStyle w:val="BodyText"/>
        <w:spacing w:before="12"/>
        <w:rPr>
          <w:b/>
          <w:sz w:val="28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1409700</wp:posOffset>
            </wp:positionH>
            <wp:positionV relativeFrom="page">
              <wp:posOffset>1171575</wp:posOffset>
            </wp:positionV>
            <wp:extent cx="8500395" cy="13162311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0395" cy="13162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2"/>
        <w:tblW w:w="0" w:type="auto"/>
        <w:jc w:val="left"/>
        <w:tblInd w:w="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5"/>
        <w:gridCol w:w="825"/>
        <w:gridCol w:w="849"/>
        <w:gridCol w:w="1077"/>
        <w:gridCol w:w="1520"/>
        <w:gridCol w:w="1220"/>
        <w:gridCol w:w="1603"/>
        <w:gridCol w:w="1654"/>
        <w:gridCol w:w="1042"/>
      </w:tblGrid>
      <w:tr>
        <w:tblPrEx>
          <w:tblW w:w="0" w:type="auto"/>
          <w:jc w:val="left"/>
          <w:tblInd w:w="4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96"/>
          <w:jc w:val="left"/>
        </w:trPr>
        <w:tc>
          <w:tcPr>
            <w:tcW w:w="2905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tabs>
                <w:tab w:val="left" w:pos="776"/>
              </w:tabs>
              <w:spacing w:line="464" w:lineRule="exact"/>
              <w:ind w:left="147"/>
              <w:rPr>
                <w:sz w:val="39"/>
              </w:rPr>
            </w:pPr>
            <w:r>
              <w:rPr>
                <w:sz w:val="39"/>
              </w:rPr>
              <w:t>2</w:t>
              <w:tab/>
              <w:t>生物学院</w:t>
            </w:r>
          </w:p>
        </w:tc>
        <w:tc>
          <w:tcPr>
            <w:tcW w:w="825" w:type="dxa"/>
          </w:tcPr>
          <w:p>
            <w:pPr>
              <w:pStyle w:val="TableParagraph"/>
              <w:spacing w:line="444" w:lineRule="exact"/>
              <w:ind w:left="185" w:right="209"/>
              <w:jc w:val="center"/>
              <w:rPr>
                <w:sz w:val="39"/>
              </w:rPr>
            </w:pPr>
            <w:r>
              <w:rPr>
                <w:sz w:val="39"/>
              </w:rPr>
              <w:t>11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464" w:lineRule="exact"/>
              <w:ind w:left="209" w:right="209"/>
              <w:jc w:val="center"/>
              <w:rPr>
                <w:sz w:val="39"/>
              </w:rPr>
            </w:pPr>
            <w:r>
              <w:rPr>
                <w:sz w:val="39"/>
              </w:rPr>
              <w:t>22</w:t>
            </w:r>
          </w:p>
        </w:tc>
        <w:tc>
          <w:tcPr>
            <w:tcW w:w="1077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464" w:lineRule="exact"/>
              <w:ind w:left="207" w:right="245"/>
              <w:jc w:val="center"/>
              <w:rPr>
                <w:sz w:val="39"/>
              </w:rPr>
            </w:pPr>
            <w:r>
              <w:rPr>
                <w:sz w:val="39"/>
              </w:rPr>
              <w:t>136</w:t>
            </w:r>
          </w:p>
        </w:tc>
        <w:tc>
          <w:tcPr>
            <w:tcW w:w="1520" w:type="dxa"/>
          </w:tcPr>
          <w:p>
            <w:pPr>
              <w:pStyle w:val="TableParagraph"/>
              <w:spacing w:line="444" w:lineRule="exact"/>
              <w:ind w:right="28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308.8</w:t>
            </w:r>
          </w:p>
        </w:tc>
        <w:tc>
          <w:tcPr>
            <w:tcW w:w="1220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464" w:lineRule="exact"/>
              <w:ind w:left="257" w:right="532"/>
              <w:jc w:val="center"/>
              <w:rPr>
                <w:sz w:val="39"/>
              </w:rPr>
            </w:pPr>
            <w:r>
              <w:rPr>
                <w:sz w:val="39"/>
              </w:rPr>
              <w:t>33</w:t>
            </w:r>
          </w:p>
        </w:tc>
        <w:tc>
          <w:tcPr>
            <w:tcW w:w="1603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464" w:lineRule="exact"/>
              <w:ind w:left="528" w:right="645"/>
              <w:jc w:val="center"/>
              <w:rPr>
                <w:sz w:val="39"/>
              </w:rPr>
            </w:pPr>
            <w:r>
              <w:rPr>
                <w:sz w:val="39"/>
              </w:rPr>
              <w:t>55</w:t>
            </w:r>
          </w:p>
        </w:tc>
        <w:tc>
          <w:tcPr>
            <w:tcW w:w="1654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464" w:lineRule="exact"/>
              <w:ind w:left="637" w:right="587"/>
              <w:jc w:val="center"/>
              <w:rPr>
                <w:sz w:val="39"/>
              </w:rPr>
            </w:pPr>
            <w:r>
              <w:rPr>
                <w:sz w:val="39"/>
              </w:rPr>
              <w:t>14</w:t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464" w:lineRule="exact"/>
              <w:ind w:right="55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12</w:t>
            </w: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2"/>
          <w:jc w:val="left"/>
        </w:trPr>
        <w:tc>
          <w:tcPr>
            <w:tcW w:w="290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line="483" w:lineRule="exact"/>
              <w:ind w:right="24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line="483" w:lineRule="exact"/>
              <w:ind w:right="279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2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6"/>
          <w:jc w:val="left"/>
        </w:trPr>
        <w:tc>
          <w:tcPr>
            <w:tcW w:w="2905" w:type="dxa"/>
          </w:tcPr>
          <w:p>
            <w:pPr>
              <w:pStyle w:val="TableParagraph"/>
              <w:spacing w:before="318"/>
              <w:ind w:right="203"/>
              <w:jc w:val="right"/>
              <w:rPr>
                <w:sz w:val="39"/>
              </w:rPr>
            </w:pPr>
            <w:r>
              <w:rPr>
                <w:sz w:val="39"/>
              </w:rPr>
              <w:t>食 品 科 学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905" w:type="dxa"/>
          </w:tcPr>
          <w:p>
            <w:pPr>
              <w:pStyle w:val="TableParagraph"/>
              <w:tabs>
                <w:tab w:val="left" w:pos="629"/>
              </w:tabs>
              <w:spacing w:before="217"/>
              <w:ind w:right="203"/>
              <w:jc w:val="right"/>
              <w:rPr>
                <w:sz w:val="39"/>
              </w:rPr>
            </w:pPr>
            <w:r>
              <w:rPr>
                <w:sz w:val="39"/>
              </w:rPr>
              <w:t>3</w:t>
              <w:tab/>
            </w:r>
            <w:r>
              <w:rPr>
                <w:spacing w:val="-34"/>
                <w:sz w:val="39"/>
              </w:rPr>
              <w:t>与 营 养 工</w:t>
            </w:r>
          </w:p>
        </w:tc>
        <w:tc>
          <w:tcPr>
            <w:tcW w:w="825" w:type="dxa"/>
          </w:tcPr>
          <w:p>
            <w:pPr>
              <w:pStyle w:val="TableParagraph"/>
              <w:spacing w:before="217"/>
              <w:ind w:left="185" w:right="209"/>
              <w:jc w:val="center"/>
              <w:rPr>
                <w:sz w:val="39"/>
              </w:rPr>
            </w:pPr>
            <w:r>
              <w:rPr>
                <w:sz w:val="39"/>
              </w:rPr>
              <w:t>73</w:t>
            </w:r>
          </w:p>
        </w:tc>
        <w:tc>
          <w:tcPr>
            <w:tcW w:w="849" w:type="dxa"/>
          </w:tcPr>
          <w:p>
            <w:pPr>
              <w:pStyle w:val="TableParagraph"/>
              <w:spacing w:before="217"/>
              <w:ind w:left="209" w:right="209"/>
              <w:jc w:val="center"/>
              <w:rPr>
                <w:sz w:val="39"/>
              </w:rPr>
            </w:pPr>
            <w:r>
              <w:rPr>
                <w:sz w:val="39"/>
              </w:rPr>
              <w:t>24</w:t>
            </w:r>
          </w:p>
        </w:tc>
        <w:tc>
          <w:tcPr>
            <w:tcW w:w="1077" w:type="dxa"/>
          </w:tcPr>
          <w:p>
            <w:pPr>
              <w:pStyle w:val="TableParagraph"/>
              <w:spacing w:before="217"/>
              <w:ind w:left="207" w:right="237"/>
              <w:jc w:val="center"/>
              <w:rPr>
                <w:sz w:val="39"/>
              </w:rPr>
            </w:pPr>
            <w:r>
              <w:rPr>
                <w:sz w:val="39"/>
              </w:rPr>
              <w:t>97</w:t>
            </w:r>
          </w:p>
        </w:tc>
        <w:tc>
          <w:tcPr>
            <w:tcW w:w="1520" w:type="dxa"/>
          </w:tcPr>
          <w:p>
            <w:pPr>
              <w:pStyle w:val="TableParagraph"/>
              <w:spacing w:before="217"/>
              <w:ind w:right="28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97.27</w:t>
            </w:r>
          </w:p>
        </w:tc>
        <w:tc>
          <w:tcPr>
            <w:tcW w:w="1220" w:type="dxa"/>
          </w:tcPr>
          <w:p>
            <w:pPr>
              <w:pStyle w:val="TableParagraph"/>
              <w:spacing w:before="217"/>
              <w:ind w:left="257" w:right="532"/>
              <w:jc w:val="center"/>
              <w:rPr>
                <w:sz w:val="39"/>
              </w:rPr>
            </w:pPr>
            <w:r>
              <w:rPr>
                <w:sz w:val="39"/>
              </w:rPr>
              <w:t>24</w:t>
            </w:r>
          </w:p>
        </w:tc>
        <w:tc>
          <w:tcPr>
            <w:tcW w:w="1603" w:type="dxa"/>
          </w:tcPr>
          <w:p>
            <w:pPr>
              <w:pStyle w:val="TableParagraph"/>
              <w:spacing w:before="217"/>
              <w:ind w:left="528" w:right="645"/>
              <w:jc w:val="center"/>
              <w:rPr>
                <w:sz w:val="39"/>
              </w:rPr>
            </w:pPr>
            <w:r>
              <w:rPr>
                <w:sz w:val="39"/>
              </w:rPr>
              <w:t>47</w:t>
            </w:r>
          </w:p>
        </w:tc>
        <w:tc>
          <w:tcPr>
            <w:tcW w:w="1654" w:type="dxa"/>
          </w:tcPr>
          <w:p>
            <w:pPr>
              <w:pStyle w:val="TableParagraph"/>
              <w:spacing w:before="217"/>
              <w:ind w:left="50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2</w:t>
            </w:r>
          </w:p>
        </w:tc>
        <w:tc>
          <w:tcPr>
            <w:tcW w:w="1042" w:type="dxa"/>
          </w:tcPr>
          <w:p>
            <w:pPr>
              <w:pStyle w:val="TableParagraph"/>
              <w:spacing w:before="217"/>
              <w:ind w:right="152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6"/>
          <w:jc w:val="left"/>
        </w:trPr>
        <w:tc>
          <w:tcPr>
            <w:tcW w:w="2905" w:type="dxa"/>
          </w:tcPr>
          <w:p>
            <w:pPr>
              <w:pStyle w:val="TableParagraph"/>
              <w:spacing w:before="217"/>
              <w:ind w:left="776"/>
              <w:rPr>
                <w:sz w:val="39"/>
              </w:rPr>
            </w:pPr>
            <w:r>
              <w:rPr>
                <w:sz w:val="39"/>
              </w:rPr>
              <w:t>程学院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71"/>
          <w:jc w:val="left"/>
        </w:trPr>
        <w:tc>
          <w:tcPr>
            <w:tcW w:w="2905" w:type="dxa"/>
          </w:tcPr>
          <w:p>
            <w:pPr>
              <w:pStyle w:val="TableParagraph"/>
              <w:spacing w:before="318" w:line="484" w:lineRule="exact"/>
              <w:ind w:left="776"/>
              <w:rPr>
                <w:sz w:val="39"/>
              </w:rPr>
            </w:pPr>
            <w:r>
              <w:rPr>
                <w:spacing w:val="-34"/>
                <w:sz w:val="39"/>
              </w:rPr>
              <w:t>资 源 与 环</w:t>
            </w:r>
          </w:p>
          <w:p>
            <w:pPr>
              <w:pStyle w:val="TableParagraph"/>
              <w:spacing w:line="449" w:lineRule="exact"/>
              <w:ind w:left="147"/>
              <w:rPr>
                <w:sz w:val="39"/>
              </w:rPr>
            </w:pPr>
            <w:r>
              <w:rPr>
                <w:w w:val="99"/>
                <w:sz w:val="39"/>
              </w:rPr>
              <w:t>4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185" w:right="209"/>
              <w:jc w:val="center"/>
              <w:rPr>
                <w:sz w:val="39"/>
              </w:rPr>
            </w:pPr>
            <w:r>
              <w:rPr>
                <w:sz w:val="39"/>
              </w:rPr>
              <w:t>66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209" w:right="209"/>
              <w:jc w:val="center"/>
              <w:rPr>
                <w:sz w:val="39"/>
              </w:rPr>
            </w:pPr>
            <w:r>
              <w:rPr>
                <w:sz w:val="39"/>
              </w:rPr>
              <w:t>12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207" w:right="237"/>
              <w:jc w:val="center"/>
              <w:rPr>
                <w:sz w:val="39"/>
              </w:rPr>
            </w:pPr>
            <w:r>
              <w:rPr>
                <w:sz w:val="39"/>
              </w:rPr>
              <w:t>78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right="28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81.99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257" w:right="532"/>
              <w:jc w:val="center"/>
              <w:rPr>
                <w:sz w:val="39"/>
              </w:rPr>
            </w:pPr>
            <w:r>
              <w:rPr>
                <w:sz w:val="39"/>
              </w:rPr>
              <w:t>32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528" w:right="645"/>
              <w:jc w:val="center"/>
              <w:rPr>
                <w:sz w:val="39"/>
              </w:rPr>
            </w:pPr>
            <w:r>
              <w:rPr>
                <w:sz w:val="39"/>
              </w:rPr>
              <w:t>31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50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3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right="152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0"/>
          <w:jc w:val="left"/>
        </w:trPr>
        <w:tc>
          <w:tcPr>
            <w:tcW w:w="2905" w:type="dxa"/>
          </w:tcPr>
          <w:p>
            <w:pPr>
              <w:pStyle w:val="TableParagraph"/>
              <w:spacing w:line="483" w:lineRule="exact"/>
              <w:ind w:left="776"/>
              <w:rPr>
                <w:sz w:val="39"/>
              </w:rPr>
            </w:pPr>
            <w:r>
              <w:rPr>
                <w:sz w:val="39"/>
              </w:rPr>
              <w:t>境学院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7"/>
          <w:jc w:val="left"/>
        </w:trPr>
        <w:tc>
          <w:tcPr>
            <w:tcW w:w="2905" w:type="dxa"/>
          </w:tcPr>
          <w:p>
            <w:pPr>
              <w:pStyle w:val="TableParagraph"/>
              <w:tabs>
                <w:tab w:val="left" w:pos="776"/>
              </w:tabs>
              <w:spacing w:before="320"/>
              <w:ind w:left="147"/>
              <w:rPr>
                <w:sz w:val="39"/>
              </w:rPr>
            </w:pPr>
            <w:r>
              <w:rPr>
                <w:sz w:val="39"/>
              </w:rPr>
              <w:t>5</w:t>
              <w:tab/>
              <w:t>理学院</w:t>
            </w:r>
          </w:p>
        </w:tc>
        <w:tc>
          <w:tcPr>
            <w:tcW w:w="825" w:type="dxa"/>
          </w:tcPr>
          <w:p>
            <w:pPr>
              <w:pStyle w:val="TableParagraph"/>
              <w:spacing w:before="320"/>
              <w:ind w:left="185" w:right="209"/>
              <w:jc w:val="center"/>
              <w:rPr>
                <w:sz w:val="39"/>
              </w:rPr>
            </w:pPr>
            <w:r>
              <w:rPr>
                <w:sz w:val="39"/>
              </w:rPr>
              <w:t>62</w:t>
            </w:r>
          </w:p>
        </w:tc>
        <w:tc>
          <w:tcPr>
            <w:tcW w:w="849" w:type="dxa"/>
          </w:tcPr>
          <w:p>
            <w:pPr>
              <w:pStyle w:val="TableParagraph"/>
              <w:spacing w:before="320"/>
              <w:ind w:left="209" w:right="209"/>
              <w:jc w:val="center"/>
              <w:rPr>
                <w:sz w:val="39"/>
              </w:rPr>
            </w:pPr>
            <w:r>
              <w:rPr>
                <w:sz w:val="39"/>
              </w:rPr>
              <w:t>15</w:t>
            </w:r>
          </w:p>
        </w:tc>
        <w:tc>
          <w:tcPr>
            <w:tcW w:w="1077" w:type="dxa"/>
          </w:tcPr>
          <w:p>
            <w:pPr>
              <w:pStyle w:val="TableParagraph"/>
              <w:spacing w:before="320"/>
              <w:ind w:left="207" w:right="237"/>
              <w:jc w:val="center"/>
              <w:rPr>
                <w:sz w:val="39"/>
              </w:rPr>
            </w:pPr>
            <w:r>
              <w:rPr>
                <w:sz w:val="39"/>
              </w:rPr>
              <w:t>77</w:t>
            </w:r>
          </w:p>
        </w:tc>
        <w:tc>
          <w:tcPr>
            <w:tcW w:w="1520" w:type="dxa"/>
          </w:tcPr>
          <w:p>
            <w:pPr>
              <w:pStyle w:val="TableParagraph"/>
              <w:spacing w:before="316"/>
              <w:ind w:right="28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67.29</w:t>
            </w:r>
          </w:p>
        </w:tc>
        <w:tc>
          <w:tcPr>
            <w:tcW w:w="1220" w:type="dxa"/>
          </w:tcPr>
          <w:p>
            <w:pPr>
              <w:pStyle w:val="TableParagraph"/>
              <w:spacing w:before="316"/>
              <w:ind w:left="257" w:right="532"/>
              <w:jc w:val="center"/>
              <w:rPr>
                <w:sz w:val="39"/>
              </w:rPr>
            </w:pPr>
            <w:r>
              <w:rPr>
                <w:sz w:val="39"/>
              </w:rPr>
              <w:t>38</w:t>
            </w:r>
          </w:p>
        </w:tc>
        <w:tc>
          <w:tcPr>
            <w:tcW w:w="1603" w:type="dxa"/>
          </w:tcPr>
          <w:p>
            <w:pPr>
              <w:pStyle w:val="TableParagraph"/>
              <w:spacing w:before="316"/>
              <w:ind w:left="528" w:right="645"/>
              <w:jc w:val="center"/>
              <w:rPr>
                <w:sz w:val="39"/>
              </w:rPr>
            </w:pPr>
            <w:r>
              <w:rPr>
                <w:sz w:val="39"/>
              </w:rPr>
              <w:t>20</w:t>
            </w:r>
          </w:p>
        </w:tc>
        <w:tc>
          <w:tcPr>
            <w:tcW w:w="1654" w:type="dxa"/>
          </w:tcPr>
          <w:p>
            <w:pPr>
              <w:pStyle w:val="TableParagraph"/>
              <w:spacing w:before="316"/>
              <w:ind w:left="50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4</w:t>
            </w:r>
          </w:p>
        </w:tc>
        <w:tc>
          <w:tcPr>
            <w:tcW w:w="1042" w:type="dxa"/>
          </w:tcPr>
          <w:p>
            <w:pPr>
              <w:pStyle w:val="TableParagraph"/>
              <w:spacing w:before="316"/>
              <w:ind w:right="152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68"/>
          <w:jc w:val="left"/>
        </w:trPr>
        <w:tc>
          <w:tcPr>
            <w:tcW w:w="2905" w:type="dxa"/>
          </w:tcPr>
          <w:p>
            <w:pPr>
              <w:pStyle w:val="TableParagraph"/>
              <w:spacing w:before="316" w:line="484" w:lineRule="exact"/>
              <w:ind w:left="776"/>
              <w:rPr>
                <w:sz w:val="39"/>
              </w:rPr>
            </w:pPr>
            <w:r>
              <w:rPr>
                <w:spacing w:val="-34"/>
                <w:sz w:val="39"/>
              </w:rPr>
              <w:t>动 物 科 技</w:t>
            </w:r>
          </w:p>
          <w:p>
            <w:pPr>
              <w:pStyle w:val="TableParagraph"/>
              <w:spacing w:line="448" w:lineRule="exact"/>
              <w:ind w:left="147"/>
              <w:rPr>
                <w:sz w:val="39"/>
              </w:rPr>
            </w:pPr>
            <w:r>
              <w:rPr>
                <w:w w:val="99"/>
                <w:sz w:val="39"/>
              </w:rPr>
              <w:t>6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298" w:line="464" w:lineRule="exact"/>
              <w:ind w:left="185" w:right="209"/>
              <w:jc w:val="center"/>
              <w:rPr>
                <w:sz w:val="39"/>
              </w:rPr>
            </w:pPr>
            <w:r>
              <w:rPr>
                <w:sz w:val="39"/>
              </w:rPr>
              <w:t>56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298" w:line="464" w:lineRule="exact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5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298" w:line="464" w:lineRule="exact"/>
              <w:ind w:left="207" w:right="237"/>
              <w:jc w:val="center"/>
              <w:rPr>
                <w:sz w:val="39"/>
              </w:rPr>
            </w:pPr>
            <w:r>
              <w:rPr>
                <w:sz w:val="39"/>
              </w:rPr>
              <w:t>61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298" w:line="464" w:lineRule="exact"/>
              <w:ind w:right="28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63.26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298" w:line="464" w:lineRule="exact"/>
              <w:ind w:left="257" w:right="532"/>
              <w:jc w:val="center"/>
              <w:rPr>
                <w:sz w:val="39"/>
              </w:rPr>
            </w:pPr>
            <w:r>
              <w:rPr>
                <w:sz w:val="39"/>
              </w:rPr>
              <w:t>32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298" w:line="464" w:lineRule="exact"/>
              <w:ind w:left="528" w:right="645"/>
              <w:jc w:val="center"/>
              <w:rPr>
                <w:sz w:val="39"/>
              </w:rPr>
            </w:pPr>
            <w:r>
              <w:rPr>
                <w:sz w:val="39"/>
              </w:rPr>
              <w:t>22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298" w:line="464" w:lineRule="exact"/>
              <w:ind w:left="50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2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298" w:line="464" w:lineRule="exact"/>
              <w:ind w:right="152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2"/>
          <w:jc w:val="left"/>
        </w:trPr>
        <w:tc>
          <w:tcPr>
            <w:tcW w:w="2905" w:type="dxa"/>
          </w:tcPr>
          <w:p>
            <w:pPr>
              <w:pStyle w:val="TableParagraph"/>
              <w:spacing w:line="483" w:lineRule="exact"/>
              <w:ind w:left="776"/>
              <w:rPr>
                <w:sz w:val="39"/>
              </w:rPr>
            </w:pPr>
            <w:r>
              <w:rPr>
                <w:sz w:val="39"/>
              </w:rPr>
              <w:t>学院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71"/>
          <w:jc w:val="left"/>
        </w:trPr>
        <w:tc>
          <w:tcPr>
            <w:tcW w:w="2905" w:type="dxa"/>
          </w:tcPr>
          <w:p>
            <w:pPr>
              <w:pStyle w:val="TableParagraph"/>
              <w:spacing w:before="318" w:line="484" w:lineRule="exact"/>
              <w:ind w:left="776"/>
              <w:rPr>
                <w:sz w:val="39"/>
              </w:rPr>
            </w:pPr>
            <w:r>
              <w:rPr>
                <w:spacing w:val="-34"/>
                <w:sz w:val="39"/>
              </w:rPr>
              <w:t>动 物 医 学</w:t>
            </w:r>
          </w:p>
          <w:p>
            <w:pPr>
              <w:pStyle w:val="TableParagraph"/>
              <w:spacing w:line="449" w:lineRule="exact"/>
              <w:ind w:left="147"/>
              <w:rPr>
                <w:sz w:val="39"/>
              </w:rPr>
            </w:pPr>
            <w:r>
              <w:rPr>
                <w:w w:val="99"/>
                <w:sz w:val="39"/>
              </w:rPr>
              <w:t>7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185" w:right="209"/>
              <w:jc w:val="center"/>
              <w:rPr>
                <w:sz w:val="39"/>
              </w:rPr>
            </w:pPr>
            <w:r>
              <w:rPr>
                <w:sz w:val="39"/>
              </w:rPr>
              <w:t>54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4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207" w:right="237"/>
              <w:jc w:val="center"/>
              <w:rPr>
                <w:sz w:val="39"/>
              </w:rPr>
            </w:pPr>
            <w:r>
              <w:rPr>
                <w:sz w:val="39"/>
              </w:rPr>
              <w:t>58</w:t>
            </w:r>
          </w:p>
        </w:tc>
        <w:tc>
          <w:tcPr>
            <w:tcW w:w="1520" w:type="dxa"/>
          </w:tcPr>
          <w:p>
            <w:pPr>
              <w:pStyle w:val="TableParagraph"/>
              <w:spacing w:before="318"/>
              <w:ind w:right="28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102.4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257" w:right="532"/>
              <w:jc w:val="center"/>
              <w:rPr>
                <w:sz w:val="39"/>
              </w:rPr>
            </w:pPr>
            <w:r>
              <w:rPr>
                <w:sz w:val="39"/>
              </w:rPr>
              <w:t>13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528" w:right="645"/>
              <w:jc w:val="center"/>
              <w:rPr>
                <w:sz w:val="39"/>
              </w:rPr>
            </w:pPr>
            <w:r>
              <w:rPr>
                <w:sz w:val="39"/>
              </w:rPr>
              <w:t>35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left="50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5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before="300" w:line="464" w:lineRule="exact"/>
              <w:ind w:right="152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1</w:t>
            </w: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2"/>
          <w:jc w:val="left"/>
        </w:trPr>
        <w:tc>
          <w:tcPr>
            <w:tcW w:w="2905" w:type="dxa"/>
          </w:tcPr>
          <w:p>
            <w:pPr>
              <w:pStyle w:val="TableParagraph"/>
              <w:spacing w:line="483" w:lineRule="exact"/>
              <w:ind w:left="776"/>
              <w:rPr>
                <w:sz w:val="39"/>
              </w:rPr>
            </w:pPr>
            <w:r>
              <w:rPr>
                <w:w w:val="99"/>
                <w:sz w:val="39"/>
              </w:rPr>
              <w:t>院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line="483" w:lineRule="exact"/>
              <w:ind w:right="279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7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6"/>
          <w:jc w:val="left"/>
        </w:trPr>
        <w:tc>
          <w:tcPr>
            <w:tcW w:w="2905" w:type="dxa"/>
          </w:tcPr>
          <w:p>
            <w:pPr>
              <w:pStyle w:val="TableParagraph"/>
              <w:spacing w:before="318"/>
              <w:ind w:right="203"/>
              <w:jc w:val="right"/>
              <w:rPr>
                <w:sz w:val="39"/>
              </w:rPr>
            </w:pPr>
            <w:r>
              <w:rPr>
                <w:sz w:val="39"/>
              </w:rPr>
              <w:t>信 息 与 电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905" w:type="dxa"/>
          </w:tcPr>
          <w:p>
            <w:pPr>
              <w:pStyle w:val="TableParagraph"/>
              <w:tabs>
                <w:tab w:val="left" w:pos="629"/>
              </w:tabs>
              <w:spacing w:before="217"/>
              <w:ind w:right="203"/>
              <w:jc w:val="right"/>
              <w:rPr>
                <w:sz w:val="39"/>
              </w:rPr>
            </w:pPr>
            <w:r>
              <w:rPr>
                <w:sz w:val="39"/>
              </w:rPr>
              <w:t>8</w:t>
              <w:tab/>
            </w:r>
            <w:r>
              <w:rPr>
                <w:spacing w:val="-34"/>
                <w:sz w:val="39"/>
              </w:rPr>
              <w:t>气 工 程 学</w:t>
            </w:r>
          </w:p>
        </w:tc>
        <w:tc>
          <w:tcPr>
            <w:tcW w:w="825" w:type="dxa"/>
          </w:tcPr>
          <w:p>
            <w:pPr>
              <w:pStyle w:val="TableParagraph"/>
              <w:spacing w:before="217"/>
              <w:ind w:left="185" w:right="209"/>
              <w:jc w:val="center"/>
              <w:rPr>
                <w:sz w:val="39"/>
              </w:rPr>
            </w:pPr>
            <w:r>
              <w:rPr>
                <w:sz w:val="39"/>
              </w:rPr>
              <w:t>16</w:t>
            </w:r>
          </w:p>
        </w:tc>
        <w:tc>
          <w:tcPr>
            <w:tcW w:w="849" w:type="dxa"/>
          </w:tcPr>
          <w:p>
            <w:pPr>
              <w:pStyle w:val="TableParagraph"/>
              <w:spacing w:before="217"/>
              <w:ind w:left="209" w:right="209"/>
              <w:jc w:val="center"/>
              <w:rPr>
                <w:sz w:val="39"/>
              </w:rPr>
            </w:pPr>
            <w:r>
              <w:rPr>
                <w:sz w:val="39"/>
              </w:rPr>
              <w:t>17</w:t>
            </w:r>
          </w:p>
        </w:tc>
        <w:tc>
          <w:tcPr>
            <w:tcW w:w="1077" w:type="dxa"/>
          </w:tcPr>
          <w:p>
            <w:pPr>
              <w:pStyle w:val="TableParagraph"/>
              <w:spacing w:before="217"/>
              <w:ind w:left="207" w:right="237"/>
              <w:jc w:val="center"/>
              <w:rPr>
                <w:sz w:val="39"/>
              </w:rPr>
            </w:pPr>
            <w:r>
              <w:rPr>
                <w:sz w:val="39"/>
              </w:rPr>
              <w:t>33</w:t>
            </w:r>
          </w:p>
        </w:tc>
        <w:tc>
          <w:tcPr>
            <w:tcW w:w="1520" w:type="dxa"/>
          </w:tcPr>
          <w:p>
            <w:pPr>
              <w:pStyle w:val="TableParagraph"/>
              <w:spacing w:before="217"/>
              <w:ind w:right="28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9.54</w:t>
            </w:r>
          </w:p>
        </w:tc>
        <w:tc>
          <w:tcPr>
            <w:tcW w:w="1220" w:type="dxa"/>
          </w:tcPr>
          <w:p>
            <w:pPr>
              <w:pStyle w:val="TableParagraph"/>
              <w:spacing w:before="217"/>
              <w:ind w:left="257" w:right="532"/>
              <w:jc w:val="center"/>
              <w:rPr>
                <w:sz w:val="39"/>
              </w:rPr>
            </w:pPr>
            <w:r>
              <w:rPr>
                <w:sz w:val="39"/>
              </w:rPr>
              <w:t>14</w:t>
            </w:r>
          </w:p>
        </w:tc>
        <w:tc>
          <w:tcPr>
            <w:tcW w:w="1603" w:type="dxa"/>
          </w:tcPr>
          <w:p>
            <w:pPr>
              <w:pStyle w:val="TableParagraph"/>
              <w:spacing w:before="217"/>
              <w:ind w:right="117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spacing w:before="217"/>
              <w:ind w:left="50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217"/>
              <w:ind w:right="152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6"/>
          <w:jc w:val="left"/>
        </w:trPr>
        <w:tc>
          <w:tcPr>
            <w:tcW w:w="2905" w:type="dxa"/>
          </w:tcPr>
          <w:p>
            <w:pPr>
              <w:pStyle w:val="TableParagraph"/>
              <w:spacing w:before="217"/>
              <w:ind w:left="776"/>
              <w:rPr>
                <w:sz w:val="39"/>
              </w:rPr>
            </w:pPr>
            <w:r>
              <w:rPr>
                <w:w w:val="99"/>
                <w:sz w:val="39"/>
              </w:rPr>
              <w:t>院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7"/>
          <w:jc w:val="left"/>
        </w:trPr>
        <w:tc>
          <w:tcPr>
            <w:tcW w:w="2905" w:type="dxa"/>
          </w:tcPr>
          <w:p>
            <w:pPr>
              <w:pStyle w:val="TableParagraph"/>
              <w:spacing w:before="318"/>
              <w:ind w:right="203"/>
              <w:jc w:val="right"/>
              <w:rPr>
                <w:sz w:val="39"/>
              </w:rPr>
            </w:pPr>
            <w:r>
              <w:rPr>
                <w:sz w:val="39"/>
              </w:rPr>
              <w:t>水 利 与 土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905" w:type="dxa"/>
          </w:tcPr>
          <w:p>
            <w:pPr>
              <w:pStyle w:val="TableParagraph"/>
              <w:tabs>
                <w:tab w:val="left" w:pos="629"/>
              </w:tabs>
              <w:spacing w:before="218"/>
              <w:ind w:right="203"/>
              <w:jc w:val="right"/>
              <w:rPr>
                <w:sz w:val="39"/>
              </w:rPr>
            </w:pPr>
            <w:r>
              <w:rPr>
                <w:sz w:val="39"/>
              </w:rPr>
              <w:t>9</w:t>
              <w:tab/>
            </w:r>
            <w:r>
              <w:rPr>
                <w:spacing w:val="-34"/>
                <w:sz w:val="39"/>
              </w:rPr>
              <w:t>木 工 程 学</w:t>
            </w:r>
          </w:p>
        </w:tc>
        <w:tc>
          <w:tcPr>
            <w:tcW w:w="825" w:type="dxa"/>
          </w:tcPr>
          <w:p>
            <w:pPr>
              <w:pStyle w:val="TableParagraph"/>
              <w:spacing w:before="218"/>
              <w:ind w:left="185" w:right="209"/>
              <w:jc w:val="center"/>
              <w:rPr>
                <w:sz w:val="39"/>
              </w:rPr>
            </w:pPr>
            <w:r>
              <w:rPr>
                <w:sz w:val="39"/>
              </w:rPr>
              <w:t>17</w:t>
            </w:r>
          </w:p>
        </w:tc>
        <w:tc>
          <w:tcPr>
            <w:tcW w:w="849" w:type="dxa"/>
          </w:tcPr>
          <w:p>
            <w:pPr>
              <w:pStyle w:val="TableParagraph"/>
              <w:spacing w:before="218"/>
              <w:ind w:left="209" w:right="209"/>
              <w:jc w:val="center"/>
              <w:rPr>
                <w:sz w:val="39"/>
              </w:rPr>
            </w:pPr>
            <w:r>
              <w:rPr>
                <w:sz w:val="39"/>
              </w:rPr>
              <w:t>13</w:t>
            </w:r>
          </w:p>
        </w:tc>
        <w:tc>
          <w:tcPr>
            <w:tcW w:w="1077" w:type="dxa"/>
          </w:tcPr>
          <w:p>
            <w:pPr>
              <w:pStyle w:val="TableParagraph"/>
              <w:spacing w:before="218"/>
              <w:ind w:left="207" w:right="237"/>
              <w:jc w:val="center"/>
              <w:rPr>
                <w:sz w:val="39"/>
              </w:rPr>
            </w:pPr>
            <w:r>
              <w:rPr>
                <w:sz w:val="39"/>
              </w:rPr>
              <w:t>30</w:t>
            </w:r>
          </w:p>
        </w:tc>
        <w:tc>
          <w:tcPr>
            <w:tcW w:w="1520" w:type="dxa"/>
          </w:tcPr>
          <w:p>
            <w:pPr>
              <w:pStyle w:val="TableParagraph"/>
              <w:spacing w:before="218"/>
              <w:ind w:right="28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18.19</w:t>
            </w:r>
          </w:p>
        </w:tc>
        <w:tc>
          <w:tcPr>
            <w:tcW w:w="1220" w:type="dxa"/>
          </w:tcPr>
          <w:p>
            <w:pPr>
              <w:pStyle w:val="TableParagraph"/>
              <w:spacing w:before="218"/>
              <w:ind w:left="257" w:right="532"/>
              <w:jc w:val="center"/>
              <w:rPr>
                <w:sz w:val="39"/>
              </w:rPr>
            </w:pPr>
            <w:r>
              <w:rPr>
                <w:sz w:val="39"/>
              </w:rPr>
              <w:t>10</w:t>
            </w:r>
          </w:p>
        </w:tc>
        <w:tc>
          <w:tcPr>
            <w:tcW w:w="1603" w:type="dxa"/>
          </w:tcPr>
          <w:p>
            <w:pPr>
              <w:pStyle w:val="TableParagraph"/>
              <w:spacing w:before="218"/>
              <w:ind w:right="117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7</w:t>
            </w:r>
          </w:p>
        </w:tc>
        <w:tc>
          <w:tcPr>
            <w:tcW w:w="1654" w:type="dxa"/>
          </w:tcPr>
          <w:p>
            <w:pPr>
              <w:pStyle w:val="TableParagraph"/>
              <w:spacing w:before="218"/>
              <w:ind w:left="50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218"/>
              <w:ind w:right="152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6"/>
          <w:jc w:val="left"/>
        </w:trPr>
        <w:tc>
          <w:tcPr>
            <w:tcW w:w="2905" w:type="dxa"/>
          </w:tcPr>
          <w:p>
            <w:pPr>
              <w:pStyle w:val="TableParagraph"/>
              <w:spacing w:before="217"/>
              <w:ind w:left="776"/>
              <w:rPr>
                <w:sz w:val="39"/>
              </w:rPr>
            </w:pPr>
            <w:r>
              <w:rPr>
                <w:w w:val="99"/>
                <w:sz w:val="39"/>
              </w:rPr>
              <w:t>院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5"/>
          <w:jc w:val="left"/>
        </w:trPr>
        <w:tc>
          <w:tcPr>
            <w:tcW w:w="2905" w:type="dxa"/>
          </w:tcPr>
          <w:p>
            <w:pPr>
              <w:pStyle w:val="TableParagraph"/>
              <w:tabs>
                <w:tab w:val="left" w:pos="776"/>
              </w:tabs>
              <w:spacing w:before="318"/>
              <w:ind w:left="50"/>
              <w:rPr>
                <w:sz w:val="39"/>
              </w:rPr>
            </w:pPr>
            <w:r>
              <w:rPr>
                <w:sz w:val="39"/>
              </w:rPr>
              <w:t>10</w:t>
              <w:tab/>
              <w:t>工学院</w:t>
            </w:r>
          </w:p>
        </w:tc>
        <w:tc>
          <w:tcPr>
            <w:tcW w:w="825" w:type="dxa"/>
          </w:tcPr>
          <w:p>
            <w:pPr>
              <w:pStyle w:val="TableParagraph"/>
              <w:spacing w:before="318"/>
              <w:ind w:right="24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6</w:t>
            </w:r>
          </w:p>
        </w:tc>
        <w:tc>
          <w:tcPr>
            <w:tcW w:w="849" w:type="dxa"/>
          </w:tcPr>
          <w:p>
            <w:pPr>
              <w:pStyle w:val="TableParagraph"/>
              <w:spacing w:before="318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7</w:t>
            </w:r>
          </w:p>
        </w:tc>
        <w:tc>
          <w:tcPr>
            <w:tcW w:w="1077" w:type="dxa"/>
          </w:tcPr>
          <w:p>
            <w:pPr>
              <w:pStyle w:val="TableParagraph"/>
              <w:spacing w:before="318"/>
              <w:ind w:left="207" w:right="237"/>
              <w:jc w:val="center"/>
              <w:rPr>
                <w:sz w:val="39"/>
              </w:rPr>
            </w:pPr>
            <w:r>
              <w:rPr>
                <w:sz w:val="39"/>
              </w:rPr>
              <w:t>13</w:t>
            </w:r>
          </w:p>
        </w:tc>
        <w:tc>
          <w:tcPr>
            <w:tcW w:w="1520" w:type="dxa"/>
          </w:tcPr>
          <w:p>
            <w:pPr>
              <w:pStyle w:val="TableParagraph"/>
              <w:spacing w:before="318"/>
              <w:ind w:right="28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3.26</w:t>
            </w:r>
          </w:p>
        </w:tc>
        <w:tc>
          <w:tcPr>
            <w:tcW w:w="1220" w:type="dxa"/>
          </w:tcPr>
          <w:p>
            <w:pPr>
              <w:pStyle w:val="TableParagraph"/>
              <w:spacing w:before="318"/>
              <w:ind w:right="275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spacing w:before="318"/>
              <w:ind w:right="117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before="318"/>
              <w:ind w:left="50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318"/>
              <w:ind w:right="152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</w:tr>
      <w:tr>
        <w:tblPrEx>
          <w:tblW w:w="0" w:type="auto"/>
          <w:jc w:val="left"/>
          <w:tblInd w:w="44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1"/>
          <w:jc w:val="left"/>
        </w:trPr>
        <w:tc>
          <w:tcPr>
            <w:tcW w:w="2905" w:type="dxa"/>
          </w:tcPr>
          <w:p>
            <w:pPr>
              <w:pStyle w:val="TableParagraph"/>
              <w:tabs>
                <w:tab w:val="left" w:pos="776"/>
              </w:tabs>
              <w:spacing w:before="317" w:line="475" w:lineRule="exact"/>
              <w:ind w:left="50"/>
              <w:rPr>
                <w:sz w:val="39"/>
              </w:rPr>
            </w:pPr>
            <w:r>
              <w:rPr>
                <w:position w:val="5"/>
                <w:sz w:val="39"/>
              </w:rPr>
              <w:t>11</w:t>
              <w:tab/>
            </w:r>
            <w:r>
              <w:rPr>
                <w:spacing w:val="-34"/>
                <w:sz w:val="39"/>
              </w:rPr>
              <w:t>经 济 管 理</w:t>
            </w:r>
          </w:p>
        </w:tc>
        <w:tc>
          <w:tcPr>
            <w:tcW w:w="825" w:type="dxa"/>
          </w:tcPr>
          <w:p>
            <w:pPr>
              <w:pStyle w:val="TableParagraph"/>
              <w:spacing w:before="320" w:line="471" w:lineRule="exact"/>
              <w:ind w:right="24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320" w:line="471" w:lineRule="exact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1</w:t>
            </w:r>
          </w:p>
        </w:tc>
        <w:tc>
          <w:tcPr>
            <w:tcW w:w="1077" w:type="dxa"/>
          </w:tcPr>
          <w:p>
            <w:pPr>
              <w:pStyle w:val="TableParagraph"/>
              <w:spacing w:before="320" w:line="471" w:lineRule="exact"/>
              <w:ind w:right="29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3</w:t>
            </w:r>
          </w:p>
        </w:tc>
        <w:tc>
          <w:tcPr>
            <w:tcW w:w="1520" w:type="dxa"/>
          </w:tcPr>
          <w:p>
            <w:pPr>
              <w:pStyle w:val="TableParagraph"/>
              <w:spacing w:before="316" w:line="475" w:lineRule="exact"/>
              <w:ind w:right="28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0.82</w:t>
            </w:r>
          </w:p>
        </w:tc>
        <w:tc>
          <w:tcPr>
            <w:tcW w:w="1220" w:type="dxa"/>
          </w:tcPr>
          <w:p>
            <w:pPr>
              <w:pStyle w:val="TableParagraph"/>
              <w:spacing w:before="316" w:line="475" w:lineRule="exact"/>
              <w:ind w:right="275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before="316" w:line="475" w:lineRule="exact"/>
              <w:ind w:right="117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before="316" w:line="475" w:lineRule="exact"/>
              <w:ind w:left="50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before="316" w:line="475" w:lineRule="exact"/>
              <w:ind w:right="152"/>
              <w:jc w:val="right"/>
              <w:rPr>
                <w:sz w:val="39"/>
              </w:rPr>
            </w:pPr>
            <w:r>
              <w:rPr>
                <w:w w:val="99"/>
                <w:sz w:val="39"/>
              </w:rPr>
              <w:t>-</w:t>
            </w:r>
          </w:p>
        </w:tc>
      </w:tr>
    </w:tbl>
    <w:p>
      <w:pPr>
        <w:spacing w:after="0" w:line="475" w:lineRule="exact"/>
        <w:jc w:val="right"/>
        <w:rPr>
          <w:sz w:val="39"/>
        </w:rPr>
        <w:sectPr>
          <w:pgSz w:w="17860" w:h="25260"/>
          <w:pgMar w:top="1820" w:right="0" w:bottom="280" w:left="1940" w:header="708" w:footer="708"/>
          <w:pgNumType w:start="15"/>
          <w:cols w:space="708"/>
        </w:sectPr>
      </w:pPr>
    </w:p>
    <w:p>
      <w:pPr>
        <w:pStyle w:val="BodyText"/>
        <w:ind w:left="280"/>
        <w:rPr>
          <w:sz w:val="20"/>
        </w:rPr>
      </w:pPr>
      <w:r>
        <w:rPr>
          <w:sz w:val="20"/>
        </w:rPr>
        <w:pict>
          <v:group id="_x0000_i1082" style="width:671pt;height:149pt;mso-position-horizontal-relative:char;mso-position-vertical-relative:line" coordorigin="0,0" coordsize="13420,2980">
            <v:shape id="_x0000_s1083" type="#_x0000_t75" style="width:13420;height:2980;position:absolute" stroked="f">
              <v:imagedata r:id="rId12" o:title=""/>
            </v:shape>
            <v:shape id="_x0000_s1084" type="#_x0000_t202" style="width:798;height:389;left:937;position:absolute;top:270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sz w:val="39"/>
                      </w:rPr>
                      <w:t>学院</w:t>
                    </w:r>
                  </w:p>
                </w:txbxContent>
              </v:textbox>
            </v:shape>
            <v:shape id="_x0000_s1085" type="#_x0000_t202" style="width:409;height:389;left:3270;position:absolute;top:1314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60</w:t>
                    </w:r>
                  </w:p>
                </w:txbxContent>
              </v:textbox>
            </v:shape>
            <v:shape id="_x0000_s1086" type="#_x0000_t202" style="width:409;height:389;left:4121;position:absolute;top:1314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13</w:t>
                    </w:r>
                  </w:p>
                </w:txbxContent>
              </v:textbox>
            </v:shape>
            <v:shape id="_x0000_s1087" type="#_x0000_t202" style="width:992;height:389;left:6072;position:absolute;top:1314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890.9</w:t>
                    </w:r>
                  </w:p>
                </w:txbxContent>
              </v:textbox>
            </v:shape>
            <v:shape id="_x0000_s1088" type="#_x0000_t202" style="width:409;height:389;left:747;position:absolute;top:1782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99"/>
                        <w:sz w:val="39"/>
                      </w:rPr>
                      <w:t>合</w:t>
                    </w:r>
                  </w:p>
                </w:txbxContent>
              </v:textbox>
            </v:shape>
            <v:shape id="_x0000_s1089" type="#_x0000_t202" style="width:409;height:389;left:1924;position:absolute;top:1782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w w:val="99"/>
                        <w:sz w:val="39"/>
                      </w:rPr>
                      <w:t>计</w:t>
                    </w:r>
                  </w:p>
                </w:txbxContent>
              </v:textbox>
            </v:shape>
            <v:shape id="_x0000_s1090" type="#_x0000_t202" style="width:604;height:389;left:4967;position:absolute;top:1782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740</w:t>
                    </w:r>
                  </w:p>
                </w:txbxContent>
              </v:textbox>
            </v:shape>
            <v:shape id="_x0000_s1091" type="#_x0000_t202" style="width:604;height:389;left:7512;position:absolute;top:1782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300</w:t>
                    </w:r>
                  </w:p>
                </w:txbxContent>
              </v:textbox>
            </v:shape>
            <v:shape id="_x0000_s1092" type="#_x0000_t202" style="width:604;height:389;left:9003;position:absolute;top:1782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257</w:t>
                    </w:r>
                  </w:p>
                </w:txbxContent>
              </v:textbox>
            </v:shape>
            <v:shape id="_x0000_s1093" type="#_x0000_t202" style="width:409;height:389;left:10814;position:absolute;top:1782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37</w:t>
                    </w:r>
                  </w:p>
                </w:txbxContent>
              </v:textbox>
            </v:shape>
            <v:shape id="_x0000_s1094" type="#_x0000_t202" style="width:409;height:389;left:12406;position:absolute;top:1782" filled="f" stroked="f">
              <v:textbox inset="0,0,0,0">
                <w:txbxContent>
                  <w:p>
                    <w:pPr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15</w:t>
                    </w:r>
                  </w:p>
                </w:txbxContent>
              </v:textbox>
            </v:shape>
            <v:shape id="_x0000_s1095" type="#_x0000_t202" style="width:3704;height:389;left:3367;position:absolute;top:2250" filled="f" stroked="f">
              <v:textbox inset="0,0,0,0">
                <w:txbxContent>
                  <w:p>
                    <w:pPr>
                      <w:tabs>
                        <w:tab w:val="left" w:pos="850"/>
                        <w:tab w:val="left" w:pos="3489"/>
                      </w:tabs>
                      <w:spacing w:before="0" w:line="389" w:lineRule="exact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z w:val="39"/>
                      </w:rPr>
                      <w:t>9</w:t>
                      <w:tab/>
                      <w:t>1</w:t>
                      <w:tab/>
                      <w:t>6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4"/>
        <w:rPr>
          <w:b/>
          <w:sz w:val="10"/>
        </w:rPr>
      </w:pPr>
    </w:p>
    <w:p>
      <w:pPr>
        <w:spacing w:before="44"/>
        <w:ind w:left="760" w:right="0" w:firstLine="0"/>
        <w:jc w:val="left"/>
        <w:rPr>
          <w:sz w:val="39"/>
        </w:rPr>
      </w:pPr>
      <w:r>
        <w:rPr>
          <w:sz w:val="39"/>
        </w:rPr>
        <w:t>（注：按学院论文总数排序）</w:t>
      </w:r>
    </w:p>
    <w:p>
      <w:pPr>
        <w:spacing w:after="0"/>
        <w:jc w:val="left"/>
        <w:rPr>
          <w:sz w:val="39"/>
        </w:rPr>
        <w:sectPr>
          <w:pgSz w:w="17860" w:h="25260"/>
          <w:pgMar w:top="1820" w:right="0" w:bottom="280" w:left="1940" w:header="708" w:footer="708"/>
          <w:pgNumType w:start="1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33"/>
        <w:ind w:left="220"/>
      </w:pPr>
      <w:r>
        <w:rPr>
          <w:spacing w:val="-54"/>
        </w:rPr>
        <w:t xml:space="preserve">表 </w:t>
      </w:r>
      <w:r>
        <w:rPr>
          <w:rFonts w:ascii="Arial" w:eastAsia="Arial"/>
        </w:rPr>
        <w:t>4</w:t>
      </w:r>
      <w:r>
        <w:t>、</w:t>
      </w:r>
      <w:r>
        <w:rPr>
          <w:rFonts w:ascii="Arial" w:eastAsia="Arial"/>
        </w:rPr>
        <w:t xml:space="preserve">2006 </w:t>
      </w:r>
      <w:r>
        <w:rPr>
          <w:spacing w:val="-12"/>
        </w:rPr>
        <w:t xml:space="preserve">年度单篇影响因子 </w:t>
      </w:r>
      <w:r>
        <w:rPr>
          <w:rFonts w:ascii="Arial" w:eastAsia="Arial"/>
        </w:rPr>
        <w:t xml:space="preserve">5.0 </w:t>
      </w:r>
      <w:r>
        <w:rPr>
          <w:spacing w:val="-27"/>
        </w:rPr>
        <w:t xml:space="preserve">以上的 </w:t>
      </w:r>
      <w:r>
        <w:rPr>
          <w:rFonts w:ascii="Arial" w:eastAsia="Arial"/>
        </w:rPr>
        <w:t xml:space="preserve">SCI </w:t>
      </w:r>
      <w:r>
        <w:t>收录论文</w:t>
      </w:r>
    </w:p>
    <w:p>
      <w:pPr>
        <w:pStyle w:val="BodyText"/>
        <w:spacing w:before="1"/>
        <w:rPr>
          <w:b/>
          <w:sz w:val="62"/>
        </w:rPr>
      </w:pPr>
    </w:p>
    <w:p>
      <w:pPr>
        <w:tabs>
          <w:tab w:val="left" w:pos="1692"/>
          <w:tab w:val="left" w:pos="2297"/>
          <w:tab w:val="left" w:pos="3374"/>
          <w:tab w:val="left" w:pos="4882"/>
          <w:tab w:val="left" w:pos="10621"/>
          <w:tab w:val="left" w:pos="12130"/>
        </w:tabs>
        <w:spacing w:before="0"/>
        <w:ind w:left="432" w:right="0" w:firstLine="0"/>
        <w:jc w:val="left"/>
        <w:rPr>
          <w:b/>
          <w:sz w:val="30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1435100</wp:posOffset>
            </wp:positionH>
            <wp:positionV relativeFrom="paragraph">
              <wp:posOffset>-229108</wp:posOffset>
            </wp:positionV>
            <wp:extent cx="9905745" cy="6908800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745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序号</w:t>
        <w:tab/>
        <w:t>单</w:t>
        <w:tab/>
        <w:t>位</w:t>
        <w:tab/>
        <w:t>第一作者</w:t>
        <w:tab/>
        <w:t>通讯作者</w:t>
      </w:r>
      <w:r>
        <w:rPr>
          <w:b/>
          <w:spacing w:val="52"/>
          <w:sz w:val="30"/>
        </w:rPr>
        <w:t xml:space="preserve"> </w:t>
      </w:r>
      <w:r>
        <w:rPr>
          <w:b/>
          <w:sz w:val="30"/>
        </w:rPr>
        <w:t>影响因子</w:t>
        <w:tab/>
        <w:t>题</w:t>
        <w:tab/>
        <w:t>目</w:t>
      </w:r>
    </w:p>
    <w:p>
      <w:pPr>
        <w:pStyle w:val="BodyText"/>
        <w:spacing w:before="1"/>
        <w:rPr>
          <w:b/>
          <w:sz w:val="27"/>
        </w:rPr>
      </w:pPr>
    </w:p>
    <w:p>
      <w:pPr>
        <w:spacing w:before="57"/>
        <w:ind w:left="7745" w:right="0" w:firstLine="0"/>
        <w:jc w:val="left"/>
        <w:rPr>
          <w:sz w:val="30"/>
        </w:rPr>
      </w:pPr>
      <w:r>
        <w:rPr>
          <w:sz w:val="30"/>
        </w:rPr>
        <w:t>A protein kinase, interacting with two calcineurin</w:t>
      </w:r>
    </w:p>
    <w:p>
      <w:pPr>
        <w:pStyle w:val="ListParagraph"/>
        <w:numPr>
          <w:ilvl w:val="0"/>
          <w:numId w:val="7"/>
        </w:numPr>
        <w:tabs>
          <w:tab w:val="left" w:pos="1264"/>
          <w:tab w:val="left" w:pos="1265"/>
          <w:tab w:val="left" w:pos="3600"/>
          <w:tab w:val="left" w:pos="5033"/>
          <w:tab w:val="left" w:pos="6442"/>
          <w:tab w:val="left" w:pos="7745"/>
          <w:tab w:val="left" w:pos="15633"/>
        </w:tabs>
        <w:spacing w:before="0" w:after="0" w:line="361" w:lineRule="exact"/>
        <w:ind w:left="1264" w:right="-15" w:hanging="614"/>
        <w:jc w:val="left"/>
        <w:rPr>
          <w:sz w:val="30"/>
        </w:rPr>
      </w:pPr>
      <w:r>
        <w:rPr>
          <w:sz w:val="30"/>
        </w:rPr>
        <w:t>生物学院</w:t>
        <w:tab/>
        <w:t>Xu,</w:t>
      </w:r>
      <w:r>
        <w:rPr>
          <w:spacing w:val="-3"/>
          <w:sz w:val="30"/>
        </w:rPr>
        <w:t xml:space="preserve"> </w:t>
      </w:r>
      <w:r>
        <w:rPr>
          <w:sz w:val="30"/>
        </w:rPr>
        <w:t>J</w:t>
        <w:tab/>
        <w:t>武维华</w:t>
        <w:tab/>
        <w:t>29.431</w:t>
        <w:tab/>
        <w:t>B-like proteins, regulates K+ transporter</w:t>
      </w:r>
      <w:r>
        <w:rPr>
          <w:spacing w:val="-22"/>
          <w:sz w:val="30"/>
        </w:rPr>
        <w:t xml:space="preserve"> </w:t>
      </w:r>
      <w:r>
        <w:rPr>
          <w:sz w:val="30"/>
        </w:rPr>
        <w:t>AKT1</w:t>
      </w:r>
      <w:r>
        <w:rPr>
          <w:spacing w:val="-5"/>
          <w:sz w:val="30"/>
        </w:rPr>
        <w:t xml:space="preserve"> </w:t>
      </w:r>
      <w:r>
        <w:rPr>
          <w:sz w:val="30"/>
        </w:rPr>
        <w:t>in</w:t>
        <w:tab/>
      </w:r>
      <w:r>
        <w:rPr>
          <w:spacing w:val="-9"/>
          <w:sz w:val="30"/>
        </w:rPr>
        <w:t>CE</w:t>
      </w:r>
    </w:p>
    <w:p>
      <w:pPr>
        <w:spacing w:before="0" w:line="360" w:lineRule="exact"/>
        <w:ind w:left="3152" w:right="1938" w:firstLine="0"/>
        <w:jc w:val="center"/>
        <w:rPr>
          <w:sz w:val="30"/>
        </w:rPr>
      </w:pPr>
      <w:r>
        <w:rPr>
          <w:sz w:val="30"/>
        </w:rPr>
        <w:t>Arabidopsis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7860" w:h="25260"/>
          <w:pgMar w:top="2420" w:right="0" w:bottom="280" w:left="1940" w:header="708" w:footer="708"/>
          <w:pgNumType w:start="17"/>
          <w:cols w:space="708"/>
        </w:sectPr>
      </w:pP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val="left" w:pos="1264"/>
          <w:tab w:val="left" w:pos="1265"/>
          <w:tab w:val="left" w:pos="3525"/>
          <w:tab w:val="left" w:pos="5033"/>
        </w:tabs>
        <w:spacing w:before="0" w:after="0" w:line="223" w:lineRule="exact"/>
        <w:ind w:left="1264" w:right="0" w:hanging="614"/>
        <w:jc w:val="left"/>
        <w:rPr>
          <w:sz w:val="30"/>
        </w:rPr>
      </w:pPr>
      <w:r>
        <w:rPr>
          <w:sz w:val="30"/>
        </w:rPr>
        <w:t>生物学院</w:t>
        <w:tab/>
        <w:t>沈元月</w:t>
        <w:tab/>
        <w:t>张大</w:t>
      </w:r>
      <w:r>
        <w:rPr>
          <w:spacing w:val="-20"/>
          <w:sz w:val="30"/>
        </w:rPr>
        <w:t>鹏</w:t>
      </w:r>
    </w:p>
    <w:p>
      <w:pPr>
        <w:tabs>
          <w:tab w:val="left" w:pos="1775"/>
          <w:tab w:val="left" w:pos="2472"/>
          <w:tab w:val="left" w:pos="4516"/>
          <w:tab w:val="left" w:pos="4907"/>
          <w:tab w:val="left" w:pos="6201"/>
          <w:tab w:val="left" w:pos="6747"/>
          <w:tab w:val="left" w:pos="7290"/>
          <w:tab w:val="left" w:pos="8732"/>
          <w:tab w:val="left" w:pos="9663"/>
        </w:tabs>
        <w:spacing w:before="260" w:line="93" w:lineRule="auto"/>
        <w:ind w:left="471" w:right="-15" w:firstLine="0"/>
        <w:jc w:val="left"/>
        <w:rPr>
          <w:sz w:val="30"/>
        </w:rPr>
      </w:pPr>
      <w:r>
        <w:br w:type="column"/>
      </w:r>
      <w:r>
        <w:rPr>
          <w:position w:val="-17"/>
          <w:sz w:val="30"/>
        </w:rPr>
        <w:t>29.273</w:t>
        <w:tab/>
      </w:r>
      <w:r>
        <w:rPr>
          <w:sz w:val="30"/>
        </w:rPr>
        <w:t>The</w:t>
        <w:tab/>
        <w:t>Mg-chelatase</w:t>
        <w:tab/>
        <w:t>H</w:t>
        <w:tab/>
        <w:t>subunit</w:t>
        <w:tab/>
        <w:t>is</w:t>
        <w:tab/>
        <w:t>an</w:t>
        <w:tab/>
        <w:t>abscisic</w:t>
        <w:tab/>
        <w:t>acid</w:t>
        <w:tab/>
      </w:r>
      <w:r>
        <w:rPr>
          <w:spacing w:val="-9"/>
          <w:sz w:val="30"/>
        </w:rPr>
        <w:t>NA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18"/>
          <w:cols w:num="2" w:space="708" w:equalWidth="0">
            <w:col w:w="5931" w:space="40"/>
            <w:col w:w="9949" w:space="0"/>
          </w:cols>
        </w:sectPr>
      </w:pPr>
    </w:p>
    <w:p>
      <w:pPr>
        <w:tabs>
          <w:tab w:val="right" w:pos="15932"/>
        </w:tabs>
        <w:spacing w:before="0" w:line="342" w:lineRule="exact"/>
        <w:ind w:left="7745" w:right="-15" w:firstLine="0"/>
        <w:jc w:val="left"/>
        <w:rPr>
          <w:sz w:val="30"/>
        </w:rPr>
      </w:pPr>
      <w:r>
        <w:rPr>
          <w:sz w:val="30"/>
        </w:rPr>
        <w:t>receptor</w:t>
        <w:tab/>
        <w:t>20</w:t>
      </w:r>
    </w:p>
    <w:p>
      <w:pPr>
        <w:tabs>
          <w:tab w:val="left" w:pos="9679"/>
          <w:tab w:val="left" w:pos="10111"/>
          <w:tab w:val="left" w:pos="11589"/>
          <w:tab w:val="left" w:pos="13520"/>
          <w:tab w:val="left" w:pos="14850"/>
        </w:tabs>
        <w:spacing w:before="440"/>
        <w:ind w:left="7745" w:right="0" w:firstLine="0"/>
        <w:jc w:val="left"/>
        <w:rPr>
          <w:sz w:val="30"/>
        </w:rPr>
      </w:pPr>
      <w:r>
        <w:rPr>
          <w:sz w:val="30"/>
        </w:rPr>
        <w:t>ROR1/RPA2A,</w:t>
        <w:tab/>
        <w:t>a</w:t>
        <w:tab/>
        <w:t>putative</w:t>
        <w:tab/>
        <w:t>replication</w:t>
        <w:tab/>
        <w:t>protein</w:t>
        <w:tab/>
        <w:t>A2,</w:t>
      </w:r>
    </w:p>
    <w:p>
      <w:pPr>
        <w:pStyle w:val="ListParagraph"/>
        <w:numPr>
          <w:ilvl w:val="0"/>
          <w:numId w:val="7"/>
        </w:numPr>
        <w:tabs>
          <w:tab w:val="left" w:pos="1264"/>
          <w:tab w:val="left" w:pos="1265"/>
          <w:tab w:val="left" w:pos="3525"/>
          <w:tab w:val="left" w:pos="5033"/>
          <w:tab w:val="left" w:pos="6442"/>
          <w:tab w:val="left" w:pos="7745"/>
          <w:tab w:val="left" w:pos="9381"/>
          <w:tab w:val="left" w:pos="9967"/>
          <w:tab w:val="left" w:pos="11751"/>
          <w:tab w:val="left" w:pos="12635"/>
          <w:tab w:val="left" w:pos="14268"/>
          <w:tab w:val="left" w:pos="15002"/>
          <w:tab w:val="left" w:pos="15633"/>
        </w:tabs>
        <w:spacing w:before="0" w:after="0" w:line="360" w:lineRule="exact"/>
        <w:ind w:left="1264" w:right="-15" w:hanging="614"/>
        <w:jc w:val="left"/>
        <w:rPr>
          <w:sz w:val="30"/>
        </w:rPr>
      </w:pPr>
      <w:r>
        <w:rPr>
          <w:sz w:val="30"/>
        </w:rPr>
        <w:t>生物学院</w:t>
        <w:tab/>
        <w:t>Xia,</w:t>
      </w:r>
      <w:r>
        <w:rPr>
          <w:spacing w:val="-3"/>
          <w:sz w:val="30"/>
        </w:rPr>
        <w:t xml:space="preserve"> </w:t>
      </w:r>
      <w:r>
        <w:rPr>
          <w:sz w:val="30"/>
        </w:rPr>
        <w:t>R</w:t>
        <w:tab/>
        <w:t>巩志忠</w:t>
        <w:tab/>
        <w:t>11.295</w:t>
        <w:tab/>
        <w:t>functions</w:t>
        <w:tab/>
        <w:t>in</w:t>
        <w:tab/>
        <w:t>epigenetic</w:t>
        <w:tab/>
        <w:t>gene</w:t>
        <w:tab/>
        <w:t>silencing</w:t>
        <w:tab/>
        <w:t>and</w:t>
        <w:tab/>
        <w:t>in</w:t>
        <w:tab/>
      </w:r>
      <w:r>
        <w:rPr>
          <w:spacing w:val="-9"/>
          <w:sz w:val="30"/>
        </w:rPr>
        <w:t>PL</w:t>
      </w:r>
    </w:p>
    <w:p>
      <w:pPr>
        <w:spacing w:before="0" w:line="360" w:lineRule="exact"/>
        <w:ind w:left="7745" w:right="0" w:firstLine="0"/>
        <w:jc w:val="left"/>
        <w:rPr>
          <w:sz w:val="30"/>
        </w:rPr>
      </w:pPr>
      <w:r>
        <w:rPr>
          <w:sz w:val="30"/>
        </w:rPr>
        <w:t>regulation of meristem development in Arabidopsis</w:t>
      </w:r>
    </w:p>
    <w:p>
      <w:pPr>
        <w:spacing w:after="0" w:line="360" w:lineRule="exact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19"/>
          <w:cols w:space="708"/>
        </w:sectPr>
      </w:pPr>
    </w:p>
    <w:p>
      <w:pPr>
        <w:spacing w:before="440" w:line="223" w:lineRule="exact"/>
        <w:ind w:left="1264" w:right="0" w:firstLine="0"/>
        <w:jc w:val="left"/>
        <w:rPr>
          <w:sz w:val="30"/>
        </w:rPr>
      </w:pPr>
      <w:r>
        <w:rPr>
          <w:spacing w:val="52"/>
          <w:sz w:val="30"/>
        </w:rPr>
        <w:t>农学与生物</w:t>
      </w:r>
    </w:p>
    <w:p>
      <w:pPr>
        <w:spacing w:before="334" w:line="93" w:lineRule="auto"/>
        <w:ind w:left="1264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Haplotype variation in structure and expression of a</w:t>
      </w:r>
      <w:r>
        <w:rPr>
          <w:spacing w:val="-66"/>
          <w:sz w:val="30"/>
        </w:rPr>
        <w:t xml:space="preserve"> </w:t>
      </w:r>
      <w:r>
        <w:rPr>
          <w:spacing w:val="-7"/>
          <w:position w:val="-17"/>
          <w:sz w:val="30"/>
        </w:rPr>
        <w:t>GE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20"/>
          <w:cols w:num="2" w:space="708" w:equalWidth="0">
            <w:col w:w="3065" w:space="3416"/>
            <w:col w:w="9439" w:space="0"/>
          </w:cols>
        </w:sectPr>
      </w:pPr>
    </w:p>
    <w:p>
      <w:pPr>
        <w:pStyle w:val="ListParagraph"/>
        <w:numPr>
          <w:ilvl w:val="0"/>
          <w:numId w:val="7"/>
        </w:numPr>
        <w:tabs>
          <w:tab w:val="left" w:pos="1264"/>
          <w:tab w:val="left" w:pos="1265"/>
          <w:tab w:val="left" w:pos="3525"/>
          <w:tab w:val="left" w:pos="5033"/>
          <w:tab w:val="left" w:pos="6442"/>
          <w:tab w:val="left" w:pos="7745"/>
          <w:tab w:val="left" w:pos="15633"/>
        </w:tabs>
        <w:spacing w:before="30" w:after="0" w:line="93" w:lineRule="auto"/>
        <w:ind w:left="1264" w:right="-15" w:hanging="614"/>
        <w:jc w:val="left"/>
        <w:rPr>
          <w:sz w:val="30"/>
        </w:rPr>
      </w:pPr>
      <w:r>
        <w:rPr>
          <w:position w:val="-17"/>
          <w:sz w:val="30"/>
        </w:rPr>
        <w:t>技术学院</w:t>
        <w:tab/>
      </w:r>
      <w:r>
        <w:rPr>
          <w:sz w:val="30"/>
        </w:rPr>
        <w:t>He,</w:t>
      </w:r>
      <w:r>
        <w:rPr>
          <w:spacing w:val="-3"/>
          <w:sz w:val="30"/>
        </w:rPr>
        <w:t xml:space="preserve"> </w:t>
      </w:r>
      <w:r>
        <w:rPr>
          <w:sz w:val="30"/>
        </w:rPr>
        <w:t>GM</w:t>
        <w:tab/>
        <w:t>孙传清</w:t>
        <w:tab/>
        <w:t>10.382</w:t>
        <w:tab/>
        <w:t xml:space="preserve">gene cluster associated with a </w:t>
      </w:r>
      <w:r>
        <w:rPr>
          <w:spacing w:val="22"/>
          <w:sz w:val="30"/>
        </w:rPr>
        <w:t xml:space="preserve"> </w:t>
      </w:r>
      <w:r>
        <w:rPr>
          <w:sz w:val="30"/>
        </w:rPr>
        <w:t>quantitative</w:t>
      </w:r>
      <w:r>
        <w:rPr>
          <w:spacing w:val="-4"/>
          <w:sz w:val="30"/>
        </w:rPr>
        <w:t xml:space="preserve"> </w:t>
      </w:r>
      <w:r>
        <w:rPr>
          <w:sz w:val="30"/>
        </w:rPr>
        <w:t>trait</w:t>
        <w:tab/>
      </w:r>
      <w:r>
        <w:rPr>
          <w:spacing w:val="-9"/>
          <w:position w:val="-17"/>
          <w:sz w:val="30"/>
        </w:rPr>
        <w:t>20</w:t>
      </w:r>
    </w:p>
    <w:p>
      <w:pPr>
        <w:spacing w:before="0" w:line="341" w:lineRule="exact"/>
        <w:ind w:left="7745" w:right="0" w:firstLine="0"/>
        <w:jc w:val="left"/>
        <w:rPr>
          <w:sz w:val="30"/>
        </w:rPr>
      </w:pPr>
      <w:r>
        <w:rPr>
          <w:sz w:val="30"/>
        </w:rPr>
        <w:t>locus for improved yield in rice</w:t>
      </w:r>
    </w:p>
    <w:p>
      <w:pPr>
        <w:spacing w:after="0" w:line="341" w:lineRule="exact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21"/>
          <w:cols w:space="708"/>
        </w:sectPr>
      </w:pPr>
    </w:p>
    <w:p>
      <w:pPr>
        <w:pStyle w:val="ListParagraph"/>
        <w:numPr>
          <w:ilvl w:val="0"/>
          <w:numId w:val="7"/>
        </w:numPr>
        <w:tabs>
          <w:tab w:val="left" w:pos="1264"/>
          <w:tab w:val="left" w:pos="1265"/>
          <w:tab w:val="left" w:pos="3525"/>
          <w:tab w:val="left" w:pos="5033"/>
        </w:tabs>
        <w:spacing w:before="778" w:after="0" w:line="223" w:lineRule="exact"/>
        <w:ind w:left="1264" w:right="0" w:hanging="614"/>
        <w:jc w:val="left"/>
        <w:rPr>
          <w:sz w:val="30"/>
        </w:rPr>
      </w:pPr>
      <w:r>
        <w:rPr>
          <w:sz w:val="30"/>
        </w:rPr>
        <w:t>生物学院</w:t>
        <w:tab/>
        <w:t>赵要风</w:t>
        <w:tab/>
        <w:t>赵要</w:t>
      </w:r>
      <w:r>
        <w:rPr>
          <w:spacing w:val="-20"/>
          <w:sz w:val="30"/>
        </w:rPr>
        <w:t>风</w:t>
      </w:r>
    </w:p>
    <w:p>
      <w:pPr>
        <w:spacing w:before="778" w:line="223" w:lineRule="exact"/>
        <w:ind w:left="471" w:right="0" w:firstLine="0"/>
        <w:jc w:val="left"/>
        <w:rPr>
          <w:sz w:val="30"/>
        </w:rPr>
      </w:pPr>
      <w:r>
        <w:br w:type="column"/>
      </w:r>
      <w:r>
        <w:rPr>
          <w:w w:val="95"/>
          <w:sz w:val="30"/>
        </w:rPr>
        <w:t>10.231</w:t>
      </w:r>
    </w:p>
    <w:p>
      <w:pPr>
        <w:tabs>
          <w:tab w:val="left" w:pos="8254"/>
        </w:tabs>
        <w:spacing w:before="598"/>
        <w:ind w:left="366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Identification of IgF, a</w:t>
      </w:r>
      <w:r>
        <w:rPr>
          <w:spacing w:val="-22"/>
          <w:sz w:val="30"/>
        </w:rPr>
        <w:t xml:space="preserve"> </w:t>
      </w:r>
      <w:r>
        <w:rPr>
          <w:sz w:val="30"/>
        </w:rPr>
        <w:t>hinge-region-containing</w:t>
      </w:r>
      <w:r>
        <w:rPr>
          <w:spacing w:val="-5"/>
          <w:sz w:val="30"/>
        </w:rPr>
        <w:t xml:space="preserve"> </w:t>
      </w:r>
      <w:r>
        <w:rPr>
          <w:sz w:val="30"/>
        </w:rPr>
        <w:t>Ig</w:t>
        <w:tab/>
      </w:r>
      <w:r>
        <w:rPr>
          <w:spacing w:val="-9"/>
          <w:sz w:val="30"/>
        </w:rPr>
        <w:t>SC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22"/>
          <w:cols w:num="3" w:space="708" w:equalWidth="0">
            <w:col w:w="5931" w:space="40"/>
            <w:col w:w="1369" w:space="39"/>
            <w:col w:w="8541" w:space="0"/>
          </w:cols>
        </w:sectPr>
      </w:pPr>
    </w:p>
    <w:p>
      <w:pPr>
        <w:tabs>
          <w:tab w:val="left" w:pos="7888"/>
        </w:tabs>
        <w:spacing w:before="0" w:line="329" w:lineRule="exact"/>
        <w:ind w:left="0" w:right="-15" w:firstLine="0"/>
        <w:jc w:val="right"/>
        <w:rPr>
          <w:sz w:val="30"/>
        </w:rPr>
      </w:pPr>
      <w:r>
        <w:rPr>
          <w:sz w:val="30"/>
        </w:rPr>
        <w:t>class, and IgD in</w:t>
      </w:r>
      <w:r>
        <w:rPr>
          <w:spacing w:val="-16"/>
          <w:sz w:val="30"/>
        </w:rPr>
        <w:t xml:space="preserve"> </w:t>
      </w:r>
      <w:r>
        <w:rPr>
          <w:sz w:val="30"/>
        </w:rPr>
        <w:t>Xenopus</w:t>
      </w:r>
      <w:r>
        <w:rPr>
          <w:spacing w:val="-4"/>
          <w:sz w:val="30"/>
        </w:rPr>
        <w:t xml:space="preserve"> </w:t>
      </w:r>
      <w:r>
        <w:rPr>
          <w:sz w:val="30"/>
        </w:rPr>
        <w:t>tropicalis</w:t>
        <w:tab/>
      </w:r>
      <w:r>
        <w:rPr>
          <w:spacing w:val="-1"/>
          <w:sz w:val="30"/>
        </w:rPr>
        <w:t>AM</w:t>
      </w:r>
    </w:p>
    <w:p>
      <w:pPr>
        <w:spacing w:before="0" w:line="372" w:lineRule="exact"/>
        <w:ind w:left="0" w:right="-15" w:firstLine="0"/>
        <w:jc w:val="right"/>
        <w:rPr>
          <w:sz w:val="30"/>
        </w:rPr>
      </w:pPr>
      <w:r>
        <w:rPr>
          <w:spacing w:val="-1"/>
          <w:sz w:val="30"/>
        </w:rPr>
        <w:t>20</w:t>
      </w:r>
    </w:p>
    <w:p>
      <w:pPr>
        <w:tabs>
          <w:tab w:val="left" w:pos="15633"/>
        </w:tabs>
        <w:spacing w:before="238" w:line="403" w:lineRule="exact"/>
        <w:ind w:left="7745" w:right="-15" w:firstLine="0"/>
        <w:jc w:val="left"/>
        <w:rPr>
          <w:sz w:val="30"/>
        </w:rPr>
      </w:pPr>
      <w:r>
        <w:rPr>
          <w:sz w:val="30"/>
        </w:rPr>
        <w:t>Acute</w:t>
      </w:r>
      <w:r>
        <w:rPr>
          <w:spacing w:val="-39"/>
          <w:sz w:val="30"/>
        </w:rPr>
        <w:t xml:space="preserve"> </w:t>
      </w:r>
      <w:r>
        <w:rPr>
          <w:sz w:val="30"/>
        </w:rPr>
        <w:t>respiratory</w:t>
      </w:r>
      <w:r>
        <w:rPr>
          <w:spacing w:val="-39"/>
          <w:sz w:val="30"/>
        </w:rPr>
        <w:t xml:space="preserve"> </w:t>
      </w:r>
      <w:r>
        <w:rPr>
          <w:sz w:val="30"/>
        </w:rPr>
        <w:t>distress</w:t>
      </w:r>
      <w:r>
        <w:rPr>
          <w:spacing w:val="-40"/>
          <w:sz w:val="30"/>
        </w:rPr>
        <w:t xml:space="preserve"> </w:t>
      </w:r>
      <w:r>
        <w:rPr>
          <w:sz w:val="30"/>
        </w:rPr>
        <w:t>syndrome</w:t>
      </w:r>
      <w:r>
        <w:rPr>
          <w:spacing w:val="-41"/>
          <w:sz w:val="30"/>
        </w:rPr>
        <w:t xml:space="preserve"> </w:t>
      </w:r>
      <w:r>
        <w:rPr>
          <w:sz w:val="30"/>
        </w:rPr>
        <w:t>induced</w:t>
      </w:r>
      <w:r>
        <w:rPr>
          <w:spacing w:val="-42"/>
          <w:sz w:val="30"/>
        </w:rPr>
        <w:t xml:space="preserve"> </w:t>
      </w:r>
      <w:r>
        <w:rPr>
          <w:sz w:val="30"/>
        </w:rPr>
        <w:t>by</w:t>
      </w:r>
      <w:r>
        <w:rPr>
          <w:spacing w:val="-39"/>
          <w:sz w:val="30"/>
        </w:rPr>
        <w:t xml:space="preserve"> </w:t>
      </w:r>
      <w:r>
        <w:rPr>
          <w:sz w:val="30"/>
        </w:rPr>
        <w:t>avian</w:t>
        <w:tab/>
      </w:r>
      <w:r>
        <w:rPr>
          <w:spacing w:val="-9"/>
          <w:position w:val="18"/>
          <w:sz w:val="30"/>
        </w:rPr>
        <w:t>AM</w:t>
      </w:r>
    </w:p>
    <w:p>
      <w:pPr>
        <w:spacing w:after="0" w:line="403" w:lineRule="exact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23"/>
          <w:cols w:space="708"/>
        </w:sectPr>
      </w:pPr>
    </w:p>
    <w:p>
      <w:pPr>
        <w:tabs>
          <w:tab w:val="left" w:pos="1264"/>
          <w:tab w:val="left" w:pos="3600"/>
          <w:tab w:val="left" w:pos="5181"/>
        </w:tabs>
        <w:spacing w:before="0" w:line="342" w:lineRule="exact"/>
        <w:ind w:left="651" w:right="0" w:firstLine="0"/>
        <w:jc w:val="left"/>
        <w:rPr>
          <w:sz w:val="30"/>
        </w:rPr>
      </w:pPr>
      <w:r>
        <w:rPr>
          <w:sz w:val="30"/>
        </w:rPr>
        <w:t>6</w:t>
        <w:tab/>
        <w:t>动物医学院</w:t>
        <w:tab/>
        <w:t>Xu,</w:t>
      </w:r>
      <w:r>
        <w:rPr>
          <w:spacing w:val="-3"/>
          <w:sz w:val="30"/>
        </w:rPr>
        <w:t xml:space="preserve"> </w:t>
      </w:r>
      <w:r>
        <w:rPr>
          <w:sz w:val="30"/>
        </w:rPr>
        <w:t>T</w:t>
        <w:tab/>
        <w:t>乔健</w:t>
      </w:r>
    </w:p>
    <w:p>
      <w:pPr>
        <w:spacing w:before="0" w:line="342" w:lineRule="exact"/>
        <w:ind w:left="652" w:right="0" w:firstLine="0"/>
        <w:jc w:val="left"/>
        <w:rPr>
          <w:sz w:val="30"/>
        </w:rPr>
      </w:pPr>
      <w:r>
        <w:br w:type="column"/>
      </w:r>
      <w:r>
        <w:rPr>
          <w:w w:val="95"/>
          <w:sz w:val="30"/>
        </w:rPr>
        <w:t>8.689</w:t>
      </w:r>
    </w:p>
    <w:p>
      <w:pPr>
        <w:tabs>
          <w:tab w:val="left" w:pos="8328"/>
        </w:tabs>
        <w:spacing w:before="0" w:line="361" w:lineRule="exact"/>
        <w:ind w:left="440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influenza A (H5N1) virus</w:t>
      </w:r>
      <w:r>
        <w:rPr>
          <w:spacing w:val="-14"/>
          <w:sz w:val="30"/>
        </w:rPr>
        <w:t xml:space="preserve"> </w:t>
      </w:r>
      <w:r>
        <w:rPr>
          <w:sz w:val="30"/>
        </w:rPr>
        <w:t>in</w:t>
      </w:r>
      <w:r>
        <w:rPr>
          <w:spacing w:val="-3"/>
          <w:sz w:val="30"/>
        </w:rPr>
        <w:t xml:space="preserve"> </w:t>
      </w:r>
      <w:r>
        <w:rPr>
          <w:sz w:val="30"/>
        </w:rPr>
        <w:t>mice</w:t>
        <w:tab/>
      </w:r>
      <w:r>
        <w:rPr>
          <w:spacing w:val="-9"/>
          <w:position w:val="18"/>
          <w:sz w:val="30"/>
        </w:rPr>
        <w:t>CR</w:t>
      </w:r>
    </w:p>
    <w:p>
      <w:pPr>
        <w:spacing w:after="0" w:line="361" w:lineRule="exact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24"/>
          <w:cols w:num="3" w:space="708" w:equalWidth="0">
            <w:col w:w="5820" w:space="46"/>
            <w:col w:w="1400" w:space="39"/>
            <w:col w:w="8615" w:space="0"/>
          </w:cols>
        </w:sectPr>
      </w:pPr>
    </w:p>
    <w:p>
      <w:pPr>
        <w:spacing w:before="0" w:line="341" w:lineRule="exact"/>
        <w:ind w:left="0" w:right="-15" w:firstLine="0"/>
        <w:jc w:val="right"/>
        <w:rPr>
          <w:sz w:val="30"/>
        </w:rPr>
      </w:pPr>
      <w:r>
        <w:rPr>
          <w:w w:val="95"/>
          <w:sz w:val="30"/>
        </w:rPr>
        <w:t>10</w:t>
      </w:r>
    </w:p>
    <w:p>
      <w:pPr>
        <w:spacing w:after="0" w:line="341" w:lineRule="exact"/>
        <w:jc w:val="righ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25"/>
          <w:cols w:space="708"/>
        </w:sectPr>
      </w:pPr>
    </w:p>
    <w:p>
      <w:pPr>
        <w:spacing w:before="440" w:line="223" w:lineRule="exact"/>
        <w:ind w:left="1264" w:right="0" w:firstLine="0"/>
        <w:jc w:val="left"/>
        <w:rPr>
          <w:sz w:val="30"/>
        </w:rPr>
      </w:pPr>
      <w:r>
        <w:rPr>
          <w:spacing w:val="52"/>
          <w:sz w:val="30"/>
        </w:rPr>
        <w:t>农学与生物</w:t>
      </w:r>
    </w:p>
    <w:p>
      <w:pPr>
        <w:tabs>
          <w:tab w:val="left" w:pos="9152"/>
        </w:tabs>
        <w:spacing w:before="333" w:line="93" w:lineRule="auto"/>
        <w:ind w:left="1264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Development</w:t>
      </w:r>
      <w:r>
        <w:rPr>
          <w:spacing w:val="-61"/>
          <w:sz w:val="30"/>
        </w:rPr>
        <w:t xml:space="preserve"> </w:t>
      </w:r>
      <w:r>
        <w:rPr>
          <w:sz w:val="30"/>
        </w:rPr>
        <w:t>and</w:t>
      </w:r>
      <w:r>
        <w:rPr>
          <w:spacing w:val="-66"/>
          <w:sz w:val="30"/>
        </w:rPr>
        <w:t xml:space="preserve"> </w:t>
      </w:r>
      <w:r>
        <w:rPr>
          <w:sz w:val="30"/>
        </w:rPr>
        <w:t>application</w:t>
      </w:r>
      <w:r>
        <w:rPr>
          <w:spacing w:val="-64"/>
          <w:sz w:val="30"/>
        </w:rPr>
        <w:t xml:space="preserve"> </w:t>
      </w:r>
      <w:r>
        <w:rPr>
          <w:sz w:val="30"/>
        </w:rPr>
        <w:t>of</w:t>
      </w:r>
      <w:r>
        <w:rPr>
          <w:spacing w:val="-67"/>
          <w:sz w:val="30"/>
        </w:rPr>
        <w:t xml:space="preserve"> </w:t>
      </w:r>
      <w:r>
        <w:rPr>
          <w:sz w:val="30"/>
        </w:rPr>
        <w:t>medicinal</w:t>
      </w:r>
      <w:r>
        <w:rPr>
          <w:spacing w:val="-63"/>
          <w:sz w:val="30"/>
        </w:rPr>
        <w:t xml:space="preserve"> </w:t>
      </w:r>
      <w:r>
        <w:rPr>
          <w:sz w:val="30"/>
        </w:rPr>
        <w:t>plant</w:t>
      </w:r>
      <w:r>
        <w:rPr>
          <w:spacing w:val="-66"/>
          <w:sz w:val="30"/>
        </w:rPr>
        <w:t xml:space="preserve"> </w:t>
      </w:r>
      <w:r>
        <w:rPr>
          <w:sz w:val="30"/>
        </w:rPr>
        <w:t>tissue</w:t>
        <w:tab/>
      </w:r>
      <w:r>
        <w:rPr>
          <w:spacing w:val="-9"/>
          <w:position w:val="-17"/>
          <w:sz w:val="30"/>
        </w:rPr>
        <w:t>NA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26"/>
          <w:cols w:num="2" w:space="708" w:equalWidth="0">
            <w:col w:w="3065" w:space="3416"/>
            <w:col w:w="9439" w:space="0"/>
          </w:cols>
        </w:sectPr>
      </w:pPr>
    </w:p>
    <w:p>
      <w:pPr>
        <w:pStyle w:val="ListParagraph"/>
        <w:numPr>
          <w:ilvl w:val="0"/>
          <w:numId w:val="6"/>
        </w:numPr>
        <w:tabs>
          <w:tab w:val="left" w:pos="1264"/>
          <w:tab w:val="left" w:pos="1265"/>
          <w:tab w:val="left" w:pos="3525"/>
          <w:tab w:val="left" w:pos="5033"/>
          <w:tab w:val="left" w:pos="6517"/>
          <w:tab w:val="left" w:pos="7745"/>
          <w:tab w:val="left" w:pos="9280"/>
          <w:tab w:val="left" w:pos="10064"/>
          <w:tab w:val="left" w:pos="11901"/>
          <w:tab w:val="left" w:pos="12534"/>
          <w:tab w:val="left" w:pos="13620"/>
          <w:tab w:val="left" w:pos="14405"/>
          <w:tab w:val="left" w:pos="15633"/>
        </w:tabs>
        <w:spacing w:before="30" w:after="0" w:line="93" w:lineRule="auto"/>
        <w:ind w:left="1264" w:right="-15" w:hanging="614"/>
        <w:jc w:val="left"/>
        <w:rPr>
          <w:sz w:val="30"/>
        </w:rPr>
      </w:pPr>
      <w:r>
        <w:rPr>
          <w:position w:val="-17"/>
          <w:sz w:val="30"/>
        </w:rPr>
        <w:t>技术学院</w:t>
        <w:tab/>
      </w:r>
      <w:r>
        <w:rPr>
          <w:sz w:val="30"/>
        </w:rPr>
        <w:t>周立刚</w:t>
        <w:tab/>
        <w:t>Wu,</w:t>
      </w:r>
      <w:r>
        <w:rPr>
          <w:spacing w:val="-3"/>
          <w:sz w:val="30"/>
        </w:rPr>
        <w:t xml:space="preserve"> </w:t>
      </w:r>
      <w:r>
        <w:rPr>
          <w:sz w:val="30"/>
        </w:rPr>
        <w:t>JY</w:t>
        <w:tab/>
        <w:t>7.325</w:t>
        <w:tab/>
        <w:t>cultures</w:t>
        <w:tab/>
        <w:t>for</w:t>
        <w:tab/>
        <w:t>production</w:t>
        <w:tab/>
        <w:t>of</w:t>
        <w:tab/>
        <w:t>drugs</w:t>
        <w:tab/>
        <w:t>and</w:t>
        <w:tab/>
        <w:t>herbal</w:t>
        <w:tab/>
      </w:r>
      <w:r>
        <w:rPr>
          <w:spacing w:val="-9"/>
          <w:position w:val="-17"/>
          <w:sz w:val="30"/>
        </w:rPr>
        <w:t>78</w:t>
      </w:r>
    </w:p>
    <w:p>
      <w:pPr>
        <w:spacing w:before="0" w:line="341" w:lineRule="exact"/>
        <w:ind w:left="4347" w:right="1938" w:firstLine="0"/>
        <w:jc w:val="center"/>
        <w:rPr>
          <w:sz w:val="30"/>
        </w:rPr>
      </w:pPr>
      <w:r>
        <w:rPr>
          <w:sz w:val="30"/>
        </w:rPr>
        <w:t>medicinals in China</w:t>
      </w:r>
    </w:p>
    <w:p>
      <w:pPr>
        <w:spacing w:after="0" w:line="341" w:lineRule="exact"/>
        <w:jc w:val="center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27"/>
          <w:cols w:space="708"/>
        </w:sectPr>
      </w:pPr>
    </w:p>
    <w:p>
      <w:pPr>
        <w:tabs>
          <w:tab w:val="left" w:pos="1692"/>
          <w:tab w:val="left" w:pos="2297"/>
          <w:tab w:val="left" w:pos="3374"/>
          <w:tab w:val="left" w:pos="4882"/>
          <w:tab w:val="left" w:pos="10621"/>
          <w:tab w:val="left" w:pos="12130"/>
        </w:tabs>
        <w:spacing w:before="374"/>
        <w:ind w:left="432" w:right="0" w:firstLine="0"/>
        <w:jc w:val="left"/>
        <w:rPr>
          <w:b/>
          <w:sz w:val="30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1435100</wp:posOffset>
            </wp:positionH>
            <wp:positionV relativeFrom="paragraph">
              <wp:posOffset>1016</wp:posOffset>
            </wp:positionV>
            <wp:extent cx="9905745" cy="7696200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745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序号</w:t>
        <w:tab/>
        <w:t>单</w:t>
        <w:tab/>
        <w:t>位</w:t>
        <w:tab/>
        <w:t>第一作者</w:t>
        <w:tab/>
        <w:t>通讯作者</w:t>
      </w:r>
      <w:r>
        <w:rPr>
          <w:b/>
          <w:spacing w:val="52"/>
          <w:sz w:val="30"/>
        </w:rPr>
        <w:t xml:space="preserve"> </w:t>
      </w:r>
      <w:r>
        <w:rPr>
          <w:b/>
          <w:sz w:val="30"/>
        </w:rPr>
        <w:t>影响因子</w:t>
        <w:tab/>
        <w:t>题</w:t>
        <w:tab/>
        <w:t>目</w:t>
      </w:r>
    </w:p>
    <w:p>
      <w:pPr>
        <w:tabs>
          <w:tab w:val="left" w:pos="15633"/>
        </w:tabs>
        <w:spacing w:before="481" w:line="93" w:lineRule="auto"/>
        <w:ind w:left="7745" w:right="-15" w:firstLine="0"/>
        <w:jc w:val="left"/>
        <w:rPr>
          <w:sz w:val="30"/>
        </w:rPr>
      </w:pPr>
      <w:r>
        <w:rPr>
          <w:sz w:val="30"/>
        </w:rPr>
        <w:t>Mutations</w:t>
      </w:r>
      <w:r>
        <w:rPr>
          <w:spacing w:val="-40"/>
          <w:sz w:val="30"/>
        </w:rPr>
        <w:t xml:space="preserve"> </w:t>
      </w:r>
      <w:r>
        <w:rPr>
          <w:sz w:val="30"/>
        </w:rPr>
        <w:t>in</w:t>
      </w:r>
      <w:r>
        <w:rPr>
          <w:spacing w:val="-43"/>
          <w:sz w:val="30"/>
        </w:rPr>
        <w:t xml:space="preserve"> </w:t>
      </w:r>
      <w:r>
        <w:rPr>
          <w:sz w:val="30"/>
        </w:rPr>
        <w:t>ABO1/ELO2,</w:t>
      </w:r>
      <w:r>
        <w:rPr>
          <w:spacing w:val="-37"/>
          <w:sz w:val="30"/>
        </w:rPr>
        <w:t xml:space="preserve"> </w:t>
      </w:r>
      <w:r>
        <w:rPr>
          <w:sz w:val="30"/>
        </w:rPr>
        <w:t>a</w:t>
      </w:r>
      <w:r>
        <w:rPr>
          <w:spacing w:val="-44"/>
          <w:sz w:val="30"/>
        </w:rPr>
        <w:t xml:space="preserve"> </w:t>
      </w:r>
      <w:r>
        <w:rPr>
          <w:sz w:val="30"/>
        </w:rPr>
        <w:t>subunit</w:t>
      </w:r>
      <w:r>
        <w:rPr>
          <w:spacing w:val="-39"/>
          <w:sz w:val="30"/>
        </w:rPr>
        <w:t xml:space="preserve"> </w:t>
      </w:r>
      <w:r>
        <w:rPr>
          <w:sz w:val="30"/>
        </w:rPr>
        <w:t>of</w:t>
      </w:r>
      <w:r>
        <w:rPr>
          <w:spacing w:val="-42"/>
          <w:sz w:val="30"/>
        </w:rPr>
        <w:t xml:space="preserve"> </w:t>
      </w:r>
      <w:r>
        <w:rPr>
          <w:sz w:val="30"/>
        </w:rPr>
        <w:t>holo-elongator,</w:t>
        <w:tab/>
      </w:r>
      <w:r>
        <w:rPr>
          <w:spacing w:val="-9"/>
          <w:position w:val="-17"/>
          <w:sz w:val="30"/>
        </w:rPr>
        <w:t>MO</w:t>
      </w:r>
    </w:p>
    <w:p>
      <w:pPr>
        <w:spacing w:after="0" w:line="93" w:lineRule="auto"/>
        <w:jc w:val="left"/>
        <w:rPr>
          <w:sz w:val="30"/>
        </w:rPr>
        <w:sectPr>
          <w:pgSz w:w="17860" w:h="25260"/>
          <w:pgMar w:top="2360" w:right="0" w:bottom="280" w:left="1940" w:header="708" w:footer="708"/>
          <w:pgNumType w:start="28"/>
          <w:cols w:space="708"/>
        </w:sectPr>
      </w:pPr>
    </w:p>
    <w:p>
      <w:pPr>
        <w:pStyle w:val="ListParagraph"/>
        <w:numPr>
          <w:ilvl w:val="0"/>
          <w:numId w:val="6"/>
        </w:numPr>
        <w:tabs>
          <w:tab w:val="left" w:pos="1264"/>
          <w:tab w:val="left" w:pos="1265"/>
          <w:tab w:val="left" w:pos="3525"/>
          <w:tab w:val="left" w:pos="5033"/>
          <w:tab w:val="left" w:pos="6517"/>
        </w:tabs>
        <w:spacing w:before="0" w:after="0" w:line="342" w:lineRule="exact"/>
        <w:ind w:left="1264" w:right="0" w:hanging="614"/>
        <w:jc w:val="left"/>
        <w:rPr>
          <w:sz w:val="30"/>
        </w:rPr>
      </w:pPr>
      <w:r>
        <w:rPr>
          <w:sz w:val="30"/>
        </w:rPr>
        <w:t>生物学院</w:t>
        <w:tab/>
        <w:t>陈智忠</w:t>
        <w:tab/>
        <w:t>巩志忠</w:t>
        <w:tab/>
      </w:r>
      <w:r>
        <w:rPr>
          <w:spacing w:val="-4"/>
          <w:sz w:val="30"/>
        </w:rPr>
        <w:t>7.093</w:t>
      </w:r>
    </w:p>
    <w:p>
      <w:pPr>
        <w:tabs>
          <w:tab w:val="left" w:pos="1925"/>
          <w:tab w:val="left" w:pos="3403"/>
          <w:tab w:val="left" w:pos="4284"/>
          <w:tab w:val="left" w:pos="6215"/>
          <w:tab w:val="left" w:pos="6948"/>
          <w:tab w:val="left" w:pos="8328"/>
        </w:tabs>
        <w:spacing w:before="30" w:line="93" w:lineRule="auto"/>
        <w:ind w:left="440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increase</w:t>
        <w:tab/>
        <w:t>abscisic</w:t>
        <w:tab/>
        <w:t>acid</w:t>
        <w:tab/>
        <w:t>sensitivity</w:t>
        <w:tab/>
        <w:t>and</w:t>
        <w:tab/>
        <w:t>drought</w:t>
        <w:tab/>
      </w:r>
      <w:r>
        <w:rPr>
          <w:spacing w:val="-9"/>
          <w:position w:val="-17"/>
          <w:sz w:val="30"/>
        </w:rPr>
        <w:t>(1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29"/>
          <w:cols w:num="2" w:space="708" w:equalWidth="0">
            <w:col w:w="7265" w:space="40"/>
            <w:col w:w="8615" w:space="0"/>
          </w:cols>
        </w:sectPr>
      </w:pPr>
    </w:p>
    <w:p>
      <w:pPr>
        <w:spacing w:before="0" w:line="342" w:lineRule="exact"/>
        <w:ind w:left="7745" w:right="0" w:firstLine="0"/>
        <w:jc w:val="left"/>
        <w:rPr>
          <w:sz w:val="30"/>
        </w:rPr>
      </w:pPr>
      <w:r>
        <w:rPr>
          <w:sz w:val="30"/>
        </w:rPr>
        <w:t>tolerance in Arabidopsis thaliana</w:t>
      </w:r>
    </w:p>
    <w:p>
      <w:pPr>
        <w:spacing w:after="0" w:line="342" w:lineRule="exact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30"/>
          <w:cols w:space="708"/>
        </w:sectPr>
      </w:pPr>
    </w:p>
    <w:p>
      <w:pPr>
        <w:tabs>
          <w:tab w:val="left" w:pos="4925"/>
        </w:tabs>
        <w:spacing w:before="440" w:line="224" w:lineRule="exact"/>
        <w:ind w:left="3601" w:right="0" w:firstLine="0"/>
        <w:jc w:val="left"/>
        <w:rPr>
          <w:sz w:val="30"/>
        </w:rPr>
      </w:pPr>
      <w:r>
        <w:rPr>
          <w:sz w:val="30"/>
        </w:rPr>
        <w:t>Chai,</w:t>
        <w:tab/>
      </w:r>
      <w:r>
        <w:rPr>
          <w:spacing w:val="-5"/>
          <w:sz w:val="30"/>
        </w:rPr>
        <w:t>王学臣、</w:t>
      </w:r>
    </w:p>
    <w:p>
      <w:pPr>
        <w:tabs>
          <w:tab w:val="left" w:pos="2730"/>
          <w:tab w:val="left" w:pos="3122"/>
          <w:tab w:val="left" w:pos="4122"/>
          <w:tab w:val="left" w:pos="6013"/>
          <w:tab w:val="left" w:pos="7156"/>
          <w:tab w:val="left" w:pos="7702"/>
          <w:tab w:val="left" w:pos="8841"/>
          <w:tab w:val="left" w:pos="9472"/>
        </w:tabs>
        <w:spacing w:before="333" w:line="93" w:lineRule="auto"/>
        <w:ind w:left="1584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NADK3,</w:t>
        <w:tab/>
        <w:t>a</w:t>
        <w:tab/>
        <w:t>novel</w:t>
        <w:tab/>
        <w:t>cytoplasmic</w:t>
        <w:tab/>
        <w:t>source</w:t>
        <w:tab/>
        <w:t>of</w:t>
        <w:tab/>
        <w:t>NADPH,</w:t>
        <w:tab/>
        <w:t>is</w:t>
        <w:tab/>
      </w:r>
      <w:r>
        <w:rPr>
          <w:spacing w:val="-9"/>
          <w:position w:val="-17"/>
          <w:sz w:val="30"/>
        </w:rPr>
        <w:t>PL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31"/>
          <w:cols w:num="2" w:space="708" w:equalWidth="0">
            <w:col w:w="6122" w:space="40"/>
            <w:col w:w="9758" w:space="0"/>
          </w:cols>
        </w:sectPr>
      </w:pPr>
    </w:p>
    <w:p>
      <w:pPr>
        <w:pStyle w:val="ListParagraph"/>
        <w:numPr>
          <w:ilvl w:val="0"/>
          <w:numId w:val="6"/>
        </w:numPr>
        <w:tabs>
          <w:tab w:val="left" w:pos="1264"/>
          <w:tab w:val="left" w:pos="1265"/>
        </w:tabs>
        <w:spacing w:before="0" w:after="0" w:line="341" w:lineRule="exact"/>
        <w:ind w:left="1264" w:right="0" w:hanging="614"/>
        <w:jc w:val="left"/>
        <w:rPr>
          <w:sz w:val="30"/>
        </w:rPr>
      </w:pPr>
      <w:r>
        <w:rPr>
          <w:sz w:val="30"/>
        </w:rPr>
        <w:t>生物学院</w:t>
      </w:r>
    </w:p>
    <w:p>
      <w:pPr>
        <w:tabs>
          <w:tab w:val="left" w:pos="2307"/>
          <w:tab w:val="left" w:pos="3791"/>
        </w:tabs>
        <w:spacing w:before="0" w:line="521" w:lineRule="exact"/>
        <w:ind w:left="651" w:right="0" w:firstLine="0"/>
        <w:jc w:val="left"/>
        <w:rPr>
          <w:sz w:val="30"/>
        </w:rPr>
      </w:pPr>
      <w:r>
        <w:br w:type="column"/>
      </w:r>
      <w:r>
        <w:rPr>
          <w:sz w:val="30"/>
        </w:rPr>
        <w:t>Mao-Feng</w:t>
        <w:tab/>
        <w:t>杨淑华</w:t>
        <w:tab/>
      </w:r>
      <w:r>
        <w:rPr>
          <w:spacing w:val="-4"/>
          <w:position w:val="18"/>
          <w:sz w:val="30"/>
        </w:rPr>
        <w:t>6.969</w:t>
      </w:r>
    </w:p>
    <w:p>
      <w:pPr>
        <w:tabs>
          <w:tab w:val="left" w:pos="4445"/>
          <w:tab w:val="left" w:pos="7548"/>
          <w:tab w:val="left" w:pos="8328"/>
        </w:tabs>
        <w:spacing w:before="0" w:line="153" w:lineRule="auto"/>
        <w:ind w:left="440" w:right="134" w:firstLine="0"/>
        <w:jc w:val="left"/>
        <w:rPr>
          <w:sz w:val="30"/>
        </w:rPr>
      </w:pPr>
      <w:r>
        <w:br w:type="column"/>
      </w:r>
      <w:r>
        <w:rPr>
          <w:sz w:val="30"/>
        </w:rPr>
        <w:t>required</w:t>
      </w:r>
      <w:r>
        <w:rPr>
          <w:spacing w:val="37"/>
          <w:sz w:val="30"/>
        </w:rPr>
        <w:t xml:space="preserve"> </w:t>
      </w:r>
      <w:r>
        <w:rPr>
          <w:sz w:val="30"/>
        </w:rPr>
        <w:t>under</w:t>
      </w:r>
      <w:r>
        <w:rPr>
          <w:spacing w:val="-5"/>
          <w:sz w:val="30"/>
        </w:rPr>
        <w:t xml:space="preserve"> </w:t>
      </w:r>
      <w:r>
        <w:rPr>
          <w:sz w:val="30"/>
        </w:rPr>
        <w:t>conditions</w:t>
        <w:tab/>
        <w:t>of</w:t>
      </w:r>
      <w:r>
        <w:rPr>
          <w:spacing w:val="33"/>
          <w:sz w:val="30"/>
        </w:rPr>
        <w:t xml:space="preserve"> </w:t>
      </w:r>
      <w:r>
        <w:rPr>
          <w:sz w:val="30"/>
        </w:rPr>
        <w:t>oxidative</w:t>
      </w:r>
      <w:r>
        <w:rPr>
          <w:spacing w:val="-4"/>
          <w:sz w:val="30"/>
        </w:rPr>
        <w:t xml:space="preserve"> </w:t>
      </w:r>
      <w:r>
        <w:rPr>
          <w:sz w:val="30"/>
        </w:rPr>
        <w:t>stress</w:t>
        <w:tab/>
        <w:t>and</w:t>
        <w:tab/>
      </w:r>
      <w:r>
        <w:rPr>
          <w:spacing w:val="-17"/>
          <w:position w:val="-17"/>
          <w:sz w:val="30"/>
        </w:rPr>
        <w:t xml:space="preserve">P </w:t>
      </w:r>
      <w:r>
        <w:rPr>
          <w:sz w:val="30"/>
        </w:rPr>
        <w:t>modulates abscisic acid responses in</w:t>
      </w:r>
      <w:r>
        <w:rPr>
          <w:spacing w:val="-17"/>
          <w:sz w:val="30"/>
        </w:rPr>
        <w:t xml:space="preserve"> </w:t>
      </w:r>
      <w:r>
        <w:rPr>
          <w:sz w:val="30"/>
        </w:rPr>
        <w:t>Arabidopsis</w:t>
      </w:r>
    </w:p>
    <w:p>
      <w:pPr>
        <w:spacing w:after="0" w:line="15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32"/>
          <w:cols w:num="3" w:space="708" w:equalWidth="0">
            <w:col w:w="2500" w:space="225"/>
            <w:col w:w="4540" w:space="40"/>
            <w:col w:w="8615" w:space="0"/>
          </w:cols>
        </w:sectPr>
      </w:pPr>
    </w:p>
    <w:p>
      <w:pPr>
        <w:tabs>
          <w:tab w:val="left" w:pos="15633"/>
        </w:tabs>
        <w:spacing w:before="366" w:line="93" w:lineRule="auto"/>
        <w:ind w:left="7745" w:right="-15" w:firstLine="0"/>
        <w:jc w:val="left"/>
        <w:rPr>
          <w:sz w:val="30"/>
        </w:rPr>
      </w:pPr>
      <w:r>
        <w:rPr>
          <w:sz w:val="30"/>
        </w:rPr>
        <w:t>Annotation and expression profile analysis</w:t>
      </w:r>
      <w:r>
        <w:rPr>
          <w:spacing w:val="-22"/>
          <w:sz w:val="30"/>
        </w:rPr>
        <w:t xml:space="preserve"> </w:t>
      </w:r>
      <w:r>
        <w:rPr>
          <w:sz w:val="30"/>
        </w:rPr>
        <w:t>of</w:t>
      </w:r>
      <w:r>
        <w:rPr>
          <w:spacing w:val="-5"/>
          <w:sz w:val="30"/>
        </w:rPr>
        <w:t xml:space="preserve"> </w:t>
      </w:r>
      <w:r>
        <w:rPr>
          <w:sz w:val="30"/>
        </w:rPr>
        <w:t>2073</w:t>
        <w:tab/>
      </w:r>
      <w:r>
        <w:rPr>
          <w:spacing w:val="-9"/>
          <w:position w:val="-17"/>
          <w:sz w:val="30"/>
        </w:rPr>
        <w:t>PL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33"/>
          <w:cols w:space="708"/>
        </w:sectPr>
      </w:pPr>
    </w:p>
    <w:p>
      <w:pPr>
        <w:pStyle w:val="ListParagraph"/>
        <w:numPr>
          <w:ilvl w:val="0"/>
          <w:numId w:val="6"/>
        </w:numPr>
        <w:tabs>
          <w:tab w:val="left" w:pos="1264"/>
          <w:tab w:val="left" w:pos="1265"/>
          <w:tab w:val="left" w:pos="3449"/>
          <w:tab w:val="left" w:pos="5033"/>
          <w:tab w:val="left" w:pos="6517"/>
        </w:tabs>
        <w:spacing w:before="0" w:after="0" w:line="341" w:lineRule="exact"/>
        <w:ind w:left="1264" w:right="0" w:hanging="689"/>
        <w:jc w:val="left"/>
        <w:rPr>
          <w:sz w:val="30"/>
        </w:rPr>
      </w:pPr>
      <w:r>
        <w:rPr>
          <w:sz w:val="30"/>
        </w:rPr>
        <w:t>生物学院</w:t>
        <w:tab/>
        <w:t>Jia,</w:t>
      </w:r>
      <w:r>
        <w:rPr>
          <w:spacing w:val="-3"/>
          <w:sz w:val="30"/>
        </w:rPr>
        <w:t xml:space="preserve"> </w:t>
      </w:r>
      <w:r>
        <w:rPr>
          <w:sz w:val="30"/>
        </w:rPr>
        <w:t>JP</w:t>
        <w:tab/>
        <w:t>王国英</w:t>
        <w:tab/>
      </w:r>
      <w:r>
        <w:rPr>
          <w:spacing w:val="-4"/>
          <w:sz w:val="30"/>
        </w:rPr>
        <w:t>6.969</w:t>
      </w:r>
    </w:p>
    <w:p>
      <w:pPr>
        <w:tabs>
          <w:tab w:val="left" w:pos="8328"/>
        </w:tabs>
        <w:spacing w:before="30" w:line="93" w:lineRule="auto"/>
        <w:ind w:left="440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full-length</w:t>
      </w:r>
      <w:r>
        <w:rPr>
          <w:spacing w:val="-60"/>
          <w:sz w:val="30"/>
        </w:rPr>
        <w:t xml:space="preserve"> </w:t>
      </w:r>
      <w:r>
        <w:rPr>
          <w:sz w:val="30"/>
        </w:rPr>
        <w:t>cDNAs</w:t>
      </w:r>
      <w:r>
        <w:rPr>
          <w:spacing w:val="-66"/>
          <w:sz w:val="30"/>
        </w:rPr>
        <w:t xml:space="preserve"> </w:t>
      </w:r>
      <w:r>
        <w:rPr>
          <w:sz w:val="30"/>
        </w:rPr>
        <w:t>from</w:t>
      </w:r>
      <w:r>
        <w:rPr>
          <w:spacing w:val="-68"/>
          <w:sz w:val="30"/>
        </w:rPr>
        <w:t xml:space="preserve"> </w:t>
      </w:r>
      <w:r>
        <w:rPr>
          <w:sz w:val="30"/>
        </w:rPr>
        <w:t>stress-induced</w:t>
      </w:r>
      <w:r>
        <w:rPr>
          <w:spacing w:val="-58"/>
          <w:sz w:val="30"/>
        </w:rPr>
        <w:t xml:space="preserve"> </w:t>
      </w:r>
      <w:r>
        <w:rPr>
          <w:sz w:val="30"/>
        </w:rPr>
        <w:t>maize</w:t>
      </w:r>
      <w:r>
        <w:rPr>
          <w:spacing w:val="-63"/>
          <w:sz w:val="30"/>
        </w:rPr>
        <w:t xml:space="preserve"> </w:t>
      </w:r>
      <w:r>
        <w:rPr>
          <w:sz w:val="30"/>
        </w:rPr>
        <w:t>(Zea</w:t>
      </w:r>
      <w:r>
        <w:rPr>
          <w:spacing w:val="-68"/>
          <w:sz w:val="30"/>
        </w:rPr>
        <w:t xml:space="preserve"> </w:t>
      </w:r>
      <w:r>
        <w:rPr>
          <w:sz w:val="30"/>
        </w:rPr>
        <w:t>mays</w:t>
        <w:tab/>
      </w:r>
      <w:r>
        <w:rPr>
          <w:spacing w:val="-9"/>
          <w:position w:val="-17"/>
          <w:sz w:val="30"/>
        </w:rPr>
        <w:t>20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34"/>
          <w:cols w:num="2" w:space="708" w:equalWidth="0">
            <w:col w:w="7265" w:space="40"/>
            <w:col w:w="8615" w:space="0"/>
          </w:cols>
        </w:sectPr>
      </w:pPr>
    </w:p>
    <w:p>
      <w:pPr>
        <w:spacing w:before="0" w:line="341" w:lineRule="exact"/>
        <w:ind w:left="3451" w:right="1938" w:firstLine="0"/>
        <w:jc w:val="center"/>
        <w:rPr>
          <w:sz w:val="30"/>
        </w:rPr>
      </w:pPr>
      <w:r>
        <w:rPr>
          <w:sz w:val="30"/>
        </w:rPr>
        <w:t>L.) seedlings</w:t>
      </w:r>
    </w:p>
    <w:p>
      <w:pPr>
        <w:spacing w:after="0" w:line="341" w:lineRule="exact"/>
        <w:jc w:val="center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35"/>
          <w:cols w:space="708"/>
        </w:sectPr>
      </w:pPr>
    </w:p>
    <w:p>
      <w:pPr>
        <w:spacing w:before="440" w:line="223" w:lineRule="exact"/>
        <w:ind w:left="0" w:right="0" w:firstLine="0"/>
        <w:jc w:val="right"/>
        <w:rPr>
          <w:sz w:val="30"/>
        </w:rPr>
      </w:pPr>
      <w:r>
        <w:rPr>
          <w:w w:val="95"/>
          <w:sz w:val="30"/>
        </w:rPr>
        <w:t>Zhang,</w:t>
      </w:r>
    </w:p>
    <w:p>
      <w:pPr>
        <w:tabs>
          <w:tab w:val="left" w:pos="3678"/>
          <w:tab w:val="left" w:pos="4674"/>
          <w:tab w:val="left" w:pos="5217"/>
          <w:tab w:val="left" w:pos="6360"/>
          <w:tab w:val="left" w:pos="7953"/>
          <w:tab w:val="left" w:pos="8797"/>
          <w:tab w:val="left" w:pos="10537"/>
          <w:tab w:val="left" w:pos="11171"/>
        </w:tabs>
        <w:spacing w:before="333" w:line="93" w:lineRule="auto"/>
        <w:ind w:left="3283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A</w:t>
        <w:tab/>
        <w:t>shift</w:t>
        <w:tab/>
        <w:t>of</w:t>
        <w:tab/>
        <w:t>phloem</w:t>
        <w:tab/>
        <w:t>unloading</w:t>
        <w:tab/>
        <w:t>from</w:t>
        <w:tab/>
        <w:t>symplasmic</w:t>
        <w:tab/>
        <w:t>to</w:t>
        <w:tab/>
      </w:r>
      <w:r>
        <w:rPr>
          <w:spacing w:val="-9"/>
          <w:position w:val="-17"/>
          <w:sz w:val="30"/>
        </w:rPr>
        <w:t>PL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36"/>
          <w:cols w:num="2" w:space="708" w:equalWidth="0">
            <w:col w:w="4422" w:space="40"/>
            <w:col w:w="11458" w:space="0"/>
          </w:cols>
        </w:sectPr>
      </w:pPr>
    </w:p>
    <w:p>
      <w:pPr>
        <w:pStyle w:val="ListParagraph"/>
        <w:numPr>
          <w:ilvl w:val="0"/>
          <w:numId w:val="6"/>
        </w:numPr>
        <w:tabs>
          <w:tab w:val="left" w:pos="1264"/>
          <w:tab w:val="left" w:pos="1265"/>
        </w:tabs>
        <w:spacing w:before="0" w:after="0" w:line="341" w:lineRule="exact"/>
        <w:ind w:left="1264" w:right="0" w:hanging="689"/>
        <w:jc w:val="left"/>
        <w:rPr>
          <w:sz w:val="30"/>
        </w:rPr>
      </w:pPr>
      <w:r>
        <w:rPr>
          <w:sz w:val="30"/>
        </w:rPr>
        <w:t>生物学院</w:t>
      </w:r>
    </w:p>
    <w:p>
      <w:pPr>
        <w:tabs>
          <w:tab w:val="left" w:pos="1782"/>
          <w:tab w:val="left" w:pos="3266"/>
        </w:tabs>
        <w:spacing w:before="30" w:line="93" w:lineRule="auto"/>
        <w:ind w:left="576" w:right="0" w:firstLine="0"/>
        <w:jc w:val="left"/>
        <w:rPr>
          <w:sz w:val="30"/>
        </w:rPr>
      </w:pPr>
      <w:r>
        <w:br w:type="column"/>
      </w:r>
      <w:r>
        <w:rPr>
          <w:position w:val="-17"/>
          <w:sz w:val="30"/>
        </w:rPr>
        <w:t>XY</w:t>
        <w:tab/>
      </w:r>
      <w:r>
        <w:rPr>
          <w:sz w:val="30"/>
        </w:rPr>
        <w:t>张大鹏</w:t>
        <w:tab/>
      </w:r>
      <w:r>
        <w:rPr>
          <w:spacing w:val="-4"/>
          <w:sz w:val="30"/>
        </w:rPr>
        <w:t>6.114</w:t>
      </w:r>
    </w:p>
    <w:p>
      <w:pPr>
        <w:tabs>
          <w:tab w:val="left" w:pos="8328"/>
        </w:tabs>
        <w:spacing w:before="30" w:line="93" w:lineRule="auto"/>
        <w:ind w:left="440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apoplasmic</w:t>
      </w:r>
      <w:r>
        <w:rPr>
          <w:spacing w:val="-63"/>
          <w:sz w:val="30"/>
        </w:rPr>
        <w:t xml:space="preserve"> </w:t>
      </w:r>
      <w:r>
        <w:rPr>
          <w:sz w:val="30"/>
        </w:rPr>
        <w:t>pathway</w:t>
      </w:r>
      <w:r>
        <w:rPr>
          <w:spacing w:val="-60"/>
          <w:sz w:val="30"/>
        </w:rPr>
        <w:t xml:space="preserve"> </w:t>
      </w:r>
      <w:r>
        <w:rPr>
          <w:sz w:val="30"/>
        </w:rPr>
        <w:t>is</w:t>
      </w:r>
      <w:r>
        <w:rPr>
          <w:spacing w:val="-67"/>
          <w:sz w:val="30"/>
        </w:rPr>
        <w:t xml:space="preserve"> </w:t>
      </w:r>
      <w:r>
        <w:rPr>
          <w:sz w:val="30"/>
        </w:rPr>
        <w:t>involved</w:t>
      </w:r>
      <w:r>
        <w:rPr>
          <w:spacing w:val="-65"/>
          <w:sz w:val="30"/>
        </w:rPr>
        <w:t xml:space="preserve"> </w:t>
      </w:r>
      <w:r>
        <w:rPr>
          <w:sz w:val="30"/>
        </w:rPr>
        <w:t>in</w:t>
      </w:r>
      <w:r>
        <w:rPr>
          <w:spacing w:val="-67"/>
          <w:sz w:val="30"/>
        </w:rPr>
        <w:t xml:space="preserve"> </w:t>
      </w:r>
      <w:r>
        <w:rPr>
          <w:sz w:val="30"/>
        </w:rPr>
        <w:t>developmental</w:t>
      </w:r>
      <w:r>
        <w:rPr>
          <w:spacing w:val="-64"/>
          <w:sz w:val="30"/>
        </w:rPr>
        <w:t xml:space="preserve"> </w:t>
      </w:r>
      <w:r>
        <w:rPr>
          <w:sz w:val="30"/>
        </w:rPr>
        <w:t>onset</w:t>
        <w:tab/>
      </w:r>
      <w:r>
        <w:rPr>
          <w:spacing w:val="-9"/>
          <w:position w:val="-17"/>
          <w:sz w:val="30"/>
        </w:rPr>
        <w:t>20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37"/>
          <w:cols w:num="3" w:space="708" w:equalWidth="0">
            <w:col w:w="2500" w:space="751"/>
            <w:col w:w="4014" w:space="40"/>
            <w:col w:w="8615" w:space="0"/>
          </w:cols>
        </w:sectPr>
      </w:pPr>
    </w:p>
    <w:p>
      <w:pPr>
        <w:spacing w:before="0" w:line="341" w:lineRule="exact"/>
        <w:ind w:left="7745" w:right="0" w:firstLine="0"/>
        <w:jc w:val="left"/>
        <w:rPr>
          <w:sz w:val="30"/>
        </w:rPr>
      </w:pPr>
      <w:r>
        <w:rPr>
          <w:sz w:val="30"/>
        </w:rPr>
        <w:t>of ripening in grape berry</w:t>
      </w:r>
    </w:p>
    <w:p>
      <w:pPr>
        <w:tabs>
          <w:tab w:val="left" w:pos="9499"/>
          <w:tab w:val="left" w:pos="10050"/>
          <w:tab w:val="left" w:pos="11053"/>
          <w:tab w:val="left" w:pos="11455"/>
          <w:tab w:val="left" w:pos="12757"/>
        </w:tabs>
        <w:spacing w:before="123"/>
        <w:ind w:left="7745" w:right="0" w:firstLine="0"/>
        <w:jc w:val="left"/>
        <w:rPr>
          <w:sz w:val="30"/>
        </w:rPr>
      </w:pPr>
      <w:r>
        <w:rPr>
          <w:sz w:val="30"/>
        </w:rPr>
        <w:t>Activation</w:t>
        <w:tab/>
        <w:t>of</w:t>
        <w:tab/>
        <w:t>Ntf4,</w:t>
        <w:tab/>
        <w:t>a</w:t>
        <w:tab/>
        <w:t>tobacco</w:t>
        <w:tab/>
        <w:t>mitogen-activated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38"/>
          <w:cols w:space="708"/>
        </w:sectPr>
      </w:pPr>
    </w:p>
    <w:p>
      <w:pPr>
        <w:pStyle w:val="ListParagraph"/>
        <w:numPr>
          <w:ilvl w:val="0"/>
          <w:numId w:val="6"/>
        </w:numPr>
        <w:tabs>
          <w:tab w:val="left" w:pos="1264"/>
          <w:tab w:val="left" w:pos="1265"/>
          <w:tab w:val="left" w:pos="3525"/>
          <w:tab w:val="left" w:pos="5030"/>
        </w:tabs>
        <w:spacing w:before="0" w:after="0" w:line="380" w:lineRule="exact"/>
        <w:ind w:left="1264" w:right="0" w:hanging="689"/>
        <w:jc w:val="left"/>
        <w:rPr>
          <w:sz w:val="30"/>
        </w:rPr>
      </w:pPr>
      <w:r>
        <w:rPr>
          <w:sz w:val="30"/>
        </w:rPr>
        <w:t>生物学院</w:t>
        <w:tab/>
        <w:t>任东涛</w:t>
        <w:tab/>
      </w:r>
      <w:r>
        <w:rPr>
          <w:spacing w:val="-4"/>
          <w:position w:val="18"/>
          <w:sz w:val="30"/>
        </w:rPr>
        <w:t>Zhang,</w:t>
      </w:r>
    </w:p>
    <w:p>
      <w:pPr>
        <w:spacing w:before="156" w:line="223" w:lineRule="exact"/>
        <w:ind w:left="551" w:right="0" w:firstLine="0"/>
        <w:jc w:val="left"/>
        <w:rPr>
          <w:sz w:val="30"/>
        </w:rPr>
      </w:pPr>
      <w:r>
        <w:br w:type="column"/>
      </w:r>
      <w:r>
        <w:rPr>
          <w:w w:val="95"/>
          <w:sz w:val="30"/>
        </w:rPr>
        <w:t>6.114</w:t>
      </w:r>
    </w:p>
    <w:p>
      <w:pPr>
        <w:tabs>
          <w:tab w:val="left" w:pos="8328"/>
        </w:tabs>
        <w:spacing w:before="0" w:line="361" w:lineRule="exact"/>
        <w:ind w:left="440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protein</w:t>
      </w:r>
      <w:r>
        <w:rPr>
          <w:spacing w:val="-53"/>
          <w:sz w:val="30"/>
        </w:rPr>
        <w:t xml:space="preserve"> </w:t>
      </w:r>
      <w:r>
        <w:rPr>
          <w:sz w:val="30"/>
        </w:rPr>
        <w:t>kinase,</w:t>
      </w:r>
      <w:r>
        <w:rPr>
          <w:spacing w:val="-56"/>
          <w:sz w:val="30"/>
        </w:rPr>
        <w:t xml:space="preserve"> </w:t>
      </w:r>
      <w:r>
        <w:rPr>
          <w:sz w:val="30"/>
        </w:rPr>
        <w:t>during</w:t>
      </w:r>
      <w:r>
        <w:rPr>
          <w:spacing w:val="-57"/>
          <w:sz w:val="30"/>
        </w:rPr>
        <w:t xml:space="preserve"> </w:t>
      </w:r>
      <w:r>
        <w:rPr>
          <w:sz w:val="30"/>
        </w:rPr>
        <w:t>plant</w:t>
      </w:r>
      <w:r>
        <w:rPr>
          <w:spacing w:val="-55"/>
          <w:sz w:val="30"/>
        </w:rPr>
        <w:t xml:space="preserve"> </w:t>
      </w:r>
      <w:r>
        <w:rPr>
          <w:sz w:val="30"/>
        </w:rPr>
        <w:t>defense</w:t>
      </w:r>
      <w:r>
        <w:rPr>
          <w:spacing w:val="-56"/>
          <w:sz w:val="30"/>
        </w:rPr>
        <w:t xml:space="preserve"> </w:t>
      </w:r>
      <w:r>
        <w:rPr>
          <w:sz w:val="30"/>
        </w:rPr>
        <w:t>response</w:t>
      </w:r>
      <w:r>
        <w:rPr>
          <w:spacing w:val="-54"/>
          <w:sz w:val="30"/>
        </w:rPr>
        <w:t xml:space="preserve"> </w:t>
      </w:r>
      <w:r>
        <w:rPr>
          <w:sz w:val="30"/>
        </w:rPr>
        <w:t>and</w:t>
      </w:r>
      <w:r>
        <w:rPr>
          <w:spacing w:val="-58"/>
          <w:sz w:val="30"/>
        </w:rPr>
        <w:t xml:space="preserve"> </w:t>
      </w:r>
      <w:r>
        <w:rPr>
          <w:sz w:val="30"/>
        </w:rPr>
        <w:t>its</w:t>
        <w:tab/>
      </w:r>
      <w:r>
        <w:rPr>
          <w:spacing w:val="-9"/>
          <w:sz w:val="30"/>
        </w:rPr>
        <w:t>PL</w:t>
      </w:r>
    </w:p>
    <w:p>
      <w:pPr>
        <w:spacing w:after="0" w:line="361" w:lineRule="exact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39"/>
          <w:cols w:num="3" w:space="708" w:equalWidth="0">
            <w:col w:w="5927" w:space="40"/>
            <w:col w:w="1299" w:space="39"/>
            <w:col w:w="8615" w:space="0"/>
          </w:cols>
        </w:sectPr>
      </w:pPr>
    </w:p>
    <w:p>
      <w:pPr>
        <w:tabs>
          <w:tab w:val="left" w:pos="7745"/>
          <w:tab w:val="left" w:pos="9636"/>
          <w:tab w:val="left" w:pos="10178"/>
          <w:tab w:val="left" w:pos="12519"/>
          <w:tab w:val="left" w:pos="14711"/>
          <w:tab w:val="left" w:pos="15633"/>
        </w:tabs>
        <w:spacing w:before="0" w:line="341" w:lineRule="exact"/>
        <w:ind w:left="5332" w:right="-15" w:firstLine="0"/>
        <w:jc w:val="left"/>
        <w:rPr>
          <w:sz w:val="30"/>
        </w:rPr>
      </w:pPr>
      <w:r>
        <w:rPr>
          <w:sz w:val="30"/>
        </w:rPr>
        <w:t>SQ</w:t>
        <w:tab/>
        <w:t>involvement</w:t>
        <w:tab/>
        <w:t>in</w:t>
        <w:tab/>
        <w:t>hypersensitive</w:t>
        <w:tab/>
        <w:t>response-like</w:t>
        <w:tab/>
        <w:t>cell</w:t>
        <w:tab/>
      </w:r>
      <w:r>
        <w:rPr>
          <w:spacing w:val="-9"/>
          <w:sz w:val="30"/>
        </w:rPr>
        <w:t>AU</w:t>
      </w:r>
    </w:p>
    <w:p>
      <w:pPr>
        <w:spacing w:before="0" w:line="360" w:lineRule="exact"/>
        <w:ind w:left="2256" w:right="1938" w:firstLine="0"/>
        <w:jc w:val="center"/>
        <w:rPr>
          <w:sz w:val="30"/>
        </w:rPr>
      </w:pPr>
      <w:r>
        <w:rPr>
          <w:sz w:val="30"/>
        </w:rPr>
        <w:t>death</w:t>
      </w:r>
    </w:p>
    <w:p>
      <w:pPr>
        <w:spacing w:after="0" w:line="360" w:lineRule="exact"/>
        <w:jc w:val="center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40"/>
          <w:cols w:space="708"/>
        </w:sectPr>
      </w:pPr>
    </w:p>
    <w:p>
      <w:pPr>
        <w:pStyle w:val="ListParagraph"/>
        <w:numPr>
          <w:ilvl w:val="0"/>
          <w:numId w:val="5"/>
        </w:numPr>
        <w:tabs>
          <w:tab w:val="left" w:pos="1264"/>
          <w:tab w:val="left" w:pos="1265"/>
          <w:tab w:val="left" w:pos="3525"/>
          <w:tab w:val="left" w:pos="5033"/>
          <w:tab w:val="left" w:pos="6517"/>
        </w:tabs>
        <w:spacing w:before="487" w:after="0" w:line="223" w:lineRule="exact"/>
        <w:ind w:left="1264" w:right="0" w:hanging="689"/>
        <w:jc w:val="left"/>
        <w:rPr>
          <w:sz w:val="30"/>
        </w:rPr>
      </w:pPr>
      <w:r>
        <w:rPr>
          <w:sz w:val="30"/>
        </w:rPr>
        <w:t>生物学院</w:t>
        <w:tab/>
        <w:t>Yu,</w:t>
      </w:r>
      <w:r>
        <w:rPr>
          <w:spacing w:val="-3"/>
          <w:sz w:val="30"/>
        </w:rPr>
        <w:t xml:space="preserve"> </w:t>
      </w:r>
      <w:r>
        <w:rPr>
          <w:sz w:val="30"/>
        </w:rPr>
        <w:t>XC</w:t>
        <w:tab/>
        <w:t>张大鹏</w:t>
        <w:tab/>
      </w:r>
      <w:r>
        <w:rPr>
          <w:spacing w:val="-4"/>
          <w:sz w:val="30"/>
        </w:rPr>
        <w:t>5.881</w:t>
      </w:r>
    </w:p>
    <w:p>
      <w:pPr>
        <w:tabs>
          <w:tab w:val="left" w:pos="8328"/>
        </w:tabs>
        <w:spacing w:before="307"/>
        <w:ind w:left="440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Abscisic</w:t>
      </w:r>
      <w:r>
        <w:rPr>
          <w:spacing w:val="-46"/>
          <w:sz w:val="30"/>
        </w:rPr>
        <w:t xml:space="preserve"> </w:t>
      </w:r>
      <w:r>
        <w:rPr>
          <w:sz w:val="30"/>
        </w:rPr>
        <w:t>acid</w:t>
      </w:r>
      <w:r>
        <w:rPr>
          <w:spacing w:val="-51"/>
          <w:sz w:val="30"/>
        </w:rPr>
        <w:t xml:space="preserve"> </w:t>
      </w:r>
      <w:r>
        <w:rPr>
          <w:sz w:val="30"/>
        </w:rPr>
        <w:t>stimulates</w:t>
      </w:r>
      <w:r>
        <w:rPr>
          <w:spacing w:val="-52"/>
          <w:sz w:val="30"/>
        </w:rPr>
        <w:t xml:space="preserve"> </w:t>
      </w:r>
      <w:r>
        <w:rPr>
          <w:sz w:val="30"/>
        </w:rPr>
        <w:t>a</w:t>
      </w:r>
      <w:r>
        <w:rPr>
          <w:spacing w:val="-49"/>
          <w:sz w:val="30"/>
        </w:rPr>
        <w:t xml:space="preserve"> </w:t>
      </w:r>
      <w:r>
        <w:rPr>
          <w:sz w:val="30"/>
        </w:rPr>
        <w:t>calcium-dependent</w:t>
      </w:r>
      <w:r>
        <w:rPr>
          <w:spacing w:val="-37"/>
          <w:sz w:val="30"/>
        </w:rPr>
        <w:t xml:space="preserve"> </w:t>
      </w:r>
      <w:r>
        <w:rPr>
          <w:sz w:val="30"/>
        </w:rPr>
        <w:t>protein</w:t>
        <w:tab/>
      </w:r>
      <w:r>
        <w:rPr>
          <w:spacing w:val="-9"/>
          <w:sz w:val="30"/>
        </w:rPr>
        <w:t>PL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41"/>
          <w:cols w:num="2" w:space="708" w:equalWidth="0">
            <w:col w:w="7265" w:space="40"/>
            <w:col w:w="8615" w:space="0"/>
          </w:cols>
        </w:sectPr>
      </w:pPr>
    </w:p>
    <w:p>
      <w:pPr>
        <w:tabs>
          <w:tab w:val="right" w:pos="15932"/>
        </w:tabs>
        <w:spacing w:before="0" w:line="341" w:lineRule="exact"/>
        <w:ind w:left="7745" w:right="-15" w:firstLine="0"/>
        <w:jc w:val="left"/>
        <w:rPr>
          <w:sz w:val="30"/>
        </w:rPr>
      </w:pPr>
      <w:r>
        <w:rPr>
          <w:sz w:val="30"/>
        </w:rPr>
        <w:t>kinase in</w:t>
      </w:r>
      <w:r>
        <w:rPr>
          <w:spacing w:val="-3"/>
          <w:sz w:val="30"/>
        </w:rPr>
        <w:t xml:space="preserve"> </w:t>
      </w:r>
      <w:r>
        <w:rPr>
          <w:sz w:val="30"/>
        </w:rPr>
        <w:t>grape</w:t>
      </w:r>
      <w:r>
        <w:rPr>
          <w:spacing w:val="-2"/>
          <w:sz w:val="30"/>
        </w:rPr>
        <w:t xml:space="preserve"> </w:t>
      </w:r>
      <w:r>
        <w:rPr>
          <w:sz w:val="30"/>
        </w:rPr>
        <w:t>berry</w:t>
        <w:tab/>
        <w:t>20</w:t>
      </w:r>
    </w:p>
    <w:p>
      <w:pPr>
        <w:spacing w:before="307"/>
        <w:ind w:left="7745" w:right="0" w:firstLine="0"/>
        <w:jc w:val="left"/>
        <w:rPr>
          <w:sz w:val="30"/>
        </w:rPr>
      </w:pPr>
      <w:r>
        <w:rPr>
          <w:sz w:val="30"/>
        </w:rPr>
        <w:t>Maternally</w:t>
      </w:r>
      <w:r>
        <w:rPr>
          <w:spacing w:val="-55"/>
          <w:sz w:val="30"/>
        </w:rPr>
        <w:t xml:space="preserve"> </w:t>
      </w:r>
      <w:r>
        <w:rPr>
          <w:sz w:val="30"/>
        </w:rPr>
        <w:t>derived</w:t>
      </w:r>
      <w:r>
        <w:rPr>
          <w:spacing w:val="-63"/>
          <w:sz w:val="30"/>
        </w:rPr>
        <w:t xml:space="preserve"> </w:t>
      </w:r>
      <w:r>
        <w:rPr>
          <w:sz w:val="30"/>
        </w:rPr>
        <w:t>recombinant</w:t>
      </w:r>
      <w:r>
        <w:rPr>
          <w:spacing w:val="-57"/>
          <w:sz w:val="30"/>
        </w:rPr>
        <w:t xml:space="preserve"> </w:t>
      </w:r>
      <w:r>
        <w:rPr>
          <w:sz w:val="30"/>
        </w:rPr>
        <w:t>human</w:t>
      </w:r>
      <w:r>
        <w:rPr>
          <w:spacing w:val="-58"/>
          <w:sz w:val="30"/>
        </w:rPr>
        <w:t xml:space="preserve"> </w:t>
      </w:r>
      <w:r>
        <w:rPr>
          <w:sz w:val="30"/>
        </w:rPr>
        <w:t>anti-hantavirus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42"/>
          <w:cols w:space="708"/>
        </w:sectPr>
      </w:pPr>
    </w:p>
    <w:p>
      <w:pPr>
        <w:pStyle w:val="ListParagraph"/>
        <w:numPr>
          <w:ilvl w:val="0"/>
          <w:numId w:val="5"/>
        </w:numPr>
        <w:tabs>
          <w:tab w:val="left" w:pos="1264"/>
          <w:tab w:val="left" w:pos="1265"/>
          <w:tab w:val="left" w:pos="3525"/>
          <w:tab w:val="left" w:pos="5181"/>
          <w:tab w:val="right" w:pos="7264"/>
        </w:tabs>
        <w:spacing w:before="155" w:after="0" w:line="223" w:lineRule="exact"/>
        <w:ind w:left="1264" w:right="0" w:hanging="689"/>
        <w:jc w:val="left"/>
        <w:rPr>
          <w:sz w:val="30"/>
        </w:rPr>
      </w:pPr>
      <w:r>
        <w:rPr>
          <w:sz w:val="30"/>
        </w:rPr>
        <w:t>生物学院</w:t>
        <w:tab/>
        <w:t>Yu,</w:t>
      </w:r>
      <w:r>
        <w:rPr>
          <w:spacing w:val="-3"/>
          <w:sz w:val="30"/>
        </w:rPr>
        <w:t xml:space="preserve"> </w:t>
      </w:r>
      <w:r>
        <w:rPr>
          <w:sz w:val="30"/>
        </w:rPr>
        <w:t>SY</w:t>
        <w:tab/>
        <w:t>李宁</w:t>
        <w:tab/>
        <w:t>5.398</w:t>
      </w:r>
    </w:p>
    <w:p>
      <w:pPr>
        <w:tabs>
          <w:tab w:val="left" w:pos="2223"/>
          <w:tab w:val="left" w:pos="4000"/>
          <w:tab w:val="left" w:pos="4733"/>
          <w:tab w:val="left" w:pos="6664"/>
          <w:tab w:val="left" w:pos="7246"/>
          <w:tab w:val="left" w:pos="8328"/>
        </w:tabs>
        <w:spacing w:before="0" w:line="360" w:lineRule="exact"/>
        <w:ind w:left="440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monoclonal</w:t>
        <w:tab/>
        <w:t>antibodies</w:t>
        <w:tab/>
        <w:t>are</w:t>
        <w:tab/>
        <w:t>transferred</w:t>
        <w:tab/>
        <w:t>to</w:t>
        <w:tab/>
        <w:t>mouse</w:t>
        <w:tab/>
      </w:r>
      <w:r>
        <w:rPr>
          <w:spacing w:val="-9"/>
          <w:sz w:val="30"/>
        </w:rPr>
        <w:t>JO</w:t>
      </w:r>
    </w:p>
    <w:p>
      <w:pPr>
        <w:spacing w:after="0" w:line="360" w:lineRule="exact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43"/>
          <w:cols w:num="2" w:space="708" w:equalWidth="0">
            <w:col w:w="7265" w:space="40"/>
            <w:col w:w="8615" w:space="0"/>
          </w:cols>
        </w:sectPr>
      </w:pPr>
    </w:p>
    <w:p>
      <w:pPr>
        <w:tabs>
          <w:tab w:val="left" w:pos="15633"/>
        </w:tabs>
        <w:spacing w:before="0" w:line="330" w:lineRule="exact"/>
        <w:ind w:left="7745" w:right="-15" w:firstLine="0"/>
        <w:jc w:val="left"/>
        <w:rPr>
          <w:sz w:val="30"/>
        </w:rPr>
      </w:pPr>
      <w:r>
        <w:rPr>
          <w:sz w:val="30"/>
        </w:rPr>
        <w:t>offspring during lactation and neutralize</w:t>
      </w:r>
      <w:r>
        <w:rPr>
          <w:spacing w:val="-24"/>
          <w:sz w:val="30"/>
        </w:rPr>
        <w:t xml:space="preserve"> </w:t>
      </w:r>
      <w:r>
        <w:rPr>
          <w:sz w:val="30"/>
        </w:rPr>
        <w:t>virus</w:t>
      </w:r>
      <w:r>
        <w:rPr>
          <w:spacing w:val="-4"/>
          <w:sz w:val="30"/>
        </w:rPr>
        <w:t xml:space="preserve"> </w:t>
      </w:r>
      <w:r>
        <w:rPr>
          <w:sz w:val="30"/>
        </w:rPr>
        <w:t>in</w:t>
        <w:tab/>
      </w:r>
      <w:r>
        <w:rPr>
          <w:spacing w:val="-9"/>
          <w:sz w:val="30"/>
        </w:rPr>
        <w:t>AP</w:t>
      </w:r>
    </w:p>
    <w:p>
      <w:pPr>
        <w:spacing w:before="0" w:line="373" w:lineRule="exact"/>
        <w:ind w:left="7745" w:right="0" w:firstLine="0"/>
        <w:jc w:val="left"/>
        <w:rPr>
          <w:sz w:val="30"/>
        </w:rPr>
      </w:pPr>
      <w:r>
        <w:rPr>
          <w:sz w:val="30"/>
        </w:rPr>
        <w:t>vitro</w:t>
      </w:r>
    </w:p>
    <w:p>
      <w:pPr>
        <w:spacing w:after="0" w:line="373" w:lineRule="exact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44"/>
          <w:cols w:space="708"/>
        </w:sectPr>
      </w:pPr>
    </w:p>
    <w:p>
      <w:pPr>
        <w:spacing w:before="303" w:line="223" w:lineRule="exact"/>
        <w:ind w:left="0" w:right="0" w:firstLine="0"/>
        <w:jc w:val="right"/>
        <w:rPr>
          <w:sz w:val="30"/>
        </w:rPr>
      </w:pPr>
      <w:r>
        <w:rPr>
          <w:w w:val="95"/>
          <w:sz w:val="30"/>
        </w:rPr>
        <w:t>Zhang,</w:t>
      </w:r>
    </w:p>
    <w:p>
      <w:pPr>
        <w:tabs>
          <w:tab w:val="left" w:pos="4139"/>
          <w:tab w:val="left" w:pos="6188"/>
          <w:tab w:val="left" w:pos="7788"/>
          <w:tab w:val="left" w:pos="9245"/>
          <w:tab w:val="left" w:pos="10097"/>
          <w:tab w:val="left" w:pos="11171"/>
        </w:tabs>
        <w:spacing w:before="196" w:line="93" w:lineRule="auto"/>
        <w:ind w:left="3283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LIM</w:t>
        <w:tab/>
        <w:t>homeodomain</w:t>
        <w:tab/>
        <w:t>proteins</w:t>
        <w:tab/>
        <w:t>Islet-1</w:t>
        <w:tab/>
        <w:t>and</w:t>
        <w:tab/>
        <w:t>Lim-3</w:t>
        <w:tab/>
      </w:r>
      <w:r>
        <w:rPr>
          <w:spacing w:val="-9"/>
          <w:position w:val="-17"/>
          <w:sz w:val="30"/>
        </w:rPr>
        <w:t>JO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45"/>
          <w:cols w:num="2" w:space="708" w:equalWidth="0">
            <w:col w:w="4422" w:space="40"/>
            <w:col w:w="11458" w:space="0"/>
          </w:cols>
        </w:sectPr>
      </w:pPr>
    </w:p>
    <w:p>
      <w:pPr>
        <w:pStyle w:val="ListParagraph"/>
        <w:numPr>
          <w:ilvl w:val="0"/>
          <w:numId w:val="5"/>
        </w:numPr>
        <w:tabs>
          <w:tab w:val="left" w:pos="1264"/>
          <w:tab w:val="left" w:pos="1265"/>
        </w:tabs>
        <w:spacing w:before="0" w:after="0" w:line="341" w:lineRule="exact"/>
        <w:ind w:left="1264" w:right="0" w:hanging="689"/>
        <w:jc w:val="left"/>
        <w:rPr>
          <w:sz w:val="30"/>
        </w:rPr>
      </w:pPr>
      <w:r>
        <w:rPr>
          <w:sz w:val="30"/>
        </w:rPr>
        <w:t>生物学院</w:t>
      </w:r>
    </w:p>
    <w:p>
      <w:pPr>
        <w:tabs>
          <w:tab w:val="left" w:pos="1929"/>
          <w:tab w:val="right" w:pos="4013"/>
        </w:tabs>
        <w:spacing w:before="30" w:line="93" w:lineRule="auto"/>
        <w:ind w:left="576" w:right="0" w:firstLine="0"/>
        <w:jc w:val="left"/>
        <w:rPr>
          <w:sz w:val="30"/>
        </w:rPr>
      </w:pPr>
      <w:r>
        <w:br w:type="column"/>
      </w:r>
      <w:r>
        <w:rPr>
          <w:position w:val="-17"/>
          <w:sz w:val="30"/>
        </w:rPr>
        <w:t>JH</w:t>
        <w:tab/>
      </w:r>
      <w:r>
        <w:rPr>
          <w:sz w:val="30"/>
        </w:rPr>
        <w:t>崔胜</w:t>
        <w:tab/>
        <w:t>5.025</w:t>
      </w:r>
    </w:p>
    <w:p>
      <w:pPr>
        <w:tabs>
          <w:tab w:val="left" w:pos="8328"/>
        </w:tabs>
        <w:spacing w:before="30" w:line="93" w:lineRule="auto"/>
        <w:ind w:left="440" w:right="-15" w:firstLine="0"/>
        <w:jc w:val="left"/>
        <w:rPr>
          <w:sz w:val="30"/>
        </w:rPr>
      </w:pPr>
      <w:r>
        <w:br w:type="column"/>
      </w:r>
      <w:r>
        <w:rPr>
          <w:sz w:val="30"/>
        </w:rPr>
        <w:t>expressions in the developing pineal gland</w:t>
      </w:r>
      <w:r>
        <w:rPr>
          <w:spacing w:val="-24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chick</w:t>
        <w:tab/>
      </w:r>
      <w:r>
        <w:rPr>
          <w:spacing w:val="-9"/>
          <w:position w:val="-17"/>
          <w:sz w:val="30"/>
        </w:rPr>
        <w:t>24</w:t>
      </w:r>
    </w:p>
    <w:p>
      <w:pPr>
        <w:spacing w:after="0" w:line="93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46"/>
          <w:cols w:num="3" w:space="708" w:equalWidth="0">
            <w:col w:w="2500" w:space="751"/>
            <w:col w:w="4014" w:space="40"/>
            <w:col w:w="8615" w:space="0"/>
          </w:cols>
        </w:sectPr>
      </w:pPr>
    </w:p>
    <w:p>
      <w:pPr>
        <w:spacing w:before="0" w:line="341" w:lineRule="exact"/>
        <w:ind w:left="7745" w:right="0" w:firstLine="0"/>
        <w:jc w:val="left"/>
        <w:rPr>
          <w:sz w:val="30"/>
        </w:rPr>
      </w:pPr>
      <w:r>
        <w:rPr>
          <w:sz w:val="30"/>
        </w:rPr>
        <w:t>embryo by immunohistochemistry</w:t>
      </w:r>
    </w:p>
    <w:p>
      <w:pPr>
        <w:spacing w:after="0" w:line="341" w:lineRule="exact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47"/>
          <w:cols w:space="708"/>
        </w:sectPr>
      </w:pPr>
    </w:p>
    <w:p>
      <w:pPr>
        <w:spacing w:before="73"/>
        <w:ind w:left="760" w:right="0" w:firstLine="0"/>
        <w:jc w:val="left"/>
        <w:rPr>
          <w:b/>
          <w:sz w:val="42"/>
        </w:rPr>
      </w:pPr>
      <w:r>
        <w:rPr>
          <w:b/>
          <w:spacing w:val="-53"/>
          <w:sz w:val="42"/>
        </w:rPr>
        <w:t xml:space="preserve">表 </w:t>
      </w:r>
      <w:r>
        <w:rPr>
          <w:rFonts w:ascii="Arial" w:eastAsia="Arial"/>
          <w:b/>
          <w:i/>
          <w:sz w:val="42"/>
        </w:rPr>
        <w:t>5</w:t>
      </w:r>
      <w:r>
        <w:rPr>
          <w:b/>
          <w:sz w:val="42"/>
        </w:rPr>
        <w:t>、</w:t>
      </w:r>
      <w:r>
        <w:rPr>
          <w:rFonts w:ascii="Arial" w:eastAsia="Arial"/>
          <w:b/>
          <w:i/>
          <w:sz w:val="42"/>
        </w:rPr>
        <w:t xml:space="preserve">2006 </w:t>
      </w:r>
      <w:r>
        <w:rPr>
          <w:b/>
          <w:sz w:val="42"/>
        </w:rPr>
        <w:t>年度各类项目到位经费</w:t>
      </w:r>
    </w:p>
    <w:p>
      <w:pPr>
        <w:spacing w:before="441"/>
        <w:ind w:left="0" w:right="2508" w:firstLine="0"/>
        <w:jc w:val="right"/>
        <w:rPr>
          <w:sz w:val="39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1778000</wp:posOffset>
            </wp:positionH>
            <wp:positionV relativeFrom="paragraph">
              <wp:posOffset>870712</wp:posOffset>
            </wp:positionV>
            <wp:extent cx="7778305" cy="10806017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305" cy="1080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9"/>
        </w:rPr>
        <w:t>（单位：万元）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tbl>
      <w:tblPr>
        <w:tblStyle w:val="TableNormal3"/>
        <w:tblW w:w="0" w:type="auto"/>
        <w:jc w:val="left"/>
        <w:tblInd w:w="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0"/>
        <w:gridCol w:w="785"/>
        <w:gridCol w:w="784"/>
        <w:gridCol w:w="1635"/>
        <w:gridCol w:w="2377"/>
        <w:gridCol w:w="2285"/>
        <w:gridCol w:w="2183"/>
      </w:tblGrid>
      <w:tr>
        <w:tblPrEx>
          <w:tblW w:w="0" w:type="auto"/>
          <w:jc w:val="left"/>
          <w:tblInd w:w="10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8"/>
          <w:jc w:val="left"/>
        </w:trPr>
        <w:tc>
          <w:tcPr>
            <w:tcW w:w="1580" w:type="dxa"/>
          </w:tcPr>
          <w:p>
            <w:pPr>
              <w:pStyle w:val="TableParagraph"/>
              <w:spacing w:line="369" w:lineRule="exact"/>
              <w:ind w:left="993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项</w:t>
            </w:r>
          </w:p>
        </w:tc>
        <w:tc>
          <w:tcPr>
            <w:tcW w:w="785" w:type="dxa"/>
          </w:tcPr>
          <w:p>
            <w:pPr>
              <w:pStyle w:val="TableParagraph"/>
              <w:spacing w:line="369" w:lineRule="exact"/>
              <w:ind w:left="197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目</w:t>
            </w:r>
          </w:p>
        </w:tc>
        <w:tc>
          <w:tcPr>
            <w:tcW w:w="784" w:type="dxa"/>
          </w:tcPr>
          <w:p>
            <w:pPr>
              <w:pStyle w:val="TableParagraph"/>
              <w:spacing w:line="369" w:lineRule="exact"/>
              <w:ind w:left="197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类</w:t>
            </w:r>
          </w:p>
        </w:tc>
        <w:tc>
          <w:tcPr>
            <w:tcW w:w="1635" w:type="dxa"/>
          </w:tcPr>
          <w:p>
            <w:pPr>
              <w:pStyle w:val="TableParagraph"/>
              <w:spacing w:line="369" w:lineRule="exact"/>
              <w:ind w:left="195"/>
              <w:rPr>
                <w:b/>
                <w:sz w:val="39"/>
              </w:rPr>
            </w:pPr>
            <w:r>
              <w:rPr>
                <w:b/>
                <w:w w:val="99"/>
                <w:sz w:val="39"/>
              </w:rPr>
              <w:t>别</w:t>
            </w:r>
          </w:p>
        </w:tc>
        <w:tc>
          <w:tcPr>
            <w:tcW w:w="2377" w:type="dxa"/>
          </w:tcPr>
          <w:p>
            <w:pPr>
              <w:pStyle w:val="TableParagraph"/>
              <w:spacing w:line="369" w:lineRule="exact"/>
              <w:ind w:right="358"/>
              <w:jc w:val="right"/>
              <w:rPr>
                <w:b/>
                <w:sz w:val="39"/>
              </w:rPr>
            </w:pPr>
            <w:r>
              <w:rPr>
                <w:b/>
                <w:w w:val="95"/>
                <w:sz w:val="39"/>
              </w:rPr>
              <w:t>校内经费</w:t>
            </w:r>
          </w:p>
        </w:tc>
        <w:tc>
          <w:tcPr>
            <w:tcW w:w="2285" w:type="dxa"/>
          </w:tcPr>
          <w:p>
            <w:pPr>
              <w:pStyle w:val="TableParagraph"/>
              <w:spacing w:line="369" w:lineRule="exact"/>
              <w:ind w:right="565"/>
              <w:jc w:val="right"/>
              <w:rPr>
                <w:b/>
                <w:sz w:val="39"/>
              </w:rPr>
            </w:pPr>
            <w:r>
              <w:rPr>
                <w:b/>
                <w:w w:val="95"/>
                <w:sz w:val="39"/>
              </w:rPr>
              <w:t>外协费</w:t>
            </w:r>
          </w:p>
        </w:tc>
        <w:tc>
          <w:tcPr>
            <w:tcW w:w="2183" w:type="dxa"/>
          </w:tcPr>
          <w:p>
            <w:pPr>
              <w:pStyle w:val="TableParagraph"/>
              <w:spacing w:line="369" w:lineRule="exact"/>
              <w:ind w:right="59"/>
              <w:jc w:val="right"/>
              <w:rPr>
                <w:b/>
                <w:sz w:val="39"/>
              </w:rPr>
            </w:pPr>
            <w:r>
              <w:rPr>
                <w:b/>
                <w:w w:val="95"/>
                <w:sz w:val="39"/>
              </w:rPr>
              <w:t>到校经费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20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11"/>
              <w:rPr>
                <w:sz w:val="38"/>
              </w:rPr>
            </w:pPr>
          </w:p>
          <w:p>
            <w:pPr>
              <w:pStyle w:val="TableParagraph"/>
              <w:ind w:left="50"/>
              <w:rPr>
                <w:sz w:val="39"/>
              </w:rPr>
            </w:pPr>
            <w:r>
              <w:rPr>
                <w:sz w:val="39"/>
              </w:rPr>
              <w:t>973 计划</w:t>
            </w:r>
          </w:p>
        </w:tc>
        <w:tc>
          <w:tcPr>
            <w:tcW w:w="2377" w:type="dxa"/>
          </w:tcPr>
          <w:p>
            <w:pPr>
              <w:pStyle w:val="TableParagraph"/>
              <w:spacing w:before="11"/>
              <w:rPr>
                <w:sz w:val="38"/>
              </w:rPr>
            </w:pPr>
          </w:p>
          <w:p>
            <w:pPr>
              <w:pStyle w:val="TableParagraph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3554.20</w:t>
            </w:r>
          </w:p>
        </w:tc>
        <w:tc>
          <w:tcPr>
            <w:tcW w:w="2285" w:type="dxa"/>
          </w:tcPr>
          <w:p>
            <w:pPr>
              <w:pStyle w:val="TableParagraph"/>
              <w:spacing w:before="11"/>
              <w:rPr>
                <w:sz w:val="38"/>
              </w:rPr>
            </w:pPr>
          </w:p>
          <w:p>
            <w:pPr>
              <w:pStyle w:val="TableParagraph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930.04</w:t>
            </w:r>
          </w:p>
        </w:tc>
        <w:tc>
          <w:tcPr>
            <w:tcW w:w="2183" w:type="dxa"/>
          </w:tcPr>
          <w:p>
            <w:pPr>
              <w:pStyle w:val="TableParagraph"/>
              <w:spacing w:before="11"/>
              <w:rPr>
                <w:sz w:val="38"/>
              </w:rPr>
            </w:pPr>
          </w:p>
          <w:p>
            <w:pPr>
              <w:pStyle w:val="TableParagraph"/>
              <w:ind w:right="5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4484.24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863 计划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2503.83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0.00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2503.83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2"/>
              <w:ind w:left="50"/>
              <w:rPr>
                <w:sz w:val="39"/>
              </w:rPr>
            </w:pPr>
            <w:r>
              <w:rPr>
                <w:sz w:val="39"/>
              </w:rPr>
              <w:t>国家科技支撑计划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2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6248.80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2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189.50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2"/>
              <w:ind w:right="5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6438.30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国家自然科学基金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3920.90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79.40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4000.30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北京市自然基金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220.20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6.00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226.20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农业部项目计划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1261.69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289.00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1550.69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教育部项目计划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190.75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33.75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224.50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5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北京市项目计划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2443.33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125.00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2568.33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5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3"/>
              <w:ind w:left="50"/>
              <w:rPr>
                <w:sz w:val="39"/>
              </w:rPr>
            </w:pPr>
            <w:r>
              <w:rPr>
                <w:sz w:val="39"/>
              </w:rPr>
              <w:t>948 项目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3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865.80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3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995.70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3"/>
              <w:ind w:right="5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1861.50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7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国家科技基础条件平台计</w:t>
            </w:r>
          </w:p>
        </w:tc>
        <w:tc>
          <w:tcPr>
            <w:tcW w:w="2377" w:type="dxa"/>
          </w:tcPr>
          <w:p>
            <w:pPr>
              <w:pStyle w:val="TableParagraph"/>
              <w:spacing w:before="10"/>
              <w:rPr>
                <w:sz w:val="53"/>
              </w:rPr>
            </w:pPr>
          </w:p>
          <w:p>
            <w:pPr>
              <w:pStyle w:val="TableParagraph"/>
              <w:spacing w:line="464" w:lineRule="exact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265.22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sz w:val="53"/>
              </w:rPr>
            </w:pPr>
          </w:p>
          <w:p>
            <w:pPr>
              <w:pStyle w:val="TableParagraph"/>
              <w:spacing w:line="464" w:lineRule="exact"/>
              <w:ind w:right="56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3.00</w:t>
            </w:r>
          </w:p>
        </w:tc>
        <w:tc>
          <w:tcPr>
            <w:tcW w:w="2183" w:type="dxa"/>
          </w:tcPr>
          <w:p>
            <w:pPr>
              <w:pStyle w:val="TableParagraph"/>
              <w:spacing w:before="10"/>
              <w:rPr>
                <w:sz w:val="53"/>
              </w:rPr>
            </w:pPr>
          </w:p>
          <w:p>
            <w:pPr>
              <w:pStyle w:val="TableParagraph"/>
              <w:spacing w:line="464" w:lineRule="exact"/>
              <w:ind w:right="5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268.22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5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line="483" w:lineRule="exact"/>
              <w:ind w:left="50"/>
              <w:rPr>
                <w:sz w:val="39"/>
              </w:rPr>
            </w:pPr>
            <w:r>
              <w:rPr>
                <w:w w:val="99"/>
                <w:sz w:val="39"/>
              </w:rPr>
              <w:t>划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农业科技成果转化基金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150.00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0.00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150.00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人文社科计划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589.56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65.50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655.06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国际合作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1757.45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18.93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1776.38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横向合作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4316.66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133.85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3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4450.51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spacing w:before="221"/>
              <w:ind w:left="50"/>
              <w:rPr>
                <w:sz w:val="39"/>
              </w:rPr>
            </w:pPr>
            <w:r>
              <w:rPr>
                <w:sz w:val="39"/>
              </w:rPr>
              <w:t>其它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/>
              <w:ind w:right="352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916.93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/>
              <w:ind w:right="56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28.00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/>
              <w:ind w:right="51"/>
              <w:jc w:val="right"/>
              <w:rPr>
                <w:sz w:val="39"/>
              </w:rPr>
            </w:pPr>
            <w:r>
              <w:rPr>
                <w:w w:val="95"/>
                <w:sz w:val="39"/>
              </w:rPr>
              <w:t>944.93</w:t>
            </w:r>
          </w:p>
        </w:tc>
      </w:tr>
      <w:tr>
        <w:tblPrEx>
          <w:tblW w:w="0" w:type="auto"/>
          <w:jc w:val="left"/>
          <w:tblInd w:w="10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5"/>
          <w:jc w:val="left"/>
        </w:trPr>
        <w:tc>
          <w:tcPr>
            <w:tcW w:w="4784" w:type="dxa"/>
            <w:gridSpan w:val="4"/>
          </w:tcPr>
          <w:p>
            <w:pPr>
              <w:pStyle w:val="TableParagraph"/>
              <w:tabs>
                <w:tab w:val="left" w:pos="2757"/>
              </w:tabs>
              <w:spacing w:before="221" w:line="425" w:lineRule="exact"/>
              <w:ind w:left="1579"/>
              <w:rPr>
                <w:b/>
                <w:sz w:val="39"/>
              </w:rPr>
            </w:pPr>
            <w:r>
              <w:rPr>
                <w:b/>
                <w:sz w:val="39"/>
              </w:rPr>
              <w:t>总</w:t>
              <w:tab/>
              <w:t>计</w:t>
            </w:r>
          </w:p>
        </w:tc>
        <w:tc>
          <w:tcPr>
            <w:tcW w:w="2377" w:type="dxa"/>
          </w:tcPr>
          <w:p>
            <w:pPr>
              <w:pStyle w:val="TableParagraph"/>
              <w:spacing w:before="221" w:line="425" w:lineRule="exact"/>
              <w:ind w:right="365"/>
              <w:jc w:val="right"/>
              <w:rPr>
                <w:b/>
                <w:sz w:val="39"/>
              </w:rPr>
            </w:pPr>
            <w:r>
              <w:rPr>
                <w:b/>
                <w:w w:val="95"/>
                <w:sz w:val="39"/>
              </w:rPr>
              <w:t>29205.32</w:t>
            </w:r>
          </w:p>
        </w:tc>
        <w:tc>
          <w:tcPr>
            <w:tcW w:w="2285" w:type="dxa"/>
          </w:tcPr>
          <w:p>
            <w:pPr>
              <w:pStyle w:val="TableParagraph"/>
              <w:spacing w:before="221" w:line="425" w:lineRule="exact"/>
              <w:ind w:right="572"/>
              <w:jc w:val="right"/>
              <w:rPr>
                <w:b/>
                <w:sz w:val="39"/>
              </w:rPr>
            </w:pPr>
            <w:r>
              <w:rPr>
                <w:b/>
                <w:w w:val="95"/>
                <w:sz w:val="39"/>
              </w:rPr>
              <w:t>2897.67</w:t>
            </w:r>
          </w:p>
        </w:tc>
        <w:tc>
          <w:tcPr>
            <w:tcW w:w="2183" w:type="dxa"/>
          </w:tcPr>
          <w:p>
            <w:pPr>
              <w:pStyle w:val="TableParagraph"/>
              <w:spacing w:before="221" w:line="425" w:lineRule="exact"/>
              <w:ind w:right="66"/>
              <w:jc w:val="right"/>
              <w:rPr>
                <w:b/>
                <w:sz w:val="39"/>
              </w:rPr>
            </w:pPr>
            <w:r>
              <w:rPr>
                <w:b/>
                <w:w w:val="95"/>
                <w:sz w:val="39"/>
              </w:rPr>
              <w:t>32102.99</w:t>
            </w:r>
          </w:p>
        </w:tc>
      </w:tr>
    </w:tbl>
    <w:p>
      <w:pPr>
        <w:spacing w:after="0" w:line="425" w:lineRule="exact"/>
        <w:jc w:val="right"/>
        <w:rPr>
          <w:sz w:val="39"/>
        </w:rPr>
        <w:sectPr>
          <w:pgSz w:w="17860" w:h="25260"/>
          <w:pgMar w:top="2300" w:right="0" w:bottom="280" w:left="1940" w:header="708" w:footer="708"/>
          <w:pgNumType w:start="48"/>
          <w:cols w:space="708"/>
        </w:sectPr>
      </w:pPr>
    </w:p>
    <w:p>
      <w:pPr>
        <w:spacing w:before="84"/>
        <w:ind w:left="760" w:right="0" w:firstLine="0"/>
        <w:jc w:val="left"/>
        <w:rPr>
          <w:b/>
          <w:sz w:val="42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1778000</wp:posOffset>
            </wp:positionH>
            <wp:positionV relativeFrom="paragraph">
              <wp:posOffset>661924</wp:posOffset>
            </wp:positionV>
            <wp:extent cx="7810500" cy="12496800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9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53"/>
          <w:sz w:val="42"/>
        </w:rPr>
        <w:t xml:space="preserve">表 </w:t>
      </w:r>
      <w:r>
        <w:rPr>
          <w:rFonts w:ascii="Arial" w:eastAsia="Arial"/>
          <w:b/>
          <w:i/>
          <w:sz w:val="42"/>
        </w:rPr>
        <w:t>6</w:t>
      </w:r>
      <w:r>
        <w:rPr>
          <w:b/>
          <w:sz w:val="42"/>
        </w:rPr>
        <w:t>、</w:t>
      </w:r>
      <w:r>
        <w:rPr>
          <w:rFonts w:ascii="Arial" w:eastAsia="Arial"/>
          <w:b/>
          <w:i/>
          <w:sz w:val="42"/>
        </w:rPr>
        <w:t xml:space="preserve">2006 </w:t>
      </w:r>
      <w:r>
        <w:rPr>
          <w:b/>
          <w:sz w:val="42"/>
        </w:rPr>
        <w:t>年度申报批准的项目数及经费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spacing w:after="0"/>
        <w:rPr>
          <w:sz w:val="19"/>
        </w:rPr>
        <w:sectPr>
          <w:pgSz w:w="17860" w:h="25260"/>
          <w:pgMar w:top="1900" w:right="0" w:bottom="280" w:left="1940" w:header="708" w:footer="708"/>
          <w:pgNumType w:start="49"/>
          <w:cols w:space="708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tabs>
          <w:tab w:val="left" w:pos="2823"/>
          <w:tab w:val="left" w:pos="3428"/>
          <w:tab w:val="left" w:pos="4030"/>
          <w:tab w:val="left" w:pos="4635"/>
        </w:tabs>
        <w:spacing w:before="0"/>
        <w:ind w:left="983" w:right="0" w:firstLine="0"/>
        <w:jc w:val="left"/>
        <w:rPr>
          <w:b/>
          <w:sz w:val="30"/>
        </w:rPr>
      </w:pPr>
      <w:r>
        <w:rPr>
          <w:b/>
          <w:sz w:val="30"/>
        </w:rPr>
        <w:t>序号</w:t>
        <w:tab/>
        <w:t>项</w:t>
        <w:tab/>
        <w:t>目</w:t>
        <w:tab/>
        <w:t>类</w:t>
        <w:tab/>
        <w:t>别</w:t>
      </w:r>
    </w:p>
    <w:p>
      <w:pPr>
        <w:tabs>
          <w:tab w:val="left" w:pos="1588"/>
          <w:tab w:val="left" w:pos="2262"/>
          <w:tab w:val="left" w:pos="2867"/>
          <w:tab w:val="left" w:pos="3533"/>
        </w:tabs>
        <w:spacing w:before="57" w:line="292" w:lineRule="auto"/>
        <w:ind w:left="983" w:right="0" w:firstLine="0"/>
        <w:jc w:val="left"/>
        <w:rPr>
          <w:b/>
          <w:sz w:val="30"/>
        </w:rPr>
      </w:pPr>
      <w:r>
        <w:br w:type="column"/>
      </w:r>
      <w:r>
        <w:rPr>
          <w:b/>
          <w:sz w:val="30"/>
        </w:rPr>
        <w:t>申</w:t>
        <w:tab/>
        <w:t>报</w:t>
        <w:tab/>
        <w:t>批</w:t>
        <w:tab/>
        <w:t>准</w:t>
        <w:tab/>
        <w:t>批准经</w:t>
      </w:r>
      <w:r>
        <w:rPr>
          <w:b/>
          <w:spacing w:val="-20"/>
          <w:sz w:val="30"/>
        </w:rPr>
        <w:t>费</w:t>
      </w:r>
      <w:r>
        <w:rPr>
          <w:b/>
          <w:sz w:val="30"/>
        </w:rPr>
        <w:t>项目数</w:t>
        <w:tab/>
        <w:t>项目数</w:t>
        <w:tab/>
        <w:t>（万元</w:t>
      </w:r>
      <w:r>
        <w:rPr>
          <w:b/>
          <w:spacing w:val="-20"/>
          <w:sz w:val="30"/>
        </w:rPr>
        <w:t>）</w:t>
      </w:r>
    </w:p>
    <w:p>
      <w:pPr>
        <w:pStyle w:val="BodyText"/>
        <w:spacing w:before="9"/>
        <w:rPr>
          <w:b/>
          <w:sz w:val="22"/>
        </w:rPr>
      </w:pPr>
      <w:r>
        <w:br w:type="column"/>
      </w:r>
    </w:p>
    <w:p>
      <w:pPr>
        <w:tabs>
          <w:tab w:val="left" w:pos="2005"/>
        </w:tabs>
        <w:spacing w:before="0"/>
        <w:ind w:left="1097" w:right="0" w:firstLine="0"/>
        <w:jc w:val="left"/>
        <w:rPr>
          <w:b/>
          <w:sz w:val="30"/>
        </w:rPr>
      </w:pPr>
      <w:r>
        <w:rPr>
          <w:b/>
          <w:sz w:val="30"/>
        </w:rPr>
        <w:t>备</w:t>
        <w:tab/>
        <w:t>注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1" w:line="292" w:lineRule="auto"/>
        <w:ind w:left="506" w:right="2975" w:firstLine="0"/>
        <w:jc w:val="left"/>
        <w:rPr>
          <w:sz w:val="30"/>
        </w:rPr>
      </w:pPr>
      <w:r>
        <w:pict>
          <v:shape id="_x0000_s1096" type="#_x0000_t202" style="width:451.05pt;height:904.45pt;margin-top:13.91pt;margin-left:150.89pt;mso-position-horizontal-relative:page;position:absolute;z-index:251670528" filled="f" stroked="f">
            <v:textbox inset="0,0,0,0">
              <w:txbxContent>
                <w:tbl>
                  <w:tblPr>
                    <w:tblStyle w:val="TableNormal4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9"/>
                    <w:gridCol w:w="4474"/>
                    <w:gridCol w:w="1253"/>
                    <w:gridCol w:w="1255"/>
                    <w:gridCol w:w="1491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24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line="341" w:lineRule="exact"/>
                          <w:ind w:right="1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spacing w:line="341" w:lineRule="exact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973 计划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line="341" w:lineRule="exact"/>
                          <w:ind w:right="488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17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spacing w:line="341" w:lineRule="exact"/>
                          <w:ind w:right="46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17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341" w:lineRule="exact"/>
                          <w:ind w:right="53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8371.43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863 计划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154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42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3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5707.00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国家科技支撑计划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192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38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3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5624.00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重大基础研究前期研究专项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10.00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国家科技基础条件平台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88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15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15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363.76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2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6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国家杰出青年科学基金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88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22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200.00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2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7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国家基金重大项目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180.00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8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国家基金重点项目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88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10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475.00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9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国家基金面上项目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364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9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100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3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2802.00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10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国家基金专项基金项目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24.00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11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国家基金联合资助基金项目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115.00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2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12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国家基金国际合作与交流项目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9.50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26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322" w:lineRule="exact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13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322" w:lineRule="exact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海外青年学者合作研究基金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322" w:lineRule="exact"/>
                          <w:ind w:right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322" w:lineRule="exact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0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322" w:lineRule="exact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0.00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393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before="224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14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 w:line="292" w:lineRule="auto"/>
                          <w:ind w:left="199" w:right="388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国家基金重大国际合作研究项</w:t>
                        </w:r>
                        <w:r>
                          <w:rPr>
                            <w:sz w:val="30"/>
                          </w:rPr>
                          <w:t>目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before="224"/>
                          <w:ind w:right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before="224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0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before="224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0.00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33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before="165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15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spacing w:before="165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国家基础科学人才培养基金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165"/>
                          <w:ind w:right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spacing w:before="165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0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before="165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0.00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16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霍英东教育基金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0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15.64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17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留学回国人员启动基金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88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22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10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30.00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05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18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高校博士点基金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88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52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18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106.50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11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before="237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19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spacing w:before="237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博士后基金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237"/>
                          <w:ind w:right="488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22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spacing w:before="237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6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before="237"/>
                          <w:ind w:right="49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19.00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30"/>
                      <w:jc w:val="left"/>
                    </w:trPr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before="189" w:line="322" w:lineRule="exact"/>
                          <w:ind w:left="30" w:right="17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20</w:t>
                        </w:r>
                      </w:p>
                    </w:tc>
                    <w:tc>
                      <w:tcPr>
                        <w:tcW w:w="4474" w:type="dxa"/>
                      </w:tcPr>
                      <w:p>
                        <w:pPr>
                          <w:pStyle w:val="TableParagraph"/>
                          <w:spacing w:before="189" w:line="322" w:lineRule="exact"/>
                          <w:ind w:left="199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教育部重大项目</w:t>
                        </w:r>
                      </w:p>
                    </w:tc>
                    <w:tc>
                      <w:tcPr>
                        <w:tcW w:w="1253" w:type="dxa"/>
                      </w:tcPr>
                      <w:p>
                        <w:pPr>
                          <w:pStyle w:val="TableParagraph"/>
                          <w:spacing w:before="189" w:line="322" w:lineRule="exact"/>
                          <w:ind w:right="22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1255" w:type="dxa"/>
                      </w:tcPr>
                      <w:p>
                        <w:pPr>
                          <w:pStyle w:val="TableParagraph"/>
                          <w:spacing w:before="189" w:line="322" w:lineRule="exact"/>
                          <w:ind w:left="24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99"/>
                            <w:sz w:val="30"/>
                          </w:rPr>
                          <w:t>0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before="189" w:line="322" w:lineRule="exact"/>
                          <w:ind w:right="5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30"/>
        </w:rPr>
        <w:t>2</w:t>
      </w:r>
      <w:r>
        <w:rPr>
          <w:spacing w:val="-17"/>
          <w:sz w:val="30"/>
        </w:rPr>
        <w:t xml:space="preserve"> 个项目，</w:t>
      </w:r>
      <w:r>
        <w:rPr>
          <w:spacing w:val="-4"/>
          <w:sz w:val="30"/>
        </w:rPr>
        <w:t>11</w:t>
      </w:r>
      <w:r>
        <w:rPr>
          <w:spacing w:val="-30"/>
          <w:sz w:val="30"/>
        </w:rPr>
        <w:t xml:space="preserve"> 个课</w:t>
      </w:r>
      <w:r>
        <w:rPr>
          <w:sz w:val="30"/>
        </w:rPr>
        <w:t>题，4</w:t>
      </w:r>
      <w:r>
        <w:rPr>
          <w:spacing w:val="-16"/>
          <w:sz w:val="30"/>
        </w:rPr>
        <w:t xml:space="preserve"> 个子课题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194"/>
        <w:ind w:left="506" w:right="0" w:firstLine="0"/>
        <w:jc w:val="left"/>
        <w:rPr>
          <w:sz w:val="30"/>
        </w:rPr>
      </w:pPr>
      <w:r>
        <w:rPr>
          <w:sz w:val="30"/>
        </w:rPr>
        <w:t>31 个项目的 2006</w:t>
      </w:r>
    </w:p>
    <w:p>
      <w:pPr>
        <w:spacing w:before="83"/>
        <w:ind w:left="506" w:right="0" w:firstLine="0"/>
        <w:jc w:val="left"/>
        <w:rPr>
          <w:sz w:val="30"/>
        </w:rPr>
      </w:pPr>
      <w:r>
        <w:rPr>
          <w:sz w:val="30"/>
        </w:rPr>
        <w:t>年度经费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val="left" w:pos="734"/>
        </w:tabs>
        <w:spacing w:before="0" w:after="0" w:line="240" w:lineRule="auto"/>
        <w:ind w:left="733" w:right="0" w:hanging="228"/>
        <w:jc w:val="left"/>
        <w:rPr>
          <w:sz w:val="30"/>
        </w:rPr>
      </w:pPr>
      <w:r>
        <w:rPr>
          <w:w w:val="95"/>
          <w:sz w:val="30"/>
        </w:rPr>
        <w:t>个基金，</w:t>
      </w:r>
    </w:p>
    <w:p>
      <w:pPr>
        <w:pStyle w:val="ListParagraph"/>
        <w:numPr>
          <w:ilvl w:val="0"/>
          <w:numId w:val="4"/>
        </w:numPr>
        <w:tabs>
          <w:tab w:val="left" w:pos="734"/>
        </w:tabs>
        <w:spacing w:before="84" w:after="0" w:line="240" w:lineRule="auto"/>
        <w:ind w:left="733" w:right="0" w:hanging="228"/>
        <w:jc w:val="left"/>
        <w:rPr>
          <w:sz w:val="30"/>
        </w:rPr>
      </w:pPr>
      <w:r>
        <w:rPr>
          <w:w w:val="95"/>
          <w:sz w:val="30"/>
        </w:rPr>
        <w:t>个三等奖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7860" w:h="25260"/>
          <w:pgMar w:top="1000" w:right="0" w:bottom="280" w:left="1940" w:header="708" w:footer="708"/>
          <w:pgNumType w:start="50"/>
          <w:cols w:num="3" w:space="708" w:equalWidth="0">
            <w:col w:w="4975" w:space="304"/>
            <w:col w:w="4729" w:space="39"/>
            <w:col w:w="5873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57"/>
        <w:ind w:left="10554" w:right="0" w:firstLine="0"/>
        <w:jc w:val="left"/>
        <w:rPr>
          <w:sz w:val="30"/>
        </w:rPr>
      </w:pPr>
      <w:r>
        <w:rPr>
          <w:sz w:val="30"/>
        </w:rPr>
        <w:t>13 项待批</w:t>
      </w:r>
    </w:p>
    <w:p>
      <w:pPr>
        <w:pStyle w:val="BodyText"/>
        <w:spacing w:before="7"/>
        <w:rPr>
          <w:sz w:val="29"/>
        </w:rPr>
      </w:pPr>
    </w:p>
    <w:p>
      <w:pPr>
        <w:spacing w:before="0"/>
        <w:ind w:left="10554" w:right="0" w:firstLine="0"/>
        <w:jc w:val="left"/>
        <w:rPr>
          <w:sz w:val="30"/>
        </w:rPr>
      </w:pPr>
      <w:r>
        <w:rPr>
          <w:sz w:val="30"/>
        </w:rPr>
        <w:t>1 项待批</w:t>
      </w:r>
    </w:p>
    <w:p>
      <w:pPr>
        <w:spacing w:after="0"/>
        <w:jc w:val="left"/>
        <w:rPr>
          <w:sz w:val="30"/>
        </w:rPr>
      </w:pPr>
      <w:r>
        <w:rPr>
          <w:sz w:val="30"/>
        </w:rPr>
        <w:br/>
      </w:r>
      <w:r>
        <w:rPr>
          <w:sz w:val="3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https://d.book118.com/306034032104010031</w:t>
        </w:r>
      </w:hyperlink>
    </w:p>
    <w:p>
      <w:pPr>
        <w:spacing w:after="0"/>
        <w:jc w:val="left"/>
        <w:rPr>
          <w:sz w:val="30"/>
        </w:rPr>
      </w:pPr>
    </w:p>
    <w:sectPr>
      <w:type w:val="continuous"/>
      <w:pgSz w:w="17860" w:h="25260"/>
      <w:pgMar w:top="1000" w:right="0" w:bottom="280" w:left="1940" w:header="708" w:footer="708"/>
      <w:pgNumType w:start="5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CD8D"/>
    <w:multiLevelType w:val="hybridMultilevel"/>
    <w:tmpl w:val="00000000"/>
    <w:lvl w:ilvl="0">
      <w:start w:val="1"/>
      <w:numFmt w:val="decimal"/>
      <w:lvlText w:val="%1"/>
      <w:lvlJc w:val="left"/>
      <w:pPr>
        <w:ind w:left="733" w:hanging="227"/>
        <w:jc w:val="right"/>
      </w:pPr>
      <w:rPr>
        <w:rFonts w:ascii="宋体" w:eastAsia="宋体" w:hAnsi="宋体" w:cs="宋体" w:hint="default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1094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376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813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5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87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24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1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98" w:hanging="227"/>
      </w:pPr>
      <w:rPr>
        <w:rFonts w:hint="default"/>
      </w:rPr>
    </w:lvl>
  </w:abstractNum>
  <w:abstractNum w:abstractNumId="1">
    <w:nsid w:val="47A630C9"/>
    <w:multiLevelType w:val="hybridMultilevel"/>
    <w:tmpl w:val="00000000"/>
    <w:lvl w:ilvl="0">
      <w:start w:val="7"/>
      <w:numFmt w:val="decimal"/>
      <w:lvlText w:val="%1"/>
      <w:lvlJc w:val="left"/>
      <w:pPr>
        <w:ind w:left="1264" w:hanging="613"/>
        <w:jc w:val="right"/>
      </w:pPr>
      <w:rPr>
        <w:rFonts w:ascii="宋体" w:eastAsia="宋体" w:hAnsi="宋体" w:cs="宋体" w:hint="default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3680" w:hanging="6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44" w:hanging="6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08" w:hanging="6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2" w:hanging="6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36" w:hanging="6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1" w:hanging="6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65" w:hanging="6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29" w:hanging="613"/>
      </w:pPr>
      <w:rPr>
        <w:rFonts w:hint="default"/>
      </w:rPr>
    </w:lvl>
  </w:abstractNum>
  <w:abstractNum w:abstractNumId="2">
    <w:nsid w:val="4DD3C3F9"/>
    <w:multiLevelType w:val="hybridMultilevel"/>
    <w:tmpl w:val="00000000"/>
    <w:lvl w:ilvl="0">
      <w:start w:val="9"/>
      <w:numFmt w:val="decimal"/>
      <w:lvlText w:val="%1"/>
      <w:lvlJc w:val="left"/>
      <w:pPr>
        <w:ind w:left="1833" w:hanging="627"/>
        <w:jc w:val="right"/>
      </w:pPr>
      <w:rPr>
        <w:rFonts w:ascii="宋体" w:eastAsia="宋体" w:hAnsi="宋体" w:cs="宋体" w:hint="default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1988" w:hanging="6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7" w:hanging="6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86" w:hanging="6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34" w:hanging="6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83" w:hanging="6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2" w:hanging="6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81" w:hanging="6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29" w:hanging="627"/>
      </w:pPr>
      <w:rPr>
        <w:rFonts w:hint="default"/>
      </w:rPr>
    </w:lvl>
  </w:abstractNum>
  <w:abstractNum w:abstractNumId="3">
    <w:nsid w:val="534A44C4"/>
    <w:multiLevelType w:val="hybridMultilevel"/>
    <w:tmpl w:val="00000000"/>
    <w:lvl w:ilvl="0">
      <w:start w:val="13"/>
      <w:numFmt w:val="decimal"/>
      <w:lvlText w:val="%1"/>
      <w:lvlJc w:val="left"/>
      <w:pPr>
        <w:ind w:left="1264" w:hanging="689"/>
        <w:jc w:val="left"/>
      </w:pPr>
      <w:rPr>
        <w:rFonts w:ascii="宋体" w:eastAsia="宋体" w:hAnsi="宋体" w:cs="宋体" w:hint="default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1860" w:hanging="6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0" w:hanging="6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6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1" w:hanging="6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62" w:hanging="6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2" w:hanging="6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63" w:hanging="6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63" w:hanging="689"/>
      </w:pPr>
      <w:rPr>
        <w:rFonts w:hint="default"/>
      </w:rPr>
    </w:lvl>
  </w:abstractNum>
  <w:abstractNum w:abstractNumId="4">
    <w:nsid w:val="61D45D8C"/>
    <w:multiLevelType w:val="hybridMultilevel"/>
    <w:tmpl w:val="00000000"/>
    <w:lvl w:ilvl="0">
      <w:start w:val="9"/>
      <w:numFmt w:val="decimal"/>
      <w:lvlText w:val="%1"/>
      <w:lvlJc w:val="left"/>
      <w:pPr>
        <w:ind w:left="1804" w:hanging="612"/>
        <w:jc w:val="right"/>
      </w:pPr>
      <w:rPr>
        <w:rFonts w:ascii="宋体" w:eastAsia="宋体" w:hAnsi="宋体" w:cs="宋体" w:hint="default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1979" w:hanging="6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9" w:hanging="6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9" w:hanging="6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8" w:hanging="6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98" w:hanging="6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8" w:hanging="6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58" w:hanging="6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37" w:hanging="612"/>
      </w:pPr>
      <w:rPr>
        <w:rFonts w:hint="default"/>
      </w:rPr>
    </w:lvl>
  </w:abstractNum>
  <w:abstractNum w:abstractNumId="5">
    <w:nsid w:val="676F1B41"/>
    <w:multiLevelType w:val="hybridMultilevel"/>
    <w:tmpl w:val="00000000"/>
    <w:lvl w:ilvl="0">
      <w:start w:val="2"/>
      <w:numFmt w:val="decimal"/>
      <w:lvlText w:val="%1"/>
      <w:lvlJc w:val="left"/>
      <w:pPr>
        <w:ind w:left="1541" w:hanging="717"/>
        <w:jc w:val="right"/>
      </w:pPr>
      <w:rPr>
        <w:rFonts w:ascii="宋体" w:eastAsia="宋体" w:hAnsi="宋体" w:cs="宋体" w:hint="default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1809" w:hanging="7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8" w:hanging="7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7" w:hanging="7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16" w:hanging="7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85" w:hanging="7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54" w:hanging="7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23" w:hanging="7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92" w:hanging="717"/>
      </w:pPr>
      <w:rPr>
        <w:rFonts w:hint="default"/>
      </w:rPr>
    </w:lvl>
  </w:abstractNum>
  <w:abstractNum w:abstractNumId="6">
    <w:nsid w:val="6F7DD5E0"/>
    <w:multiLevelType w:val="hybridMultilevel"/>
    <w:tmpl w:val="00000000"/>
    <w:lvl w:ilvl="0">
      <w:start w:val="1"/>
      <w:numFmt w:val="decimal"/>
      <w:lvlText w:val="%1"/>
      <w:lvlJc w:val="left"/>
      <w:pPr>
        <w:ind w:left="1264" w:hanging="613"/>
        <w:jc w:val="left"/>
      </w:pPr>
      <w:rPr>
        <w:rFonts w:ascii="宋体" w:eastAsia="宋体" w:hAnsi="宋体" w:cs="宋体" w:hint="default"/>
        <w:w w:val="99"/>
        <w:sz w:val="30"/>
        <w:szCs w:val="30"/>
      </w:rPr>
    </w:lvl>
    <w:lvl w:ilvl="1">
      <w:start w:val="0"/>
      <w:numFmt w:val="bullet"/>
      <w:lvlText w:val="•"/>
      <w:lvlJc w:val="left"/>
      <w:pPr>
        <w:ind w:left="2725" w:hanging="6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91" w:hanging="6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57" w:hanging="6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23" w:hanging="6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89" w:hanging="6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55" w:hanging="6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21" w:hanging="6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87" w:hanging="613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760"/>
      <w:outlineLvl w:val="0"/>
    </w:pPr>
    <w:rPr>
      <w:rFonts w:ascii="宋体" w:eastAsia="宋体" w:hAnsi="宋体" w:cs="宋体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Title">
    <w:name w:val="Title"/>
    <w:basedOn w:val="Normal"/>
    <w:uiPriority w:val="1"/>
    <w:qFormat/>
    <w:pPr>
      <w:spacing w:line="1318" w:lineRule="exact"/>
      <w:ind w:left="3698"/>
    </w:pPr>
    <w:rPr>
      <w:rFonts w:ascii="宋体" w:eastAsia="宋体" w:hAnsi="宋体" w:cs="宋体"/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  <w:pPr>
      <w:ind w:left="1541" w:hanging="792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hyperlink" Target="https://d.book118.com/306034032104010031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2023-12-11T01:24:55Z</dcterms:created>
  <dcterms:modified xsi:type="dcterms:W3CDTF">2023-12-11T01:24:55Z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LastSaved">
    <vt:filetime>2023-12-11T00:00:00Z</vt:filetime>
  </property>
</Properties>
</file>