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597" w:rsidP="001E0597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附件：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1pt;height:12.1pt" stroked="f">
            <v:imagedata r:id="rId4" r:href="rId5" o:title="icon_doc"/>
          </v:shape>
        </w:pict>
      </w:r>
      <w:hyperlink r:id="rId6" w:tooltip="1. 重点实验室2023年度工作年报（提纲）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1. 重点实验室2023年度工作年报（提纲）.doc</w:t>
        </w:r>
      </w:hyperlink>
    </w:p>
    <w:p w:rsidR="001E0597" w:rsidP="001E0597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6" type="#_x0000_t75" style="width:12.1pt;height:12.1pt" stroked="f">
            <v:imagedata r:id="rId4" r:href="rId5" o:title="icon_doc"/>
          </v:shape>
        </w:pict>
      </w:r>
      <w:hyperlink r:id="rId7" w:tooltip="2. 重点实验室年度绩效评价和考核意见表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2. 重点实验室年度绩效评价和考核意见表.doc</w:t>
        </w:r>
      </w:hyperlink>
    </w:p>
    <w:p w:rsidR="001E0597" w:rsidP="001E0597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7" type="#_x0000_t75" style="width:12.1pt;height:12.1pt" stroked="f">
            <v:imagedata r:id="rId4" r:href="rId5" o:title="icon_doc"/>
          </v:shape>
        </w:pict>
      </w:r>
      <w:hyperlink r:id="rId8" w:tooltip="3. 重点实验室年报统计表（2023年度）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3. 重点实验室年报统计表（2023年度）.doc</w:t>
        </w:r>
      </w:hyperlink>
    </w:p>
    <w:p w:rsidR="001E0597" w:rsidP="001E0597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8" type="#_x0000_t75" style="width:12.1pt;height:12.1pt" stroked="f">
            <v:imagedata r:id="rId4" r:href="rId5" o:title="icon_doc"/>
          </v:shape>
        </w:pict>
      </w:r>
      <w:hyperlink r:id="rId9" w:tooltip="4. 重点实验室2023年度年报统计汇总表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4. 重点实验室2023年度年报统计汇总表.doc</w:t>
        </w:r>
      </w:hyperlink>
    </w:p>
    <w:p w:rsidR="001E0597" w:rsidP="001E0597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29" type="#_x0000_t75" style="width:12.1pt;height:12.1pt" stroked="f">
            <v:imagedata r:id="rId4" r:href="rId5" o:title="icon_doc"/>
          </v:shape>
        </w:pict>
      </w:r>
      <w:hyperlink r:id="rId10" w:tooltip="5. 自治区财政经费支出情况表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5. 自治区财政经费支出情况表.doc</w:t>
        </w:r>
      </w:hyperlink>
    </w:p>
    <w:p w:rsidR="001E0597" w:rsidP="001E0597">
      <w:pPr>
        <w:pStyle w:val="NormalWeb"/>
        <w:shd w:val="clear" w:color="auto" w:fill="FFFFFF"/>
        <w:spacing w:before="450" w:beforeAutospacing="0" w:after="450" w:afterAutospacing="0"/>
        <w:ind w:firstLine="480"/>
        <w:rPr>
          <w:rFonts w:ascii="微软雅黑" w:eastAsia="微软雅黑" w:hAnsi="微软雅黑" w:hint="eastAsia"/>
          <w:color w:val="525353"/>
          <w:sz w:val="30"/>
          <w:szCs w:val="30"/>
        </w:rPr>
      </w:pPr>
      <w:r>
        <w:rPr>
          <w:rFonts w:ascii="微软雅黑" w:eastAsia="微软雅黑" w:hAnsi="微软雅黑" w:hint="eastAsia"/>
          <w:color w:val="525353"/>
          <w:sz w:val="30"/>
          <w:szCs w:val="30"/>
        </w:rPr>
        <w:t>　　　</w:t>
      </w:r>
      <w:r>
        <w:rPr>
          <w:rFonts w:ascii="微软雅黑" w:eastAsia="微软雅黑" w:hAnsi="微软雅黑"/>
          <w:color w:val="525353"/>
          <w:sz w:val="30"/>
          <w:szCs w:val="30"/>
        </w:rPr>
        <w:pict>
          <v:shape id="_x0000_i1030" type="#_x0000_t75" style="width:12.1pt;height:12.1pt" stroked="f">
            <v:imagedata r:id="rId4" r:href="rId5" o:title="icon_doc"/>
          </v:shape>
        </w:pict>
      </w:r>
      <w:hyperlink r:id="rId11" w:tooltip="6. XX（单位名称）重点实验室2023年度工作总结.doc" w:history="1">
        <w:r>
          <w:rPr>
            <w:rStyle w:val="Hyperlink"/>
            <w:rFonts w:ascii="微软雅黑" w:eastAsia="微软雅黑" w:hAnsi="微软雅黑" w:hint="eastAsia"/>
            <w:color w:val="0066CC"/>
          </w:rPr>
          <w:t>6. XX（单位名称）重点实验室2023年度工作总结.doc</w:t>
        </w:r>
      </w:hyperlink>
    </w:p>
    <w:p w:rsidR="001E0597">
      <w:pPr>
        <w:spacing w:line="600" w:lineRule="exact"/>
        <w:ind w:right="-91"/>
        <w:jc w:val="left"/>
        <w:rPr>
          <w:rFonts w:ascii="Times New Roman" w:eastAsia="黑体" w:hAnsi="Times New Roman"/>
          <w:sz w:val="32"/>
          <w:szCs w:val="32"/>
        </w:rPr>
        <w:sectPr w:rsidSect="00D305DE">
          <w:footerReference w:type="default" r:id="rId12"/>
          <w:pgSz w:w="11906" w:h="16838"/>
          <w:pgMar w:top="2098" w:right="1531" w:bottom="1417" w:left="1531" w:header="851" w:footer="1417" w:gutter="0"/>
          <w:cols w:space="720"/>
          <w:docGrid w:type="lines" w:linePitch="312"/>
        </w:sectPr>
      </w:pPr>
    </w:p>
    <w:p w:rsidR="008C7C5C">
      <w:pPr>
        <w:spacing w:line="600" w:lineRule="exact"/>
        <w:ind w:right="-91"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附件</w:t>
      </w:r>
      <w:r>
        <w:rPr>
          <w:rFonts w:ascii="Times New Roman" w:eastAsia="仿宋_GB2312" w:hAnsi="Times New Roman"/>
          <w:sz w:val="32"/>
          <w:szCs w:val="32"/>
        </w:rPr>
        <w:t>1</w:t>
      </w:r>
    </w:p>
    <w:p w:rsidR="008C7C5C">
      <w:pPr>
        <w:spacing w:line="600" w:lineRule="exact"/>
        <w:ind w:right="-91"/>
        <w:jc w:val="left"/>
        <w:rPr>
          <w:rFonts w:ascii="Times New Roman" w:eastAsia="黑体" w:hAnsi="Times New Roman"/>
          <w:sz w:val="32"/>
          <w:szCs w:val="32"/>
        </w:rPr>
      </w:pPr>
    </w:p>
    <w:p w:rsidR="008C7C5C">
      <w:pPr>
        <w:spacing w:line="600" w:lineRule="exact"/>
        <w:ind w:right="-91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/>
          <w:sz w:val="44"/>
          <w:szCs w:val="44"/>
        </w:rPr>
        <w:t>重点实验室</w:t>
      </w:r>
      <w:r>
        <w:rPr>
          <w:rFonts w:ascii="Times New Roman" w:eastAsia="方正小标宋简体" w:hAnsi="Times New Roman"/>
          <w:sz w:val="44"/>
          <w:szCs w:val="44"/>
          <w:lang w:val="en"/>
        </w:rPr>
        <w:t>2023</w:t>
      </w:r>
      <w:r>
        <w:rPr>
          <w:rFonts w:ascii="Times New Roman" w:eastAsia="方正小标宋简体" w:hAnsi="Times New Roman"/>
          <w:sz w:val="44"/>
          <w:szCs w:val="44"/>
        </w:rPr>
        <w:t>年度工作年报</w:t>
      </w:r>
    </w:p>
    <w:p w:rsidR="008C7C5C">
      <w:pPr>
        <w:spacing w:line="600" w:lineRule="exact"/>
        <w:ind w:right="-91"/>
        <w:jc w:val="center"/>
        <w:rPr>
          <w:rFonts w:ascii="Times New Roman" w:eastAsia="楷体_GB2312" w:hAnsi="Times New Roman"/>
          <w:sz w:val="32"/>
          <w:szCs w:val="32"/>
        </w:rPr>
      </w:pPr>
      <w:r>
        <w:rPr>
          <w:rFonts w:ascii="Times New Roman" w:eastAsia="楷体_GB2312" w:hAnsi="Times New Roman"/>
          <w:sz w:val="32"/>
          <w:szCs w:val="32"/>
        </w:rPr>
        <w:t>（提纲）</w:t>
      </w:r>
    </w:p>
    <w:p w:rsidR="008C7C5C">
      <w:pPr>
        <w:ind w:right="-90"/>
        <w:jc w:val="center"/>
        <w:rPr>
          <w:rFonts w:ascii="Times New Roman" w:eastAsia="仿宋" w:hAnsi="Times New Roman"/>
          <w:b/>
          <w:bCs/>
          <w:sz w:val="28"/>
          <w:szCs w:val="28"/>
        </w:rPr>
      </w:pP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一、研究工作与成果水平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（一）实验室申报国家自然科学基金项目的情况和成效。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（二）实验室最新研究进展，省部级及以上项目（基金）的申报、执行情况，研究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成果的水平和影响（获奖、专利和论文等）。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（三）实验室承担的重要项目、重大研究成果典型案例（</w:t>
      </w:r>
      <w:r>
        <w:rPr>
          <w:rFonts w:ascii="Times New Roman" w:eastAsia="楷体_GB2312" w:hAnsi="Times New Roman"/>
          <w:b/>
          <w:bCs/>
          <w:sz w:val="32"/>
          <w:szCs w:val="32"/>
        </w:rPr>
        <w:t>1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—</w:t>
      </w:r>
      <w:r>
        <w:rPr>
          <w:rFonts w:ascii="Times New Roman" w:eastAsia="楷体_GB2312" w:hAnsi="Times New Roman"/>
          <w:b/>
          <w:bCs/>
          <w:sz w:val="32"/>
          <w:szCs w:val="32"/>
        </w:rPr>
        <w:t>3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项），请在附件中附相关原文或图片。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（四）实验室研究平台构建情况。</w:t>
      </w:r>
    </w:p>
    <w:p w:rsidR="008C7C5C">
      <w:pPr>
        <w:spacing w:line="560" w:lineRule="exact"/>
        <w:ind w:firstLine="640" w:firstLineChars="200"/>
        <w:textAlignment w:val="baseline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二、队伍建设与人才培养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（一）实验室队伍的基本情况。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（二）实验室队伍建设和人才培养的措施与取得的成效。</w:t>
      </w:r>
    </w:p>
    <w:p w:rsidR="008C7C5C" w:rsidP="00B569DE">
      <w:pPr>
        <w:spacing w:line="560" w:lineRule="exact"/>
        <w:ind w:firstLine="640" w:firstLineChars="200"/>
        <w:rPr>
          <w:rFonts w:ascii="方正楷体_GBK" w:eastAsia="方正楷体_GBK" w:hAnsi="方正楷体_GBK" w:cs="方正楷体_GBK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（三）本年度引进和培养的优秀人才典型案例（以固定人员为主）。</w:t>
      </w: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三、开放交流与运行管理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（一）实验室相关规章制度建设情况。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（二）实验室开展学术委员会活动情况。</w:t>
      </w:r>
    </w:p>
    <w:p w:rsidR="008C7C5C" w:rsidP="00B569DE">
      <w:pPr>
        <w:spacing w:line="560" w:lineRule="exact"/>
        <w:ind w:firstLine="640" w:firstLineChars="200"/>
        <w:rPr>
          <w:rFonts w:ascii="Times New Roman" w:eastAsia="方正楷体_GBK" w:hAnsi="Times New Roman"/>
          <w:b/>
          <w:bCs/>
          <w:sz w:val="32"/>
          <w:szCs w:val="32"/>
        </w:rPr>
        <w:sectPr w:rsidSect="00D305DE">
          <w:footerReference w:type="default" r:id="rId13"/>
          <w:pgSz w:w="11906" w:h="16838"/>
          <w:pgMar w:top="2098" w:right="1531" w:bottom="1417" w:left="1531" w:header="851" w:footer="1417" w:gutter="0"/>
          <w:pgNumType w:start="2"/>
          <w:cols w:space="720"/>
          <w:docGrid w:type="lines" w:linePitch="312"/>
        </w:sectPr>
      </w:pPr>
    </w:p>
    <w:p w:rsidR="008C7C5C" w:rsidP="00B569DE">
      <w:pPr>
        <w:spacing w:line="560" w:lineRule="exact"/>
        <w:ind w:firstLine="640" w:firstLineChars="200"/>
        <w:rPr>
          <w:rFonts w:ascii="Times New Roman" w:eastAsia="方正楷体_GBK" w:hAnsi="Times New Roman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（三）开放课题及执行情况，利用开放基金完成的优秀成果案例</w:t>
      </w:r>
      <w:r>
        <w:rPr>
          <w:rFonts w:ascii="Times New Roman" w:eastAsia="楷体_GB2312" w:hAnsi="Times New Roman"/>
          <w:b/>
          <w:bCs/>
          <w:sz w:val="32"/>
          <w:szCs w:val="32"/>
        </w:rPr>
        <w:t>（1</w:t>
      </w:r>
      <w:r>
        <w:rPr>
          <w:rFonts w:ascii="Times New Roman" w:eastAsia="楷体_GB2312" w:hAnsi="Times New Roman" w:hint="eastAsia"/>
          <w:b/>
          <w:bCs/>
          <w:sz w:val="32"/>
          <w:szCs w:val="32"/>
        </w:rPr>
        <w:t>—</w:t>
      </w:r>
      <w:r>
        <w:rPr>
          <w:rFonts w:ascii="Times New Roman" w:eastAsia="楷体_GB2312" w:hAnsi="Times New Roman"/>
          <w:b/>
          <w:bCs/>
          <w:sz w:val="32"/>
          <w:szCs w:val="32"/>
        </w:rPr>
        <w:t>3项）。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（四）参与国际重大研究计划，举办或参加重要国际学术会议情况，国际合作取得的突出成绩。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（五）实验室作为本领域公共研究平台的作用，大型仪器设备开放和共享情况。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（六）实验室网站建设情况。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（七）实验室开展科普工作情况。</w:t>
      </w: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四、成果转化与产业化</w:t>
      </w:r>
    </w:p>
    <w:p w:rsidR="008C7C5C" w:rsidP="00B569DE">
      <w:pPr>
        <w:spacing w:line="560" w:lineRule="exact"/>
        <w:ind w:firstLine="640" w:firstLineChars="200"/>
        <w:rPr>
          <w:rFonts w:ascii="方正楷体_GBK" w:eastAsia="方正楷体_GBK" w:hAnsi="方正楷体_GBK" w:cs="方正楷体_GBK"/>
          <w:b/>
          <w:bCs/>
          <w:sz w:val="32"/>
          <w:szCs w:val="32"/>
        </w:rPr>
      </w:pPr>
      <w:r>
        <w:rPr>
          <w:rFonts w:ascii="方正楷体_GBK" w:eastAsia="方正楷体_GBK" w:hAnsi="方正楷体_GBK" w:cs="方正楷体_GBK"/>
          <w:b/>
          <w:bCs/>
          <w:sz w:val="32"/>
          <w:szCs w:val="32"/>
        </w:rPr>
        <w:t xml:space="preserve">（一）与企业开展产学研合作情况。 </w:t>
      </w:r>
    </w:p>
    <w:p w:rsidR="008C7C5C" w:rsidP="00B569DE">
      <w:pPr>
        <w:spacing w:line="560" w:lineRule="exact"/>
        <w:ind w:firstLine="640" w:firstLineChars="200"/>
        <w:rPr>
          <w:rFonts w:ascii="方正楷体_GBK" w:eastAsia="方正楷体_GBK" w:hAnsi="方正楷体_GBK" w:cs="方正楷体_GBK"/>
          <w:b/>
          <w:bCs/>
          <w:sz w:val="32"/>
          <w:szCs w:val="32"/>
        </w:rPr>
      </w:pPr>
      <w:r>
        <w:rPr>
          <w:rFonts w:ascii="方正楷体_GBK" w:eastAsia="方正楷体_GBK" w:hAnsi="方正楷体_GBK" w:cs="方正楷体_GBK"/>
          <w:b/>
          <w:bCs/>
          <w:sz w:val="32"/>
          <w:szCs w:val="32"/>
        </w:rPr>
        <w:t>（二）技术转移与成果转化情况。</w:t>
      </w:r>
    </w:p>
    <w:p w:rsidR="008C7C5C" w:rsidP="00B569DE">
      <w:pPr>
        <w:spacing w:line="560" w:lineRule="exact"/>
        <w:ind w:firstLine="640" w:firstLineChars="200"/>
        <w:rPr>
          <w:rFonts w:ascii="方正楷体_GBK" w:eastAsia="方正楷体_GBK" w:hAnsi="方正楷体_GBK" w:cs="方正楷体_GBK"/>
          <w:b/>
          <w:bCs/>
          <w:sz w:val="32"/>
          <w:szCs w:val="32"/>
        </w:rPr>
      </w:pPr>
      <w:r>
        <w:rPr>
          <w:rFonts w:ascii="方正楷体_GBK" w:eastAsia="方正楷体_GBK" w:hAnsi="方正楷体_GBK" w:cs="方正楷体_GBK"/>
          <w:b/>
          <w:bCs/>
          <w:sz w:val="32"/>
          <w:szCs w:val="32"/>
        </w:rPr>
        <w:t>（三）重要成果产业化情况。</w:t>
      </w: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五、实验室大事记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（一）实验室开展学术委员会的相应会议纪要、文字和图片材料。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（二）国内外对实验室的重要评价，附相应文字和图片材料。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（三）相关领导考察实验室的图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片及说明。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（四）研究方向或名称的变更、人员变动、大型仪器设备添置等情况。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（五）对实验室发展有重大影响的其他活动。</w:t>
      </w: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六、依托单位支持实验室建设情况</w:t>
      </w:r>
    </w:p>
    <w:p w:rsidR="008C7C5C" w:rsidP="00B569DE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（一）科研用房情况</w:t>
      </w:r>
      <w:r>
        <w:rPr>
          <w:rFonts w:ascii="Times New Roman" w:eastAsia="仿宋_GB2312" w:hAnsi="Times New Roman"/>
          <w:sz w:val="32"/>
          <w:szCs w:val="32"/>
        </w:rPr>
        <w:t>（是否相对集中、总面积是否达1000平方米以上）。</w:t>
      </w:r>
    </w:p>
    <w:p w:rsidR="008C7C5C" w:rsidP="00B569DE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  <w:sectPr w:rsidSect="00D305DE">
          <w:footerReference w:type="default" r:id="rId14"/>
          <w:type w:val="nextPage"/>
          <w:pgSz w:w="11906" w:h="16838"/>
          <w:pgMar w:top="2098" w:right="1531" w:bottom="1417" w:left="1531" w:header="851" w:footer="1417" w:gutter="0"/>
          <w:pgNumType w:start="3"/>
          <w:cols w:space="720"/>
          <w:titlePg w:val="0"/>
          <w:docGrid w:type="lines" w:linePitch="312"/>
        </w:sect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（二）仪器设备情况</w:t>
      </w:r>
    </w:p>
    <w:p w:rsidR="008C7C5C" w:rsidP="00B569DE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（设备原总值是否达1000万元人民币以上）。</w:t>
      </w:r>
    </w:p>
    <w:p w:rsidR="008C7C5C" w:rsidP="00B569DE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（三）配套经费支持情况</w:t>
      </w:r>
      <w:r>
        <w:rPr>
          <w:rFonts w:ascii="Times New Roman" w:eastAsia="仿宋_GB2312" w:hAnsi="Times New Roman"/>
          <w:sz w:val="32"/>
          <w:szCs w:val="32"/>
        </w:rPr>
        <w:t>（依托单位是否给予配套经费稳定支持、实验室的运行经费及建设配套经费是否纳入单位的年度预算）。</w:t>
      </w:r>
    </w:p>
    <w:p w:rsidR="008C7C5C" w:rsidP="00B569DE">
      <w:pPr>
        <w:spacing w:line="560" w:lineRule="exact"/>
        <w:ind w:firstLine="640" w:firstLineChars="200"/>
        <w:rPr>
          <w:rFonts w:ascii="楷体_GB2312" w:eastAsia="楷体_GB2312" w:hAnsi="楷体_GB2312" w:cs="楷体_GB2312" w:hint="eastAsia"/>
          <w:b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（四）其他支持实验室建设的情况。</w:t>
      </w: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七、实验室财政经费及配套经费使用情况</w:t>
      </w: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八、实验室存在问题及解决对策</w:t>
      </w: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九、实验室下一年工作思路和打算</w:t>
      </w:r>
    </w:p>
    <w:p w:rsidR="008C7C5C">
      <w:pPr>
        <w:spacing w:line="560" w:lineRule="exact"/>
        <w:ind w:firstLine="640" w:firstLineChars="200"/>
        <w:rPr>
          <w:rFonts w:ascii="Times New Roman" w:eastAsia="仿宋_GB2312" w:hAnsi="Times New Roman"/>
          <w:b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十、对科技厅加强重点实验室建设和管理工作的意见和建议</w:t>
      </w:r>
    </w:p>
    <w:p w:rsidR="008C7C5C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</w:pPr>
    </w:p>
    <w:p w:rsidR="008C7C5C">
      <w:pPr>
        <w:spacing w:line="560" w:lineRule="exact"/>
        <w:ind w:firstLine="640" w:firstLineChars="200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说明：</w:t>
      </w:r>
    </w:p>
    <w:p w:rsidR="008C7C5C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1. 年度报告编写限5000字以内；</w:t>
      </w:r>
    </w:p>
    <w:p w:rsidR="008C7C5C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2. 报告内容和</w:t>
      </w:r>
      <w:r>
        <w:rPr>
          <w:rFonts w:ascii="仿宋_GB2312" w:eastAsia="仿宋_GB2312" w:hAnsi="仿宋_GB2312" w:cs="仿宋_GB2312" w:hint="eastAsia"/>
          <w:sz w:val="32"/>
          <w:szCs w:val="32"/>
        </w:rPr>
        <w:t>所涉及的实验室数据必须客观真实，并与</w:t>
      </w:r>
      <w:r>
        <w:rPr>
          <w:rFonts w:ascii="仿宋_GB2312" w:eastAsia="仿宋_GB2312" w:hAnsi="仿宋_GB2312" w:cs="仿宋_GB2312" w:hint="eastAsia"/>
          <w:sz w:val="32"/>
          <w:szCs w:val="32"/>
        </w:rPr>
        <w:t>“</w:t>
      </w:r>
      <w:r>
        <w:rPr>
          <w:rFonts w:ascii="仿宋_GB2312" w:eastAsia="仿宋_GB2312" w:hAnsi="仿宋_GB2312" w:cs="仿宋_GB2312" w:hint="eastAsia"/>
          <w:sz w:val="32"/>
          <w:szCs w:val="32"/>
        </w:rPr>
        <w:t>重点实验室年报统计表</w:t>
      </w:r>
      <w:r>
        <w:rPr>
          <w:rFonts w:ascii="仿宋_GB2312" w:eastAsia="仿宋_GB2312" w:hAnsi="仿宋_GB2312" w:cs="仿宋_GB2312" w:hint="eastAsia"/>
          <w:sz w:val="32"/>
          <w:szCs w:val="32"/>
        </w:rPr>
        <w:t>”</w:t>
      </w:r>
      <w:r>
        <w:rPr>
          <w:rFonts w:ascii="仿宋_GB2312" w:eastAsia="仿宋_GB2312" w:hAnsi="仿宋_GB2312" w:cs="仿宋_GB2312" w:hint="eastAsia"/>
          <w:sz w:val="32"/>
          <w:szCs w:val="32"/>
        </w:rPr>
        <w:t>数据对应</w:t>
      </w:r>
      <w:r>
        <w:rPr>
          <w:rFonts w:ascii="Times New Roman" w:eastAsia="仿宋_GB2312" w:hAnsi="Times New Roman"/>
          <w:sz w:val="32"/>
          <w:szCs w:val="32"/>
        </w:rPr>
        <w:t>一致；</w:t>
      </w:r>
    </w:p>
    <w:p w:rsidR="008C7C5C">
      <w:pPr>
        <w:spacing w:line="560" w:lineRule="exact"/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3. 请提供相关照片3</w:t>
      </w:r>
      <w:r>
        <w:rPr>
          <w:rFonts w:ascii="Times New Roman" w:eastAsia="仿宋_GB2312" w:hAnsi="Times New Roman" w:hint="eastAsia"/>
          <w:sz w:val="32"/>
          <w:szCs w:val="32"/>
        </w:rPr>
        <w:t>—</w:t>
      </w:r>
      <w:r>
        <w:rPr>
          <w:rFonts w:ascii="Times New Roman" w:eastAsia="仿宋_GB2312" w:hAnsi="Times New Roman"/>
          <w:sz w:val="32"/>
          <w:szCs w:val="32"/>
        </w:rPr>
        <w:t>5张（照片标题写明时间、人物、事项，大小在1M以上，并将照片原图上传至</w:t>
      </w:r>
      <w:r>
        <w:rPr>
          <w:rFonts w:ascii="Times New Roman" w:eastAsia="仿宋_GB2312" w:hAnsi="Times New Roman"/>
          <w:kern w:val="0"/>
          <w:sz w:val="32"/>
          <w:szCs w:val="32"/>
        </w:rPr>
        <w:t>重点实验室管理信息系统</w:t>
      </w:r>
      <w:r>
        <w:rPr>
          <w:rFonts w:ascii="Times New Roman" w:eastAsia="仿宋_GB2312" w:hAnsi="Times New Roman"/>
          <w:sz w:val="32"/>
          <w:szCs w:val="32"/>
        </w:rPr>
        <w:t>）。</w:t>
      </w:r>
    </w:p>
    <w:p w:rsidR="001E0597" w:rsidP="00B569DE">
      <w:pPr>
        <w:spacing w:line="560" w:lineRule="exact"/>
        <w:ind w:right="-52" w:rightChars="-25"/>
        <w:rPr>
          <w:rFonts w:ascii="Times New Roman" w:eastAsia="仿宋_GB2312" w:hAnsi="Times New Roman"/>
          <w:sz w:val="32"/>
          <w:szCs w:val="32"/>
        </w:rPr>
        <w:sectPr w:rsidSect="00D305DE">
          <w:footerReference w:type="default" r:id="rId15"/>
          <w:type w:val="nextPage"/>
          <w:pgSz w:w="11906" w:h="16838"/>
          <w:pgMar w:top="2098" w:right="1531" w:bottom="1417" w:left="1531" w:header="851" w:footer="1417" w:gutter="0"/>
          <w:pgNumType w:start="4"/>
          <w:cols w:space="720"/>
          <w:titlePg w:val="0"/>
          <w:docGrid w:type="lines" w:linePitch="312"/>
        </w:sectPr>
      </w:pPr>
    </w:p>
    <w:p w:rsidR="001E0597">
      <w:pPr>
        <w:spacing w:line="560" w:lineRule="exact"/>
        <w:ind w:right="-52" w:rightChars="-25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附件2</w:t>
      </w:r>
    </w:p>
    <w:p w:rsidR="001E0597">
      <w:pPr>
        <w:jc w:val="center"/>
        <w:rPr>
          <w:rFonts w:ascii="Times New Roman" w:hAnsi="Times New Roman"/>
          <w:sz w:val="44"/>
          <w:szCs w:val="44"/>
        </w:rPr>
      </w:pPr>
    </w:p>
    <w:p w:rsidR="001E0597">
      <w:pPr>
        <w:spacing w:line="60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/>
          <w:sz w:val="44"/>
          <w:szCs w:val="44"/>
        </w:rPr>
        <w:t>重点实验室年度绩效评价和考核意见表</w:t>
      </w:r>
    </w:p>
    <w:p w:rsidR="001E0597">
      <w:pPr>
        <w:jc w:val="center"/>
        <w:rPr>
          <w:rFonts w:ascii="Times New Roman" w:eastAsia="仿宋_GB2312" w:hAnsi="Times New Roman"/>
          <w:sz w:val="36"/>
          <w:szCs w:val="36"/>
        </w:rPr>
      </w:pPr>
    </w:p>
    <w:p w:rsidR="001E0597">
      <w:pPr>
        <w:jc w:val="center"/>
        <w:rPr>
          <w:rFonts w:ascii="Times New Roman" w:eastAsia="楷体_GB2312" w:hAnsi="Times New Roman"/>
          <w:b/>
          <w:bCs/>
          <w:sz w:val="36"/>
          <w:szCs w:val="36"/>
        </w:rPr>
      </w:pPr>
      <w:r>
        <w:rPr>
          <w:rFonts w:ascii="Times New Roman" w:eastAsia="楷体_GB2312" w:hAnsi="Times New Roman"/>
          <w:b/>
          <w:bCs/>
          <w:sz w:val="36"/>
          <w:szCs w:val="36"/>
        </w:rPr>
        <w:t>（</w:t>
      </w:r>
      <w:r>
        <w:rPr>
          <w:rFonts w:ascii="Times New Roman" w:eastAsia="楷体_GB2312" w:hAnsi="Times New Roman"/>
          <w:b/>
          <w:bCs/>
          <w:sz w:val="36"/>
          <w:szCs w:val="36"/>
          <w:lang w:val="en"/>
        </w:rPr>
        <w:t>2023</w:t>
      </w:r>
      <w:r>
        <w:rPr>
          <w:rFonts w:ascii="Times New Roman" w:eastAsia="楷体_GB2312" w:hAnsi="Times New Roman"/>
          <w:b/>
          <w:bCs/>
          <w:sz w:val="36"/>
          <w:szCs w:val="36"/>
        </w:rPr>
        <w:t>年度）</w:t>
      </w:r>
    </w:p>
    <w:p w:rsidR="001E0597">
      <w:pPr>
        <w:rPr>
          <w:rFonts w:ascii="Times New Roman" w:hAnsi="Times New Roman"/>
          <w:sz w:val="44"/>
          <w:szCs w:val="44"/>
        </w:rPr>
      </w:pPr>
    </w:p>
    <w:p w:rsidR="001E0597">
      <w:pPr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实验室名称：</w:t>
      </w:r>
    </w:p>
    <w:p w:rsidR="001E0597">
      <w:pPr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实验室主任：</w:t>
      </w:r>
    </w:p>
    <w:p w:rsidR="001E0597">
      <w:pPr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依托单位（盖章）：</w:t>
      </w:r>
    </w:p>
    <w:p w:rsidR="001E0597">
      <w:pPr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联 系 人：</w:t>
      </w:r>
    </w:p>
    <w:p w:rsidR="001E0597">
      <w:pPr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联系电话：</w:t>
      </w:r>
    </w:p>
    <w:p w:rsidR="001E0597">
      <w:pPr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电子信箱：</w:t>
      </w:r>
    </w:p>
    <w:p w:rsidR="001E0597">
      <w:pPr>
        <w:ind w:firstLine="64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32"/>
          <w:szCs w:val="32"/>
        </w:rPr>
        <w:t>考核日期</w:t>
      </w:r>
      <w:r>
        <w:rPr>
          <w:rFonts w:ascii="Times New Roman" w:eastAsia="仿宋_GB2312" w:hAnsi="Times New Roman"/>
          <w:sz w:val="32"/>
          <w:szCs w:val="32"/>
        </w:rPr>
        <w:t>：    年  月  日</w:t>
      </w:r>
    </w:p>
    <w:p w:rsidR="001E0597">
      <w:pPr>
        <w:rPr>
          <w:rFonts w:ascii="Times New Roman" w:eastAsia="仿宋_GB2312" w:hAnsi="Times New Roman"/>
          <w:sz w:val="32"/>
          <w:szCs w:val="32"/>
        </w:rPr>
      </w:pPr>
    </w:p>
    <w:p w:rsidR="001E0597">
      <w:pPr>
        <w:rPr>
          <w:rFonts w:ascii="Times New Roman" w:eastAsia="仿宋_GB2312" w:hAnsi="Times New Roman"/>
          <w:sz w:val="32"/>
          <w:szCs w:val="32"/>
        </w:rPr>
      </w:pPr>
    </w:p>
    <w:p w:rsidR="001E0597">
      <w:pPr>
        <w:rPr>
          <w:rFonts w:ascii="Times New Roman" w:eastAsia="仿宋_GB2312" w:hAnsi="Times New Roman"/>
          <w:sz w:val="32"/>
          <w:szCs w:val="32"/>
        </w:rPr>
      </w:pPr>
    </w:p>
    <w:p w:rsidR="001E0597">
      <w:pPr>
        <w:rPr>
          <w:rFonts w:ascii="Times New Roman" w:eastAsia="仿宋_GB2312" w:hAnsi="Times New Roman"/>
          <w:sz w:val="32"/>
          <w:szCs w:val="32"/>
        </w:rPr>
      </w:pPr>
    </w:p>
    <w:p w:rsidR="001E0597">
      <w:pPr>
        <w:rPr>
          <w:rFonts w:ascii="Times New Roman" w:eastAsia="仿宋_GB2312" w:hAnsi="Times New Roman"/>
          <w:sz w:val="32"/>
          <w:szCs w:val="32"/>
        </w:rPr>
      </w:pPr>
    </w:p>
    <w:p w:rsidR="001E0597">
      <w:pPr>
        <w:rPr>
          <w:rFonts w:ascii="Times New Roman" w:eastAsia="仿宋_GB2312" w:hAnsi="Times New Roman"/>
          <w:sz w:val="32"/>
          <w:szCs w:val="32"/>
        </w:rPr>
      </w:pPr>
    </w:p>
    <w:p w:rsidR="001E0597">
      <w:pPr>
        <w:spacing w:line="600" w:lineRule="exact"/>
        <w:jc w:val="center"/>
        <w:rPr>
          <w:rFonts w:ascii="Times New Roman" w:eastAsia="楷体_GB2312" w:hAnsi="Times New Roman"/>
          <w:sz w:val="32"/>
          <w:szCs w:val="32"/>
        </w:rPr>
      </w:pPr>
      <w:r>
        <w:rPr>
          <w:rFonts w:ascii="Times New Roman" w:eastAsia="楷体_GB2312" w:hAnsi="Times New Roman"/>
          <w:sz w:val="32"/>
          <w:szCs w:val="32"/>
        </w:rPr>
        <w:t>广西壮族自治区科学技术厅</w:t>
      </w:r>
    </w:p>
    <w:p w:rsidR="001E0597">
      <w:pPr>
        <w:spacing w:line="600" w:lineRule="exact"/>
        <w:jc w:val="center"/>
        <w:rPr>
          <w:rFonts w:ascii="Times New Roman" w:eastAsia="楷体_GB2312" w:hAnsi="Times New Roman"/>
          <w:sz w:val="32"/>
          <w:szCs w:val="32"/>
        </w:rPr>
        <w:sectPr w:rsidSect="00D305DE">
          <w:footerReference w:type="default" r:id="rId16"/>
          <w:pgSz w:w="11906" w:h="16838"/>
          <w:pgMar w:top="2098" w:right="1531" w:bottom="1417" w:left="1531" w:header="851" w:footer="1417" w:gutter="0"/>
          <w:pgNumType w:start="5"/>
          <w:cols w:space="720"/>
          <w:docGrid w:type="lines" w:linePitch="312"/>
        </w:sectPr>
      </w:pPr>
      <w:r>
        <w:rPr>
          <w:rFonts w:ascii="Times New Roman" w:eastAsia="楷体_GB2312" w:hAnsi="Times New Roman"/>
          <w:sz w:val="32"/>
          <w:szCs w:val="32"/>
        </w:rPr>
        <w:t>二〇二</w:t>
      </w:r>
      <w:r>
        <w:rPr>
          <w:rFonts w:ascii="Times New Roman" w:eastAsia="楷体_GB2312" w:hAnsi="Times New Roman" w:hint="eastAsia"/>
          <w:sz w:val="32"/>
          <w:szCs w:val="32"/>
        </w:rPr>
        <w:t>四</w:t>
      </w:r>
      <w:r>
        <w:rPr>
          <w:rFonts w:ascii="Times New Roman" w:eastAsia="楷体_GB2312" w:hAnsi="Times New Roman"/>
          <w:sz w:val="32"/>
          <w:szCs w:val="32"/>
        </w:rPr>
        <w:t>年制</w:t>
      </w:r>
    </w:p>
    <w:tbl>
      <w:tblPr>
        <w:tblStyle w:val="TableNormal"/>
        <w:tblW w:w="90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1560"/>
        <w:gridCol w:w="7505"/>
      </w:tblGrid>
      <w:tr>
        <w:tblPrEx>
          <w:tblW w:w="9065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/>
        </w:tblPrEx>
        <w:trPr>
          <w:trHeight w:val="567"/>
          <w:jc w:val="center"/>
        </w:trPr>
        <w:tc>
          <w:tcPr>
            <w:tcW w:w="15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实验室名称</w:t>
            </w:r>
          </w:p>
        </w:tc>
        <w:tc>
          <w:tcPr>
            <w:tcW w:w="7505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15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考核结论</w:t>
            </w:r>
          </w:p>
        </w:tc>
        <w:tc>
          <w:tcPr>
            <w:tcW w:w="7505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  <w:r>
              <w:rPr>
                <w:rFonts w:ascii="Wingdings 2" w:eastAsia="仿宋_GB2312" w:hAnsi="Wingdings 2"/>
                <w:kern w:val="0"/>
                <w:sz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kern w:val="0"/>
                <w:sz w:val="24"/>
              </w:rPr>
              <w:t xml:space="preserve">优秀  </w:t>
            </w:r>
            <w:r>
              <w:rPr>
                <w:rFonts w:ascii="Wingdings 2" w:eastAsia="仿宋_GB2312" w:hAnsi="Wingdings 2"/>
                <w:kern w:val="0"/>
                <w:sz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kern w:val="0"/>
                <w:sz w:val="24"/>
              </w:rPr>
              <w:t>良好　　</w:t>
            </w:r>
            <w:r>
              <w:rPr>
                <w:rFonts w:ascii="Wingdings 2" w:eastAsia="仿宋_GB2312" w:hAnsi="Wingdings 2"/>
                <w:kern w:val="0"/>
                <w:sz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kern w:val="0"/>
                <w:sz w:val="24"/>
              </w:rPr>
              <w:t>合格　　</w:t>
            </w:r>
            <w:r>
              <w:rPr>
                <w:rFonts w:ascii="Wingdings 2" w:eastAsia="仿宋_GB2312" w:hAnsi="Wingdings 2"/>
                <w:kern w:val="0"/>
                <w:sz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kern w:val="0"/>
                <w:sz w:val="24"/>
              </w:rPr>
              <w:t>整改　　</w:t>
            </w:r>
            <w:r>
              <w:rPr>
                <w:rFonts w:ascii="Wingdings 2" w:eastAsia="仿宋_GB2312" w:hAnsi="Wingdings 2"/>
                <w:kern w:val="0"/>
                <w:sz w:val="24"/>
              </w:rPr>
              <w:sym w:font="Wingdings 2" w:char="F0A3"/>
            </w:r>
            <w:r>
              <w:rPr>
                <w:rFonts w:ascii="Times New Roman" w:eastAsia="仿宋_GB2312" w:hAnsi="Times New Roman"/>
                <w:kern w:val="0"/>
                <w:sz w:val="24"/>
              </w:rPr>
              <w:t>不合格</w:t>
            </w: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15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考核排序</w:t>
            </w:r>
          </w:p>
        </w:tc>
        <w:tc>
          <w:tcPr>
            <w:tcW w:w="7505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kern w:val="0"/>
                <w:sz w:val="24"/>
              </w:rPr>
              <w:t>该依托单位本次参加考核的重点实验室</w:t>
            </w: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kern w:val="0"/>
                <w:sz w:val="24"/>
              </w:rPr>
              <w:t>共      家；该实验室年度考核在本单位排第     位。</w:t>
            </w: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9065" w:type="dxa"/>
            <w:gridSpan w:val="2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一、实验室年度研究目标内容及其完成情况</w:t>
            </w: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9065" w:type="dxa"/>
            <w:gridSpan w:val="2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kern w:val="0"/>
                <w:sz w:val="24"/>
              </w:rPr>
              <w:t>（仿宋小四号字，下同）</w:t>
            </w: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9065" w:type="dxa"/>
            <w:gridSpan w:val="2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二、实验室建设基本情况</w:t>
            </w:r>
            <w:r>
              <w:rPr>
                <w:rFonts w:ascii="Times New Roman" w:eastAsia="仿宋_GB2312" w:hAnsi="Times New Roman"/>
                <w:kern w:val="0"/>
                <w:sz w:val="24"/>
              </w:rPr>
              <w:t>（包括研究工作和成果水平、成果转化与产业化队伍建设和人才培养、开放交流与运行管理、经费使用情况等内容。）</w:t>
            </w: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9065" w:type="dxa"/>
            <w:gridSpan w:val="2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</w:tbl>
    <w:p>
      <w:pPr>
        <w:sectPr w:rsidSect="00D305DE">
          <w:footerReference w:type="default" r:id="rId17"/>
          <w:type w:val="nextPage"/>
          <w:pgSz w:w="11906" w:h="16838"/>
          <w:pgMar w:top="2098" w:right="1531" w:bottom="1417" w:left="1531" w:header="851" w:footer="1417" w:gutter="0"/>
          <w:pgNumType w:start="6"/>
          <w:cols w:space="720"/>
          <w:titlePg w:val="0"/>
          <w:docGrid w:type="lines" w:linePitch="312"/>
        </w:sectPr>
      </w:pPr>
    </w:p>
    <w:tbl>
      <w:tblPr>
        <w:tblStyle w:val="TableNormal"/>
        <w:tblW w:w="90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9065"/>
      </w:tblGrid>
      <w:tr>
        <w:tblPrEx>
          <w:tblW w:w="9065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/>
        </w:tblPrEx>
        <w:trPr>
          <w:trHeight w:val="567"/>
          <w:jc w:val="center"/>
        </w:trPr>
        <w:tc>
          <w:tcPr>
            <w:tcW w:w="9065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9065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三、实验室建设中存在的主要问题及其解决对策建议</w:t>
            </w: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9065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  <w:p w:rsidR="001E0597">
            <w:pPr>
              <w:spacing w:line="400" w:lineRule="exact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</w:tbl>
    <w:p>
      <w:pPr>
        <w:sectPr w:rsidSect="00D305DE">
          <w:footerReference w:type="default" r:id="rId18"/>
          <w:type w:val="nextPage"/>
          <w:pgSz w:w="11906" w:h="16838"/>
          <w:pgMar w:top="2098" w:right="1531" w:bottom="1417" w:left="1531" w:header="851" w:footer="1417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W w:w="906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794"/>
        <w:gridCol w:w="2340"/>
        <w:gridCol w:w="1260"/>
        <w:gridCol w:w="1440"/>
        <w:gridCol w:w="1421"/>
        <w:gridCol w:w="1810"/>
      </w:tblGrid>
      <w:tr>
        <w:tblPrEx>
          <w:tblW w:w="9065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/>
        </w:tblPrEx>
        <w:trPr>
          <w:trHeight w:val="567"/>
          <w:jc w:val="center"/>
        </w:trPr>
        <w:tc>
          <w:tcPr>
            <w:tcW w:w="9065" w:type="dxa"/>
            <w:gridSpan w:val="6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考核专家组成员名单</w:t>
            </w: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姓名</w:t>
            </w: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工作单位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从事专业</w:t>
            </w: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职称／职务</w:t>
            </w: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联系电话</w:t>
            </w: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黑体" w:hAnsi="Times New Roman"/>
                <w:kern w:val="0"/>
                <w:sz w:val="24"/>
              </w:rPr>
            </w:pPr>
            <w:r>
              <w:rPr>
                <w:rFonts w:ascii="Times New Roman" w:eastAsia="黑体" w:hAnsi="Times New Roman"/>
                <w:kern w:val="0"/>
                <w:sz w:val="24"/>
              </w:rPr>
              <w:t>签名</w:t>
            </w: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421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  <w:tc>
          <w:tcPr>
            <w:tcW w:w="181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kern w:val="0"/>
                <w:sz w:val="24"/>
              </w:rPr>
            </w:pPr>
          </w:p>
        </w:tc>
      </w:tr>
      <w:tr>
        <w:tblPrEx>
          <w:tblW w:w="9065" w:type="dxa"/>
          <w:jc w:val="center"/>
          <w:tblInd w:w="0" w:type="dxa"/>
          <w:tblLook w:val="0000"/>
        </w:tblPrEx>
        <w:trPr>
          <w:trHeight w:val="567"/>
          <w:jc w:val="center"/>
        </w:trPr>
        <w:tc>
          <w:tcPr>
            <w:tcW w:w="794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签名</w:t>
            </w:r>
          </w:p>
        </w:tc>
        <w:tc>
          <w:tcPr>
            <w:tcW w:w="2340" w:type="dxa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组长：</w:t>
            </w:r>
          </w:p>
        </w:tc>
        <w:tc>
          <w:tcPr>
            <w:tcW w:w="2700" w:type="dxa"/>
            <w:gridSpan w:val="2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副组长：</w:t>
            </w:r>
          </w:p>
        </w:tc>
        <w:tc>
          <w:tcPr>
            <w:tcW w:w="3231" w:type="dxa"/>
            <w:gridSpan w:val="2"/>
            <w:tcBorders>
              <w:tl2br w:val="nil"/>
              <w:tr2bl w:val="nil"/>
            </w:tcBorders>
            <w:vAlign w:val="center"/>
          </w:tcPr>
          <w:p w:rsidR="001E0597">
            <w:pPr>
              <w:spacing w:line="400" w:lineRule="exact"/>
              <w:jc w:val="center"/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</w:pPr>
            <w:r>
              <w:rPr>
                <w:rFonts w:ascii="Times New Roman" w:eastAsia="仿宋_GB2312" w:hAnsi="Times New Roman"/>
                <w:b/>
                <w:bCs/>
                <w:kern w:val="0"/>
                <w:sz w:val="24"/>
              </w:rPr>
              <w:t>年　月　日</w:t>
            </w:r>
          </w:p>
        </w:tc>
      </w:tr>
    </w:tbl>
    <w:p w:rsidR="001E0597">
      <w:pPr>
        <w:spacing w:line="360" w:lineRule="exact"/>
        <w:rPr>
          <w:rFonts w:ascii="Times New Roman" w:eastAsia="仿宋_GB2312" w:hAnsi="Times New Roman"/>
          <w:b/>
          <w:bCs/>
          <w:sz w:val="24"/>
        </w:rPr>
      </w:pPr>
      <w:r>
        <w:rPr>
          <w:rFonts w:ascii="Times New Roman" w:eastAsia="仿宋_GB2312" w:hAnsi="Times New Roman"/>
          <w:b/>
          <w:bCs/>
          <w:sz w:val="24"/>
        </w:rPr>
        <w:t>备注：</w:t>
      </w:r>
    </w:p>
    <w:p w:rsidR="001E0597">
      <w:pPr>
        <w:spacing w:line="360" w:lineRule="exact"/>
        <w:ind w:firstLine="480" w:firstLineChars="200"/>
        <w:rPr>
          <w:rFonts w:ascii="Times New Roman" w:eastAsia="仿宋_GB2312" w:hAnsi="Times New Roman"/>
          <w:sz w:val="24"/>
        </w:rPr>
      </w:pPr>
      <w:r>
        <w:rPr>
          <w:rFonts w:ascii="Times New Roman" w:eastAsia="仿宋_GB2312" w:hAnsi="Times New Roman"/>
          <w:sz w:val="24"/>
        </w:rPr>
        <w:t xml:space="preserve">1. </w:t>
      </w:r>
      <w:r>
        <w:rPr>
          <w:rFonts w:ascii="Times New Roman" w:eastAsia="仿宋_GB2312" w:hAnsi="Times New Roman"/>
          <w:sz w:val="24"/>
        </w:rPr>
        <w:t>由依托单位自行组织专家组对实验室进行考核；依托单位建有多家重点实验室的，应由同一专家组负责完成对所有实验室的年度考核；</w:t>
      </w:r>
      <w:r>
        <w:rPr>
          <w:rFonts w:ascii="仿宋_GB2312" w:eastAsia="仿宋_GB2312" w:hAnsi="仿宋_GB2312" w:cs="仿宋_GB2312" w:hint="eastAsia"/>
          <w:sz w:val="24"/>
        </w:rPr>
        <w:t>获</w:t>
      </w:r>
      <w:r>
        <w:rPr>
          <w:rFonts w:ascii="仿宋_GB2312" w:eastAsia="仿宋_GB2312" w:hAnsi="仿宋_GB2312" w:cs="仿宋_GB2312" w:hint="eastAsia"/>
          <w:sz w:val="24"/>
        </w:rPr>
        <w:t>“</w:t>
      </w:r>
      <w:r>
        <w:rPr>
          <w:rFonts w:ascii="仿宋_GB2312" w:eastAsia="仿宋_GB2312" w:hAnsi="仿宋_GB2312" w:cs="仿宋_GB2312" w:hint="eastAsia"/>
          <w:sz w:val="24"/>
        </w:rPr>
        <w:t>优秀</w:t>
      </w:r>
      <w:r>
        <w:rPr>
          <w:rFonts w:ascii="仿宋_GB2312" w:eastAsia="仿宋_GB2312" w:hAnsi="仿宋_GB2312" w:cs="仿宋_GB2312" w:hint="eastAsia"/>
          <w:sz w:val="24"/>
        </w:rPr>
        <w:t>”</w:t>
      </w:r>
      <w:r>
        <w:rPr>
          <w:rFonts w:ascii="仿宋_GB2312" w:eastAsia="仿宋_GB2312" w:hAnsi="仿宋_GB2312" w:cs="仿宋_GB2312" w:hint="eastAsia"/>
          <w:sz w:val="24"/>
        </w:rPr>
        <w:t>等次</w:t>
      </w:r>
      <w:r>
        <w:rPr>
          <w:rFonts w:ascii="Times New Roman" w:eastAsia="仿宋_GB2312" w:hAnsi="Times New Roman"/>
          <w:sz w:val="24"/>
        </w:rPr>
        <w:t>的重点实验室数量应不超过本单位参加考核的重点实验室数量的1/3。</w:t>
      </w:r>
    </w:p>
    <w:p w:rsidR="001E0597">
      <w:pPr>
        <w:spacing w:line="360" w:lineRule="exact"/>
        <w:ind w:firstLine="480" w:firstLineChars="200"/>
        <w:rPr>
          <w:rFonts w:ascii="Times New Roman" w:eastAsia="仿宋_GB2312" w:hAnsi="Times New Roman"/>
          <w:sz w:val="24"/>
        </w:rPr>
      </w:pPr>
      <w:r>
        <w:rPr>
          <w:rFonts w:ascii="Times New Roman" w:eastAsia="仿宋_GB2312" w:hAnsi="Times New Roman"/>
          <w:sz w:val="24"/>
        </w:rPr>
        <w:t>2. 考核专家组由6</w:t>
      </w:r>
      <w:r>
        <w:rPr>
          <w:rFonts w:ascii="Times New Roman" w:eastAsia="仿宋_GB2312" w:hAnsi="Times New Roman" w:hint="eastAsia"/>
          <w:sz w:val="24"/>
        </w:rPr>
        <w:t>—</w:t>
      </w:r>
      <w:r>
        <w:rPr>
          <w:rFonts w:ascii="Times New Roman" w:eastAsia="仿宋_GB2312" w:hAnsi="Times New Roman"/>
          <w:sz w:val="24"/>
        </w:rPr>
        <w:t>8名相关学科领域的区内外优秀专家及1名财务专家组成，其中区内专家不超过二分之一，依托单位人员不超过三分之一，实验室人员及其学术委员会成员不得作为专家组成员。</w:t>
      </w:r>
    </w:p>
    <w:p w:rsidR="001E0597">
      <w:pPr>
        <w:spacing w:line="360" w:lineRule="exact"/>
        <w:ind w:firstLine="480" w:firstLineChars="200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/>
          <w:sz w:val="24"/>
        </w:rPr>
        <w:t>3. 考核意见表请双面打印。</w:t>
      </w:r>
    </w:p>
    <w:p w:rsidR="001E0597" w:rsidRPr="00B1297E" w:rsidP="00000000">
      <w:pPr>
        <w:rPr>
          <w:rFonts w:ascii="Times New Roman" w:eastAsia="仿宋_GB2312" w:hAnsi="Times New Roman"/>
          <w:sz w:val="32"/>
          <w:szCs w:val="32"/>
        </w:rPr>
      </w:pPr>
    </w:p>
    <w:p w:rsidR="001E0597" w:rsidP="00B569DE">
      <w:pPr>
        <w:spacing w:line="560" w:lineRule="exact"/>
        <w:ind w:right="-52" w:rightChars="-25"/>
        <w:rPr>
          <w:rFonts w:ascii="Times New Roman" w:eastAsia="仿宋_GB2312" w:hAnsi="Times New Roman"/>
          <w:sz w:val="32"/>
          <w:szCs w:val="32"/>
        </w:rPr>
        <w:sectPr w:rsidSect="00D305DE">
          <w:footerReference w:type="default" r:id="rId19"/>
          <w:type w:val="nextPage"/>
          <w:pgSz w:w="11906" w:h="16838"/>
          <w:pgMar w:top="2098" w:right="1531" w:bottom="1417" w:left="1531" w:header="851" w:footer="1417" w:gutter="0"/>
          <w:pgNumType w:start="8"/>
          <w:cols w:space="720"/>
          <w:titlePg w:val="0"/>
          <w:docGrid w:type="lines" w:linePitch="312"/>
        </w:sectPr>
      </w:pPr>
    </w:p>
    <w:p w:rsidR="001E0597">
      <w:pPr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附件</w:t>
      </w:r>
      <w:r>
        <w:rPr>
          <w:rFonts w:ascii="Times New Roman" w:eastAsia="仿宋_GB2312" w:hAnsi="Times New Roman"/>
          <w:sz w:val="32"/>
          <w:szCs w:val="32"/>
        </w:rPr>
        <w:t>3</w:t>
      </w:r>
    </w:p>
    <w:p w:rsidR="001E0597">
      <w:pPr>
        <w:rPr>
          <w:rFonts w:ascii="Times New Roman" w:eastAsia="仿宋" w:hAnsi="Times New Roman"/>
        </w:rPr>
      </w:pPr>
    </w:p>
    <w:p w:rsidR="001E0597">
      <w:pPr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Times New Roman"/>
          <w:sz w:val="44"/>
          <w:szCs w:val="44"/>
        </w:rPr>
        <w:t>重点实验室年报统计表</w:t>
      </w:r>
    </w:p>
    <w:p w:rsidR="001E0597">
      <w:pPr>
        <w:pStyle w:val="Default"/>
        <w:rPr>
          <w:rFonts w:ascii="Times New Roman" w:hAnsi="Times New Roman" w:cs="Times New Roman"/>
          <w:color w:val="auto"/>
        </w:rPr>
      </w:pPr>
    </w:p>
    <w:p w:rsidR="001E0597">
      <w:pPr>
        <w:spacing w:line="600" w:lineRule="exact"/>
        <w:jc w:val="center"/>
        <w:rPr>
          <w:rFonts w:ascii="Times New Roman" w:eastAsia="楷体_GB2312" w:hAnsi="Times New Roman"/>
          <w:sz w:val="32"/>
          <w:szCs w:val="32"/>
        </w:rPr>
      </w:pPr>
      <w:r>
        <w:rPr>
          <w:rFonts w:ascii="Times New Roman" w:eastAsia="楷体_GB2312" w:hAnsi="Times New Roman"/>
          <w:sz w:val="32"/>
          <w:szCs w:val="32"/>
        </w:rPr>
        <w:t>（</w:t>
      </w:r>
      <w:r>
        <w:rPr>
          <w:rFonts w:ascii="Times New Roman" w:eastAsia="楷体_GB2312" w:hAnsi="Times New Roman"/>
          <w:sz w:val="32"/>
          <w:szCs w:val="32"/>
          <w:lang w:val="en"/>
        </w:rPr>
        <w:t>2023</w:t>
      </w:r>
      <w:r>
        <w:rPr>
          <w:rFonts w:ascii="Times New Roman" w:eastAsia="楷体_GB2312" w:hAnsi="Times New Roman"/>
          <w:sz w:val="32"/>
          <w:szCs w:val="32"/>
        </w:rPr>
        <w:t>年度）</w:t>
      </w:r>
    </w:p>
    <w:p w:rsidR="001E0597">
      <w:pPr>
        <w:jc w:val="center"/>
        <w:rPr>
          <w:rFonts w:ascii="Times New Roman" w:hAnsi="Times New Roman"/>
          <w:sz w:val="48"/>
          <w:szCs w:val="48"/>
        </w:rPr>
      </w:pPr>
    </w:p>
    <w:p w:rsidR="001E0597">
      <w:pPr>
        <w:jc w:val="center"/>
        <w:rPr>
          <w:rFonts w:ascii="Times New Roman" w:eastAsia="仿宋_GB2312" w:hAnsi="Times New Roman"/>
          <w:b/>
          <w:sz w:val="28"/>
          <w:szCs w:val="28"/>
        </w:rPr>
      </w:pPr>
      <w:r>
        <w:rPr>
          <w:rFonts w:ascii="Times New Roman" w:eastAsia="仿宋_GB2312" w:hAnsi="Times New Roman"/>
          <w:sz w:val="28"/>
          <w:szCs w:val="28"/>
        </w:rPr>
        <w:t>（数据采集时间：</w:t>
      </w:r>
      <w:r>
        <w:rPr>
          <w:rFonts w:ascii="Times New Roman" w:eastAsia="仿宋_GB2312" w:hAnsi="Times New Roman"/>
          <w:sz w:val="28"/>
          <w:szCs w:val="28"/>
          <w:lang w:val="en"/>
        </w:rPr>
        <w:t>2023</w:t>
      </w:r>
      <w:r>
        <w:rPr>
          <w:rFonts w:ascii="Times New Roman" w:eastAsia="仿宋_GB2312" w:hAnsi="Times New Roman"/>
          <w:sz w:val="28"/>
          <w:szCs w:val="28"/>
        </w:rPr>
        <w:t>年1月1日至</w:t>
      </w:r>
      <w:r>
        <w:rPr>
          <w:rFonts w:ascii="Times New Roman" w:eastAsia="仿宋_GB2312" w:hAnsi="Times New Roman"/>
          <w:sz w:val="28"/>
          <w:szCs w:val="28"/>
          <w:lang w:val="en"/>
        </w:rPr>
        <w:t>2023</w:t>
      </w:r>
      <w:r>
        <w:rPr>
          <w:rFonts w:ascii="Times New Roman" w:eastAsia="仿宋_GB2312" w:hAnsi="Times New Roman"/>
          <w:sz w:val="28"/>
          <w:szCs w:val="28"/>
        </w:rPr>
        <w:t>年12月31日）</w:t>
      </w:r>
    </w:p>
    <w:p w:rsidR="001E0597">
      <w:pPr>
        <w:ind w:left="851"/>
        <w:rPr>
          <w:rFonts w:ascii="Times New Roman" w:eastAsia="仿宋" w:hAnsi="Times New Roman"/>
          <w:b/>
          <w:sz w:val="30"/>
        </w:rPr>
      </w:pPr>
    </w:p>
    <w:p w:rsidR="001E0597">
      <w:pPr>
        <w:ind w:left="851"/>
        <w:rPr>
          <w:rFonts w:ascii="Times New Roman" w:eastAsia="仿宋_GB2312" w:hAnsi="Times New Roman"/>
          <w:b/>
          <w:sz w:val="30"/>
        </w:rPr>
      </w:pP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  <w:u w:val="single"/>
        </w:rPr>
      </w:pPr>
      <w:r>
        <w:rPr>
          <w:rFonts w:ascii="Times New Roman" w:eastAsia="仿宋_GB2312" w:hAnsi="Times New Roman"/>
          <w:bCs/>
          <w:sz w:val="32"/>
        </w:rPr>
        <w:t>实验室名称：</w:t>
      </w: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</w:rPr>
      </w:pPr>
      <w:r>
        <w:rPr>
          <w:rFonts w:ascii="Times New Roman" w:eastAsia="仿宋_GB2312" w:hAnsi="Times New Roman"/>
          <w:bCs/>
          <w:sz w:val="32"/>
        </w:rPr>
        <w:t>实验室主任：</w:t>
      </w: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  <w:u w:val="single"/>
        </w:rPr>
      </w:pPr>
      <w:r>
        <w:rPr>
          <w:rFonts w:ascii="Times New Roman" w:eastAsia="仿宋_GB2312" w:hAnsi="Times New Roman"/>
          <w:bCs/>
          <w:sz w:val="32"/>
        </w:rPr>
        <w:t>研究领域：</w:t>
      </w: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</w:rPr>
      </w:pPr>
      <w:r>
        <w:rPr>
          <w:rFonts w:ascii="Times New Roman" w:eastAsia="仿宋_GB2312" w:hAnsi="Times New Roman"/>
          <w:bCs/>
          <w:sz w:val="32"/>
        </w:rPr>
        <w:t>依托单位（盖章）：</w:t>
      </w: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</w:rPr>
      </w:pPr>
      <w:r>
        <w:rPr>
          <w:rFonts w:ascii="Times New Roman" w:eastAsia="仿宋_GB2312" w:hAnsi="Times New Roman"/>
          <w:bCs/>
          <w:sz w:val="32"/>
        </w:rPr>
        <w:t>联 系 人：</w:t>
      </w: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  <w:szCs w:val="32"/>
        </w:rPr>
      </w:pPr>
      <w:r>
        <w:rPr>
          <w:rFonts w:ascii="Times New Roman" w:eastAsia="仿宋_GB2312" w:hAnsi="Times New Roman"/>
          <w:bCs/>
          <w:sz w:val="32"/>
        </w:rPr>
        <w:t>联系电话：</w:t>
      </w: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  <w:szCs w:val="32"/>
        </w:rPr>
      </w:pPr>
      <w:r>
        <w:rPr>
          <w:rFonts w:ascii="Times New Roman" w:eastAsia="仿宋_GB2312" w:hAnsi="Times New Roman"/>
          <w:bCs/>
          <w:sz w:val="32"/>
          <w:szCs w:val="32"/>
        </w:rPr>
        <w:t>电子信箱：</w:t>
      </w:r>
    </w:p>
    <w:p w:rsidR="001E0597">
      <w:pPr>
        <w:ind w:firstLine="640" w:firstLineChars="200"/>
        <w:rPr>
          <w:rFonts w:ascii="Times New Roman" w:eastAsia="仿宋_GB2312" w:hAnsi="Times New Roman"/>
          <w:bCs/>
          <w:sz w:val="32"/>
          <w:szCs w:val="32"/>
        </w:rPr>
      </w:pPr>
      <w:r>
        <w:rPr>
          <w:rFonts w:ascii="Times New Roman" w:eastAsia="仿宋_GB2312" w:hAnsi="Times New Roman"/>
          <w:bCs/>
          <w:sz w:val="32"/>
          <w:szCs w:val="32"/>
        </w:rPr>
        <w:t>填报时间：</w:t>
      </w:r>
    </w:p>
    <w:p w:rsidR="001E0597">
      <w:pPr>
        <w:ind w:left="851"/>
        <w:rPr>
          <w:rFonts w:ascii="Times New Roman" w:eastAsia="仿宋" w:hAnsi="Times New Roman"/>
          <w:b/>
          <w:sz w:val="30"/>
        </w:rPr>
      </w:pPr>
    </w:p>
    <w:p w:rsidR="001E0597">
      <w:pPr>
        <w:pStyle w:val="Default"/>
        <w:rPr>
          <w:rFonts w:ascii="Times New Roman" w:eastAsia="仿宋" w:hAnsi="Times New Roman" w:cs="Times New Roman"/>
          <w:b/>
          <w:color w:val="auto"/>
          <w:sz w:val="30"/>
        </w:rPr>
      </w:pPr>
    </w:p>
    <w:p w:rsidR="001E0597">
      <w:pPr>
        <w:rPr>
          <w:rFonts w:ascii="Times New Roman" w:eastAsia="仿宋" w:hAnsi="Times New Roman"/>
          <w:b/>
          <w:sz w:val="30"/>
        </w:rPr>
      </w:pPr>
    </w:p>
    <w:p w:rsidR="001E0597">
      <w:pPr>
        <w:spacing w:line="500" w:lineRule="exact"/>
        <w:jc w:val="center"/>
        <w:rPr>
          <w:rFonts w:ascii="Times New Roman" w:eastAsia="楷体_GB2312" w:hAnsi="Times New Roman"/>
          <w:sz w:val="32"/>
        </w:rPr>
      </w:pPr>
      <w:r>
        <w:rPr>
          <w:rFonts w:ascii="Times New Roman" w:eastAsia="楷体_GB2312" w:hAnsi="Times New Roman"/>
          <w:sz w:val="32"/>
        </w:rPr>
        <w:t>广西壮族自治区科学技术厅</w:t>
      </w:r>
    </w:p>
    <w:p w:rsidR="001E0597">
      <w:pPr>
        <w:spacing w:line="500" w:lineRule="exact"/>
        <w:jc w:val="center"/>
        <w:rPr>
          <w:rFonts w:ascii="Times New Roman" w:eastAsia="黑体" w:hAnsi="Times New Roman"/>
          <w:sz w:val="28"/>
          <w:szCs w:val="28"/>
        </w:rPr>
        <w:sectPr w:rsidSect="00D305DE">
          <w:headerReference w:type="default" r:id="rId20"/>
          <w:footerReference w:type="even" r:id="rId21"/>
          <w:footerReference w:type="default" r:id="rId22"/>
          <w:pgSz w:w="11906" w:h="16838"/>
          <w:pgMar w:top="2098" w:right="1531" w:bottom="1417" w:left="1531" w:header="851" w:footer="1417" w:gutter="0"/>
          <w:pgNumType w:start="9"/>
          <w:cols w:space="720"/>
          <w:docGrid w:type="lines" w:linePitch="312"/>
        </w:sectPr>
      </w:pPr>
      <w:r>
        <w:rPr>
          <w:rFonts w:ascii="Times New Roman" w:eastAsia="楷体_GB2312" w:hAnsi="Times New Roman"/>
          <w:sz w:val="32"/>
        </w:rPr>
        <w:t>二〇二</w:t>
      </w:r>
      <w:r>
        <w:rPr>
          <w:rFonts w:ascii="Times New Roman" w:eastAsia="楷体_GB2312" w:hAnsi="Times New Roman" w:hint="eastAsia"/>
          <w:sz w:val="32"/>
        </w:rPr>
        <w:t>四</w:t>
      </w:r>
      <w:r>
        <w:rPr>
          <w:rFonts w:ascii="Times New Roman" w:eastAsia="楷体_GB2312" w:hAnsi="Times New Roman"/>
          <w:sz w:val="32"/>
        </w:rPr>
        <w:t>年制</w:t>
      </w:r>
    </w:p>
    <w:p w:rsidR="001E0597">
      <w:pPr>
        <w:spacing w:line="420" w:lineRule="exact"/>
        <w:ind w:firstLine="560" w:firstLineChars="200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t>一、实验室概况</w:t>
      </w:r>
    </w:p>
    <w:tbl>
      <w:tblPr>
        <w:tblStyle w:val="TableNormal"/>
        <w:tblW w:w="9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74"/>
        <w:gridCol w:w="1206"/>
        <w:gridCol w:w="850"/>
        <w:gridCol w:w="276"/>
        <w:gridCol w:w="574"/>
        <w:gridCol w:w="145"/>
        <w:gridCol w:w="705"/>
        <w:gridCol w:w="924"/>
        <w:gridCol w:w="351"/>
        <w:gridCol w:w="555"/>
        <w:gridCol w:w="177"/>
        <w:gridCol w:w="1466"/>
      </w:tblGrid>
      <w:tr>
        <w:tblPrEx>
          <w:tblW w:w="9203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实验室名称</w:t>
            </w:r>
          </w:p>
        </w:tc>
        <w:tc>
          <w:tcPr>
            <w:tcW w:w="7229" w:type="dxa"/>
            <w:gridSpan w:val="11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认定时间</w:t>
            </w:r>
          </w:p>
        </w:tc>
        <w:tc>
          <w:tcPr>
            <w:tcW w:w="3756" w:type="dxa"/>
            <w:gridSpan w:val="6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830" w:type="dxa"/>
            <w:gridSpan w:val="3"/>
            <w:vAlign w:val="center"/>
          </w:tcPr>
          <w:p w:rsidR="001E0597">
            <w:pPr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认定批次</w:t>
            </w:r>
          </w:p>
        </w:tc>
        <w:tc>
          <w:tcPr>
            <w:tcW w:w="1643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依托单位性质</w:t>
            </w:r>
          </w:p>
        </w:tc>
        <w:tc>
          <w:tcPr>
            <w:tcW w:w="7229" w:type="dxa"/>
            <w:gridSpan w:val="11"/>
            <w:vAlign w:val="center"/>
          </w:tcPr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①高等院校   ②科研院所   ③企业  ④其他</w:t>
            </w: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依托单位名称</w:t>
            </w:r>
          </w:p>
        </w:tc>
        <w:tc>
          <w:tcPr>
            <w:tcW w:w="7229" w:type="dxa"/>
            <w:gridSpan w:val="11"/>
            <w:vAlign w:val="center"/>
          </w:tcPr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依托单位通讯地址及邮政编码</w:t>
            </w:r>
          </w:p>
        </w:tc>
        <w:tc>
          <w:tcPr>
            <w:tcW w:w="7229" w:type="dxa"/>
            <w:gridSpan w:val="11"/>
            <w:vAlign w:val="center"/>
          </w:tcPr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实验室性质</w:t>
            </w:r>
          </w:p>
        </w:tc>
        <w:tc>
          <w:tcPr>
            <w:tcW w:w="7229" w:type="dxa"/>
            <w:gridSpan w:val="11"/>
            <w:vAlign w:val="center"/>
          </w:tcPr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①独立法人   ②非法人机构</w:t>
            </w: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组建方式</w:t>
            </w:r>
          </w:p>
        </w:tc>
        <w:tc>
          <w:tcPr>
            <w:tcW w:w="7229" w:type="dxa"/>
            <w:gridSpan w:val="11"/>
            <w:vAlign w:val="center"/>
          </w:tcPr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①独立  ②联合</w:t>
            </w: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研究领域</w:t>
            </w:r>
          </w:p>
        </w:tc>
        <w:tc>
          <w:tcPr>
            <w:tcW w:w="7229" w:type="dxa"/>
            <w:gridSpan w:val="11"/>
            <w:vAlign w:val="center"/>
          </w:tcPr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①生物科学  ②地球科学   ③工程与材料科学  ④信息科学</w:t>
            </w:r>
          </w:p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⑤化学与化学工程科学  ⑥管理科学   ⑦数理科学</w:t>
            </w: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 w:val="restart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实验室主任</w:t>
            </w: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姓名</w:t>
            </w:r>
          </w:p>
        </w:tc>
        <w:tc>
          <w:tcPr>
            <w:tcW w:w="112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性别</w:t>
            </w:r>
          </w:p>
        </w:tc>
        <w:tc>
          <w:tcPr>
            <w:tcW w:w="705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出生年月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学历</w:t>
            </w:r>
          </w:p>
        </w:tc>
        <w:tc>
          <w:tcPr>
            <w:tcW w:w="112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719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学位</w:t>
            </w:r>
          </w:p>
        </w:tc>
        <w:tc>
          <w:tcPr>
            <w:tcW w:w="1629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083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专业</w:t>
            </w:r>
          </w:p>
        </w:tc>
        <w:tc>
          <w:tcPr>
            <w:tcW w:w="146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职称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职务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办公电话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移动电话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传真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电子信箱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省部级及以上人才称号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研究方向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 w:val="restart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学术委员会主任</w:t>
            </w: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姓名</w:t>
            </w:r>
          </w:p>
        </w:tc>
        <w:tc>
          <w:tcPr>
            <w:tcW w:w="850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性别</w:t>
            </w:r>
          </w:p>
        </w:tc>
        <w:tc>
          <w:tcPr>
            <w:tcW w:w="850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出生年月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学历</w:t>
            </w:r>
          </w:p>
        </w:tc>
        <w:tc>
          <w:tcPr>
            <w:tcW w:w="850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学位</w:t>
            </w:r>
          </w:p>
        </w:tc>
        <w:tc>
          <w:tcPr>
            <w:tcW w:w="850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专业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职称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职务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办公电话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移动电话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传真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电子信箱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省部级及以上人才称号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研究方向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 w:val="restart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实验室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联系人</w:t>
            </w: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姓名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电子信箱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482"/>
        </w:trPr>
        <w:tc>
          <w:tcPr>
            <w:tcW w:w="1974" w:type="dxa"/>
            <w:vMerge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0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电话号码</w:t>
            </w:r>
          </w:p>
        </w:tc>
        <w:tc>
          <w:tcPr>
            <w:tcW w:w="2550" w:type="dxa"/>
            <w:gridSpan w:val="5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手机号码</w:t>
            </w:r>
          </w:p>
        </w:tc>
        <w:tc>
          <w:tcPr>
            <w:tcW w:w="2198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</w:tbl>
    <w:p>
      <w:pPr>
        <w:sectPr w:rsidSect="00D305DE">
          <w:headerReference w:type="default" r:id="rId23"/>
          <w:footerReference w:type="even" r:id="rId24"/>
          <w:footerReference w:type="default" r:id="rId25"/>
          <w:type w:val="nextPage"/>
          <w:pgSz w:w="11906" w:h="16838"/>
          <w:pgMar w:top="2098" w:right="1531" w:bottom="1417" w:left="1531" w:header="851" w:footer="1417" w:gutter="0"/>
          <w:pgNumType w:start="10"/>
          <w:cols w:space="720"/>
          <w:titlePg w:val="0"/>
          <w:docGrid w:type="lines" w:linePitch="312"/>
        </w:sectPr>
      </w:pPr>
    </w:p>
    <w:tbl>
      <w:tblPr>
        <w:tblStyle w:val="TableNormal"/>
        <w:tblW w:w="92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74"/>
        <w:gridCol w:w="6"/>
        <w:gridCol w:w="536"/>
        <w:gridCol w:w="524"/>
        <w:gridCol w:w="1083"/>
        <w:gridCol w:w="482"/>
        <w:gridCol w:w="1125"/>
        <w:gridCol w:w="60"/>
        <w:gridCol w:w="1676"/>
        <w:gridCol w:w="271"/>
        <w:gridCol w:w="1466"/>
      </w:tblGrid>
      <w:tr>
        <w:tblPrEx>
          <w:tblW w:w="9203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510"/>
        </w:trPr>
        <w:tc>
          <w:tcPr>
            <w:tcW w:w="1974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研究方向</w:t>
            </w:r>
          </w:p>
        </w:tc>
        <w:tc>
          <w:tcPr>
            <w:tcW w:w="7229" w:type="dxa"/>
            <w:gridSpan w:val="10"/>
            <w:vAlign w:val="center"/>
          </w:tcPr>
          <w:p w:rsidR="001E0597">
            <w:pPr>
              <w:autoSpaceDE w:val="0"/>
              <w:autoSpaceDN w:val="0"/>
              <w:adjustRightIn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1980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硕士点数</w:t>
            </w:r>
          </w:p>
        </w:tc>
        <w:tc>
          <w:tcPr>
            <w:tcW w:w="1060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博士点数</w:t>
            </w:r>
          </w:p>
        </w:tc>
        <w:tc>
          <w:tcPr>
            <w:tcW w:w="1185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94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博士后站数</w:t>
            </w:r>
          </w:p>
        </w:tc>
        <w:tc>
          <w:tcPr>
            <w:tcW w:w="1466" w:type="dxa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实验室面积（平方米）</w:t>
            </w:r>
          </w:p>
        </w:tc>
        <w:tc>
          <w:tcPr>
            <w:tcW w:w="6687" w:type="dxa"/>
            <w:gridSpan w:val="8"/>
            <w:vAlign w:val="center"/>
          </w:tcPr>
          <w:p w:rsidR="001E0597">
            <w:pPr>
              <w:adjustRightInd w:val="0"/>
              <w:snapToGrid w:val="0"/>
              <w:spacing w:line="360" w:lineRule="exact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 w:val="restart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科研仪器设备情况</w:t>
            </w:r>
          </w:p>
        </w:tc>
        <w:tc>
          <w:tcPr>
            <w:tcW w:w="3214" w:type="dxa"/>
            <w:gridSpan w:val="4"/>
            <w:vMerge w:val="restart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现有科研设备</w:t>
            </w: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数量（台）</w:t>
            </w: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价值（万元）</w:t>
            </w: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Merge w:val="restart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新增科研设备</w:t>
            </w: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数量（台）</w:t>
            </w: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价值（万元）</w:t>
            </w: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Merge w:val="restart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其中</w:t>
            </w:r>
            <w:r>
              <w:rPr>
                <w:rFonts w:ascii="Times New Roman" w:eastAsia="仿宋_GB2312" w:hAnsi="Times New Roman"/>
                <w:sz w:val="24"/>
                <w:szCs w:val="24"/>
              </w:rPr>
              <w:t>50万元以上大型科研仪器</w:t>
            </w: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数量（台）</w:t>
            </w: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总值（万元）</w:t>
            </w: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 w:val="restart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人员总数（人）</w:t>
            </w:r>
          </w:p>
        </w:tc>
        <w:tc>
          <w:tcPr>
            <w:tcW w:w="3214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固定人员（人）</w:t>
            </w:r>
          </w:p>
        </w:tc>
        <w:tc>
          <w:tcPr>
            <w:tcW w:w="3473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流动人员（人）</w:t>
            </w: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60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现有</w:t>
            </w:r>
          </w:p>
        </w:tc>
        <w:tc>
          <w:tcPr>
            <w:tcW w:w="160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新增</w:t>
            </w: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现有</w:t>
            </w: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新增</w:t>
            </w: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60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60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1737" w:type="dxa"/>
            <w:gridSpan w:val="2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 w:val="restart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创建国家级创</w:t>
            </w:r>
          </w:p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新平台情况</w:t>
            </w:r>
          </w:p>
        </w:tc>
        <w:tc>
          <w:tcPr>
            <w:tcW w:w="3214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  <w:lang w:bidi="ar"/>
              </w:rPr>
              <w:t>国家重点实验室（个）</w:t>
            </w:r>
          </w:p>
        </w:tc>
        <w:tc>
          <w:tcPr>
            <w:tcW w:w="3473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国家工程研究中心（个）</w:t>
            </w:r>
          </w:p>
        </w:tc>
        <w:tc>
          <w:tcPr>
            <w:tcW w:w="3473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国家临床医学中心（个）</w:t>
            </w:r>
          </w:p>
        </w:tc>
        <w:tc>
          <w:tcPr>
            <w:tcW w:w="3473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blPrEx>
          <w:tblW w:w="9203" w:type="dxa"/>
          <w:tblInd w:w="108" w:type="dxa"/>
          <w:tblLayout w:type="fixed"/>
          <w:tblLook w:val="0000"/>
        </w:tblPrEx>
        <w:trPr>
          <w:cantSplit/>
          <w:trHeight w:val="510"/>
        </w:trPr>
        <w:tc>
          <w:tcPr>
            <w:tcW w:w="2516" w:type="dxa"/>
            <w:gridSpan w:val="3"/>
            <w:vMerge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</w:p>
        </w:tc>
        <w:tc>
          <w:tcPr>
            <w:tcW w:w="3214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仿宋_GB2312" w:hAnsi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/>
                <w:sz w:val="24"/>
                <w:szCs w:val="24"/>
              </w:rPr>
              <w:t>其他国家级创新平台（个）</w:t>
            </w:r>
          </w:p>
        </w:tc>
        <w:tc>
          <w:tcPr>
            <w:tcW w:w="3473" w:type="dxa"/>
            <w:gridSpan w:val="4"/>
            <w:vAlign w:val="center"/>
          </w:tcPr>
          <w:p w:rsidR="001E0597">
            <w:pPr>
              <w:adjustRightInd w:val="0"/>
              <w:snapToGrid w:val="0"/>
              <w:spacing w:line="36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0597">
      <w:pPr>
        <w:spacing w:line="340" w:lineRule="exact"/>
        <w:rPr>
          <w:rFonts w:ascii="Times New Roman" w:eastAsia="仿宋_GB2312" w:hAnsi="Times New Roman"/>
          <w:sz w:val="24"/>
        </w:rPr>
      </w:pPr>
      <w:r>
        <w:rPr>
          <w:rFonts w:ascii="Times New Roman" w:eastAsia="仿宋_GB2312" w:hAnsi="Times New Roman"/>
          <w:b/>
          <w:sz w:val="24"/>
        </w:rPr>
        <w:t>备注</w:t>
      </w:r>
      <w:r>
        <w:rPr>
          <w:rFonts w:ascii="Times New Roman" w:eastAsia="仿宋_GB2312" w:hAnsi="Times New Roman"/>
          <w:sz w:val="24"/>
        </w:rPr>
        <w:t>：表中所有名称都必须填写全称。</w:t>
      </w:r>
    </w:p>
    <w:p w:rsidR="001E0597" w:rsidP="00000000">
      <w:pPr>
        <w:adjustRightInd w:val="0"/>
        <w:snapToGrid w:val="0"/>
        <w:spacing w:line="340" w:lineRule="exact"/>
        <w:ind w:firstLine="480" w:firstLineChars="200"/>
        <w:rPr>
          <w:rFonts w:ascii="Times New Roman" w:eastAsia="仿宋_GB2312" w:hAnsi="Times New Roman"/>
          <w:sz w:val="24"/>
        </w:rPr>
      </w:pPr>
      <w:r>
        <w:rPr>
          <w:rFonts w:ascii="Times New Roman" w:eastAsia="仿宋_GB2312" w:hAnsi="Times New Roman"/>
          <w:b/>
          <w:bCs/>
          <w:sz w:val="24"/>
        </w:rPr>
        <w:t>1．研究领域：</w:t>
      </w:r>
      <w:r>
        <w:rPr>
          <w:rFonts w:ascii="Times New Roman" w:eastAsia="仿宋_GB2312" w:hAnsi="Times New Roman"/>
          <w:sz w:val="24"/>
        </w:rPr>
        <w:t>所属学科或领域，分别为生物科学、地球科学、工程与材料科学、信息科学、化学与化学工程科学、管理科学、数理科学。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2．研究方向：</w:t>
      </w:r>
      <w:r>
        <w:rPr>
          <w:rFonts w:ascii="Times New Roman" w:eastAsia="仿宋_GB2312" w:hAnsi="Times New Roman" w:hint="default"/>
          <w:sz w:val="24"/>
          <w:szCs w:val="24"/>
        </w:rPr>
        <w:t>经实验室学术委员会讨论通过的研究方向。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3．硕士点数：</w:t>
      </w:r>
      <w:r>
        <w:rPr>
          <w:rFonts w:ascii="Times New Roman" w:eastAsia="仿宋_GB2312" w:hAnsi="Times New Roman" w:hint="default"/>
          <w:sz w:val="24"/>
          <w:szCs w:val="24"/>
        </w:rPr>
        <w:t>硕士点个数。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4．博士点数：</w:t>
      </w:r>
      <w:r>
        <w:rPr>
          <w:rFonts w:ascii="Times New Roman" w:eastAsia="仿宋_GB2312" w:hAnsi="Times New Roman" w:hint="default"/>
          <w:sz w:val="24"/>
          <w:szCs w:val="24"/>
        </w:rPr>
        <w:t>博士点个数。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5．实验室主任：</w:t>
      </w:r>
      <w:r>
        <w:rPr>
          <w:rFonts w:ascii="Times New Roman" w:eastAsia="仿宋_GB2312" w:hAnsi="Times New Roman" w:hint="default"/>
          <w:bCs/>
          <w:sz w:val="24"/>
          <w:szCs w:val="24"/>
        </w:rPr>
        <w:t>经依托单位公开招聘、聘任的</w:t>
      </w:r>
      <w:r>
        <w:rPr>
          <w:rFonts w:ascii="Times New Roman" w:eastAsia="仿宋_GB2312" w:hAnsi="Times New Roman" w:hint="default"/>
          <w:sz w:val="24"/>
          <w:szCs w:val="24"/>
        </w:rPr>
        <w:t>实验室主任姓名。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6．学术委员会主任：</w:t>
      </w:r>
      <w:r>
        <w:rPr>
          <w:rFonts w:ascii="Times New Roman" w:eastAsia="仿宋_GB2312" w:hAnsi="Times New Roman" w:hint="default"/>
          <w:bCs/>
          <w:sz w:val="24"/>
          <w:szCs w:val="24"/>
        </w:rPr>
        <w:t>依托单位聘任</w:t>
      </w:r>
      <w:r>
        <w:rPr>
          <w:rFonts w:ascii="Times New Roman" w:eastAsia="仿宋_GB2312" w:hAnsi="Times New Roman" w:hint="default"/>
          <w:sz w:val="24"/>
          <w:szCs w:val="24"/>
        </w:rPr>
        <w:t>的学术委员会主任姓名。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7．依托单位名称：</w:t>
      </w:r>
      <w:r>
        <w:rPr>
          <w:rFonts w:ascii="Times New Roman" w:eastAsia="仿宋_GB2312" w:hAnsi="Times New Roman" w:hint="default"/>
          <w:sz w:val="24"/>
          <w:szCs w:val="24"/>
        </w:rPr>
        <w:t>实验室所在研究机构或大学名称(以依托单位公章名称为准)。联合实验室有几个依托单位，都要分别填写，但不排序。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8．固定人员：</w:t>
      </w:r>
      <w:r>
        <w:rPr>
          <w:rFonts w:ascii="Times New Roman" w:eastAsia="仿宋_GB2312" w:hAnsi="Times New Roman" w:hint="default"/>
          <w:sz w:val="24"/>
          <w:szCs w:val="24"/>
        </w:rPr>
        <w:t>指依托单位在职在编人员。</w:t>
      </w:r>
    </w:p>
    <w:p w:rsidR="001E0597" w:rsidP="00000000">
      <w:pPr>
        <w:pStyle w:val="PlainText"/>
        <w:snapToGrid w:val="0"/>
        <w:spacing w:line="340" w:lineRule="exact"/>
        <w:ind w:firstLine="480" w:firstLineChars="200"/>
        <w:rPr>
          <w:rFonts w:ascii="Times New Roman" w:eastAsia="仿宋_GB2312" w:hAnsi="Times New Roman" w:hint="default"/>
          <w:sz w:val="24"/>
          <w:szCs w:val="24"/>
        </w:rPr>
        <w:sectPr w:rsidSect="00D305DE">
          <w:headerReference w:type="default" r:id="rId26"/>
          <w:footerReference w:type="even" r:id="rId27"/>
          <w:footerReference w:type="default" r:id="rId28"/>
          <w:type w:val="nextPage"/>
          <w:pgSz w:w="11906" w:h="16838"/>
          <w:pgMar w:top="2098" w:right="1531" w:bottom="1417" w:left="1531" w:header="851" w:footer="1417" w:gutter="0"/>
          <w:pgNumType w:start="11"/>
          <w:cols w:space="720"/>
          <w:titlePg w:val="0"/>
          <w:docGrid w:type="lines" w:linePitch="312"/>
        </w:sectPr>
      </w:pPr>
      <w:r>
        <w:rPr>
          <w:rFonts w:ascii="Times New Roman" w:eastAsia="仿宋_GB2312" w:hAnsi="Times New Roman" w:hint="default"/>
          <w:b/>
          <w:bCs/>
          <w:sz w:val="24"/>
          <w:szCs w:val="24"/>
        </w:rPr>
        <w:t>9．现有：</w:t>
      </w:r>
      <w:r>
        <w:rPr>
          <w:rFonts w:ascii="Times New Roman" w:eastAsia="仿宋_GB2312" w:hAnsi="Times New Roman" w:hint="default"/>
          <w:sz w:val="24"/>
          <w:szCs w:val="24"/>
        </w:rPr>
        <w:t>统计时间截止</w:t>
      </w:r>
      <w:r>
        <w:rPr>
          <w:rFonts w:ascii="Times New Roman" w:eastAsia="仿宋_GB2312" w:hAnsi="Times New Roman" w:hint="default"/>
          <w:sz w:val="24"/>
          <w:szCs w:val="24"/>
          <w:lang w:val="en"/>
        </w:rPr>
        <w:t>2023</w:t>
      </w:r>
      <w:r>
        <w:rPr>
          <w:rFonts w:ascii="Times New Roman" w:eastAsia="仿宋_GB2312" w:hAnsi="Times New Roman" w:hint="default"/>
          <w:sz w:val="24"/>
          <w:szCs w:val="24"/>
        </w:rPr>
        <w:t>年12月31日；</w:t>
      </w:r>
      <w:r>
        <w:rPr>
          <w:rFonts w:ascii="Times New Roman" w:eastAsia="仿宋_GB2312" w:hAnsi="Times New Roman" w:hint="default"/>
          <w:b/>
          <w:bCs/>
          <w:sz w:val="24"/>
          <w:szCs w:val="24"/>
        </w:rPr>
        <w:t>新增：</w:t>
      </w:r>
      <w:r>
        <w:rPr>
          <w:rFonts w:ascii="Times New Roman" w:eastAsia="仿宋_GB2312" w:hAnsi="Times New Roman" w:hint="default"/>
          <w:sz w:val="24"/>
          <w:szCs w:val="24"/>
        </w:rPr>
        <w:t>统计时间段为各重点实验室自认定以来到</w:t>
      </w:r>
      <w:r>
        <w:rPr>
          <w:rFonts w:ascii="Times New Roman" w:eastAsia="仿宋_GB2312" w:hAnsi="Times New Roman" w:hint="default"/>
          <w:sz w:val="24"/>
          <w:szCs w:val="24"/>
          <w:lang w:val="en"/>
        </w:rPr>
        <w:t>2023</w:t>
      </w:r>
      <w:r>
        <w:rPr>
          <w:rFonts w:ascii="Times New Roman" w:eastAsia="仿宋_GB2312" w:hAnsi="Times New Roman" w:hint="default"/>
          <w:sz w:val="24"/>
          <w:szCs w:val="24"/>
        </w:rPr>
        <w:t>年12月31日。</w:t>
      </w:r>
    </w:p>
    <w:p w:rsidR="001E0597">
      <w:pPr>
        <w:ind w:firstLine="560" w:firstLineChars="200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t>二、研究开发</w:t>
      </w:r>
    </w:p>
    <w:tbl>
      <w:tblPr>
        <w:tblStyle w:val="TableNormal"/>
        <w:tblW w:w="972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1"/>
        <w:gridCol w:w="79"/>
        <w:gridCol w:w="105"/>
        <w:gridCol w:w="146"/>
        <w:gridCol w:w="379"/>
        <w:gridCol w:w="431"/>
        <w:gridCol w:w="64"/>
        <w:gridCol w:w="416"/>
        <w:gridCol w:w="154"/>
        <w:gridCol w:w="117"/>
        <w:gridCol w:w="59"/>
        <w:gridCol w:w="443"/>
        <w:gridCol w:w="37"/>
        <w:gridCol w:w="8"/>
        <w:gridCol w:w="251"/>
        <w:gridCol w:w="71"/>
        <w:gridCol w:w="229"/>
        <w:gridCol w:w="45"/>
        <w:gridCol w:w="206"/>
        <w:gridCol w:w="214"/>
        <w:gridCol w:w="13"/>
        <w:gridCol w:w="103"/>
        <w:gridCol w:w="375"/>
        <w:gridCol w:w="105"/>
        <w:gridCol w:w="330"/>
        <w:gridCol w:w="104"/>
        <w:gridCol w:w="65"/>
        <w:gridCol w:w="311"/>
        <w:gridCol w:w="191"/>
        <w:gridCol w:w="71"/>
        <w:gridCol w:w="68"/>
        <w:gridCol w:w="480"/>
        <w:gridCol w:w="79"/>
        <w:gridCol w:w="172"/>
        <w:gridCol w:w="79"/>
        <w:gridCol w:w="349"/>
        <w:gridCol w:w="131"/>
        <w:gridCol w:w="330"/>
        <w:gridCol w:w="277"/>
        <w:gridCol w:w="70"/>
        <w:gridCol w:w="133"/>
        <w:gridCol w:w="244"/>
        <w:gridCol w:w="86"/>
        <w:gridCol w:w="157"/>
        <w:gridCol w:w="323"/>
        <w:gridCol w:w="117"/>
        <w:gridCol w:w="213"/>
        <w:gridCol w:w="112"/>
        <w:gridCol w:w="368"/>
        <w:gridCol w:w="333"/>
      </w:tblGrid>
      <w:tr>
        <w:tblPrEx>
          <w:tblW w:w="9724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9724" w:type="dxa"/>
            <w:gridSpan w:val="50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left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楷体_GB2312" w:hAnsi="Times New Roman"/>
                <w:sz w:val="24"/>
              </w:rPr>
              <w:t>（一）当年立项项目汇总表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9724" w:type="dxa"/>
            <w:gridSpan w:val="50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20"/>
                <w:szCs w:val="20"/>
                <w:lang w:bidi="ar"/>
              </w:rPr>
              <w:t>自然科学基金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9724" w:type="dxa"/>
            <w:gridSpan w:val="50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left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20"/>
                <w:szCs w:val="20"/>
                <w:lang w:bidi="ar"/>
              </w:rPr>
              <w:t>1.国家级项目情况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811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面上项目</w:t>
            </w:r>
          </w:p>
        </w:tc>
        <w:tc>
          <w:tcPr>
            <w:tcW w:w="81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重点项目</w:t>
            </w:r>
          </w:p>
        </w:tc>
        <w:tc>
          <w:tcPr>
            <w:tcW w:w="81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重大研究计划项目</w:t>
            </w:r>
          </w:p>
        </w:tc>
        <w:tc>
          <w:tcPr>
            <w:tcW w:w="81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青年科学基金项目</w:t>
            </w:r>
          </w:p>
        </w:tc>
        <w:tc>
          <w:tcPr>
            <w:tcW w:w="810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地区科学基金项目</w:t>
            </w:r>
          </w:p>
        </w:tc>
        <w:tc>
          <w:tcPr>
            <w:tcW w:w="81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优秀青年科学基金项目</w:t>
            </w:r>
          </w:p>
        </w:tc>
        <w:tc>
          <w:tcPr>
            <w:tcW w:w="810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杰出青年科学基金项目</w:t>
            </w:r>
          </w:p>
        </w:tc>
        <w:tc>
          <w:tcPr>
            <w:tcW w:w="810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创新研究群体项目</w:t>
            </w:r>
          </w:p>
        </w:tc>
        <w:tc>
          <w:tcPr>
            <w:tcW w:w="81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国际（地区）合作研究与交流项目</w:t>
            </w:r>
          </w:p>
        </w:tc>
        <w:tc>
          <w:tcPr>
            <w:tcW w:w="81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联合资助基金项目</w:t>
            </w:r>
          </w:p>
        </w:tc>
        <w:tc>
          <w:tcPr>
            <w:tcW w:w="810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专项项目</w:t>
            </w:r>
          </w:p>
        </w:tc>
        <w:tc>
          <w:tcPr>
            <w:tcW w:w="813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合计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48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37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43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33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48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79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3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8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333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9724" w:type="dxa"/>
            <w:gridSpan w:val="50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left"/>
              <w:textAlignment w:val="center"/>
              <w:rPr>
                <w:rFonts w:ascii="Times New Roman" w:eastAsia="仿宋_GB2312" w:hAnsi="Times New Roman"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20"/>
                <w:szCs w:val="20"/>
                <w:lang w:bidi="ar"/>
              </w:rPr>
              <w:t>2.自治区级项目情况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119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青年科学基金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项目</w:t>
            </w:r>
          </w:p>
        </w:tc>
        <w:tc>
          <w:tcPr>
            <w:tcW w:w="1182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面上项目</w:t>
            </w:r>
          </w:p>
        </w:tc>
        <w:tc>
          <w:tcPr>
            <w:tcW w:w="1143" w:type="dxa"/>
            <w:gridSpan w:val="8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回国基金项目</w:t>
            </w:r>
          </w:p>
        </w:tc>
        <w:tc>
          <w:tcPr>
            <w:tcW w:w="1016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重点项目</w:t>
            </w:r>
          </w:p>
        </w:tc>
        <w:tc>
          <w:tcPr>
            <w:tcW w:w="1140" w:type="dxa"/>
            <w:gridSpan w:val="7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重大项目</w:t>
            </w:r>
          </w:p>
        </w:tc>
        <w:tc>
          <w:tcPr>
            <w:tcW w:w="1159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杰出青年科学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基金项目</w:t>
            </w:r>
          </w:p>
        </w:tc>
        <w:tc>
          <w:tcPr>
            <w:tcW w:w="1185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创新研究团队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项目</w:t>
            </w:r>
          </w:p>
        </w:tc>
        <w:tc>
          <w:tcPr>
            <w:tcW w:w="1709" w:type="dxa"/>
            <w:gridSpan w:val="8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合计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56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6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3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751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502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641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2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596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99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641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559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60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461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724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  <w:tc>
          <w:tcPr>
            <w:tcW w:w="566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项数（项）</w:t>
            </w:r>
          </w:p>
        </w:tc>
        <w:tc>
          <w:tcPr>
            <w:tcW w:w="1143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金额（万元）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56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431" w:type="dxa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751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502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641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42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596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499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641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559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60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461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724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566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  <w:tc>
          <w:tcPr>
            <w:tcW w:w="1143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8"/>
                <w:szCs w:val="18"/>
              </w:rPr>
            </w:pP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9724" w:type="dxa"/>
            <w:gridSpan w:val="50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20"/>
                <w:szCs w:val="20"/>
                <w:lang w:bidi="ar"/>
              </w:rPr>
              <w:t>其他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3170" w:type="dxa"/>
            <w:gridSpan w:val="1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国家级科技项目</w:t>
            </w:r>
          </w:p>
        </w:tc>
        <w:tc>
          <w:tcPr>
            <w:tcW w:w="2433" w:type="dxa"/>
            <w:gridSpan w:val="1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自治区级科技项目</w:t>
            </w:r>
          </w:p>
        </w:tc>
        <w:tc>
          <w:tcPr>
            <w:tcW w:w="1227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市县级项目</w:t>
            </w:r>
          </w:p>
        </w:tc>
        <w:tc>
          <w:tcPr>
            <w:tcW w:w="1428" w:type="dxa"/>
            <w:gridSpan w:val="8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横向项目</w:t>
            </w:r>
          </w:p>
        </w:tc>
        <w:tc>
          <w:tcPr>
            <w:tcW w:w="1466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自选项目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811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科技部项目（项）</w:t>
            </w:r>
          </w:p>
        </w:tc>
        <w:tc>
          <w:tcPr>
            <w:tcW w:w="81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经费（万元）</w:t>
            </w:r>
          </w:p>
        </w:tc>
        <w:tc>
          <w:tcPr>
            <w:tcW w:w="81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其他部级科技项目（项）</w:t>
            </w:r>
          </w:p>
        </w:tc>
        <w:tc>
          <w:tcPr>
            <w:tcW w:w="739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经费（万元）</w:t>
            </w:r>
          </w:p>
        </w:tc>
        <w:tc>
          <w:tcPr>
            <w:tcW w:w="765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重大科技专项（项）</w:t>
            </w:r>
          </w:p>
        </w:tc>
        <w:tc>
          <w:tcPr>
            <w:tcW w:w="596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经费（万元）</w:t>
            </w:r>
          </w:p>
        </w:tc>
        <w:tc>
          <w:tcPr>
            <w:tcW w:w="499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其他（项）</w:t>
            </w:r>
          </w:p>
        </w:tc>
        <w:tc>
          <w:tcPr>
            <w:tcW w:w="573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经费（万元）</w:t>
            </w:r>
          </w:p>
        </w:tc>
        <w:tc>
          <w:tcPr>
            <w:tcW w:w="627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sz w:val="15"/>
                <w:szCs w:val="15"/>
              </w:rPr>
              <w:t>项数（项）</w:t>
            </w:r>
          </w:p>
        </w:tc>
        <w:tc>
          <w:tcPr>
            <w:tcW w:w="60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经费（万元）</w:t>
            </w:r>
          </w:p>
        </w:tc>
        <w:tc>
          <w:tcPr>
            <w:tcW w:w="738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项目数（项）</w:t>
            </w:r>
          </w:p>
        </w:tc>
        <w:tc>
          <w:tcPr>
            <w:tcW w:w="69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经费（万元）</w:t>
            </w:r>
          </w:p>
        </w:tc>
        <w:tc>
          <w:tcPr>
            <w:tcW w:w="765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项目数（项）</w:t>
            </w:r>
          </w:p>
        </w:tc>
        <w:tc>
          <w:tcPr>
            <w:tcW w:w="701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240" w:lineRule="exact"/>
              <w:jc w:val="center"/>
              <w:textAlignment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  <w:r>
              <w:rPr>
                <w:rFonts w:ascii="Times New Roman" w:eastAsia="仿宋_GB2312" w:hAnsi="Times New Roman"/>
                <w:bCs/>
                <w:kern w:val="0"/>
                <w:sz w:val="15"/>
                <w:szCs w:val="15"/>
                <w:lang w:bidi="ar"/>
              </w:rPr>
              <w:t>经费（万元）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811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81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81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739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765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596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499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573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627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600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738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69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765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  <w:tc>
          <w:tcPr>
            <w:tcW w:w="701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bCs/>
                <w:sz w:val="15"/>
                <w:szCs w:val="15"/>
              </w:rPr>
            </w:pP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9724" w:type="dxa"/>
            <w:gridSpan w:val="50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rPr>
                <w:rStyle w:val="font7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Fonts w:ascii="Times New Roman" w:eastAsia="楷体_GB2312" w:hAnsi="Times New Roman"/>
                <w:sz w:val="24"/>
              </w:rPr>
              <w:t>（二）产出成效成果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5532" w:type="dxa"/>
            <w:gridSpan w:val="29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71"/>
                <w:rFonts w:ascii="Times New Roman" w:eastAsia="仿宋_GB2312" w:hAnsi="Times New Roman" w:cs="Times New Roman"/>
                <w:color w:val="auto"/>
                <w:sz w:val="20"/>
                <w:szCs w:val="20"/>
                <w:lang w:bidi="ar"/>
              </w:rPr>
            </w:pPr>
            <w:r>
              <w:rPr>
                <w:rStyle w:val="font71"/>
                <w:rFonts w:ascii="Times New Roman" w:eastAsia="仿宋_GB2312" w:hAnsi="Times New Roman" w:cs="Times New Roman"/>
                <w:color w:val="auto"/>
                <w:sz w:val="20"/>
                <w:szCs w:val="20"/>
                <w:lang w:bidi="ar"/>
              </w:rPr>
              <w:t>获奖（项）</w:t>
            </w:r>
          </w:p>
        </w:tc>
        <w:tc>
          <w:tcPr>
            <w:tcW w:w="4192" w:type="dxa"/>
            <w:gridSpan w:val="21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71"/>
                <w:rFonts w:ascii="Times New Roman" w:eastAsia="仿宋_GB2312" w:hAnsi="Times New Roman" w:cs="Times New Roman"/>
                <w:color w:val="auto"/>
                <w:sz w:val="20"/>
                <w:szCs w:val="20"/>
                <w:lang w:bidi="ar"/>
              </w:rPr>
            </w:pPr>
            <w:r>
              <w:rPr>
                <w:rStyle w:val="font71"/>
                <w:rFonts w:ascii="Times New Roman" w:eastAsia="仿宋_GB2312" w:hAnsi="Times New Roman" w:cs="Times New Roman"/>
                <w:color w:val="auto"/>
                <w:sz w:val="20"/>
                <w:szCs w:val="20"/>
                <w:lang w:bidi="ar"/>
              </w:rPr>
              <w:t>专利（件）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2919" w:type="dxa"/>
            <w:gridSpan w:val="1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sz w:val="20"/>
                <w:szCs w:val="20"/>
              </w:rPr>
            </w:pPr>
            <w:r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  <w:t>国家级</w:t>
            </w:r>
          </w:p>
        </w:tc>
        <w:tc>
          <w:tcPr>
            <w:tcW w:w="2046" w:type="dxa"/>
            <w:gridSpan w:val="1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sz w:val="20"/>
                <w:szCs w:val="20"/>
              </w:rPr>
            </w:pPr>
            <w:r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  <w:t>自治区级</w:t>
            </w:r>
          </w:p>
        </w:tc>
        <w:tc>
          <w:tcPr>
            <w:tcW w:w="567" w:type="dxa"/>
            <w:gridSpan w:val="3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  <w:t>其他奖项</w:t>
            </w:r>
          </w:p>
        </w:tc>
        <w:tc>
          <w:tcPr>
            <w:tcW w:w="2106" w:type="dxa"/>
            <w:gridSpan w:val="11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  <w:t>发明专利</w:t>
            </w:r>
          </w:p>
        </w:tc>
        <w:tc>
          <w:tcPr>
            <w:tcW w:w="2086" w:type="dxa"/>
            <w:gridSpan w:val="10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81"/>
                <w:rFonts w:ascii="Times New Roman" w:eastAsia="仿宋_GB2312" w:hAnsi="Times New Roman" w:cs="Times New Roman" w:hint="default"/>
                <w:color w:val="auto"/>
                <w:lang w:bidi="ar"/>
              </w:rPr>
              <w:t>实用新型专利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665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最高科学技术奖</w:t>
            </w:r>
          </w:p>
        </w:tc>
        <w:tc>
          <w:tcPr>
            <w:tcW w:w="52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自然科学奖</w:t>
            </w:r>
          </w:p>
        </w:tc>
        <w:tc>
          <w:tcPr>
            <w:tcW w:w="495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技术发明奖</w:t>
            </w:r>
          </w:p>
        </w:tc>
        <w:tc>
          <w:tcPr>
            <w:tcW w:w="570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科学技术进步奖</w:t>
            </w:r>
          </w:p>
        </w:tc>
        <w:tc>
          <w:tcPr>
            <w:tcW w:w="664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国际科学技术合作奖</w:t>
            </w:r>
          </w:p>
        </w:tc>
        <w:tc>
          <w:tcPr>
            <w:tcW w:w="551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科学技术特别贡献奖</w:t>
            </w:r>
          </w:p>
        </w:tc>
        <w:tc>
          <w:tcPr>
            <w:tcW w:w="478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自然科学奖</w:t>
            </w:r>
          </w:p>
        </w:tc>
        <w:tc>
          <w:tcPr>
            <w:tcW w:w="478" w:type="dxa"/>
            <w:gridSpan w:val="2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技术发明奖</w:t>
            </w:r>
          </w:p>
        </w:tc>
        <w:tc>
          <w:tcPr>
            <w:tcW w:w="539" w:type="dxa"/>
            <w:gridSpan w:val="3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科学技术进步奖</w:t>
            </w:r>
          </w:p>
        </w:tc>
        <w:tc>
          <w:tcPr>
            <w:tcW w:w="567" w:type="dxa"/>
            <w:gridSpan w:val="3"/>
            <w:vMerge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</w:p>
        </w:tc>
        <w:tc>
          <w:tcPr>
            <w:tcW w:w="870" w:type="dxa"/>
            <w:gridSpan w:val="5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申请</w:t>
            </w:r>
          </w:p>
        </w:tc>
        <w:tc>
          <w:tcPr>
            <w:tcW w:w="1236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获授权</w:t>
            </w:r>
          </w:p>
        </w:tc>
        <w:tc>
          <w:tcPr>
            <w:tcW w:w="1060" w:type="dxa"/>
            <w:gridSpan w:val="6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申请</w:t>
            </w:r>
          </w:p>
        </w:tc>
        <w:tc>
          <w:tcPr>
            <w:tcW w:w="1026" w:type="dxa"/>
            <w:gridSpan w:val="4"/>
            <w:tcBorders>
              <w:tl2br w:val="nil"/>
              <w:tr2bl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</w:pPr>
            <w:r>
              <w:rPr>
                <w:rStyle w:val="font01"/>
                <w:rFonts w:ascii="Times New Roman" w:eastAsia="仿宋_GB2312" w:hAnsi="Times New Roman" w:cs="Times New Roman"/>
                <w:color w:val="auto"/>
                <w:lang w:bidi="ar"/>
              </w:rPr>
              <w:t>获授权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10"/>
          <w:jc w:val="center"/>
        </w:trPr>
        <w:tc>
          <w:tcPr>
            <w:tcW w:w="66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525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495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664" w:type="dxa"/>
            <w:gridSpan w:val="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551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478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478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539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870" w:type="dxa"/>
            <w:gridSpan w:val="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1236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1060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  <w:tc>
          <w:tcPr>
            <w:tcW w:w="1026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sz w:val="20"/>
                <w:szCs w:val="20"/>
              </w:rPr>
            </w:pPr>
          </w:p>
        </w:tc>
      </w:tr>
    </w:tbl>
    <w:p>
      <w:pPr>
        <w:sectPr w:rsidSect="00D305DE">
          <w:headerReference w:type="default" r:id="rId29"/>
          <w:footerReference w:type="even" r:id="rId30"/>
          <w:footerReference w:type="default" r:id="rId31"/>
          <w:type w:val="nextPage"/>
          <w:pgSz w:w="11906" w:h="16838"/>
          <w:pgMar w:top="2098" w:right="1531" w:bottom="1417" w:left="1531" w:header="851" w:footer="1417" w:gutter="0"/>
          <w:pgNumType w:start="12"/>
          <w:cols w:space="720"/>
          <w:titlePg w:val="0"/>
          <w:docGrid w:type="lines" w:linePitch="312"/>
        </w:sectPr>
      </w:pPr>
    </w:p>
    <w:tbl>
      <w:tblPr>
        <w:tblStyle w:val="TableNormal"/>
        <w:tblW w:w="972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769"/>
        <w:gridCol w:w="223"/>
        <w:gridCol w:w="92"/>
        <w:gridCol w:w="406"/>
        <w:gridCol w:w="463"/>
        <w:gridCol w:w="122"/>
        <w:gridCol w:w="390"/>
        <w:gridCol w:w="315"/>
        <w:gridCol w:w="133"/>
        <w:gridCol w:w="557"/>
        <w:gridCol w:w="418"/>
        <w:gridCol w:w="206"/>
        <w:gridCol w:w="52"/>
        <w:gridCol w:w="370"/>
        <w:gridCol w:w="178"/>
        <w:gridCol w:w="126"/>
        <w:gridCol w:w="235"/>
        <w:gridCol w:w="80"/>
        <w:gridCol w:w="129"/>
        <w:gridCol w:w="268"/>
        <w:gridCol w:w="398"/>
        <w:gridCol w:w="170"/>
        <w:gridCol w:w="302"/>
        <w:gridCol w:w="287"/>
        <w:gridCol w:w="141"/>
        <w:gridCol w:w="220"/>
        <w:gridCol w:w="170"/>
        <w:gridCol w:w="285"/>
        <w:gridCol w:w="133"/>
        <w:gridCol w:w="362"/>
        <w:gridCol w:w="180"/>
        <w:gridCol w:w="69"/>
        <w:gridCol w:w="449"/>
        <w:gridCol w:w="162"/>
        <w:gridCol w:w="864"/>
      </w:tblGrid>
      <w:tr>
        <w:tblPrEx>
          <w:tblW w:w="9724" w:type="dxa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2076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转化成果</w:t>
            </w:r>
          </w:p>
        </w:tc>
        <w:tc>
          <w:tcPr>
            <w:tcW w:w="3456" w:type="dxa"/>
            <w:gridSpan w:val="1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制定技术标准（个）</w:t>
            </w:r>
          </w:p>
        </w:tc>
        <w:tc>
          <w:tcPr>
            <w:tcW w:w="4192" w:type="dxa"/>
            <w:gridSpan w:val="1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产生直接经济效益（万元）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108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转让技术（应用）（项）</w:t>
            </w:r>
          </w:p>
        </w:tc>
        <w:tc>
          <w:tcPr>
            <w:tcW w:w="991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集成应用技术（项）</w:t>
            </w:r>
          </w:p>
        </w:tc>
        <w:tc>
          <w:tcPr>
            <w:tcW w:w="704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国际</w:t>
            </w:r>
          </w:p>
          <w:p w:rsidR="001E0597">
            <w:pPr>
              <w:widowControl/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标准</w:t>
            </w:r>
          </w:p>
        </w:tc>
        <w:tc>
          <w:tcPr>
            <w:tcW w:w="69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国家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标准</w:t>
            </w:r>
          </w:p>
        </w:tc>
        <w:tc>
          <w:tcPr>
            <w:tcW w:w="676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行业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标准</w:t>
            </w:r>
          </w:p>
        </w:tc>
        <w:tc>
          <w:tcPr>
            <w:tcW w:w="674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地方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标准</w:t>
            </w:r>
          </w:p>
        </w:tc>
        <w:tc>
          <w:tcPr>
            <w:tcW w:w="712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企业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标准</w:t>
            </w:r>
          </w:p>
        </w:tc>
        <w:tc>
          <w:tcPr>
            <w:tcW w:w="87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年增利税（万元）</w:t>
            </w:r>
          </w:p>
        </w:tc>
        <w:tc>
          <w:tcPr>
            <w:tcW w:w="1236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年增销售收入（万元）</w:t>
            </w:r>
          </w:p>
        </w:tc>
        <w:tc>
          <w:tcPr>
            <w:tcW w:w="106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年增产值（万元）</w:t>
            </w:r>
          </w:p>
        </w:tc>
        <w:tc>
          <w:tcPr>
            <w:tcW w:w="1026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年增出口创汇（万元）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108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91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704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9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76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74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712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87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236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06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026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5055" w:type="dxa"/>
            <w:gridSpan w:val="17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形成新产品/新技术/新装置等</w:t>
            </w:r>
          </w:p>
        </w:tc>
        <w:tc>
          <w:tcPr>
            <w:tcW w:w="4669" w:type="dxa"/>
            <w:gridSpan w:val="18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建设研发及应用平台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77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工业新产品（个）</w:t>
            </w:r>
          </w:p>
        </w:tc>
        <w:tc>
          <w:tcPr>
            <w:tcW w:w="723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农业新品种（个）</w:t>
            </w:r>
          </w:p>
        </w:tc>
        <w:tc>
          <w:tcPr>
            <w:tcW w:w="129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新技术（工艺、方法、模式）（个）</w:t>
            </w:r>
          </w:p>
        </w:tc>
        <w:tc>
          <w:tcPr>
            <w:tcW w:w="69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新材料</w:t>
            </w: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（个）</w:t>
            </w:r>
          </w:p>
        </w:tc>
        <w:tc>
          <w:tcPr>
            <w:tcW w:w="1046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新装置（装备、样机等）（套）</w:t>
            </w:r>
          </w:p>
        </w:tc>
        <w:tc>
          <w:tcPr>
            <w:tcW w:w="539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新软件（个）</w:t>
            </w:r>
          </w:p>
        </w:tc>
        <w:tc>
          <w:tcPr>
            <w:tcW w:w="875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研发平台（个</w:t>
            </w: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）</w:t>
            </w:r>
          </w:p>
        </w:tc>
        <w:tc>
          <w:tcPr>
            <w:tcW w:w="90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试验基地（个）</w:t>
            </w:r>
          </w:p>
        </w:tc>
        <w:tc>
          <w:tcPr>
            <w:tcW w:w="67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中试线（条）</w:t>
            </w:r>
          </w:p>
        </w:tc>
        <w:tc>
          <w:tcPr>
            <w:tcW w:w="67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生产线（条）</w:t>
            </w:r>
          </w:p>
        </w:tc>
        <w:tc>
          <w:tcPr>
            <w:tcW w:w="68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示范点（个）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科技信息服务平台（个）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770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723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29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90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046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539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875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0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7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7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8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861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9724" w:type="dxa"/>
            <w:gridSpan w:val="3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left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sz w:val="24"/>
              </w:rPr>
              <w:t>（</w:t>
            </w:r>
            <w:r>
              <w:rPr>
                <w:rFonts w:ascii="Times New Roman" w:eastAsia="楷体_GB2312" w:hAnsi="Times New Roman"/>
                <w:sz w:val="24"/>
              </w:rPr>
              <w:t>三）学术著作、论文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2468" w:type="dxa"/>
            <w:gridSpan w:val="7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出版著作（篇）</w:t>
            </w:r>
          </w:p>
        </w:tc>
        <w:tc>
          <w:tcPr>
            <w:tcW w:w="7256" w:type="dxa"/>
            <w:gridSpan w:val="28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学术论文（篇）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1087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中文</w:t>
            </w:r>
          </w:p>
        </w:tc>
        <w:tc>
          <w:tcPr>
            <w:tcW w:w="1381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sz w:val="20"/>
                <w:szCs w:val="20"/>
                <w:lang w:bidi="ar"/>
              </w:rPr>
            </w:pPr>
            <w:r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  <w:t>外文</w:t>
            </w:r>
          </w:p>
        </w:tc>
        <w:tc>
          <w:tcPr>
            <w:tcW w:w="100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全部</w:t>
            </w:r>
          </w:p>
        </w:tc>
        <w:tc>
          <w:tcPr>
            <w:tcW w:w="624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T</w:t>
            </w:r>
            <w:r>
              <w:rPr>
                <w:rFonts w:ascii="Times New Roman" w:eastAsia="仿宋_GB2312" w:hAnsi="Times New Roman"/>
                <w:kern w:val="0"/>
                <w:sz w:val="20"/>
                <w:szCs w:val="20"/>
                <w:vertAlign w:val="subscript"/>
                <w:lang w:bidi="ar"/>
              </w:rPr>
              <w:t>1</w:t>
            </w:r>
          </w:p>
        </w:tc>
        <w:tc>
          <w:tcPr>
            <w:tcW w:w="60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T</w:t>
            </w:r>
            <w:r>
              <w:rPr>
                <w:rFonts w:ascii="Times New Roman" w:eastAsia="仿宋_GB2312" w:hAnsi="Times New Roman"/>
                <w:kern w:val="0"/>
                <w:sz w:val="20"/>
                <w:szCs w:val="20"/>
                <w:vertAlign w:val="subscript"/>
                <w:lang w:bidi="ar"/>
              </w:rPr>
              <w:t>2</w:t>
            </w:r>
          </w:p>
        </w:tc>
        <w:tc>
          <w:tcPr>
            <w:tcW w:w="57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T</w:t>
            </w:r>
            <w:r>
              <w:rPr>
                <w:rFonts w:ascii="Times New Roman" w:eastAsia="仿宋_GB2312" w:hAnsi="Times New Roman"/>
                <w:kern w:val="0"/>
                <w:sz w:val="20"/>
                <w:szCs w:val="20"/>
                <w:vertAlign w:val="subscript"/>
                <w:lang w:bidi="ar"/>
              </w:rPr>
              <w:t>3</w:t>
            </w:r>
          </w:p>
        </w:tc>
        <w:tc>
          <w:tcPr>
            <w:tcW w:w="1425" w:type="dxa"/>
            <w:gridSpan w:val="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其中发表在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《Science》</w:t>
            </w:r>
          </w:p>
        </w:tc>
        <w:tc>
          <w:tcPr>
            <w:tcW w:w="1560" w:type="dxa"/>
            <w:gridSpan w:val="8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其中发表在《Nature》</w:t>
            </w:r>
          </w:p>
        </w:tc>
        <w:tc>
          <w:tcPr>
            <w:tcW w:w="1472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其中发表在</w:t>
            </w:r>
          </w:p>
          <w:p w:rsidR="001E0597">
            <w:pPr>
              <w:spacing w:line="300" w:lineRule="exact"/>
              <w:jc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《The Lancet》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1087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381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005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24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600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57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425" w:type="dxa"/>
            <w:gridSpan w:val="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560" w:type="dxa"/>
            <w:gridSpan w:val="8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472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9724" w:type="dxa"/>
            <w:gridSpan w:val="3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楷体_GB2312" w:hAnsi="Times New Roman" w:cs="Times New Roman" w:hint="default"/>
                <w:color w:val="auto"/>
                <w:sz w:val="24"/>
                <w:szCs w:val="24"/>
                <w:lang w:bidi="ar"/>
              </w:rPr>
              <w:t>（四）科研交流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1956" w:type="dxa"/>
            <w:gridSpan w:val="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举办会议</w:t>
            </w:r>
          </w:p>
        </w:tc>
        <w:tc>
          <w:tcPr>
            <w:tcW w:w="1935" w:type="dxa"/>
            <w:gridSpan w:val="6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学术会议报告</w:t>
            </w:r>
          </w:p>
        </w:tc>
        <w:tc>
          <w:tcPr>
            <w:tcW w:w="2212" w:type="dxa"/>
            <w:gridSpan w:val="11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培训情况</w:t>
            </w:r>
          </w:p>
        </w:tc>
        <w:tc>
          <w:tcPr>
            <w:tcW w:w="1900" w:type="dxa"/>
            <w:gridSpan w:val="8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开放课题</w:t>
            </w:r>
          </w:p>
        </w:tc>
        <w:tc>
          <w:tcPr>
            <w:tcW w:w="1721" w:type="dxa"/>
            <w:gridSpan w:val="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自选课题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994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国际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（次）</w:t>
            </w:r>
          </w:p>
        </w:tc>
        <w:tc>
          <w:tcPr>
            <w:tcW w:w="962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国内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（次）</w:t>
            </w:r>
          </w:p>
        </w:tc>
        <w:tc>
          <w:tcPr>
            <w:tcW w:w="96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国际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（次）</w:t>
            </w:r>
          </w:p>
        </w:tc>
        <w:tc>
          <w:tcPr>
            <w:tcW w:w="975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国内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（次）</w:t>
            </w:r>
          </w:p>
        </w:tc>
        <w:tc>
          <w:tcPr>
            <w:tcW w:w="1247" w:type="dxa"/>
            <w:gridSpan w:val="7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培训场次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（次）</w:t>
            </w:r>
          </w:p>
        </w:tc>
        <w:tc>
          <w:tcPr>
            <w:tcW w:w="965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培训人数（人）</w:t>
            </w:r>
          </w:p>
        </w:tc>
        <w:tc>
          <w:tcPr>
            <w:tcW w:w="95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项数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（项）</w:t>
            </w:r>
          </w:p>
        </w:tc>
        <w:tc>
          <w:tcPr>
            <w:tcW w:w="95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总金额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（万元）</w:t>
            </w:r>
          </w:p>
        </w:tc>
        <w:tc>
          <w:tcPr>
            <w:tcW w:w="86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项数</w:t>
            </w:r>
          </w:p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（项）</w:t>
            </w:r>
          </w:p>
        </w:tc>
        <w:tc>
          <w:tcPr>
            <w:tcW w:w="861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总金额（万元）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994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62" w:type="dxa"/>
            <w:gridSpan w:val="3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6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75" w:type="dxa"/>
            <w:gridSpan w:val="2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1247" w:type="dxa"/>
            <w:gridSpan w:val="7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65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5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95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860" w:type="dxa"/>
            <w:gridSpan w:val="4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  <w:tc>
          <w:tcPr>
            <w:tcW w:w="861" w:type="dxa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9724" w:type="dxa"/>
            <w:gridSpan w:val="35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spacing w:line="300" w:lineRule="exact"/>
              <w:jc w:val="left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Style w:val="font21"/>
                <w:rFonts w:ascii="Times New Roman" w:eastAsia="楷体_GB2312" w:hAnsi="Times New Roman" w:cs="Times New Roman" w:hint="default"/>
                <w:color w:val="auto"/>
                <w:sz w:val="24"/>
                <w:szCs w:val="24"/>
                <w:lang w:bidi="ar"/>
              </w:rPr>
              <w:t>（五）实施总体成效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2468" w:type="dxa"/>
            <w:gridSpan w:val="7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重大发现（个）</w:t>
            </w:r>
          </w:p>
        </w:tc>
        <w:tc>
          <w:tcPr>
            <w:tcW w:w="2355" w:type="dxa"/>
            <w:gridSpan w:val="9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机理（个）</w:t>
            </w:r>
          </w:p>
        </w:tc>
        <w:tc>
          <w:tcPr>
            <w:tcW w:w="2400" w:type="dxa"/>
            <w:gridSpan w:val="11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方法（个）</w:t>
            </w:r>
          </w:p>
        </w:tc>
        <w:tc>
          <w:tcPr>
            <w:tcW w:w="2501" w:type="dxa"/>
            <w:gridSpan w:val="8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Style w:val="font21"/>
                <w:rFonts w:ascii="Times New Roman" w:eastAsia="仿宋_GB2312" w:hAnsi="Times New Roman" w:cs="Times New Roman" w:hint="default"/>
                <w:color w:val="auto"/>
                <w:lang w:bidi="ar"/>
              </w:rPr>
            </w:pPr>
            <w:r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  <w:t>理论（个）</w:t>
            </w:r>
          </w:p>
        </w:tc>
      </w:tr>
      <w:tr>
        <w:tblPrEx>
          <w:tblW w:w="9724" w:type="dxa"/>
          <w:jc w:val="center"/>
          <w:tblInd w:w="0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  <w:jc w:val="center"/>
        </w:trPr>
        <w:tc>
          <w:tcPr>
            <w:tcW w:w="2468" w:type="dxa"/>
            <w:gridSpan w:val="7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355" w:type="dxa"/>
            <w:gridSpan w:val="9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400" w:type="dxa"/>
            <w:gridSpan w:val="11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501" w:type="dxa"/>
            <w:gridSpan w:val="8"/>
            <w:tcBorders>
              <w:tl2br w:val="nil"/>
              <w:tr2bl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1E0597">
            <w:pPr>
              <w:widowControl/>
              <w:spacing w:line="300" w:lineRule="exact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0"/>
                <w:szCs w:val="20"/>
                <w:lang w:bidi="ar"/>
              </w:rPr>
            </w:pPr>
          </w:p>
        </w:tc>
      </w:tr>
    </w:tbl>
    <w:p w:rsidR="001E0597">
      <w:pPr>
        <w:ind w:firstLine="560" w:firstLineChars="200"/>
        <w:rPr>
          <w:rFonts w:ascii="Times New Roman" w:eastAsia="黑体" w:hAnsi="Times New Roman"/>
          <w:sz w:val="28"/>
          <w:szCs w:val="28"/>
        </w:rPr>
        <w:sectPr w:rsidSect="00D305DE">
          <w:headerReference w:type="default" r:id="rId32"/>
          <w:footerReference w:type="even" r:id="rId33"/>
          <w:footerReference w:type="default" r:id="rId34"/>
          <w:type w:val="nextPage"/>
          <w:pgSz w:w="11906" w:h="16838"/>
          <w:pgMar w:top="2098" w:right="1531" w:bottom="1417" w:left="1531" w:header="851" w:footer="1417" w:gutter="0"/>
          <w:pgNumType w:start="13"/>
          <w:cols w:space="720"/>
          <w:titlePg w:val="0"/>
          <w:docGrid w:type="lines" w:linePitch="312"/>
        </w:sectPr>
      </w:pPr>
    </w:p>
    <w:p w:rsidR="001E0597">
      <w:pPr>
        <w:ind w:firstLine="560" w:firstLineChars="200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br w:type="page"/>
        <w:t>三、人才队伍</w:t>
      </w:r>
    </w:p>
    <w:tbl>
      <w:tblPr>
        <w:tblStyle w:val="TableNormal"/>
        <w:tblW w:w="97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8"/>
        <w:gridCol w:w="28"/>
        <w:gridCol w:w="56"/>
        <w:gridCol w:w="733"/>
        <w:gridCol w:w="907"/>
        <w:gridCol w:w="907"/>
        <w:gridCol w:w="907"/>
        <w:gridCol w:w="907"/>
        <w:gridCol w:w="1070"/>
        <w:gridCol w:w="123"/>
        <w:gridCol w:w="148"/>
        <w:gridCol w:w="1045"/>
        <w:gridCol w:w="1193"/>
        <w:gridCol w:w="983"/>
      </w:tblGrid>
      <w:tr>
        <w:tblPrEx>
          <w:tblW w:w="97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735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楷体_GB2312" w:hAnsi="Times New Roman"/>
                <w:sz w:val="24"/>
              </w:rPr>
              <w:t>（一）固定人员职称结构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56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职称</w:t>
            </w:r>
          </w:p>
        </w:tc>
        <w:tc>
          <w:tcPr>
            <w:tcW w:w="789" w:type="dxa"/>
            <w:gridSpan w:val="2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管理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研究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技术开发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本单位人员</w:t>
            </w:r>
          </w:p>
        </w:tc>
        <w:tc>
          <w:tcPr>
            <w:tcW w:w="1316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外单位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1193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国外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56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高级</w:t>
            </w:r>
          </w:p>
        </w:tc>
        <w:tc>
          <w:tcPr>
            <w:tcW w:w="789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16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56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中级</w:t>
            </w:r>
          </w:p>
        </w:tc>
        <w:tc>
          <w:tcPr>
            <w:tcW w:w="789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16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56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</w:tc>
        <w:tc>
          <w:tcPr>
            <w:tcW w:w="789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16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56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789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16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735" w:type="dxa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楷体_GB2312" w:hAnsi="Times New Roman"/>
                <w:sz w:val="24"/>
              </w:rPr>
              <w:t>（二）固定人员学历结构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学位</w:t>
            </w:r>
          </w:p>
        </w:tc>
        <w:tc>
          <w:tcPr>
            <w:tcW w:w="817" w:type="dxa"/>
            <w:gridSpan w:val="3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管理</w:t>
            </w:r>
          </w:p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研</w:t>
            </w:r>
            <w:r>
              <w:rPr>
                <w:rFonts w:ascii="Times New Roman" w:eastAsia="仿宋_GB2312" w:hAnsi="Times New Roman"/>
                <w:sz w:val="24"/>
              </w:rPr>
              <w:t>究</w:t>
            </w:r>
          </w:p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技术开发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11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本单位人员</w:t>
            </w: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外单位</w:t>
            </w:r>
          </w:p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1193" w:type="dxa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国外</w:t>
            </w:r>
          </w:p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博士</w:t>
            </w:r>
          </w:p>
        </w:tc>
        <w:tc>
          <w:tcPr>
            <w:tcW w:w="817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硕士</w:t>
            </w:r>
          </w:p>
        </w:tc>
        <w:tc>
          <w:tcPr>
            <w:tcW w:w="817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本科</w:t>
            </w:r>
          </w:p>
        </w:tc>
        <w:tc>
          <w:tcPr>
            <w:tcW w:w="817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</w:tc>
        <w:tc>
          <w:tcPr>
            <w:tcW w:w="817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28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817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735" w:type="dxa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楷体_GB2312" w:hAnsi="Times New Roman"/>
                <w:sz w:val="24"/>
              </w:rPr>
              <w:t>（三）流动人员职称结构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812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职称</w:t>
            </w:r>
          </w:p>
        </w:tc>
        <w:tc>
          <w:tcPr>
            <w:tcW w:w="733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管理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研究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技术开发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13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本单位人员</w:t>
            </w:r>
          </w:p>
        </w:tc>
        <w:tc>
          <w:tcPr>
            <w:tcW w:w="1045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外单位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1193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国外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812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高级</w:t>
            </w:r>
          </w:p>
        </w:tc>
        <w:tc>
          <w:tcPr>
            <w:tcW w:w="73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45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812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中级</w:t>
            </w:r>
          </w:p>
        </w:tc>
        <w:tc>
          <w:tcPr>
            <w:tcW w:w="73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45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812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</w:tc>
        <w:tc>
          <w:tcPr>
            <w:tcW w:w="73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45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812" w:type="dxa"/>
            <w:gridSpan w:val="3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73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34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45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</w:tbl>
    <w:p>
      <w:pPr>
        <w:sectPr w:rsidSect="00D305DE">
          <w:headerReference w:type="default" r:id="rId35"/>
          <w:footerReference w:type="even" r:id="rId36"/>
          <w:footerReference w:type="default" r:id="rId37"/>
          <w:type w:val="nextPage"/>
          <w:pgSz w:w="11906" w:h="16838"/>
          <w:pgMar w:top="2098" w:right="1531" w:bottom="1417" w:left="1531" w:header="851" w:footer="1417" w:gutter="0"/>
          <w:pgNumType w:start="14"/>
          <w:cols w:space="720"/>
          <w:titlePg w:val="0"/>
          <w:docGrid w:type="lines" w:linePitch="312"/>
        </w:sectPr>
      </w:pPr>
    </w:p>
    <w:tbl>
      <w:tblPr>
        <w:tblStyle w:val="TableNormal"/>
        <w:tblW w:w="973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4"/>
        <w:gridCol w:w="420"/>
        <w:gridCol w:w="341"/>
        <w:gridCol w:w="907"/>
        <w:gridCol w:w="681"/>
        <w:gridCol w:w="226"/>
        <w:gridCol w:w="907"/>
        <w:gridCol w:w="569"/>
        <w:gridCol w:w="338"/>
        <w:gridCol w:w="1193"/>
        <w:gridCol w:w="170"/>
        <w:gridCol w:w="1023"/>
        <w:gridCol w:w="678"/>
        <w:gridCol w:w="515"/>
        <w:gridCol w:w="983"/>
      </w:tblGrid>
      <w:tr>
        <w:tblPrEx>
          <w:tblW w:w="973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735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楷体_GB2312" w:hAnsi="Times New Roman"/>
                <w:sz w:val="24"/>
              </w:rPr>
              <w:t>（四）流动人员学历结构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学位</w:t>
            </w:r>
          </w:p>
        </w:tc>
        <w:tc>
          <w:tcPr>
            <w:tcW w:w="761" w:type="dxa"/>
            <w:gridSpan w:val="2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管理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研究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gridSpan w:val="2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技术开发</w:t>
            </w: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本单位人员</w:t>
            </w: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外单位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1193" w:type="dxa"/>
            <w:gridSpan w:val="2"/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国外</w:t>
            </w:r>
          </w:p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人员</w:t>
            </w: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exact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博士</w:t>
            </w:r>
          </w:p>
        </w:tc>
        <w:tc>
          <w:tcPr>
            <w:tcW w:w="76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硕士</w:t>
            </w:r>
          </w:p>
        </w:tc>
        <w:tc>
          <w:tcPr>
            <w:tcW w:w="76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本科</w:t>
            </w:r>
          </w:p>
        </w:tc>
        <w:tc>
          <w:tcPr>
            <w:tcW w:w="76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其他</w:t>
            </w:r>
          </w:p>
        </w:tc>
        <w:tc>
          <w:tcPr>
            <w:tcW w:w="76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784" w:type="dxa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合计</w:t>
            </w:r>
          </w:p>
        </w:tc>
        <w:tc>
          <w:tcPr>
            <w:tcW w:w="76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193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983" w:type="dxa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9735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rPr>
                <w:rFonts w:ascii="Times New Roman" w:eastAsia="仿宋_GB2312" w:hAnsi="Times New Roman"/>
              </w:rPr>
            </w:pPr>
            <w:r>
              <w:rPr>
                <w:rFonts w:ascii="Times New Roman" w:eastAsia="楷体_GB2312" w:hAnsi="Times New Roman"/>
                <w:sz w:val="24"/>
              </w:rPr>
              <w:t>（五）年龄结构（只填写固定人员情况）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204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职称</w:t>
            </w:r>
          </w:p>
        </w:tc>
        <w:tc>
          <w:tcPr>
            <w:tcW w:w="1929" w:type="dxa"/>
            <w:gridSpan w:val="3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≤30岁</w:t>
            </w:r>
          </w:p>
        </w:tc>
        <w:tc>
          <w:tcPr>
            <w:tcW w:w="1702" w:type="dxa"/>
            <w:gridSpan w:val="3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31～40岁</w:t>
            </w:r>
          </w:p>
        </w:tc>
        <w:tc>
          <w:tcPr>
            <w:tcW w:w="1701" w:type="dxa"/>
            <w:gridSpan w:val="3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41～50岁</w:t>
            </w:r>
          </w:p>
        </w:tc>
        <w:tc>
          <w:tcPr>
            <w:tcW w:w="1701" w:type="dxa"/>
            <w:gridSpan w:val="2"/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50～60岁</w:t>
            </w:r>
          </w:p>
        </w:tc>
        <w:tc>
          <w:tcPr>
            <w:tcW w:w="1498" w:type="dxa"/>
            <w:gridSpan w:val="2"/>
            <w:tcBorders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&gt;60岁</w:t>
            </w: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204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正高级</w:t>
            </w:r>
          </w:p>
        </w:tc>
        <w:tc>
          <w:tcPr>
            <w:tcW w:w="1929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2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498" w:type="dxa"/>
            <w:gridSpan w:val="2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204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副高级</w:t>
            </w:r>
          </w:p>
        </w:tc>
        <w:tc>
          <w:tcPr>
            <w:tcW w:w="1929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2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498" w:type="dxa"/>
            <w:gridSpan w:val="2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204" w:type="dxa"/>
            <w:gridSpan w:val="2"/>
            <w:tcBorders>
              <w:lef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  <w:szCs w:val="20"/>
              </w:rPr>
            </w:pPr>
            <w:r>
              <w:rPr>
                <w:rFonts w:ascii="Times New Roman" w:eastAsia="仿宋_GB2312" w:hAnsi="Times New Roman"/>
                <w:sz w:val="24"/>
                <w:szCs w:val="20"/>
              </w:rPr>
              <w:t>其他</w:t>
            </w:r>
          </w:p>
        </w:tc>
        <w:tc>
          <w:tcPr>
            <w:tcW w:w="1929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2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498" w:type="dxa"/>
            <w:gridSpan w:val="2"/>
            <w:tcBorders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  <w:tr>
        <w:tblPrEx>
          <w:tblW w:w="9735" w:type="dxa"/>
          <w:jc w:val="center"/>
          <w:tblInd w:w="0" w:type="dxa"/>
          <w:tblLayout w:type="fixed"/>
          <w:tblLook w:val="0000"/>
        </w:tblPrEx>
        <w:trPr>
          <w:cantSplit/>
          <w:trHeight w:val="624"/>
          <w:jc w:val="center"/>
        </w:trPr>
        <w:tc>
          <w:tcPr>
            <w:tcW w:w="120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合  计</w:t>
            </w:r>
          </w:p>
        </w:tc>
        <w:tc>
          <w:tcPr>
            <w:tcW w:w="1929" w:type="dxa"/>
            <w:gridSpan w:val="3"/>
            <w:tcBorders>
              <w:bottom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2" w:type="dxa"/>
            <w:gridSpan w:val="3"/>
            <w:tcBorders>
              <w:bottom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49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360" w:lineRule="auto"/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</w:tbl>
    <w:p w:rsidR="001E0597">
      <w:pPr>
        <w:rPr>
          <w:rFonts w:ascii="Times New Roman" w:eastAsia="仿宋_GB2312" w:hAnsi="Times New Roman"/>
          <w:b/>
          <w:sz w:val="28"/>
          <w:szCs w:val="28"/>
        </w:rPr>
      </w:pPr>
    </w:p>
    <w:p w:rsidR="001E0597">
      <w:pPr>
        <w:ind w:firstLine="560" w:firstLineChars="200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t>四、实验室人员在国内外重要学术组织任职情况</w:t>
      </w:r>
    </w:p>
    <w:tbl>
      <w:tblPr>
        <w:tblStyle w:val="TableNormal"/>
        <w:tblW w:w="9778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709"/>
        <w:gridCol w:w="796"/>
        <w:gridCol w:w="1654"/>
        <w:gridCol w:w="1448"/>
        <w:gridCol w:w="1241"/>
        <w:gridCol w:w="1448"/>
        <w:gridCol w:w="1448"/>
        <w:gridCol w:w="1034"/>
      </w:tblGrid>
      <w:tr>
        <w:tblPrEx>
          <w:tblW w:w="9778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8" w:space="0" w:color="auto"/>
            <w:insideV w:val="single" w:sz="8" w:space="0" w:color="auto"/>
          </w:tblBorders>
          <w:tblLayout w:type="fixed"/>
          <w:tblLook w:val="0000"/>
        </w:tblPrEx>
        <w:trPr>
          <w:cantSplit/>
          <w:trHeight w:val="567"/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序号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姓名</w:t>
            </w:r>
          </w:p>
        </w:tc>
        <w:tc>
          <w:tcPr>
            <w:tcW w:w="82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国内外学术组织任职情况</w:t>
            </w:r>
          </w:p>
        </w:tc>
      </w:tr>
      <w:tr>
        <w:tblPrEx>
          <w:tblW w:w="9778" w:type="dxa"/>
          <w:jc w:val="center"/>
          <w:tblInd w:w="0" w:type="dxa"/>
          <w:tblLayout w:type="fixed"/>
          <w:tblLook w:val="0000"/>
        </w:tblPrEx>
        <w:trPr>
          <w:cantSplit/>
          <w:trHeight w:val="743"/>
          <w:jc w:val="center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黑体" w:hAnsi="Times New Roman"/>
                <w:sz w:val="24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黑体" w:hAnsi="Times New Roman"/>
                <w:sz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国内外学术</w:t>
            </w:r>
          </w:p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组织名称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任职情况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任职</w:t>
            </w:r>
          </w:p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时间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国内外</w:t>
            </w:r>
          </w:p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杂志名称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任职情况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任职</w:t>
            </w:r>
          </w:p>
          <w:p w:rsidR="001E0597">
            <w:pPr>
              <w:spacing w:line="180" w:lineRule="atLeast"/>
              <w:jc w:val="center"/>
              <w:rPr>
                <w:rFonts w:ascii="Times New Roman" w:eastAsia="黑体" w:hAnsi="Times New Roman"/>
                <w:sz w:val="24"/>
              </w:rPr>
            </w:pPr>
            <w:r>
              <w:rPr>
                <w:rFonts w:ascii="Times New Roman" w:eastAsia="黑体" w:hAnsi="Times New Roman"/>
                <w:sz w:val="24"/>
              </w:rPr>
              <w:t>时间</w:t>
            </w:r>
          </w:p>
        </w:tc>
      </w:tr>
      <w:tr>
        <w:tblPrEx>
          <w:tblW w:w="9778" w:type="dxa"/>
          <w:jc w:val="center"/>
          <w:tblInd w:w="0" w:type="dxa"/>
          <w:tblLayout w:type="fixed"/>
          <w:tblLook w:val="0000"/>
        </w:tblPrEx>
        <w:trPr>
          <w:trHeight w:val="56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597">
            <w:pPr>
              <w:jc w:val="center"/>
              <w:rPr>
                <w:rFonts w:ascii="Times New Roman" w:eastAsia="仿宋_GB2312" w:hAnsi="Times New Roman"/>
                <w:sz w:val="24"/>
              </w:rPr>
            </w:pPr>
          </w:p>
        </w:tc>
      </w:tr>
    </w:tbl>
    <w:p w:rsidR="001E0597">
      <w:pPr>
        <w:spacing w:before="156" w:beforeLines="50"/>
        <w:rPr>
          <w:rFonts w:ascii="Times New Roman" w:eastAsia="仿宋_GB2312" w:hAnsi="Times New Roman"/>
          <w:sz w:val="24"/>
        </w:rPr>
      </w:pPr>
      <w:r>
        <w:rPr>
          <w:rFonts w:ascii="Times New Roman" w:eastAsia="仿宋_GB2312" w:hAnsi="Times New Roman"/>
          <w:b/>
          <w:bCs/>
          <w:sz w:val="24"/>
        </w:rPr>
        <w:t>备注：任职情况</w:t>
      </w:r>
      <w:r>
        <w:rPr>
          <w:rFonts w:ascii="Times New Roman" w:eastAsia="仿宋_GB2312" w:hAnsi="Times New Roman"/>
          <w:sz w:val="24"/>
        </w:rPr>
        <w:t>包括学会负责人和执委、刊物主编和编委等。</w:t>
      </w:r>
    </w:p>
    <w:p w:rsidR="001E0597">
      <w:pPr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黑体" w:hAnsi="Times New Roman"/>
          <w:sz w:val="28"/>
          <w:szCs w:val="28"/>
        </w:rPr>
        <w:br/>
      </w:r>
      <w:r>
        <w:rPr>
          <w:rFonts w:ascii="Times New Roman" w:eastAsia="黑体" w:hAnsi="Times New Roman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https://d.book118.com/306050213132010042</w:t>
        </w:r>
      </w:hyperlink>
    </w:p>
    <w:p w:rsidR="001E0597">
      <w:pPr>
        <w:rPr>
          <w:rFonts w:ascii="Times New Roman" w:eastAsia="黑体" w:hAnsi="Times New Roman"/>
          <w:sz w:val="28"/>
          <w:szCs w:val="28"/>
        </w:rPr>
      </w:pPr>
    </w:p>
    <w:sectPr w:rsidSect="00D305DE">
      <w:headerReference w:type="default" r:id="rId39"/>
      <w:footerReference w:type="even" r:id="rId40"/>
      <w:footerReference w:type="default" r:id="rId41"/>
      <w:type w:val="nextPage"/>
      <w:pgSz w:w="11906" w:h="16838"/>
      <w:pgMar w:top="2098" w:right="1531" w:bottom="1417" w:left="1531" w:header="851" w:footer="1417" w:gutter="0"/>
      <w:pgNumType w:start="15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C5C"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49" type="#_x0000_t202" style="width:2in;height:2in;margin-top:0;margin-left:0;mso-position-horizontal:outside;mso-position-horizontal-relative:margin;mso-wrap-style:none;position:absolute;z-index:251659264" filled="f" stroked="f">
          <v:fill o:detectmouseclick="t"/>
          <o:lock v:ext="edit" aspectratio="f"/>
          <v:textbox style="mso-fit-shape-to-text:t" inset="0,0,0,0">
            <w:txbxContent>
              <w:p w:rsidR="008C7C5C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 w:rsidR="00B569DE"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1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50" type="#_x0000_t202" style="width:67.15pt;height:21.1pt;margin-top:3pt;margin-left:-1.5pt;mso-position-horizontal-relative:margin;position:absolute;z-index:251658240" filled="f" stroked="f">
          <v:fill o:detectmouseclick="t"/>
          <o:lock v:ext="edit" aspectratio="f"/>
          <v:textbox inset="0,0,0,0">
            <w:txbxContent>
              <w:p w:rsidR="008C7C5C"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C5C"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51" type="#_x0000_t202" style="width:2in;height:2in;margin-top:0;margin-left:0;mso-position-horizontal:outside;mso-position-horizontal-relative:margin;mso-wrap-style:none;position:absolute;z-index:251661312" filled="f" stroked="f">
          <v:fill o:detectmouseclick="t"/>
          <o:lock v:ext="edit" aspectratio="f"/>
          <v:textbox style="mso-fit-shape-to-text:t" inset="0,0,0,0">
            <w:txbxContent>
              <w:p w:rsidR="008C7C5C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 w:rsidR="00B569DE"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2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52" type="#_x0000_t202" style="width:67.15pt;height:21.1pt;margin-top:3pt;margin-left:-1.5pt;mso-position-horizontal-relative:margin;position:absolute;z-index:251660288" filled="f" stroked="f">
          <v:fill o:detectmouseclick="t"/>
          <o:lock v:ext="edit" aspectratio="f"/>
          <v:textbox inset="0,0,0,0">
            <w:txbxContent>
              <w:p w:rsidR="008C7C5C"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C5C"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53" type="#_x0000_t202" style="width:2in;height:2in;margin-top:0;margin-left:0;mso-position-horizontal:outside;mso-position-horizontal-relative:margin;mso-wrap-style:none;position:absolute;z-index:251663360" filled="f" stroked="f">
          <v:fill o:detectmouseclick="t"/>
          <o:lock v:ext="edit" aspectratio="f"/>
          <v:textbox style="mso-fit-shape-to-text:t" inset="0,0,0,0">
            <w:txbxContent>
              <w:p w:rsidR="008C7C5C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 w:rsidR="00B569DE"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4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54" type="#_x0000_t202" style="width:67.15pt;height:21.1pt;margin-top:3pt;margin-left:-1.5pt;mso-position-horizontal-relative:margin;position:absolute;z-index:251662336" filled="f" stroked="f">
          <v:fill o:detectmouseclick="t"/>
          <o:lock v:ext="edit" aspectratio="f"/>
          <v:textbox inset="0,0,0,0">
            <w:txbxContent>
              <w:p w:rsidR="008C7C5C"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C5C"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55" type="#_x0000_t202" style="width:2in;height:2in;margin-top:0;margin-left:0;mso-position-horizontal:outside;mso-position-horizontal-relative:margin;mso-wrap-style:none;position:absolute;z-index:251665408" filled="f" stroked="f">
          <v:fill o:detectmouseclick="t"/>
          <o:lock v:ext="edit" aspectratio="f"/>
          <v:textbox style="mso-fit-shape-to-text:t" inset="0,0,0,0">
            <w:txbxContent>
              <w:p w:rsidR="008C7C5C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 w:rsidR="00B569DE"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4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56" type="#_x0000_t202" style="width:67.15pt;height:21.1pt;margin-top:3pt;margin-left:-1.5pt;mso-position-horizontal-relative:margin;position:absolute;z-index:251664384" filled="f" stroked="f">
          <v:fill o:detectmouseclick="t"/>
          <o:lock v:ext="edit" aspectratio="f"/>
          <v:textbox inset="0,0,0,0">
            <w:txbxContent>
              <w:p w:rsidR="008C7C5C"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57" type="#_x0000_t202" style="width:2in;height:2in;margin-top:0;margin-left:0;mso-position-horizontal:outside;mso-position-horizontal-relative:margin;mso-wrap-style:none;position:absolute;z-index:251667456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5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58" type="#_x0000_t202" style="width:67.15pt;height:21.1pt;margin-top:3pt;margin-left:-1.5pt;mso-position-horizontal-relative:margin;position:absolute;z-index:251666432" filled="f" stroked="f">
          <v:fill o:detectmouseclick="t"/>
          <o:lock v:ext="edit" aspectratio="f"/>
          <v:textbox inset="0,0,0,0">
            <w:txbxContent>
              <w:p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59" type="#_x0000_t202" style="width:2in;height:2in;margin-top:0;margin-left:0;mso-position-horizontal:outside;mso-position-horizontal-relative:margin;mso-wrap-style:none;position:absolute;z-index:251669504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6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60" type="#_x0000_t202" style="width:67.15pt;height:21.1pt;margin-top:3pt;margin-left:-1.5pt;mso-position-horizontal-relative:margin;position:absolute;z-index:251668480" filled="f" stroked="f">
          <v:fill o:detectmouseclick="t"/>
          <o:lock v:ext="edit" aspectratio="f"/>
          <v:textbox inset="0,0,0,0">
            <w:txbxContent>
              <w:p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61" type="#_x0000_t202" style="width:2in;height:2in;margin-top:0;margin-left:0;mso-position-horizontal:outside;mso-position-horizontal-relative:margin;mso-wrap-style:none;position:absolute;z-index:251671552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7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62" type="#_x0000_t202" style="width:67.15pt;height:21.1pt;margin-top:3pt;margin-left:-1.5pt;mso-position-horizontal-relative:margin;position:absolute;z-index:251670528" filled="f" stroked="f">
          <v:fill o:detectmouseclick="t"/>
          <o:lock v:ext="edit" aspectratio="f"/>
          <v:textbox inset="0,0,0,0">
            <w:txbxContent>
              <w:p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28" o:spid="_x0000_s2063" type="#_x0000_t202" style="width:2in;height:2in;margin-top:0;margin-left:0;mso-position-horizontal:outside;mso-position-horizontal-relative:margin;mso-wrap-style:none;position:absolute;z-index:251673600" filled="f" stroked="f">
          <v:fill o:detectmouseclick="t"/>
          <o:lock v:ext="edit" aspectratio="f"/>
          <v:textbox style="mso-fit-shape-to-text:t" inset="0,0,0,0">
            <w:txbxContent>
              <w:p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ascii="Times New Roman" w:eastAsia="宋体" w:hAnsi="Times New Roman"/>
                    <w:noProof/>
                    <w:sz w:val="28"/>
                    <w:szCs w:val="28"/>
                  </w:rPr>
                  <w:t>8</w:t>
                </w:r>
                <w:r>
                  <w:rPr>
                    <w:rFonts w:ascii="Times New Roman" w:eastAsia="宋体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  <w:r>
      <w:pict>
        <v:shape id="文本框 1027" o:spid="_x0000_s2064" type="#_x0000_t202" style="width:67.15pt;height:21.1pt;margin-top:3pt;margin-left:-1.5pt;mso-position-horizontal-relative:margin;position:absolute;z-index:251672576" filled="f" stroked="f">
          <v:fill o:detectmouseclick="t"/>
          <o:lock v:ext="edit" aspectratio="f"/>
          <v:textbox inset="0,0,0,0">
            <w:txbxContent>
              <w:p>
                <w:pPr>
                  <w:pStyle w:val="Footer"/>
                  <w:jc w:val="cen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 w:dirty="1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22 -</w:t>
    </w:r>
    <w:r>
      <w:rPr>
        <w:rFonts w:ascii="宋体" w:hAnsi="宋体"/>
        <w:sz w:val="28"/>
        <w:szCs w:val="28"/>
      </w:rPr>
      <w:fldChar w:fldCharType="end"/>
    </w:r>
  </w:p>
  <w:p w:rsidR="001E0597">
    <w:pPr>
      <w:pStyle w:val="Footer"/>
      <w:ind w:right="360" w:firstLine="360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jc w:val="right"/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65" type="#_x0000_t202" style="width:2in;height:2in;margin-top:0;margin-left:0;mso-position-horizontal:outside;mso-position-horizontal-relative:margin;mso-wrap-style:none;position:absolute;z-index:251674624" filled="f" stroked="f">
          <v:fill o:detectmouseclick="t"/>
          <o:lock v:ext="edit" aspectratio="f"/>
          <v:textbox style="mso-fit-shape-to-text:t" inset="0,0,0,0">
            <w:txbxContent>
              <w:p w:rsidR="001E0597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9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 w:dirty="1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22 -</w:t>
    </w:r>
    <w:r>
      <w:rPr>
        <w:rFonts w:ascii="宋体" w:hAnsi="宋体"/>
        <w:sz w:val="28"/>
        <w:szCs w:val="28"/>
      </w:rPr>
      <w:fldChar w:fldCharType="end"/>
    </w:r>
  </w:p>
  <w:p w:rsidR="001E0597">
    <w:pPr>
      <w:pStyle w:val="Footer"/>
      <w:ind w:right="360" w:firstLine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jc w:val="right"/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66" type="#_x0000_t202" style="width:2in;height:2in;margin-top:0;margin-left:0;mso-position-horizontal:outside;mso-position-horizontal-relative:margin;mso-wrap-style:none;position:absolute;z-index:251675648" filled="f" stroked="f">
          <v:fill o:detectmouseclick="t"/>
          <o:lock v:ext="edit" aspectratio="f"/>
          <v:textbox style="mso-fit-shape-to-text:t" inset="0,0,0,0">
            <w:txbxContent>
              <w:p w:rsidR="001E0597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10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 w:dirty="1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22 -</w:t>
    </w:r>
    <w:r>
      <w:rPr>
        <w:rFonts w:ascii="宋体" w:hAnsi="宋体"/>
        <w:sz w:val="28"/>
        <w:szCs w:val="28"/>
      </w:rPr>
      <w:fldChar w:fldCharType="end"/>
    </w:r>
  </w:p>
  <w:p w:rsidR="001E0597">
    <w:pPr>
      <w:pStyle w:val="Footer"/>
      <w:ind w:right="360" w:firstLine="360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jc w:val="right"/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67" type="#_x0000_t202" style="width:2in;height:2in;margin-top:0;margin-left:0;mso-position-horizontal:outside;mso-position-horizontal-relative:margin;mso-wrap-style:none;position:absolute;z-index:251676672" filled="f" stroked="f">
          <v:fill o:detectmouseclick="t"/>
          <o:lock v:ext="edit" aspectratio="f"/>
          <v:textbox style="mso-fit-shape-to-text:t" inset="0,0,0,0">
            <w:txbxContent>
              <w:p w:rsidR="001E0597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11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 w:dirty="1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22 -</w:t>
    </w:r>
    <w:r>
      <w:rPr>
        <w:rFonts w:ascii="宋体" w:hAnsi="宋体"/>
        <w:sz w:val="28"/>
        <w:szCs w:val="28"/>
      </w:rPr>
      <w:fldChar w:fldCharType="end"/>
    </w:r>
  </w:p>
  <w:p w:rsidR="001E0597">
    <w:pPr>
      <w:pStyle w:val="Footer"/>
      <w:ind w:right="360" w:firstLine="36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jc w:val="right"/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68" type="#_x0000_t202" style="width:2in;height:2in;margin-top:0;margin-left:0;mso-position-horizontal:outside;mso-position-horizontal-relative:margin;mso-wrap-style:none;position:absolute;z-index:251677696" filled="f" stroked="f">
          <v:fill o:detectmouseclick="t"/>
          <o:lock v:ext="edit" aspectratio="f"/>
          <v:textbox style="mso-fit-shape-to-text:t" inset="0,0,0,0">
            <w:txbxContent>
              <w:p w:rsidR="001E0597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12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 w:dirty="1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22 -</w:t>
    </w:r>
    <w:r>
      <w:rPr>
        <w:rFonts w:ascii="宋体" w:hAnsi="宋体"/>
        <w:sz w:val="28"/>
        <w:szCs w:val="28"/>
      </w:rPr>
      <w:fldChar w:fldCharType="end"/>
    </w:r>
  </w:p>
  <w:p w:rsidR="001E0597">
    <w:pPr>
      <w:pStyle w:val="Footer"/>
      <w:ind w:right="360" w:firstLine="360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jc w:val="right"/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69" type="#_x0000_t202" style="width:2in;height:2in;margin-top:0;margin-left:0;mso-position-horizontal:outside;mso-position-horizontal-relative:margin;mso-wrap-style:none;position:absolute;z-index:251678720" filled="f" stroked="f">
          <v:fill o:detectmouseclick="t"/>
          <o:lock v:ext="edit" aspectratio="f"/>
          <v:textbox style="mso-fit-shape-to-text:t" inset="0,0,0,0">
            <w:txbxContent>
              <w:p w:rsidR="001E0597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13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 w:dirty="1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22 -</w:t>
    </w:r>
    <w:r>
      <w:rPr>
        <w:rFonts w:ascii="宋体" w:hAnsi="宋体"/>
        <w:sz w:val="28"/>
        <w:szCs w:val="28"/>
      </w:rPr>
      <w:fldChar w:fldCharType="end"/>
    </w:r>
  </w:p>
  <w:p w:rsidR="001E0597">
    <w:pPr>
      <w:pStyle w:val="Footer"/>
      <w:ind w:right="360" w:firstLine="360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jc w:val="right"/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70" type="#_x0000_t202" style="width:2in;height:2in;margin-top:0;margin-left:0;mso-position-horizontal:outside;mso-position-horizontal-relative:margin;mso-wrap-style:none;position:absolute;z-index:251679744" filled="f" stroked="f">
          <v:fill o:detectmouseclick="t"/>
          <o:lock v:ext="edit" aspectratio="f"/>
          <v:textbox style="mso-fit-shape-to-text:t" inset="0,0,0,0">
            <w:txbxContent>
              <w:p w:rsidR="001E0597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15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 w:dirty="1"/>
    </w:r>
    <w:r>
      <w:rPr>
        <w:rFonts w:ascii="宋体" w:hAnsi="宋体"/>
        <w:sz w:val="28"/>
        <w:szCs w:val="28"/>
      </w:rPr>
      <w:instrText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22 -</w:t>
    </w:r>
    <w:r>
      <w:rPr>
        <w:rFonts w:ascii="宋体" w:hAnsi="宋体"/>
        <w:sz w:val="28"/>
        <w:szCs w:val="28"/>
      </w:rPr>
      <w:fldChar w:fldCharType="end"/>
    </w:r>
  </w:p>
  <w:p w:rsidR="001E0597">
    <w:pPr>
      <w:pStyle w:val="Footer"/>
      <w:ind w:right="360" w:firstLine="360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Footer"/>
      <w:jc w:val="right"/>
    </w:pPr>
    <w:r>
      <w:rPr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5" o:spid="_x0000_s2071" type="#_x0000_t202" style="width:2in;height:2in;margin-top:0;margin-left:0;mso-position-horizontal:outside;mso-position-horizontal-relative:margin;mso-wrap-style:none;position:absolute;z-index:251680768" filled="f" stroked="f">
          <v:fill o:detectmouseclick="t"/>
          <o:lock v:ext="edit" aspectratio="f"/>
          <v:textbox style="mso-fit-shape-to-text:t" inset="0,0,0,0">
            <w:txbxContent>
              <w:p w:rsidR="001E0597">
                <w:pPr>
                  <w:pStyle w:val="Footer"/>
                  <w:rPr>
                    <w:rFonts w:ascii="宋体" w:eastAsia="宋体" w:hAnsi="宋体" w:cs="宋体" w:hint="eastAsia"/>
                    <w:sz w:val="28"/>
                    <w:szCs w:val="28"/>
                  </w:rPr>
                </w:pP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eastAsia="宋体" w:hAnsi="宋体" w:cs="宋体"/>
                    <w:noProof/>
                    <w:sz w:val="28"/>
                    <w:szCs w:val="28"/>
                  </w:rPr>
                  <w:t>15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="宋体" w:eastAsia="宋体" w:hAnsi="宋体" w:cs="宋体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Header"/>
      <w:pBdr>
        <w:bottom w:val="none" w:sz="0" w:space="0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Header"/>
      <w:pBdr>
        <w:bottom w:val="none" w:sz="0" w:space="0" w:color="auto"/>
      </w:pBd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Header"/>
      <w:pBdr>
        <w:bottom w:val="none" w:sz="0" w:space="0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0597">
    <w:pPr>
      <w:pStyle w:val="Header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8B4ED3"/>
    <w:multiLevelType w:val="singleLevel"/>
    <w:tmpl w:val="718B4ED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BDE"/>
    <w:rsid w:val="CB2F27EF"/>
    <w:rsid w:val="DD4F321B"/>
    <w:rsid w:val="F3FF9BF4"/>
    <w:rsid w:val="F71F04B4"/>
    <w:rsid w:val="FAFBA68E"/>
    <w:rsid w:val="FFDF6F42"/>
    <w:rsid w:val="0000197D"/>
    <w:rsid w:val="00001C83"/>
    <w:rsid w:val="00020D1E"/>
    <w:rsid w:val="00035CC5"/>
    <w:rsid w:val="000534B6"/>
    <w:rsid w:val="00094205"/>
    <w:rsid w:val="000C3D22"/>
    <w:rsid w:val="000E1861"/>
    <w:rsid w:val="00107323"/>
    <w:rsid w:val="0011166E"/>
    <w:rsid w:val="00116C37"/>
    <w:rsid w:val="0012704A"/>
    <w:rsid w:val="0015061D"/>
    <w:rsid w:val="001741CA"/>
    <w:rsid w:val="00181BBA"/>
    <w:rsid w:val="001A1CDB"/>
    <w:rsid w:val="001C7FF9"/>
    <w:rsid w:val="001E0597"/>
    <w:rsid w:val="002259AA"/>
    <w:rsid w:val="002774A0"/>
    <w:rsid w:val="002A701A"/>
    <w:rsid w:val="002C26FE"/>
    <w:rsid w:val="002F7C32"/>
    <w:rsid w:val="003656EA"/>
    <w:rsid w:val="00385C89"/>
    <w:rsid w:val="003A4812"/>
    <w:rsid w:val="004026C5"/>
    <w:rsid w:val="00413F50"/>
    <w:rsid w:val="00432676"/>
    <w:rsid w:val="00460622"/>
    <w:rsid w:val="004632D0"/>
    <w:rsid w:val="0054282F"/>
    <w:rsid w:val="00545BDE"/>
    <w:rsid w:val="00596E59"/>
    <w:rsid w:val="005C4784"/>
    <w:rsid w:val="006602C4"/>
    <w:rsid w:val="00693AC4"/>
    <w:rsid w:val="007215C6"/>
    <w:rsid w:val="00732EE7"/>
    <w:rsid w:val="00765387"/>
    <w:rsid w:val="007B4683"/>
    <w:rsid w:val="00801339"/>
    <w:rsid w:val="008365C0"/>
    <w:rsid w:val="00890E76"/>
    <w:rsid w:val="008C7C5C"/>
    <w:rsid w:val="008F0822"/>
    <w:rsid w:val="00924511"/>
    <w:rsid w:val="00932B37"/>
    <w:rsid w:val="00940A73"/>
    <w:rsid w:val="0096218E"/>
    <w:rsid w:val="009E3A8B"/>
    <w:rsid w:val="00A0270A"/>
    <w:rsid w:val="00B1297E"/>
    <w:rsid w:val="00B520D4"/>
    <w:rsid w:val="00B569DE"/>
    <w:rsid w:val="00BC15D3"/>
    <w:rsid w:val="00BD347B"/>
    <w:rsid w:val="00C37683"/>
    <w:rsid w:val="00C600D8"/>
    <w:rsid w:val="00C641F2"/>
    <w:rsid w:val="00D035D6"/>
    <w:rsid w:val="00D21FD5"/>
    <w:rsid w:val="00D305DE"/>
    <w:rsid w:val="00D357B0"/>
    <w:rsid w:val="00DA4421"/>
    <w:rsid w:val="00EB38E9"/>
    <w:rsid w:val="00F25EC7"/>
    <w:rsid w:val="00F469BF"/>
    <w:rsid w:val="00F5743E"/>
    <w:rsid w:val="00F96296"/>
    <w:rsid w:val="00FA3EA8"/>
    <w:rsid w:val="00FB1B63"/>
    <w:rsid w:val="00FC3CF3"/>
    <w:rsid w:val="00FE745F"/>
    <w:rsid w:val="00FF1D59"/>
    <w:rsid w:val="03D24272"/>
    <w:rsid w:val="05F763D5"/>
    <w:rsid w:val="066E6041"/>
    <w:rsid w:val="19FE46D4"/>
    <w:rsid w:val="1BF7D294"/>
    <w:rsid w:val="1EFB52BB"/>
    <w:rsid w:val="2D972052"/>
    <w:rsid w:val="33677443"/>
    <w:rsid w:val="35F5EB55"/>
    <w:rsid w:val="37FFC976"/>
    <w:rsid w:val="3A806B66"/>
    <w:rsid w:val="3FFB8262"/>
    <w:rsid w:val="4BEAAFE6"/>
    <w:rsid w:val="4F894099"/>
    <w:rsid w:val="4FA04910"/>
    <w:rsid w:val="5CBCECE9"/>
    <w:rsid w:val="5D2D26E0"/>
    <w:rsid w:val="5FC261E0"/>
    <w:rsid w:val="5FF6B7D7"/>
    <w:rsid w:val="62C33A47"/>
    <w:rsid w:val="63C2614C"/>
    <w:rsid w:val="6BF760A5"/>
    <w:rsid w:val="6EEA4F98"/>
    <w:rsid w:val="6F601138"/>
    <w:rsid w:val="6F957262"/>
    <w:rsid w:val="769FC70F"/>
    <w:rsid w:val="7B73675C"/>
    <w:rsid w:val="7EFE2C95"/>
  </w:rsids>
  <w:docVars>
    <w:docVar w:name="commondata" w:val="eyJoZGlkIjoiZmI0NGI5NTJiZDVjNTg1YjgxMjNlNjExMjFiNmU1NjYifQ=="/>
  </w:docVar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semiHidden="0" w:qFormat="1"/>
    <w:lsdException w:name="Table Grid" w:semiHidden="0" w:uiPriority="59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next w:val="Default"/>
    <w:qFormat/>
    <w:pPr>
      <w:widowControl w:val="0"/>
      <w:jc w:val="both"/>
    </w:pPr>
    <w:rPr>
      <w:rFonts w:ascii="等线" w:eastAsia="等线" w:hAnsi="等线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NormalIndent">
    <w:name w:val="Normal Indent"/>
    <w:qFormat/>
    <w:pPr>
      <w:widowControl w:val="0"/>
      <w:ind w:firstLine="420"/>
      <w:jc w:val="both"/>
    </w:pPr>
    <w:rPr>
      <w:rFonts w:ascii="Times New Roman" w:hAnsi="Times New Roman"/>
      <w:kern w:val="2"/>
      <w:sz w:val="21"/>
      <w:lang w:val="en-US" w:eastAsia="zh-CN" w:bidi="ar-SA"/>
    </w:rPr>
  </w:style>
  <w:style w:type="paragraph" w:styleId="PlainText">
    <w:name w:val="Plain Text"/>
    <w:qFormat/>
    <w:pPr>
      <w:widowControl w:val="0"/>
      <w:jc w:val="both"/>
    </w:pPr>
    <w:rPr>
      <w:rFonts w:ascii="宋体" w:hAnsi="Courier New" w:hint="eastAsia"/>
      <w:kern w:val="2"/>
      <w:sz w:val="21"/>
      <w:lang w:val="en-US" w:eastAsia="zh-CN" w:bidi="ar-SA"/>
    </w:rPr>
  </w:style>
  <w:style w:type="paragraph" w:styleId="Footer">
    <w:name w:val="footer"/>
    <w:basedOn w:val="Normal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Footer"/>
    <w:uiPriority w:val="99"/>
    <w:qFormat/>
    <w:rPr>
      <w:rFonts w:ascii="等线" w:eastAsia="等线" w:hAnsi="等线" w:cs="Times New Roman"/>
      <w:sz w:val="18"/>
      <w:szCs w:val="18"/>
    </w:rPr>
  </w:style>
  <w:style w:type="paragraph" w:styleId="Header">
    <w:name w:val="header"/>
    <w:basedOn w:val="Normal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Header"/>
    <w:uiPriority w:val="99"/>
    <w:qFormat/>
    <w:rPr>
      <w:rFonts w:ascii="等线" w:eastAsia="等线" w:hAnsi="等线" w:cs="Times New Roman"/>
      <w:sz w:val="18"/>
      <w:szCs w:val="1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修订1"/>
    <w:uiPriority w:val="99"/>
    <w:semiHidden/>
    <w:qFormat/>
    <w:rPr>
      <w:rFonts w:ascii="等线" w:eastAsia="等线" w:hAnsi="等线"/>
      <w:kern w:val="2"/>
      <w:sz w:val="21"/>
      <w:szCs w:val="22"/>
      <w:lang w:val="en-US" w:eastAsia="zh-CN" w:bidi="ar-SA"/>
    </w:rPr>
  </w:style>
  <w:style w:type="paragraph" w:customStyle="1" w:styleId="Revision">
    <w:name w:val="Revision"/>
    <w:uiPriority w:val="99"/>
    <w:semiHidden/>
    <w:qFormat/>
    <w:rPr>
      <w:rFonts w:ascii="等线" w:eastAsia="等线" w:hAnsi="等线"/>
      <w:kern w:val="2"/>
      <w:sz w:val="21"/>
      <w:szCs w:val="22"/>
      <w:lang w:val="en-US" w:eastAsia="zh-CN" w:bidi="ar-SA"/>
    </w:rPr>
  </w:style>
  <w:style w:type="character" w:customStyle="1" w:styleId="font71">
    <w:name w:val="font71"/>
    <w:qFormat/>
    <w:rPr>
      <w:rFonts w:ascii="黑体" w:eastAsia="黑体" w:hAnsi="宋体" w:cs="黑体"/>
      <w:color w:val="000000"/>
      <w:sz w:val="22"/>
      <w:szCs w:val="22"/>
      <w:u w:val="none"/>
    </w:rPr>
  </w:style>
  <w:style w:type="character" w:customStyle="1" w:styleId="font81">
    <w:name w:val="font81"/>
    <w:qFormat/>
    <w:rPr>
      <w:rFonts w:ascii="黑体" w:eastAsia="黑体" w:hAnsi="宋体" w:cs="黑体" w:hint="eastAsia"/>
      <w:color w:val="000000"/>
      <w:sz w:val="20"/>
      <w:szCs w:val="20"/>
      <w:u w:val="none"/>
    </w:rPr>
  </w:style>
  <w:style w:type="character" w:customStyle="1" w:styleId="font01">
    <w:name w:val="font01"/>
    <w:qFormat/>
    <w:rPr>
      <w:rFonts w:ascii="黑体" w:eastAsia="黑体" w:hAnsi="宋体" w:cs="黑体"/>
      <w:color w:val="000000"/>
      <w:sz w:val="20"/>
      <w:szCs w:val="20"/>
      <w:u w:val="none"/>
    </w:rPr>
  </w:style>
  <w:style w:type="character" w:customStyle="1" w:styleId="font21">
    <w:name w:val="font21"/>
    <w:qFormat/>
    <w:rPr>
      <w:rFonts w:ascii="黑体" w:eastAsia="黑体" w:hAnsi="宋体" w:cs="黑体" w:hint="eastAsia"/>
      <w:color w:val="333333"/>
      <w:sz w:val="20"/>
      <w:szCs w:val="20"/>
      <w:u w:val="none"/>
    </w:rPr>
  </w:style>
  <w:style w:type="character" w:customStyle="1" w:styleId="font61">
    <w:name w:val="font61"/>
    <w:qFormat/>
    <w:rPr>
      <w:rFonts w:ascii="黑体" w:eastAsia="黑体" w:hAnsi="宋体" w:cs="黑体"/>
      <w:color w:val="000000"/>
      <w:sz w:val="20"/>
      <w:szCs w:val="20"/>
      <w:u w:val="none"/>
    </w:rPr>
  </w:style>
  <w:style w:type="character" w:customStyle="1" w:styleId="font101">
    <w:name w:val="font101"/>
    <w:qFormat/>
    <w:rPr>
      <w:rFonts w:ascii="黑体" w:eastAsia="黑体" w:hAnsi="宋体" w:cs="黑体" w:hint="eastAsia"/>
      <w:color w:val="000000"/>
      <w:sz w:val="20"/>
      <w:szCs w:val="20"/>
      <w:u w:val="none"/>
    </w:rPr>
  </w:style>
  <w:style w:type="character" w:customStyle="1" w:styleId="font51">
    <w:name w:val="font51"/>
    <w:qFormat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Times New Roman" w:hAnsi="Times New Roman" w:cs="Times New Roman" w:hint="default"/>
      <w:b/>
      <w:color w:val="000000"/>
      <w:sz w:val="20"/>
      <w:szCs w:val="20"/>
      <w:u w:val="none"/>
    </w:rPr>
  </w:style>
  <w:style w:type="character" w:customStyle="1" w:styleId="font11">
    <w:name w:val="font11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paragraph" w:styleId="NormalWeb">
    <w:name w:val="Normal (Web)"/>
    <w:basedOn w:val="Normal"/>
    <w:uiPriority w:val="99"/>
    <w:semiHidden/>
    <w:unhideWhenUsed/>
    <w:rsid w:val="001E05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Hyperlink">
    <w:name w:val="Hyperlink"/>
    <w:uiPriority w:val="99"/>
    <w:semiHidden/>
    <w:unhideWhenUsed/>
    <w:rsid w:val="001E05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kjt.gxzf.gov.cn/dtxx_59340/tzgg/P020240126670950344391.doc" TargetMode="External" /><Relationship Id="rId11" Type="http://schemas.openxmlformats.org/officeDocument/2006/relationships/hyperlink" Target="http://kjt.gxzf.gov.cn/dtxx_59340/tzgg/P020240126670950351363.doc" TargetMode="Externa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footer" Target="footer6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1" Type="http://schemas.openxmlformats.org/officeDocument/2006/relationships/footer" Target="footer9.xml" /><Relationship Id="rId22" Type="http://schemas.openxmlformats.org/officeDocument/2006/relationships/footer" Target="footer10.xml" /><Relationship Id="rId23" Type="http://schemas.openxmlformats.org/officeDocument/2006/relationships/header" Target="header2.xml" /><Relationship Id="rId24" Type="http://schemas.openxmlformats.org/officeDocument/2006/relationships/footer" Target="footer11.xml" /><Relationship Id="rId25" Type="http://schemas.openxmlformats.org/officeDocument/2006/relationships/footer" Target="footer12.xml" /><Relationship Id="rId26" Type="http://schemas.openxmlformats.org/officeDocument/2006/relationships/header" Target="header3.xml" /><Relationship Id="rId27" Type="http://schemas.openxmlformats.org/officeDocument/2006/relationships/footer" Target="footer13.xml" /><Relationship Id="rId28" Type="http://schemas.openxmlformats.org/officeDocument/2006/relationships/footer" Target="footer14.xml" /><Relationship Id="rId29" Type="http://schemas.openxmlformats.org/officeDocument/2006/relationships/header" Target="header4.xml" /><Relationship Id="rId3" Type="http://schemas.openxmlformats.org/officeDocument/2006/relationships/fontTable" Target="fontTable.xml" /><Relationship Id="rId30" Type="http://schemas.openxmlformats.org/officeDocument/2006/relationships/footer" Target="footer15.xml" /><Relationship Id="rId31" Type="http://schemas.openxmlformats.org/officeDocument/2006/relationships/footer" Target="footer16.xml" /><Relationship Id="rId32" Type="http://schemas.openxmlformats.org/officeDocument/2006/relationships/header" Target="header5.xml" /><Relationship Id="rId33" Type="http://schemas.openxmlformats.org/officeDocument/2006/relationships/footer" Target="footer17.xml" /><Relationship Id="rId34" Type="http://schemas.openxmlformats.org/officeDocument/2006/relationships/footer" Target="footer18.xml" /><Relationship Id="rId35" Type="http://schemas.openxmlformats.org/officeDocument/2006/relationships/header" Target="header6.xml" /><Relationship Id="rId36" Type="http://schemas.openxmlformats.org/officeDocument/2006/relationships/footer" Target="footer19.xml" /><Relationship Id="rId37" Type="http://schemas.openxmlformats.org/officeDocument/2006/relationships/footer" Target="footer20.xml" /><Relationship Id="rId38" Type="http://schemas.openxmlformats.org/officeDocument/2006/relationships/hyperlink" Target="https://d.book118.com/306050213132010042" TargetMode="External" /><Relationship Id="rId39" Type="http://schemas.openxmlformats.org/officeDocument/2006/relationships/header" Target="header7.xml" /><Relationship Id="rId4" Type="http://schemas.openxmlformats.org/officeDocument/2006/relationships/image" Target="media/image1.png" /><Relationship Id="rId40" Type="http://schemas.openxmlformats.org/officeDocument/2006/relationships/footer" Target="footer21.xml" /><Relationship Id="rId41" Type="http://schemas.openxmlformats.org/officeDocument/2006/relationships/footer" Target="footer22.xm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http://kjt.gxzf.gov.cn/govapp/lib/ueditor_demo/ueditor2/dialogs/attachment/fileTypeImages/icon_doc.gif" TargetMode="External" /><Relationship Id="rId6" Type="http://schemas.openxmlformats.org/officeDocument/2006/relationships/hyperlink" Target="http://kjt.gxzf.gov.cn/dtxx_59340/tzgg/P020240126670950325398.doc" TargetMode="External" /><Relationship Id="rId7" Type="http://schemas.openxmlformats.org/officeDocument/2006/relationships/hyperlink" Target="http://kjt.gxzf.gov.cn/dtxx_59340/tzgg/P020240126670950339681.doc" TargetMode="External" /><Relationship Id="rId8" Type="http://schemas.openxmlformats.org/officeDocument/2006/relationships/hyperlink" Target="http://kjt.gxzf.gov.cn/dtxx_59340/tzgg/P020240126670950331763.doc" TargetMode="External" /><Relationship Id="rId9" Type="http://schemas.openxmlformats.org/officeDocument/2006/relationships/hyperlink" Target="http://kjt.gxzf.gov.cn/dtxx_59340/tzgg/P020240126670950344554.doc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2066</Words>
  <Characters>11780</Characters>
  <Application>Microsoft Office Word</Application>
  <DocSecurity>0</DocSecurity>
  <Lines>98</Lines>
  <Paragraphs>27</Paragraphs>
  <ScaleCrop>false</ScaleCrop>
  <Company>Gxsti</Company>
  <LinksUpToDate>false</LinksUpToDate>
  <CharactersWithSpaces>13819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蓝 金宣</dc:creator>
  <cp:lastModifiedBy>honglong zhu</cp:lastModifiedBy>
  <cp:revision>3</cp:revision>
  <dcterms:created xsi:type="dcterms:W3CDTF">2024-01-26T10:26:00Z</dcterms:created>
  <dcterms:modified xsi:type="dcterms:W3CDTF">2024-01-30T09:19:00Z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2662D6831E194F54999C8F7AD6550ACC_13</vt:lpwstr>
  </property>
  <property fmtid="{D5CDD505-2E9C-101B-9397-08002B2CF9AE}" pid="3" name="KSOProductBuildVer">
    <vt:lpwstr>2052-11.8.2.10624</vt:lpwstr>
  </property>
</Properties>
</file>