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4" w:history="1">
        <w:r>
          <w:rPr>
            <w:rFonts w:ascii="仿宋" w:eastAsia="仿宋" w:hAnsi="仿宋" w:cs="仿宋" w:hint="eastAsia"/>
            <w:lang w:eastAsia="zh-CN"/>
          </w:rPr>
          <w:t>序言</w:t>
        </w:r>
        <w:r>
          <w:tab/>
        </w:r>
        <w:r>
          <w:fldChar w:fldCharType="begin"/>
        </w:r>
        <w:r>
          <w:instrText xml:space="preserve"> PAGEREF _Toc4684 \h </w:instrText>
        </w:r>
        <w:r>
          <w:fldChar w:fldCharType="separate"/>
        </w:r>
        <w:r>
          <w:t>3</w:t>
        </w:r>
        <w:r>
          <w:fldChar w:fldCharType="end"/>
        </w:r>
      </w:hyperlink>
    </w:p>
    <w:p>
      <w:pPr>
        <w:pStyle w:val="TOC1"/>
        <w:tabs>
          <w:tab w:val="right" w:leader="dot" w:pos="8306"/>
        </w:tabs>
      </w:pPr>
      <w:hyperlink w:anchor="_Toc7642" w:history="1">
        <w:r>
          <w:rPr>
            <w:rFonts w:ascii="仿宋" w:eastAsia="仿宋" w:hAnsi="仿宋" w:cs="仿宋" w:hint="eastAsia"/>
            <w:lang w:eastAsia="zh-CN"/>
          </w:rPr>
          <w:t>一、石英玻璃纤维绳项目绩效评估</w:t>
        </w:r>
        <w:r>
          <w:tab/>
        </w:r>
        <w:r>
          <w:fldChar w:fldCharType="begin"/>
        </w:r>
        <w:r>
          <w:instrText xml:space="preserve"> PAGEREF _Toc7642 \h </w:instrText>
        </w:r>
        <w:r>
          <w:fldChar w:fldCharType="separate"/>
        </w:r>
        <w:r>
          <w:t>3</w:t>
        </w:r>
        <w:r>
          <w:fldChar w:fldCharType="end"/>
        </w:r>
      </w:hyperlink>
    </w:p>
    <w:p>
      <w:pPr>
        <w:pStyle w:val="TOC2"/>
        <w:tabs>
          <w:tab w:val="right" w:leader="dot" w:pos="8306"/>
        </w:tabs>
      </w:pPr>
      <w:hyperlink w:anchor="_Toc29472" w:history="1">
        <w:r>
          <w:rPr>
            <w:rFonts w:ascii="仿宋" w:eastAsia="仿宋" w:hAnsi="仿宋" w:cs="仿宋" w:hint="eastAsia"/>
            <w:lang w:eastAsia="zh-CN"/>
          </w:rPr>
          <w:t>(一)、绩效评估指标</w:t>
        </w:r>
        <w:r>
          <w:tab/>
        </w:r>
        <w:r>
          <w:fldChar w:fldCharType="begin"/>
        </w:r>
        <w:r>
          <w:instrText xml:space="preserve"> PAGEREF _Toc29472 \h </w:instrText>
        </w:r>
        <w:r>
          <w:fldChar w:fldCharType="separate"/>
        </w:r>
        <w:r>
          <w:t>3</w:t>
        </w:r>
        <w:r>
          <w:fldChar w:fldCharType="end"/>
        </w:r>
      </w:hyperlink>
    </w:p>
    <w:p>
      <w:pPr>
        <w:pStyle w:val="TOC2"/>
        <w:tabs>
          <w:tab w:val="right" w:leader="dot" w:pos="8306"/>
        </w:tabs>
      </w:pPr>
      <w:hyperlink w:anchor="_Toc17968" w:history="1">
        <w:r>
          <w:rPr>
            <w:rFonts w:ascii="仿宋" w:eastAsia="仿宋" w:hAnsi="仿宋" w:cs="仿宋" w:hint="eastAsia"/>
            <w:lang w:eastAsia="zh-CN"/>
          </w:rPr>
          <w:t>(二)、绩效评估方法</w:t>
        </w:r>
        <w:r>
          <w:tab/>
        </w:r>
        <w:r>
          <w:fldChar w:fldCharType="begin"/>
        </w:r>
        <w:r>
          <w:instrText xml:space="preserve"> PAGEREF _Toc17968 \h </w:instrText>
        </w:r>
        <w:r>
          <w:fldChar w:fldCharType="separate"/>
        </w:r>
        <w:r>
          <w:t>4</w:t>
        </w:r>
        <w:r>
          <w:fldChar w:fldCharType="end"/>
        </w:r>
      </w:hyperlink>
    </w:p>
    <w:p>
      <w:pPr>
        <w:pStyle w:val="TOC2"/>
        <w:tabs>
          <w:tab w:val="right" w:leader="dot" w:pos="8306"/>
        </w:tabs>
      </w:pPr>
      <w:hyperlink w:anchor="_Toc25671" w:history="1">
        <w:r>
          <w:rPr>
            <w:rFonts w:ascii="仿宋" w:eastAsia="仿宋" w:hAnsi="仿宋" w:cs="仿宋" w:hint="eastAsia"/>
            <w:lang w:eastAsia="zh-CN"/>
          </w:rPr>
          <w:t>(三)、绩效评估周期</w:t>
        </w:r>
        <w:r>
          <w:tab/>
        </w:r>
        <w:r>
          <w:fldChar w:fldCharType="begin"/>
        </w:r>
        <w:r>
          <w:instrText xml:space="preserve"> PAGEREF _Toc25671 \h </w:instrText>
        </w:r>
        <w:r>
          <w:fldChar w:fldCharType="separate"/>
        </w:r>
        <w:r>
          <w:t>5</w:t>
        </w:r>
        <w:r>
          <w:fldChar w:fldCharType="end"/>
        </w:r>
      </w:hyperlink>
    </w:p>
    <w:p>
      <w:pPr>
        <w:pStyle w:val="TOC1"/>
        <w:tabs>
          <w:tab w:val="right" w:leader="dot" w:pos="8306"/>
        </w:tabs>
      </w:pPr>
      <w:hyperlink w:anchor="_Toc21598" w:history="1">
        <w:r>
          <w:rPr>
            <w:rFonts w:ascii="仿宋" w:eastAsia="仿宋" w:hAnsi="仿宋" w:cs="仿宋" w:hint="eastAsia"/>
            <w:lang w:eastAsia="zh-CN"/>
          </w:rPr>
          <w:t>二、石英玻璃纤维绳项目选址可行性分析</w:t>
        </w:r>
        <w:r>
          <w:tab/>
        </w:r>
        <w:r>
          <w:fldChar w:fldCharType="begin"/>
        </w:r>
        <w:r>
          <w:instrText xml:space="preserve"> PAGEREF _Toc21598 \h </w:instrText>
        </w:r>
        <w:r>
          <w:fldChar w:fldCharType="separate"/>
        </w:r>
        <w:r>
          <w:t>6</w:t>
        </w:r>
        <w:r>
          <w:fldChar w:fldCharType="end"/>
        </w:r>
      </w:hyperlink>
    </w:p>
    <w:p>
      <w:pPr>
        <w:pStyle w:val="TOC2"/>
        <w:tabs>
          <w:tab w:val="right" w:leader="dot" w:pos="8306"/>
        </w:tabs>
      </w:pPr>
      <w:hyperlink w:anchor="_Toc13426" w:history="1">
        <w:r>
          <w:rPr>
            <w:rFonts w:ascii="仿宋" w:eastAsia="仿宋" w:hAnsi="仿宋" w:cs="仿宋" w:hint="eastAsia"/>
            <w:lang w:eastAsia="zh-CN"/>
          </w:rPr>
          <w:t>(一)、石英玻璃纤维绳项目选址</w:t>
        </w:r>
        <w:r>
          <w:tab/>
        </w:r>
        <w:r>
          <w:fldChar w:fldCharType="begin"/>
        </w:r>
        <w:r>
          <w:instrText xml:space="preserve"> PAGEREF _Toc13426 \h </w:instrText>
        </w:r>
        <w:r>
          <w:fldChar w:fldCharType="separate"/>
        </w:r>
        <w:r>
          <w:t>6</w:t>
        </w:r>
        <w:r>
          <w:fldChar w:fldCharType="end"/>
        </w:r>
      </w:hyperlink>
    </w:p>
    <w:p>
      <w:pPr>
        <w:pStyle w:val="TOC2"/>
        <w:tabs>
          <w:tab w:val="right" w:leader="dot" w:pos="8306"/>
        </w:tabs>
      </w:pPr>
      <w:hyperlink w:anchor="_Toc5341" w:history="1">
        <w:r>
          <w:rPr>
            <w:rFonts w:ascii="仿宋" w:eastAsia="仿宋" w:hAnsi="仿宋" w:cs="仿宋" w:hint="eastAsia"/>
            <w:lang w:eastAsia="zh-CN"/>
          </w:rPr>
          <w:t>(二)、用地控制指标</w:t>
        </w:r>
        <w:r>
          <w:tab/>
        </w:r>
        <w:r>
          <w:fldChar w:fldCharType="begin"/>
        </w:r>
        <w:r>
          <w:instrText xml:space="preserve"> PAGEREF _Toc5341 \h </w:instrText>
        </w:r>
        <w:r>
          <w:fldChar w:fldCharType="separate"/>
        </w:r>
        <w:r>
          <w:t>6</w:t>
        </w:r>
        <w:r>
          <w:fldChar w:fldCharType="end"/>
        </w:r>
      </w:hyperlink>
    </w:p>
    <w:p>
      <w:pPr>
        <w:pStyle w:val="TOC2"/>
        <w:tabs>
          <w:tab w:val="right" w:leader="dot" w:pos="8306"/>
        </w:tabs>
      </w:pPr>
      <w:hyperlink w:anchor="_Toc31897" w:history="1">
        <w:r>
          <w:rPr>
            <w:rFonts w:ascii="仿宋" w:eastAsia="仿宋" w:hAnsi="仿宋" w:cs="仿宋" w:hint="eastAsia"/>
            <w:lang w:eastAsia="zh-CN"/>
          </w:rPr>
          <w:t>(三)、节约用地措施</w:t>
        </w:r>
        <w:r>
          <w:tab/>
        </w:r>
        <w:r>
          <w:fldChar w:fldCharType="begin"/>
        </w:r>
        <w:r>
          <w:instrText xml:space="preserve"> PAGEREF _Toc31897 \h </w:instrText>
        </w:r>
        <w:r>
          <w:fldChar w:fldCharType="separate"/>
        </w:r>
        <w:r>
          <w:t>8</w:t>
        </w:r>
        <w:r>
          <w:fldChar w:fldCharType="end"/>
        </w:r>
      </w:hyperlink>
    </w:p>
    <w:p>
      <w:pPr>
        <w:pStyle w:val="TOC2"/>
        <w:tabs>
          <w:tab w:val="right" w:leader="dot" w:pos="8306"/>
        </w:tabs>
      </w:pPr>
      <w:hyperlink w:anchor="_Toc18842" w:history="1">
        <w:r>
          <w:rPr>
            <w:rFonts w:ascii="仿宋" w:eastAsia="仿宋" w:hAnsi="仿宋" w:cs="仿宋" w:hint="eastAsia"/>
            <w:lang w:eastAsia="zh-CN"/>
          </w:rPr>
          <w:t>(四)、总图布置方案</w:t>
        </w:r>
        <w:r>
          <w:tab/>
        </w:r>
        <w:r>
          <w:fldChar w:fldCharType="begin"/>
        </w:r>
        <w:r>
          <w:instrText xml:space="preserve"> PAGEREF _Toc18842 \h </w:instrText>
        </w:r>
        <w:r>
          <w:fldChar w:fldCharType="separate"/>
        </w:r>
        <w:r>
          <w:t>9</w:t>
        </w:r>
        <w:r>
          <w:fldChar w:fldCharType="end"/>
        </w:r>
      </w:hyperlink>
    </w:p>
    <w:p>
      <w:pPr>
        <w:pStyle w:val="TOC2"/>
        <w:tabs>
          <w:tab w:val="right" w:leader="dot" w:pos="8306"/>
        </w:tabs>
      </w:pPr>
      <w:hyperlink w:anchor="_Toc14439" w:history="1">
        <w:r>
          <w:rPr>
            <w:rFonts w:ascii="仿宋" w:eastAsia="仿宋" w:hAnsi="仿宋" w:cs="仿宋" w:hint="eastAsia"/>
            <w:lang w:eastAsia="zh-CN"/>
          </w:rPr>
          <w:t>(五)、选址综合评价</w:t>
        </w:r>
        <w:r>
          <w:tab/>
        </w:r>
        <w:r>
          <w:fldChar w:fldCharType="begin"/>
        </w:r>
        <w:r>
          <w:instrText xml:space="preserve"> PAGEREF _Toc14439 \h </w:instrText>
        </w:r>
        <w:r>
          <w:fldChar w:fldCharType="separate"/>
        </w:r>
        <w:r>
          <w:t>10</w:t>
        </w:r>
        <w:r>
          <w:fldChar w:fldCharType="end"/>
        </w:r>
      </w:hyperlink>
    </w:p>
    <w:p>
      <w:pPr>
        <w:pStyle w:val="TOC1"/>
        <w:tabs>
          <w:tab w:val="right" w:leader="dot" w:pos="8306"/>
        </w:tabs>
      </w:pPr>
      <w:hyperlink w:anchor="_Toc836" w:history="1">
        <w:r>
          <w:rPr>
            <w:rFonts w:ascii="仿宋" w:eastAsia="仿宋" w:hAnsi="仿宋" w:cs="仿宋" w:hint="eastAsia"/>
            <w:lang w:eastAsia="zh-CN"/>
          </w:rPr>
          <w:t>三、工艺说明</w:t>
        </w:r>
        <w:r>
          <w:tab/>
        </w:r>
        <w:r>
          <w:fldChar w:fldCharType="begin"/>
        </w:r>
        <w:r>
          <w:instrText xml:space="preserve"> PAGEREF _Toc836 \h </w:instrText>
        </w:r>
        <w:r>
          <w:fldChar w:fldCharType="separate"/>
        </w:r>
        <w:r>
          <w:t>12</w:t>
        </w:r>
        <w:r>
          <w:fldChar w:fldCharType="end"/>
        </w:r>
      </w:hyperlink>
    </w:p>
    <w:p>
      <w:pPr>
        <w:pStyle w:val="TOC2"/>
        <w:tabs>
          <w:tab w:val="right" w:leader="dot" w:pos="8306"/>
        </w:tabs>
      </w:pPr>
      <w:hyperlink w:anchor="_Toc21199" w:history="1">
        <w:r>
          <w:rPr>
            <w:rFonts w:ascii="仿宋" w:eastAsia="仿宋" w:hAnsi="仿宋" w:cs="仿宋" w:hint="eastAsia"/>
            <w:lang w:eastAsia="zh-CN"/>
          </w:rPr>
          <w:t>(一)、技术管理特点</w:t>
        </w:r>
        <w:r>
          <w:tab/>
        </w:r>
        <w:r>
          <w:fldChar w:fldCharType="begin"/>
        </w:r>
        <w:r>
          <w:instrText xml:space="preserve"> PAGEREF _Toc21199 \h </w:instrText>
        </w:r>
        <w:r>
          <w:fldChar w:fldCharType="separate"/>
        </w:r>
        <w:r>
          <w:t>12</w:t>
        </w:r>
        <w:r>
          <w:fldChar w:fldCharType="end"/>
        </w:r>
      </w:hyperlink>
    </w:p>
    <w:p>
      <w:pPr>
        <w:pStyle w:val="TOC2"/>
        <w:tabs>
          <w:tab w:val="right" w:leader="dot" w:pos="8306"/>
        </w:tabs>
      </w:pPr>
      <w:hyperlink w:anchor="_Toc12794" w:history="1">
        <w:r>
          <w:rPr>
            <w:rFonts w:ascii="仿宋" w:eastAsia="仿宋" w:hAnsi="仿宋" w:cs="仿宋" w:hint="eastAsia"/>
            <w:lang w:eastAsia="zh-CN"/>
          </w:rPr>
          <w:t>(二)、石英玻璃纤维绳项目工艺技术设计方案</w:t>
        </w:r>
        <w:r>
          <w:tab/>
        </w:r>
        <w:r>
          <w:fldChar w:fldCharType="begin"/>
        </w:r>
        <w:r>
          <w:instrText xml:space="preserve"> PAGEREF _Toc12794 \h </w:instrText>
        </w:r>
        <w:r>
          <w:fldChar w:fldCharType="separate"/>
        </w:r>
        <w:r>
          <w:t>13</w:t>
        </w:r>
        <w:r>
          <w:fldChar w:fldCharType="end"/>
        </w:r>
      </w:hyperlink>
    </w:p>
    <w:p>
      <w:pPr>
        <w:pStyle w:val="TOC2"/>
        <w:tabs>
          <w:tab w:val="right" w:leader="dot" w:pos="8306"/>
        </w:tabs>
      </w:pPr>
      <w:hyperlink w:anchor="_Toc20616" w:history="1">
        <w:r>
          <w:rPr>
            <w:rFonts w:ascii="仿宋" w:eastAsia="仿宋" w:hAnsi="仿宋" w:cs="仿宋" w:hint="eastAsia"/>
            <w:lang w:eastAsia="zh-CN"/>
          </w:rPr>
          <w:t>(三)、设备选型方案</w:t>
        </w:r>
        <w:r>
          <w:tab/>
        </w:r>
        <w:r>
          <w:fldChar w:fldCharType="begin"/>
        </w:r>
        <w:r>
          <w:instrText xml:space="preserve"> PAGEREF _Toc20616 \h </w:instrText>
        </w:r>
        <w:r>
          <w:fldChar w:fldCharType="separate"/>
        </w:r>
        <w:r>
          <w:t>14</w:t>
        </w:r>
        <w:r>
          <w:fldChar w:fldCharType="end"/>
        </w:r>
      </w:hyperlink>
    </w:p>
    <w:p>
      <w:pPr>
        <w:pStyle w:val="TOC1"/>
        <w:tabs>
          <w:tab w:val="right" w:leader="dot" w:pos="8306"/>
        </w:tabs>
      </w:pPr>
      <w:hyperlink w:anchor="_Toc4191" w:history="1">
        <w:r>
          <w:rPr>
            <w:rFonts w:ascii="仿宋" w:eastAsia="仿宋" w:hAnsi="仿宋" w:cs="仿宋" w:hint="eastAsia"/>
            <w:lang w:eastAsia="zh-CN"/>
          </w:rPr>
          <w:t>四、石英玻璃纤维绳项目概论</w:t>
        </w:r>
        <w:r>
          <w:tab/>
        </w:r>
        <w:r>
          <w:fldChar w:fldCharType="begin"/>
        </w:r>
        <w:r>
          <w:instrText xml:space="preserve"> PAGEREF _Toc4191 \h </w:instrText>
        </w:r>
        <w:r>
          <w:fldChar w:fldCharType="separate"/>
        </w:r>
        <w:r>
          <w:t>15</w:t>
        </w:r>
        <w:r>
          <w:fldChar w:fldCharType="end"/>
        </w:r>
      </w:hyperlink>
    </w:p>
    <w:p>
      <w:pPr>
        <w:pStyle w:val="TOC2"/>
        <w:tabs>
          <w:tab w:val="right" w:leader="dot" w:pos="8306"/>
        </w:tabs>
      </w:pPr>
      <w:hyperlink w:anchor="_Toc20299" w:history="1">
        <w:r>
          <w:rPr>
            <w:rFonts w:ascii="仿宋" w:eastAsia="仿宋" w:hAnsi="仿宋" w:cs="仿宋" w:hint="eastAsia"/>
            <w:lang w:eastAsia="zh-CN"/>
          </w:rPr>
          <w:t>(一)、石英玻璃纤维绳项目概况</w:t>
        </w:r>
        <w:r>
          <w:tab/>
        </w:r>
        <w:r>
          <w:fldChar w:fldCharType="begin"/>
        </w:r>
        <w:r>
          <w:instrText xml:space="preserve"> PAGEREF _Toc20299 \h </w:instrText>
        </w:r>
        <w:r>
          <w:fldChar w:fldCharType="separate"/>
        </w:r>
        <w:r>
          <w:t>15</w:t>
        </w:r>
        <w:r>
          <w:fldChar w:fldCharType="end"/>
        </w:r>
      </w:hyperlink>
    </w:p>
    <w:p>
      <w:pPr>
        <w:pStyle w:val="TOC2"/>
        <w:tabs>
          <w:tab w:val="right" w:leader="dot" w:pos="8306"/>
        </w:tabs>
      </w:pPr>
      <w:hyperlink w:anchor="_Toc25697" w:history="1">
        <w:r>
          <w:rPr>
            <w:rFonts w:ascii="仿宋" w:eastAsia="仿宋" w:hAnsi="仿宋" w:cs="仿宋" w:hint="eastAsia"/>
            <w:lang w:eastAsia="zh-CN"/>
          </w:rPr>
          <w:t>(二)、石英玻璃纤维绳项目目标</w:t>
        </w:r>
        <w:r>
          <w:tab/>
        </w:r>
        <w:r>
          <w:fldChar w:fldCharType="begin"/>
        </w:r>
        <w:r>
          <w:instrText xml:space="preserve"> PAGEREF _Toc25697 \h </w:instrText>
        </w:r>
        <w:r>
          <w:fldChar w:fldCharType="separate"/>
        </w:r>
        <w:r>
          <w:t>18</w:t>
        </w:r>
        <w:r>
          <w:fldChar w:fldCharType="end"/>
        </w:r>
      </w:hyperlink>
    </w:p>
    <w:p>
      <w:pPr>
        <w:pStyle w:val="TOC2"/>
        <w:tabs>
          <w:tab w:val="right" w:leader="dot" w:pos="8306"/>
        </w:tabs>
      </w:pPr>
      <w:hyperlink w:anchor="_Toc2046" w:history="1">
        <w:r>
          <w:rPr>
            <w:rFonts w:ascii="仿宋" w:eastAsia="仿宋" w:hAnsi="仿宋" w:cs="仿宋" w:hint="eastAsia"/>
            <w:lang w:eastAsia="zh-CN"/>
          </w:rPr>
          <w:t>(三)、石英玻璃纤维绳项目提出的理由</w:t>
        </w:r>
        <w:r>
          <w:tab/>
        </w:r>
        <w:r>
          <w:fldChar w:fldCharType="begin"/>
        </w:r>
        <w:r>
          <w:instrText xml:space="preserve"> PAGEREF _Toc2046 \h </w:instrText>
        </w:r>
        <w:r>
          <w:fldChar w:fldCharType="separate"/>
        </w:r>
        <w:r>
          <w:t>19</w:t>
        </w:r>
        <w:r>
          <w:fldChar w:fldCharType="end"/>
        </w:r>
      </w:hyperlink>
    </w:p>
    <w:p>
      <w:pPr>
        <w:pStyle w:val="TOC2"/>
        <w:tabs>
          <w:tab w:val="right" w:leader="dot" w:pos="8306"/>
        </w:tabs>
      </w:pPr>
      <w:hyperlink w:anchor="_Toc11067" w:history="1">
        <w:r>
          <w:rPr>
            <w:rFonts w:ascii="仿宋" w:eastAsia="仿宋" w:hAnsi="仿宋" w:cs="仿宋" w:hint="eastAsia"/>
            <w:lang w:eastAsia="zh-CN"/>
          </w:rPr>
          <w:t>(四)、石英玻璃纤维绳项目意义</w:t>
        </w:r>
        <w:r>
          <w:tab/>
        </w:r>
        <w:r>
          <w:fldChar w:fldCharType="begin"/>
        </w:r>
        <w:r>
          <w:instrText xml:space="preserve"> PAGEREF _Toc11067 \h </w:instrText>
        </w:r>
        <w:r>
          <w:fldChar w:fldCharType="separate"/>
        </w:r>
        <w:r>
          <w:t>20</w:t>
        </w:r>
        <w:r>
          <w:fldChar w:fldCharType="end"/>
        </w:r>
      </w:hyperlink>
    </w:p>
    <w:p>
      <w:pPr>
        <w:pStyle w:val="TOC2"/>
        <w:tabs>
          <w:tab w:val="right" w:leader="dot" w:pos="8306"/>
        </w:tabs>
      </w:pPr>
      <w:hyperlink w:anchor="_Toc13106" w:history="1">
        <w:r>
          <w:rPr>
            <w:rFonts w:ascii="仿宋" w:eastAsia="仿宋" w:hAnsi="仿宋" w:cs="仿宋" w:hint="eastAsia"/>
            <w:lang w:eastAsia="zh-CN"/>
          </w:rPr>
          <w:t>(五)、石英玻璃纤维绳项目背景</w:t>
        </w:r>
        <w:r>
          <w:tab/>
        </w:r>
        <w:r>
          <w:fldChar w:fldCharType="begin"/>
        </w:r>
        <w:r>
          <w:instrText xml:space="preserve"> PAGEREF _Toc13106 \h </w:instrText>
        </w:r>
        <w:r>
          <w:fldChar w:fldCharType="separate"/>
        </w:r>
        <w:r>
          <w:t>21</w:t>
        </w:r>
        <w:r>
          <w:fldChar w:fldCharType="end"/>
        </w:r>
      </w:hyperlink>
    </w:p>
    <w:p>
      <w:pPr>
        <w:pStyle w:val="TOC1"/>
        <w:tabs>
          <w:tab w:val="right" w:leader="dot" w:pos="8306"/>
        </w:tabs>
      </w:pPr>
      <w:hyperlink w:anchor="_Toc12919" w:history="1">
        <w:r>
          <w:rPr>
            <w:rFonts w:ascii="仿宋" w:eastAsia="仿宋" w:hAnsi="仿宋" w:cs="仿宋" w:hint="eastAsia"/>
            <w:lang w:eastAsia="zh-CN"/>
          </w:rPr>
          <w:t>五、石英玻璃纤维绳项目建设单位说明</w:t>
        </w:r>
        <w:r>
          <w:tab/>
        </w:r>
        <w:r>
          <w:fldChar w:fldCharType="begin"/>
        </w:r>
        <w:r>
          <w:instrText xml:space="preserve"> PAGEREF _Toc12919 \h </w:instrText>
        </w:r>
        <w:r>
          <w:fldChar w:fldCharType="separate"/>
        </w:r>
        <w:r>
          <w:t>22</w:t>
        </w:r>
        <w:r>
          <w:fldChar w:fldCharType="end"/>
        </w:r>
      </w:hyperlink>
    </w:p>
    <w:p>
      <w:pPr>
        <w:pStyle w:val="TOC2"/>
        <w:tabs>
          <w:tab w:val="right" w:leader="dot" w:pos="8306"/>
        </w:tabs>
      </w:pPr>
      <w:hyperlink w:anchor="_Toc27293" w:history="1">
        <w:r>
          <w:rPr>
            <w:rFonts w:ascii="仿宋" w:eastAsia="仿宋" w:hAnsi="仿宋" w:cs="仿宋" w:hint="eastAsia"/>
            <w:lang w:eastAsia="zh-CN"/>
          </w:rPr>
          <w:t>(一)、石英玻璃纤维绳项目承办单位基本情况</w:t>
        </w:r>
        <w:r>
          <w:tab/>
        </w:r>
        <w:r>
          <w:fldChar w:fldCharType="begin"/>
        </w:r>
        <w:r>
          <w:instrText xml:space="preserve"> PAGEREF _Toc27293 \h </w:instrText>
        </w:r>
        <w:r>
          <w:fldChar w:fldCharType="separate"/>
        </w:r>
        <w:r>
          <w:t>22</w:t>
        </w:r>
        <w:r>
          <w:fldChar w:fldCharType="end"/>
        </w:r>
      </w:hyperlink>
    </w:p>
    <w:p>
      <w:pPr>
        <w:pStyle w:val="TOC2"/>
        <w:tabs>
          <w:tab w:val="right" w:leader="dot" w:pos="8306"/>
        </w:tabs>
      </w:pPr>
      <w:hyperlink w:anchor="_Toc28148" w:history="1">
        <w:r>
          <w:rPr>
            <w:rFonts w:ascii="仿宋" w:eastAsia="仿宋" w:hAnsi="仿宋" w:cs="仿宋" w:hint="eastAsia"/>
            <w:lang w:eastAsia="zh-CN"/>
          </w:rPr>
          <w:t>(二)、公司经济效益分析</w:t>
        </w:r>
        <w:r>
          <w:tab/>
        </w:r>
        <w:r>
          <w:fldChar w:fldCharType="begin"/>
        </w:r>
        <w:r>
          <w:instrText xml:space="preserve"> PAGEREF _Toc28148 \h </w:instrText>
        </w:r>
        <w:r>
          <w:fldChar w:fldCharType="separate"/>
        </w:r>
        <w:r>
          <w:t>23</w:t>
        </w:r>
        <w:r>
          <w:fldChar w:fldCharType="end"/>
        </w:r>
      </w:hyperlink>
    </w:p>
    <w:p>
      <w:pPr>
        <w:pStyle w:val="TOC1"/>
        <w:tabs>
          <w:tab w:val="right" w:leader="dot" w:pos="8306"/>
        </w:tabs>
      </w:pPr>
      <w:hyperlink w:anchor="_Toc14213" w:history="1">
        <w:r>
          <w:rPr>
            <w:rFonts w:ascii="仿宋" w:eastAsia="仿宋" w:hAnsi="仿宋" w:cs="仿宋" w:hint="eastAsia"/>
            <w:lang w:eastAsia="zh-CN"/>
          </w:rPr>
          <w:t>六、石英玻璃纤维绳项目土建工程</w:t>
        </w:r>
        <w:r>
          <w:tab/>
        </w:r>
        <w:r>
          <w:fldChar w:fldCharType="begin"/>
        </w:r>
        <w:r>
          <w:instrText xml:space="preserve"> PAGEREF _Toc14213 \h </w:instrText>
        </w:r>
        <w:r>
          <w:fldChar w:fldCharType="separate"/>
        </w:r>
        <w:r>
          <w:t>24</w:t>
        </w:r>
        <w:r>
          <w:fldChar w:fldCharType="end"/>
        </w:r>
      </w:hyperlink>
    </w:p>
    <w:p>
      <w:pPr>
        <w:pStyle w:val="TOC2"/>
        <w:tabs>
          <w:tab w:val="right" w:leader="dot" w:pos="8306"/>
        </w:tabs>
      </w:pPr>
      <w:hyperlink w:anchor="_Toc6981" w:history="1">
        <w:r>
          <w:rPr>
            <w:rFonts w:ascii="仿宋" w:eastAsia="仿宋" w:hAnsi="仿宋" w:cs="仿宋" w:hint="eastAsia"/>
            <w:lang w:eastAsia="zh-CN"/>
          </w:rPr>
          <w:t>(一)、建筑工程设计原则</w:t>
        </w:r>
        <w:r>
          <w:tab/>
        </w:r>
        <w:r>
          <w:fldChar w:fldCharType="begin"/>
        </w:r>
        <w:r>
          <w:instrText xml:space="preserve"> PAGEREF _Toc6981 \h </w:instrText>
        </w:r>
        <w:r>
          <w:fldChar w:fldCharType="separate"/>
        </w:r>
        <w:r>
          <w:t>24</w:t>
        </w:r>
        <w:r>
          <w:fldChar w:fldCharType="end"/>
        </w:r>
      </w:hyperlink>
    </w:p>
    <w:p>
      <w:pPr>
        <w:pStyle w:val="TOC2"/>
        <w:tabs>
          <w:tab w:val="right" w:leader="dot" w:pos="8306"/>
        </w:tabs>
      </w:pPr>
      <w:hyperlink w:anchor="_Toc15650" w:history="1">
        <w:r>
          <w:rPr>
            <w:rFonts w:ascii="仿宋" w:eastAsia="仿宋" w:hAnsi="仿宋" w:cs="仿宋" w:hint="eastAsia"/>
            <w:lang w:eastAsia="zh-CN"/>
          </w:rPr>
          <w:t>(二)、土建工程设计年限及安全等级</w:t>
        </w:r>
        <w:r>
          <w:tab/>
        </w:r>
        <w:r>
          <w:fldChar w:fldCharType="begin"/>
        </w:r>
        <w:r>
          <w:instrText xml:space="preserve"> PAGEREF _Toc15650 \h </w:instrText>
        </w:r>
        <w:r>
          <w:fldChar w:fldCharType="separate"/>
        </w:r>
        <w:r>
          <w:t>25</w:t>
        </w:r>
        <w:r>
          <w:fldChar w:fldCharType="end"/>
        </w:r>
      </w:hyperlink>
    </w:p>
    <w:p>
      <w:pPr>
        <w:pStyle w:val="TOC2"/>
        <w:tabs>
          <w:tab w:val="right" w:leader="dot" w:pos="8306"/>
        </w:tabs>
      </w:pPr>
      <w:hyperlink w:anchor="_Toc1249" w:history="1">
        <w:r>
          <w:rPr>
            <w:rFonts w:ascii="仿宋" w:eastAsia="仿宋" w:hAnsi="仿宋" w:cs="仿宋" w:hint="eastAsia"/>
            <w:lang w:eastAsia="zh-CN"/>
          </w:rPr>
          <w:t>(三)、建筑工程设计总体要求</w:t>
        </w:r>
        <w:r>
          <w:tab/>
        </w:r>
        <w:r>
          <w:fldChar w:fldCharType="begin"/>
        </w:r>
        <w:r>
          <w:instrText xml:space="preserve"> PAGEREF _Toc1249 \h </w:instrText>
        </w:r>
        <w:r>
          <w:fldChar w:fldCharType="separate"/>
        </w:r>
        <w:r>
          <w:t>26</w:t>
        </w:r>
        <w:r>
          <w:fldChar w:fldCharType="end"/>
        </w:r>
      </w:hyperlink>
    </w:p>
    <w:p>
      <w:pPr>
        <w:pStyle w:val="TOC2"/>
        <w:tabs>
          <w:tab w:val="right" w:leader="dot" w:pos="8306"/>
        </w:tabs>
      </w:pPr>
      <w:hyperlink w:anchor="_Toc10125" w:history="1">
        <w:r>
          <w:rPr>
            <w:rFonts w:ascii="仿宋" w:eastAsia="仿宋" w:hAnsi="仿宋" w:cs="仿宋" w:hint="eastAsia"/>
            <w:lang w:eastAsia="zh-CN"/>
          </w:rPr>
          <w:t>(四)、土建工程建设指标</w:t>
        </w:r>
        <w:r>
          <w:tab/>
        </w:r>
        <w:r>
          <w:fldChar w:fldCharType="begin"/>
        </w:r>
        <w:r>
          <w:instrText xml:space="preserve"> PAGEREF _Toc10125 \h </w:instrText>
        </w:r>
        <w:r>
          <w:fldChar w:fldCharType="separate"/>
        </w:r>
        <w:r>
          <w:t>27</w:t>
        </w:r>
        <w:r>
          <w:fldChar w:fldCharType="end"/>
        </w:r>
      </w:hyperlink>
    </w:p>
    <w:p>
      <w:pPr>
        <w:pStyle w:val="TOC1"/>
        <w:tabs>
          <w:tab w:val="right" w:leader="dot" w:pos="8306"/>
        </w:tabs>
      </w:pPr>
      <w:hyperlink w:anchor="_Toc3071" w:history="1">
        <w:r>
          <w:rPr>
            <w:rFonts w:ascii="仿宋" w:eastAsia="仿宋" w:hAnsi="仿宋" w:cs="仿宋" w:hint="eastAsia"/>
            <w:lang w:eastAsia="zh-CN"/>
          </w:rPr>
          <w:t>七、石英玻璃纤维绳项目计划安排</w:t>
        </w:r>
        <w:r>
          <w:tab/>
        </w:r>
        <w:r>
          <w:fldChar w:fldCharType="begin"/>
        </w:r>
        <w:r>
          <w:instrText xml:space="preserve"> PAGEREF _Toc3071 \h </w:instrText>
        </w:r>
        <w:r>
          <w:fldChar w:fldCharType="separate"/>
        </w:r>
        <w:r>
          <w:t>27</w:t>
        </w:r>
        <w:r>
          <w:fldChar w:fldCharType="end"/>
        </w:r>
      </w:hyperlink>
    </w:p>
    <w:p>
      <w:pPr>
        <w:pStyle w:val="TOC2"/>
        <w:tabs>
          <w:tab w:val="right" w:leader="dot" w:pos="8306"/>
        </w:tabs>
      </w:pPr>
      <w:hyperlink w:anchor="_Toc2745" w:history="1">
        <w:r>
          <w:rPr>
            <w:rFonts w:ascii="仿宋" w:eastAsia="仿宋" w:hAnsi="仿宋" w:cs="仿宋" w:hint="eastAsia"/>
            <w:lang w:eastAsia="zh-CN"/>
          </w:rPr>
          <w:t>(一)、建设周期</w:t>
        </w:r>
        <w:r>
          <w:tab/>
        </w:r>
        <w:r>
          <w:fldChar w:fldCharType="begin"/>
        </w:r>
        <w:r>
          <w:instrText xml:space="preserve"> PAGEREF _Toc2745 \h </w:instrText>
        </w:r>
        <w:r>
          <w:fldChar w:fldCharType="separate"/>
        </w:r>
        <w:r>
          <w:t>27</w:t>
        </w:r>
        <w:r>
          <w:fldChar w:fldCharType="end"/>
        </w:r>
      </w:hyperlink>
    </w:p>
    <w:p>
      <w:pPr>
        <w:pStyle w:val="TOC2"/>
        <w:tabs>
          <w:tab w:val="right" w:leader="dot" w:pos="8306"/>
        </w:tabs>
      </w:pPr>
      <w:hyperlink w:anchor="_Toc5644" w:history="1">
        <w:r>
          <w:rPr>
            <w:rFonts w:ascii="仿宋" w:eastAsia="仿宋" w:hAnsi="仿宋" w:cs="仿宋" w:hint="eastAsia"/>
            <w:lang w:eastAsia="zh-CN"/>
          </w:rPr>
          <w:t>(二)、建设进度</w:t>
        </w:r>
        <w:r>
          <w:tab/>
        </w:r>
        <w:r>
          <w:fldChar w:fldCharType="begin"/>
        </w:r>
        <w:r>
          <w:instrText xml:space="preserve"> PAGEREF _Toc5644 \h </w:instrText>
        </w:r>
        <w:r>
          <w:fldChar w:fldCharType="separate"/>
        </w:r>
        <w:r>
          <w:t>28</w:t>
        </w:r>
        <w:r>
          <w:fldChar w:fldCharType="end"/>
        </w:r>
      </w:hyperlink>
    </w:p>
    <w:p>
      <w:pPr>
        <w:pStyle w:val="TOC2"/>
        <w:tabs>
          <w:tab w:val="right" w:leader="dot" w:pos="8306"/>
        </w:tabs>
      </w:pPr>
      <w:hyperlink w:anchor="_Toc31357" w:history="1">
        <w:r>
          <w:rPr>
            <w:rFonts w:ascii="仿宋" w:eastAsia="仿宋" w:hAnsi="仿宋" w:cs="仿宋" w:hint="eastAsia"/>
            <w:lang w:eastAsia="zh-CN"/>
          </w:rPr>
          <w:t>(三)、进度安排注意事项</w:t>
        </w:r>
        <w:r>
          <w:tab/>
        </w:r>
        <w:r>
          <w:fldChar w:fldCharType="begin"/>
        </w:r>
        <w:r>
          <w:instrText xml:space="preserve"> PAGEREF _Toc31357 \h </w:instrText>
        </w:r>
        <w:r>
          <w:fldChar w:fldCharType="separate"/>
        </w:r>
        <w:r>
          <w:t>29</w:t>
        </w:r>
        <w:r>
          <w:fldChar w:fldCharType="end"/>
        </w:r>
      </w:hyperlink>
    </w:p>
    <w:p>
      <w:pPr>
        <w:pStyle w:val="TOC2"/>
        <w:tabs>
          <w:tab w:val="right" w:leader="dot" w:pos="8306"/>
        </w:tabs>
      </w:pPr>
      <w:hyperlink w:anchor="_Toc8992" w:history="1">
        <w:r>
          <w:rPr>
            <w:rFonts w:ascii="仿宋" w:eastAsia="仿宋" w:hAnsi="仿宋" w:cs="仿宋" w:hint="eastAsia"/>
            <w:lang w:eastAsia="zh-CN"/>
          </w:rPr>
          <w:t>(四)、人力资源配置</w:t>
        </w:r>
        <w:r>
          <w:tab/>
        </w:r>
        <w:r>
          <w:fldChar w:fldCharType="begin"/>
        </w:r>
        <w:r>
          <w:instrText xml:space="preserve"> PAGEREF _Toc8992 \h </w:instrText>
        </w:r>
        <w:r>
          <w:fldChar w:fldCharType="separate"/>
        </w:r>
        <w:r>
          <w:t>31</w:t>
        </w:r>
        <w:r>
          <w:fldChar w:fldCharType="end"/>
        </w:r>
      </w:hyperlink>
    </w:p>
    <w:p>
      <w:pPr>
        <w:pStyle w:val="TOC1"/>
        <w:tabs>
          <w:tab w:val="right" w:leader="dot" w:pos="8306"/>
        </w:tabs>
      </w:pPr>
      <w:hyperlink w:anchor="_Toc11203" w:history="1">
        <w:r>
          <w:rPr>
            <w:rFonts w:ascii="仿宋" w:eastAsia="仿宋" w:hAnsi="仿宋" w:cs="仿宋" w:hint="eastAsia"/>
            <w:lang w:eastAsia="zh-CN"/>
          </w:rPr>
          <w:t>八、石英玻璃纤维绳项目环境影响分析</w:t>
        </w:r>
        <w:r>
          <w:tab/>
        </w:r>
        <w:r>
          <w:fldChar w:fldCharType="begin"/>
        </w:r>
        <w:r>
          <w:instrText xml:space="preserve"> PAGEREF _Toc11203 \h </w:instrText>
        </w:r>
        <w:r>
          <w:fldChar w:fldCharType="separate"/>
        </w:r>
        <w:r>
          <w:t>31</w:t>
        </w:r>
        <w:r>
          <w:fldChar w:fldCharType="end"/>
        </w:r>
      </w:hyperlink>
    </w:p>
    <w:p>
      <w:pPr>
        <w:pStyle w:val="TOC2"/>
        <w:tabs>
          <w:tab w:val="right" w:leader="dot" w:pos="8306"/>
        </w:tabs>
      </w:pPr>
      <w:hyperlink w:anchor="_Toc15589" w:history="1">
        <w:r>
          <w:rPr>
            <w:rFonts w:ascii="仿宋" w:eastAsia="仿宋" w:hAnsi="仿宋" w:cs="仿宋" w:hint="eastAsia"/>
            <w:lang w:eastAsia="zh-CN"/>
          </w:rPr>
          <w:t>(一)、建设区域环境质量现状</w:t>
        </w:r>
        <w:r>
          <w:tab/>
        </w:r>
        <w:r>
          <w:fldChar w:fldCharType="begin"/>
        </w:r>
        <w:r>
          <w:instrText xml:space="preserve"> PAGEREF _Toc15589 \h </w:instrText>
        </w:r>
        <w:r>
          <w:fldChar w:fldCharType="separate"/>
        </w:r>
        <w:r>
          <w:t>31</w:t>
        </w:r>
        <w:r>
          <w:fldChar w:fldCharType="end"/>
        </w:r>
      </w:hyperlink>
    </w:p>
    <w:p>
      <w:pPr>
        <w:pStyle w:val="TOC2"/>
        <w:tabs>
          <w:tab w:val="right" w:leader="dot" w:pos="8306"/>
        </w:tabs>
      </w:pPr>
      <w:hyperlink w:anchor="_Toc12371" w:history="1">
        <w:r>
          <w:rPr>
            <w:rFonts w:ascii="仿宋" w:eastAsia="仿宋" w:hAnsi="仿宋" w:cs="仿宋" w:hint="eastAsia"/>
            <w:lang w:eastAsia="zh-CN"/>
          </w:rPr>
          <w:t>(二)、建设期环境保护</w:t>
        </w:r>
        <w:r>
          <w:tab/>
        </w:r>
        <w:r>
          <w:fldChar w:fldCharType="begin"/>
        </w:r>
        <w:r>
          <w:instrText xml:space="preserve"> PAGEREF _Toc12371 \h </w:instrText>
        </w:r>
        <w:r>
          <w:fldChar w:fldCharType="separate"/>
        </w:r>
        <w:r>
          <w:t>33</w:t>
        </w:r>
        <w:r>
          <w:fldChar w:fldCharType="end"/>
        </w:r>
      </w:hyperlink>
    </w:p>
    <w:p>
      <w:pPr>
        <w:pStyle w:val="TOC2"/>
        <w:tabs>
          <w:tab w:val="right" w:leader="dot" w:pos="8306"/>
        </w:tabs>
      </w:pPr>
      <w:hyperlink w:anchor="_Toc10684" w:history="1">
        <w:r>
          <w:rPr>
            <w:rFonts w:ascii="仿宋" w:eastAsia="仿宋" w:hAnsi="仿宋" w:cs="仿宋" w:hint="eastAsia"/>
            <w:lang w:eastAsia="zh-CN"/>
          </w:rPr>
          <w:t>(三)、运营期环境保护</w:t>
        </w:r>
        <w:r>
          <w:tab/>
        </w:r>
        <w:r>
          <w:fldChar w:fldCharType="begin"/>
        </w:r>
        <w:r>
          <w:instrText xml:space="preserve"> PAGEREF _Toc10684 \h </w:instrText>
        </w:r>
        <w:r>
          <w:fldChar w:fldCharType="separate"/>
        </w:r>
        <w:r>
          <w:t>34</w:t>
        </w:r>
        <w:r>
          <w:fldChar w:fldCharType="end"/>
        </w:r>
      </w:hyperlink>
    </w:p>
    <w:p>
      <w:pPr>
        <w:pStyle w:val="TOC2"/>
        <w:tabs>
          <w:tab w:val="right" w:leader="dot" w:pos="8306"/>
        </w:tabs>
      </w:pPr>
      <w:hyperlink w:anchor="_Toc10709" w:history="1">
        <w:r>
          <w:rPr>
            <w:rFonts w:ascii="仿宋" w:eastAsia="仿宋" w:hAnsi="仿宋" w:cs="仿宋" w:hint="eastAsia"/>
            <w:lang w:eastAsia="zh-CN"/>
          </w:rPr>
          <w:t>(四)、石英玻璃纤维绳项目建设对区域经济的影响</w:t>
        </w:r>
        <w:r>
          <w:tab/>
        </w:r>
        <w:r>
          <w:fldChar w:fldCharType="begin"/>
        </w:r>
        <w:r>
          <w:instrText xml:space="preserve"> PAGEREF _Toc10709 \h </w:instrText>
        </w:r>
        <w:r>
          <w:fldChar w:fldCharType="separate"/>
        </w:r>
        <w:r>
          <w:t>36</w:t>
        </w:r>
        <w:r>
          <w:fldChar w:fldCharType="end"/>
        </w:r>
      </w:hyperlink>
    </w:p>
    <w:p>
      <w:pPr>
        <w:pStyle w:val="TOC2"/>
        <w:tabs>
          <w:tab w:val="right" w:leader="dot" w:pos="8306"/>
        </w:tabs>
      </w:pPr>
      <w:hyperlink w:anchor="_Toc28215" w:history="1">
        <w:r>
          <w:rPr>
            <w:rFonts w:ascii="仿宋" w:eastAsia="仿宋" w:hAnsi="仿宋" w:cs="仿宋" w:hint="eastAsia"/>
            <w:lang w:eastAsia="zh-CN"/>
          </w:rPr>
          <w:t>(五)、废弃物处理</w:t>
        </w:r>
        <w:r>
          <w:tab/>
        </w:r>
        <w:r>
          <w:fldChar w:fldCharType="begin"/>
        </w:r>
        <w:r>
          <w:instrText xml:space="preserve"> PAGEREF _Toc28215 \h </w:instrText>
        </w:r>
        <w:r>
          <w:fldChar w:fldCharType="separate"/>
        </w:r>
        <w:r>
          <w:t>37</w:t>
        </w:r>
        <w:r>
          <w:fldChar w:fldCharType="end"/>
        </w:r>
      </w:hyperlink>
    </w:p>
    <w:p>
      <w:pPr>
        <w:pStyle w:val="TOC2"/>
        <w:tabs>
          <w:tab w:val="right" w:leader="dot" w:pos="8306"/>
        </w:tabs>
      </w:pPr>
      <w:hyperlink w:anchor="_Toc30207" w:history="1">
        <w:r>
          <w:rPr>
            <w:rFonts w:ascii="仿宋" w:eastAsia="仿宋" w:hAnsi="仿宋" w:cs="仿宋" w:hint="eastAsia"/>
            <w:lang w:eastAsia="zh-CN"/>
          </w:rPr>
          <w:t>(六)、特殊环境影响分析</w:t>
        </w:r>
        <w:r>
          <w:tab/>
        </w:r>
        <w:r>
          <w:fldChar w:fldCharType="begin"/>
        </w:r>
        <w:r>
          <w:instrText xml:space="preserve"> PAGEREF _Toc30207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8" w:history="1">
        <w:r>
          <w:rPr>
            <w:rFonts w:ascii="仿宋" w:eastAsia="仿宋" w:hAnsi="仿宋" w:cs="仿宋" w:hint="eastAsia"/>
            <w:lang w:eastAsia="zh-CN"/>
          </w:rPr>
          <w:t>(七)、清洁生产</w:t>
        </w:r>
        <w:r>
          <w:tab/>
        </w:r>
        <w:r>
          <w:fldChar w:fldCharType="begin"/>
        </w:r>
        <w:r>
          <w:instrText xml:space="preserve"> PAGEREF _Toc14098 \h </w:instrText>
        </w:r>
        <w:r>
          <w:fldChar w:fldCharType="separate"/>
        </w:r>
        <w:r>
          <w:t>40</w:t>
        </w:r>
        <w:r>
          <w:fldChar w:fldCharType="end"/>
        </w:r>
      </w:hyperlink>
    </w:p>
    <w:p>
      <w:pPr>
        <w:pStyle w:val="TOC2"/>
        <w:tabs>
          <w:tab w:val="right" w:leader="dot" w:pos="8306"/>
        </w:tabs>
      </w:pPr>
      <w:hyperlink w:anchor="_Toc9476" w:history="1">
        <w:r>
          <w:rPr>
            <w:rFonts w:ascii="仿宋" w:eastAsia="仿宋" w:hAnsi="仿宋" w:cs="仿宋" w:hint="eastAsia"/>
            <w:lang w:eastAsia="zh-CN"/>
          </w:rPr>
          <w:t>(八)、环境保护综合评价</w:t>
        </w:r>
        <w:r>
          <w:tab/>
        </w:r>
        <w:r>
          <w:fldChar w:fldCharType="begin"/>
        </w:r>
        <w:r>
          <w:instrText xml:space="preserve"> PAGEREF _Toc9476 \h </w:instrText>
        </w:r>
        <w:r>
          <w:fldChar w:fldCharType="separate"/>
        </w:r>
        <w:r>
          <w:t>41</w:t>
        </w:r>
        <w:r>
          <w:fldChar w:fldCharType="end"/>
        </w:r>
      </w:hyperlink>
    </w:p>
    <w:p>
      <w:pPr>
        <w:pStyle w:val="TOC1"/>
        <w:tabs>
          <w:tab w:val="right" w:leader="dot" w:pos="8306"/>
        </w:tabs>
      </w:pPr>
      <w:hyperlink w:anchor="_Toc22618" w:history="1">
        <w:r>
          <w:rPr>
            <w:rFonts w:ascii="仿宋" w:eastAsia="仿宋" w:hAnsi="仿宋" w:cs="仿宋" w:hint="eastAsia"/>
            <w:lang w:eastAsia="zh-CN"/>
          </w:rPr>
          <w:t>九、石英玻璃纤维绳项目人力资源培养与发展</w:t>
        </w:r>
        <w:r>
          <w:tab/>
        </w:r>
        <w:r>
          <w:fldChar w:fldCharType="begin"/>
        </w:r>
        <w:r>
          <w:instrText xml:space="preserve"> PAGEREF _Toc22618 \h </w:instrText>
        </w:r>
        <w:r>
          <w:fldChar w:fldCharType="separate"/>
        </w:r>
        <w:r>
          <w:t>42</w:t>
        </w:r>
        <w:r>
          <w:fldChar w:fldCharType="end"/>
        </w:r>
      </w:hyperlink>
    </w:p>
    <w:p>
      <w:pPr>
        <w:pStyle w:val="TOC2"/>
        <w:tabs>
          <w:tab w:val="right" w:leader="dot" w:pos="8306"/>
        </w:tabs>
      </w:pPr>
      <w:hyperlink w:anchor="_Toc21703" w:history="1">
        <w:r>
          <w:rPr>
            <w:rFonts w:ascii="仿宋" w:eastAsia="仿宋" w:hAnsi="仿宋" w:cs="仿宋" w:hint="eastAsia"/>
            <w:lang w:eastAsia="zh-CN"/>
          </w:rPr>
          <w:t>(一)、人才需求与规划</w:t>
        </w:r>
        <w:r>
          <w:tab/>
        </w:r>
        <w:r>
          <w:fldChar w:fldCharType="begin"/>
        </w:r>
        <w:r>
          <w:instrText xml:space="preserve"> PAGEREF _Toc21703 \h </w:instrText>
        </w:r>
        <w:r>
          <w:fldChar w:fldCharType="separate"/>
        </w:r>
        <w:r>
          <w:t>42</w:t>
        </w:r>
        <w:r>
          <w:fldChar w:fldCharType="end"/>
        </w:r>
      </w:hyperlink>
    </w:p>
    <w:p>
      <w:pPr>
        <w:pStyle w:val="TOC2"/>
        <w:tabs>
          <w:tab w:val="right" w:leader="dot" w:pos="8306"/>
        </w:tabs>
      </w:pPr>
      <w:hyperlink w:anchor="_Toc12898" w:history="1">
        <w:r>
          <w:rPr>
            <w:rFonts w:ascii="仿宋" w:eastAsia="仿宋" w:hAnsi="仿宋" w:cs="仿宋" w:hint="eastAsia"/>
            <w:lang w:eastAsia="zh-CN"/>
          </w:rPr>
          <w:t>(二)、培训与发展计划</w:t>
        </w:r>
        <w:r>
          <w:tab/>
        </w:r>
        <w:r>
          <w:fldChar w:fldCharType="begin"/>
        </w:r>
        <w:r>
          <w:instrText xml:space="preserve"> PAGEREF _Toc12898 \h </w:instrText>
        </w:r>
        <w:r>
          <w:fldChar w:fldCharType="separate"/>
        </w:r>
        <w:r>
          <w:t>43</w:t>
        </w:r>
        <w:r>
          <w:fldChar w:fldCharType="end"/>
        </w:r>
      </w:hyperlink>
    </w:p>
    <w:p>
      <w:pPr>
        <w:pStyle w:val="TOC1"/>
        <w:tabs>
          <w:tab w:val="right" w:leader="dot" w:pos="8306"/>
        </w:tabs>
      </w:pPr>
      <w:hyperlink w:anchor="_Toc7776" w:history="1">
        <w:r>
          <w:rPr>
            <w:rFonts w:ascii="仿宋" w:eastAsia="仿宋" w:hAnsi="仿宋" w:cs="仿宋" w:hint="eastAsia"/>
            <w:lang w:eastAsia="zh-CN"/>
          </w:rPr>
          <w:t>十、石英玻璃纤维绳项目社会影响</w:t>
        </w:r>
        <w:r>
          <w:tab/>
        </w:r>
        <w:r>
          <w:fldChar w:fldCharType="begin"/>
        </w:r>
        <w:r>
          <w:instrText xml:space="preserve"> PAGEREF _Toc7776 \h </w:instrText>
        </w:r>
        <w:r>
          <w:fldChar w:fldCharType="separate"/>
        </w:r>
        <w:r>
          <w:t>43</w:t>
        </w:r>
        <w:r>
          <w:fldChar w:fldCharType="end"/>
        </w:r>
      </w:hyperlink>
    </w:p>
    <w:p>
      <w:pPr>
        <w:pStyle w:val="TOC2"/>
        <w:tabs>
          <w:tab w:val="right" w:leader="dot" w:pos="8306"/>
        </w:tabs>
      </w:pPr>
      <w:hyperlink w:anchor="_Toc5035" w:history="1">
        <w:r>
          <w:rPr>
            <w:rFonts w:ascii="仿宋" w:eastAsia="仿宋" w:hAnsi="仿宋" w:cs="仿宋" w:hint="eastAsia"/>
            <w:lang w:eastAsia="zh-CN"/>
          </w:rPr>
          <w:t>(一)、社会责任与义务</w:t>
        </w:r>
        <w:r>
          <w:tab/>
        </w:r>
        <w:r>
          <w:fldChar w:fldCharType="begin"/>
        </w:r>
        <w:r>
          <w:instrText xml:space="preserve"> PAGEREF _Toc5035 \h </w:instrText>
        </w:r>
        <w:r>
          <w:fldChar w:fldCharType="separate"/>
        </w:r>
        <w:r>
          <w:t>43</w:t>
        </w:r>
        <w:r>
          <w:fldChar w:fldCharType="end"/>
        </w:r>
      </w:hyperlink>
    </w:p>
    <w:p>
      <w:pPr>
        <w:pStyle w:val="TOC2"/>
        <w:tabs>
          <w:tab w:val="right" w:leader="dot" w:pos="8306"/>
        </w:tabs>
      </w:pPr>
      <w:hyperlink w:anchor="_Toc28906" w:history="1">
        <w:r>
          <w:rPr>
            <w:rFonts w:ascii="仿宋" w:eastAsia="仿宋" w:hAnsi="仿宋" w:cs="仿宋" w:hint="eastAsia"/>
            <w:lang w:eastAsia="zh-CN"/>
          </w:rPr>
          <w:t>(二)、社会参与与沟通</w:t>
        </w:r>
        <w:r>
          <w:tab/>
        </w:r>
        <w:r>
          <w:fldChar w:fldCharType="begin"/>
        </w:r>
        <w:r>
          <w:instrText xml:space="preserve"> PAGEREF _Toc28906 \h </w:instrText>
        </w:r>
        <w:r>
          <w:fldChar w:fldCharType="separate"/>
        </w:r>
        <w:r>
          <w:t>44</w:t>
        </w:r>
        <w:r>
          <w:fldChar w:fldCharType="end"/>
        </w:r>
      </w:hyperlink>
    </w:p>
    <w:p>
      <w:pPr>
        <w:pStyle w:val="TOC1"/>
        <w:tabs>
          <w:tab w:val="right" w:leader="dot" w:pos="8306"/>
        </w:tabs>
      </w:pPr>
      <w:hyperlink w:anchor="_Toc9982" w:history="1">
        <w:r>
          <w:rPr>
            <w:rFonts w:ascii="仿宋" w:eastAsia="仿宋" w:hAnsi="仿宋" w:cs="仿宋" w:hint="eastAsia"/>
            <w:lang w:eastAsia="zh-CN"/>
          </w:rPr>
          <w:t>十一、石英玻璃纤维绳项目财务管理</w:t>
        </w:r>
        <w:r>
          <w:tab/>
        </w:r>
        <w:r>
          <w:fldChar w:fldCharType="begin"/>
        </w:r>
        <w:r>
          <w:instrText xml:space="preserve"> PAGEREF _Toc9982 \h </w:instrText>
        </w:r>
        <w:r>
          <w:fldChar w:fldCharType="separate"/>
        </w:r>
        <w:r>
          <w:t>45</w:t>
        </w:r>
        <w:r>
          <w:fldChar w:fldCharType="end"/>
        </w:r>
      </w:hyperlink>
    </w:p>
    <w:p>
      <w:pPr>
        <w:pStyle w:val="TOC2"/>
        <w:tabs>
          <w:tab w:val="right" w:leader="dot" w:pos="8306"/>
        </w:tabs>
      </w:pPr>
      <w:hyperlink w:anchor="_Toc19390" w:history="1">
        <w:r>
          <w:rPr>
            <w:rFonts w:ascii="仿宋" w:eastAsia="仿宋" w:hAnsi="仿宋" w:cs="仿宋" w:hint="eastAsia"/>
            <w:lang w:eastAsia="zh-CN"/>
          </w:rPr>
          <w:t>(一)、资金需求大</w:t>
        </w:r>
        <w:r>
          <w:tab/>
        </w:r>
        <w:r>
          <w:fldChar w:fldCharType="begin"/>
        </w:r>
        <w:r>
          <w:instrText xml:space="preserve"> PAGEREF _Toc19390 \h </w:instrText>
        </w:r>
        <w:r>
          <w:fldChar w:fldCharType="separate"/>
        </w:r>
        <w:r>
          <w:t>45</w:t>
        </w:r>
        <w:r>
          <w:fldChar w:fldCharType="end"/>
        </w:r>
      </w:hyperlink>
    </w:p>
    <w:p>
      <w:pPr>
        <w:pStyle w:val="TOC2"/>
        <w:tabs>
          <w:tab w:val="right" w:leader="dot" w:pos="8306"/>
        </w:tabs>
      </w:pPr>
      <w:hyperlink w:anchor="_Toc14137" w:history="1">
        <w:r>
          <w:rPr>
            <w:rFonts w:ascii="仿宋" w:eastAsia="仿宋" w:hAnsi="仿宋" w:cs="仿宋" w:hint="eastAsia"/>
            <w:lang w:eastAsia="zh-CN"/>
          </w:rPr>
          <w:t>(二)、研发周期长</w:t>
        </w:r>
        <w:r>
          <w:tab/>
        </w:r>
        <w:r>
          <w:fldChar w:fldCharType="begin"/>
        </w:r>
        <w:r>
          <w:instrText xml:space="preserve"> PAGEREF _Toc14137 \h </w:instrText>
        </w:r>
        <w:r>
          <w:fldChar w:fldCharType="separate"/>
        </w:r>
        <w:r>
          <w:t>46</w:t>
        </w:r>
        <w:r>
          <w:fldChar w:fldCharType="end"/>
        </w:r>
      </w:hyperlink>
    </w:p>
    <w:p>
      <w:pPr>
        <w:pStyle w:val="TOC2"/>
        <w:tabs>
          <w:tab w:val="right" w:leader="dot" w:pos="8306"/>
        </w:tabs>
      </w:pPr>
      <w:hyperlink w:anchor="_Toc7043" w:history="1">
        <w:r>
          <w:rPr>
            <w:rFonts w:ascii="仿宋" w:eastAsia="仿宋" w:hAnsi="仿宋" w:cs="仿宋" w:hint="eastAsia"/>
            <w:lang w:eastAsia="zh-CN"/>
          </w:rPr>
          <w:t>(三)、市场风险大</w:t>
        </w:r>
        <w:r>
          <w:tab/>
        </w:r>
        <w:r>
          <w:fldChar w:fldCharType="begin"/>
        </w:r>
        <w:r>
          <w:instrText xml:space="preserve"> PAGEREF _Toc7043 \h </w:instrText>
        </w:r>
        <w:r>
          <w:fldChar w:fldCharType="separate"/>
        </w:r>
        <w:r>
          <w:t>47</w:t>
        </w:r>
        <w:r>
          <w:fldChar w:fldCharType="end"/>
        </w:r>
      </w:hyperlink>
    </w:p>
    <w:p>
      <w:pPr>
        <w:pStyle w:val="TOC2"/>
        <w:tabs>
          <w:tab w:val="right" w:leader="dot" w:pos="8306"/>
        </w:tabs>
      </w:pPr>
      <w:hyperlink w:anchor="_Toc7842" w:history="1">
        <w:r>
          <w:rPr>
            <w:rFonts w:ascii="仿宋" w:eastAsia="仿宋" w:hAnsi="仿宋" w:cs="仿宋" w:hint="eastAsia"/>
            <w:lang w:eastAsia="zh-CN"/>
          </w:rPr>
          <w:t>(四)、利润率高</w:t>
        </w:r>
        <w:r>
          <w:tab/>
        </w:r>
        <w:r>
          <w:fldChar w:fldCharType="begin"/>
        </w:r>
        <w:r>
          <w:instrText xml:space="preserve"> PAGEREF _Toc7842 \h </w:instrText>
        </w:r>
        <w:r>
          <w:fldChar w:fldCharType="separate"/>
        </w:r>
        <w:r>
          <w:t>50</w:t>
        </w:r>
        <w:r>
          <w:fldChar w:fldCharType="end"/>
        </w:r>
      </w:hyperlink>
    </w:p>
    <w:p>
      <w:pPr>
        <w:pStyle w:val="TOC1"/>
        <w:tabs>
          <w:tab w:val="right" w:leader="dot" w:pos="8306"/>
        </w:tabs>
      </w:pPr>
      <w:hyperlink w:anchor="_Toc22715" w:history="1">
        <w:r>
          <w:rPr>
            <w:rFonts w:ascii="仿宋" w:eastAsia="仿宋" w:hAnsi="仿宋" w:cs="仿宋" w:hint="eastAsia"/>
            <w:lang w:eastAsia="zh-CN"/>
          </w:rPr>
          <w:t>十二、石英玻璃纤维绳项目人力资源管理</w:t>
        </w:r>
        <w:r>
          <w:tab/>
        </w:r>
        <w:r>
          <w:fldChar w:fldCharType="begin"/>
        </w:r>
        <w:r>
          <w:instrText xml:space="preserve"> PAGEREF _Toc22715 \h </w:instrText>
        </w:r>
        <w:r>
          <w:fldChar w:fldCharType="separate"/>
        </w:r>
        <w:r>
          <w:t>52</w:t>
        </w:r>
        <w:r>
          <w:fldChar w:fldCharType="end"/>
        </w:r>
      </w:hyperlink>
    </w:p>
    <w:p>
      <w:pPr>
        <w:pStyle w:val="TOC2"/>
        <w:tabs>
          <w:tab w:val="right" w:leader="dot" w:pos="8306"/>
        </w:tabs>
      </w:pPr>
      <w:hyperlink w:anchor="_Toc9665" w:history="1">
        <w:r>
          <w:rPr>
            <w:rFonts w:ascii="仿宋" w:eastAsia="仿宋" w:hAnsi="仿宋" w:cs="仿宋" w:hint="eastAsia"/>
            <w:lang w:eastAsia="zh-CN"/>
          </w:rPr>
          <w:t>(一)、建立健全的预算管理制度</w:t>
        </w:r>
        <w:r>
          <w:tab/>
        </w:r>
        <w:r>
          <w:fldChar w:fldCharType="begin"/>
        </w:r>
        <w:r>
          <w:instrText xml:space="preserve"> PAGEREF _Toc9665 \h </w:instrText>
        </w:r>
        <w:r>
          <w:fldChar w:fldCharType="separate"/>
        </w:r>
        <w:r>
          <w:t>52</w:t>
        </w:r>
        <w:r>
          <w:fldChar w:fldCharType="end"/>
        </w:r>
      </w:hyperlink>
    </w:p>
    <w:p>
      <w:pPr>
        <w:pStyle w:val="TOC2"/>
        <w:tabs>
          <w:tab w:val="right" w:leader="dot" w:pos="8306"/>
        </w:tabs>
      </w:pPr>
      <w:hyperlink w:anchor="_Toc15281" w:history="1">
        <w:r>
          <w:rPr>
            <w:rFonts w:ascii="仿宋" w:eastAsia="仿宋" w:hAnsi="仿宋" w:cs="仿宋" w:hint="eastAsia"/>
            <w:lang w:eastAsia="zh-CN"/>
          </w:rPr>
          <w:t>(二)、加强资金流动监控</w:t>
        </w:r>
        <w:r>
          <w:tab/>
        </w:r>
        <w:r>
          <w:fldChar w:fldCharType="begin"/>
        </w:r>
        <w:r>
          <w:instrText xml:space="preserve"> PAGEREF _Toc15281 \h </w:instrText>
        </w:r>
        <w:r>
          <w:fldChar w:fldCharType="separate"/>
        </w:r>
        <w:r>
          <w:t>54</w:t>
        </w:r>
        <w:r>
          <w:fldChar w:fldCharType="end"/>
        </w:r>
      </w:hyperlink>
    </w:p>
    <w:p>
      <w:pPr>
        <w:pStyle w:val="TOC2"/>
        <w:tabs>
          <w:tab w:val="right" w:leader="dot" w:pos="8306"/>
        </w:tabs>
      </w:pPr>
      <w:hyperlink w:anchor="_Toc30216" w:history="1">
        <w:r>
          <w:rPr>
            <w:rFonts w:ascii="仿宋" w:eastAsia="仿宋" w:hAnsi="仿宋" w:cs="仿宋" w:hint="eastAsia"/>
            <w:lang w:eastAsia="zh-CN"/>
          </w:rPr>
          <w:t>(三)、制定完善的风险控制机制</w:t>
        </w:r>
        <w:r>
          <w:tab/>
        </w:r>
        <w:r>
          <w:fldChar w:fldCharType="begin"/>
        </w:r>
        <w:r>
          <w:instrText xml:space="preserve"> PAGEREF _Toc30216 \h </w:instrText>
        </w:r>
        <w:r>
          <w:fldChar w:fldCharType="separate"/>
        </w:r>
        <w:r>
          <w:t>55</w:t>
        </w:r>
        <w:r>
          <w:fldChar w:fldCharType="end"/>
        </w:r>
      </w:hyperlink>
    </w:p>
    <w:p>
      <w:pPr>
        <w:pStyle w:val="TOC2"/>
        <w:tabs>
          <w:tab w:val="right" w:leader="dot" w:pos="8306"/>
        </w:tabs>
      </w:pPr>
      <w:hyperlink w:anchor="_Toc14589" w:history="1">
        <w:r>
          <w:rPr>
            <w:rFonts w:ascii="仿宋" w:eastAsia="仿宋" w:hAnsi="仿宋" w:cs="仿宋" w:hint="eastAsia"/>
            <w:lang w:eastAsia="zh-CN"/>
          </w:rPr>
          <w:t>(四)、优化成本管理</w:t>
        </w:r>
        <w:r>
          <w:tab/>
        </w:r>
        <w:r>
          <w:fldChar w:fldCharType="begin"/>
        </w:r>
        <w:r>
          <w:instrText xml:space="preserve"> PAGEREF _Toc14589 \h </w:instrText>
        </w:r>
        <w:r>
          <w:fldChar w:fldCharType="separate"/>
        </w:r>
        <w:r>
          <w:t>57</w:t>
        </w:r>
        <w:r>
          <w:fldChar w:fldCharType="end"/>
        </w:r>
      </w:hyperlink>
    </w:p>
    <w:p>
      <w:pPr>
        <w:pStyle w:val="TOC1"/>
        <w:tabs>
          <w:tab w:val="right" w:leader="dot" w:pos="8306"/>
        </w:tabs>
      </w:pPr>
      <w:hyperlink w:anchor="_Toc9949" w:history="1">
        <w:r>
          <w:rPr>
            <w:rFonts w:ascii="仿宋" w:eastAsia="仿宋" w:hAnsi="仿宋" w:cs="仿宋" w:hint="eastAsia"/>
            <w:lang w:eastAsia="zh-CN"/>
          </w:rPr>
          <w:t>十三、质量管理体系</w:t>
        </w:r>
        <w:r>
          <w:tab/>
        </w:r>
        <w:r>
          <w:fldChar w:fldCharType="begin"/>
        </w:r>
        <w:r>
          <w:instrText xml:space="preserve"> PAGEREF _Toc9949 \h </w:instrText>
        </w:r>
        <w:r>
          <w:fldChar w:fldCharType="separate"/>
        </w:r>
        <w:r>
          <w:t>58</w:t>
        </w:r>
        <w:r>
          <w:fldChar w:fldCharType="end"/>
        </w:r>
      </w:hyperlink>
    </w:p>
    <w:p>
      <w:pPr>
        <w:pStyle w:val="TOC2"/>
        <w:tabs>
          <w:tab w:val="right" w:leader="dot" w:pos="8306"/>
        </w:tabs>
      </w:pPr>
      <w:hyperlink w:anchor="_Toc21237" w:history="1">
        <w:r>
          <w:rPr>
            <w:rFonts w:ascii="仿宋" w:eastAsia="仿宋" w:hAnsi="仿宋" w:cs="仿宋" w:hint="eastAsia"/>
            <w:lang w:eastAsia="zh-CN"/>
          </w:rPr>
          <w:t>(一)、质量目标与方针</w:t>
        </w:r>
        <w:r>
          <w:tab/>
        </w:r>
        <w:r>
          <w:fldChar w:fldCharType="begin"/>
        </w:r>
        <w:r>
          <w:instrText xml:space="preserve"> PAGEREF _Toc21237 \h </w:instrText>
        </w:r>
        <w:r>
          <w:fldChar w:fldCharType="separate"/>
        </w:r>
        <w:r>
          <w:t>58</w:t>
        </w:r>
        <w:r>
          <w:fldChar w:fldCharType="end"/>
        </w:r>
      </w:hyperlink>
    </w:p>
    <w:p>
      <w:pPr>
        <w:pStyle w:val="TOC2"/>
        <w:tabs>
          <w:tab w:val="right" w:leader="dot" w:pos="8306"/>
        </w:tabs>
      </w:pPr>
      <w:hyperlink w:anchor="_Toc24504" w:history="1">
        <w:r>
          <w:rPr>
            <w:rFonts w:ascii="仿宋" w:eastAsia="仿宋" w:hAnsi="仿宋" w:cs="仿宋" w:hint="eastAsia"/>
            <w:lang w:eastAsia="zh-CN"/>
          </w:rPr>
          <w:t>(二)、质量管理责任</w:t>
        </w:r>
        <w:r>
          <w:tab/>
        </w:r>
        <w:r>
          <w:fldChar w:fldCharType="begin"/>
        </w:r>
        <w:r>
          <w:instrText xml:space="preserve"> PAGEREF _Toc24504 \h </w:instrText>
        </w:r>
        <w:r>
          <w:fldChar w:fldCharType="separate"/>
        </w:r>
        <w:r>
          <w:t>59</w:t>
        </w:r>
        <w:r>
          <w:fldChar w:fldCharType="end"/>
        </w:r>
      </w:hyperlink>
    </w:p>
    <w:p>
      <w:pPr>
        <w:pStyle w:val="TOC2"/>
        <w:tabs>
          <w:tab w:val="right" w:leader="dot" w:pos="8306"/>
        </w:tabs>
      </w:pPr>
      <w:hyperlink w:anchor="_Toc28604" w:history="1">
        <w:r>
          <w:rPr>
            <w:rFonts w:ascii="仿宋" w:eastAsia="仿宋" w:hAnsi="仿宋" w:cs="仿宋" w:hint="eastAsia"/>
            <w:lang w:eastAsia="zh-CN"/>
          </w:rPr>
          <w:t>(三)、质量管理体系文件</w:t>
        </w:r>
        <w:r>
          <w:tab/>
        </w:r>
        <w:r>
          <w:fldChar w:fldCharType="begin"/>
        </w:r>
        <w:r>
          <w:instrText xml:space="preserve"> PAGEREF _Toc28604 \h </w:instrText>
        </w:r>
        <w:r>
          <w:fldChar w:fldCharType="separate"/>
        </w:r>
        <w:r>
          <w:t>60</w:t>
        </w:r>
        <w:r>
          <w:fldChar w:fldCharType="end"/>
        </w:r>
      </w:hyperlink>
    </w:p>
    <w:p>
      <w:pPr>
        <w:pStyle w:val="TOC2"/>
        <w:tabs>
          <w:tab w:val="right" w:leader="dot" w:pos="8306"/>
        </w:tabs>
      </w:pPr>
      <w:hyperlink w:anchor="_Toc8312" w:history="1">
        <w:r>
          <w:rPr>
            <w:rFonts w:ascii="仿宋" w:eastAsia="仿宋" w:hAnsi="仿宋" w:cs="仿宋" w:hint="eastAsia"/>
            <w:lang w:eastAsia="zh-CN"/>
          </w:rPr>
          <w:t>(四)、质量培训与教育</w:t>
        </w:r>
        <w:r>
          <w:tab/>
        </w:r>
        <w:r>
          <w:fldChar w:fldCharType="begin"/>
        </w:r>
        <w:r>
          <w:instrText xml:space="preserve"> PAGEREF _Toc8312 \h </w:instrText>
        </w:r>
        <w:r>
          <w:fldChar w:fldCharType="separate"/>
        </w:r>
        <w:r>
          <w:t>62</w:t>
        </w:r>
        <w:r>
          <w:fldChar w:fldCharType="end"/>
        </w:r>
      </w:hyperlink>
    </w:p>
    <w:p>
      <w:pPr>
        <w:pStyle w:val="TOC2"/>
        <w:tabs>
          <w:tab w:val="right" w:leader="dot" w:pos="8306"/>
        </w:tabs>
      </w:pPr>
      <w:hyperlink w:anchor="_Toc8411" w:history="1">
        <w:r>
          <w:rPr>
            <w:rFonts w:ascii="仿宋" w:eastAsia="仿宋" w:hAnsi="仿宋" w:cs="仿宋" w:hint="eastAsia"/>
            <w:lang w:eastAsia="zh-CN"/>
          </w:rPr>
          <w:t>(五)、质量审核与评价</w:t>
        </w:r>
        <w:r>
          <w:tab/>
        </w:r>
        <w:r>
          <w:fldChar w:fldCharType="begin"/>
        </w:r>
        <w:r>
          <w:instrText xml:space="preserve"> PAGEREF _Toc8411 \h </w:instrText>
        </w:r>
        <w:r>
          <w:fldChar w:fldCharType="separate"/>
        </w:r>
        <w:r>
          <w:t>64</w:t>
        </w:r>
        <w:r>
          <w:fldChar w:fldCharType="end"/>
        </w:r>
      </w:hyperlink>
    </w:p>
    <w:p>
      <w:pPr>
        <w:pStyle w:val="TOC2"/>
        <w:tabs>
          <w:tab w:val="right" w:leader="dot" w:pos="8306"/>
        </w:tabs>
      </w:pPr>
      <w:hyperlink w:anchor="_Toc2334" w:history="1">
        <w:r>
          <w:rPr>
            <w:rFonts w:ascii="仿宋" w:eastAsia="仿宋" w:hAnsi="仿宋" w:cs="仿宋" w:hint="eastAsia"/>
            <w:lang w:eastAsia="zh-CN"/>
          </w:rPr>
          <w:t>(六)、不符合与纠正措施</w:t>
        </w:r>
        <w:r>
          <w:tab/>
        </w:r>
        <w:r>
          <w:fldChar w:fldCharType="begin"/>
        </w:r>
        <w:r>
          <w:instrText xml:space="preserve"> PAGEREF _Toc2334 \h </w:instrText>
        </w:r>
        <w:r>
          <w:fldChar w:fldCharType="separate"/>
        </w:r>
        <w:r>
          <w:t>65</w:t>
        </w:r>
        <w:r>
          <w:fldChar w:fldCharType="end"/>
        </w:r>
      </w:hyperlink>
    </w:p>
    <w:p>
      <w:pPr>
        <w:pStyle w:val="TOC1"/>
        <w:tabs>
          <w:tab w:val="right" w:leader="dot" w:pos="8306"/>
        </w:tabs>
      </w:pPr>
      <w:hyperlink w:anchor="_Toc28801" w:history="1">
        <w:r>
          <w:rPr>
            <w:rFonts w:ascii="仿宋" w:eastAsia="仿宋" w:hAnsi="仿宋" w:cs="仿宋" w:hint="eastAsia"/>
            <w:lang w:eastAsia="zh-CN"/>
          </w:rPr>
          <w:t>十四、营销与推广策略</w:t>
        </w:r>
        <w:r>
          <w:tab/>
        </w:r>
        <w:r>
          <w:fldChar w:fldCharType="begin"/>
        </w:r>
        <w:r>
          <w:instrText xml:space="preserve"> PAGEREF _Toc28801 \h </w:instrText>
        </w:r>
        <w:r>
          <w:fldChar w:fldCharType="separate"/>
        </w:r>
        <w:r>
          <w:t>66</w:t>
        </w:r>
        <w:r>
          <w:fldChar w:fldCharType="end"/>
        </w:r>
      </w:hyperlink>
    </w:p>
    <w:p>
      <w:pPr>
        <w:pStyle w:val="TOC2"/>
        <w:tabs>
          <w:tab w:val="right" w:leader="dot" w:pos="8306"/>
        </w:tabs>
      </w:pPr>
      <w:hyperlink w:anchor="_Toc1157" w:history="1">
        <w:r>
          <w:rPr>
            <w:rFonts w:ascii="仿宋" w:eastAsia="仿宋" w:hAnsi="仿宋" w:cs="仿宋" w:hint="eastAsia"/>
            <w:lang w:eastAsia="zh-CN"/>
          </w:rPr>
          <w:t>(一)、产品/服务定位与特点</w:t>
        </w:r>
        <w:r>
          <w:tab/>
        </w:r>
        <w:r>
          <w:fldChar w:fldCharType="begin"/>
        </w:r>
        <w:r>
          <w:instrText xml:space="preserve"> PAGEREF _Toc1157 \h </w:instrText>
        </w:r>
        <w:r>
          <w:fldChar w:fldCharType="separate"/>
        </w:r>
        <w:r>
          <w:t>66</w:t>
        </w:r>
        <w:r>
          <w:fldChar w:fldCharType="end"/>
        </w:r>
      </w:hyperlink>
    </w:p>
    <w:p>
      <w:pPr>
        <w:pStyle w:val="TOC2"/>
        <w:tabs>
          <w:tab w:val="right" w:leader="dot" w:pos="8306"/>
        </w:tabs>
      </w:pPr>
      <w:hyperlink w:anchor="_Toc10717" w:history="1">
        <w:r>
          <w:rPr>
            <w:rFonts w:ascii="仿宋" w:eastAsia="仿宋" w:hAnsi="仿宋" w:cs="仿宋" w:hint="eastAsia"/>
            <w:lang w:eastAsia="zh-CN"/>
          </w:rPr>
          <w:t>(二)、市场定位与竞争分析</w:t>
        </w:r>
        <w:r>
          <w:tab/>
        </w:r>
        <w:r>
          <w:fldChar w:fldCharType="begin"/>
        </w:r>
        <w:r>
          <w:instrText xml:space="preserve"> PAGEREF _Toc10717 \h </w:instrText>
        </w:r>
        <w:r>
          <w:fldChar w:fldCharType="separate"/>
        </w:r>
        <w:r>
          <w:t>67</w:t>
        </w:r>
        <w:r>
          <w:fldChar w:fldCharType="end"/>
        </w:r>
      </w:hyperlink>
    </w:p>
    <w:p>
      <w:pPr>
        <w:pStyle w:val="TOC2"/>
        <w:tabs>
          <w:tab w:val="right" w:leader="dot" w:pos="8306"/>
        </w:tabs>
      </w:pPr>
      <w:hyperlink w:anchor="_Toc5598" w:history="1">
        <w:r>
          <w:rPr>
            <w:rFonts w:ascii="仿宋" w:eastAsia="仿宋" w:hAnsi="仿宋" w:cs="仿宋" w:hint="eastAsia"/>
            <w:lang w:eastAsia="zh-CN"/>
          </w:rPr>
          <w:t>(三)、营销渠道与策略</w:t>
        </w:r>
        <w:r>
          <w:tab/>
        </w:r>
        <w:r>
          <w:fldChar w:fldCharType="begin"/>
        </w:r>
        <w:r>
          <w:instrText xml:space="preserve"> PAGEREF _Toc5598 \h </w:instrText>
        </w:r>
        <w:r>
          <w:fldChar w:fldCharType="separate"/>
        </w:r>
        <w:r>
          <w:t>69</w:t>
        </w:r>
        <w:r>
          <w:fldChar w:fldCharType="end"/>
        </w:r>
      </w:hyperlink>
    </w:p>
    <w:p>
      <w:pPr>
        <w:pStyle w:val="TOC2"/>
        <w:tabs>
          <w:tab w:val="right" w:leader="dot" w:pos="8306"/>
        </w:tabs>
      </w:pPr>
      <w:hyperlink w:anchor="_Toc32046" w:history="1">
        <w:r>
          <w:rPr>
            <w:rFonts w:ascii="仿宋" w:eastAsia="仿宋" w:hAnsi="仿宋" w:cs="仿宋" w:hint="eastAsia"/>
            <w:lang w:eastAsia="zh-CN"/>
          </w:rPr>
          <w:t>(四)、推广与宣传活动</w:t>
        </w:r>
        <w:r>
          <w:tab/>
        </w:r>
        <w:r>
          <w:fldChar w:fldCharType="begin"/>
        </w:r>
        <w:r>
          <w:instrText xml:space="preserve"> PAGEREF _Toc32046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42"/>
      <w:r>
        <w:rPr>
          <w:rFonts w:ascii="仿宋" w:eastAsia="仿宋" w:hAnsi="仿宋" w:cs="仿宋" w:hint="eastAsia"/>
          <w:sz w:val="28"/>
          <w:lang w:eastAsia="zh-CN"/>
        </w:rPr>
        <w:t>一、石英玻璃纤维绳项目绩效评估</w:t>
      </w:r>
      <w:bookmarkEnd w:id="2"/>
    </w:p>
    <w:p>
      <w:pPr>
        <w:pStyle w:val="Heading2"/>
        <w:rPr>
          <w:rFonts w:ascii="仿宋" w:eastAsia="仿宋" w:hAnsi="仿宋" w:cs="仿宋" w:hint="eastAsia"/>
          <w:lang w:eastAsia="zh-CN"/>
        </w:rPr>
      </w:pPr>
      <w:bookmarkStart w:id="3" w:name="_Toc294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中，我们设计了一套全面的绩效评估指标，以确保石英玻璃纤维绳项目的可控和成功交付。这些指标跨足石英玻璃纤维绳项目目标、成本、进度和质量等多个维度，为我们提供了全面洞察石英玻璃纤维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目标达成率是我们关注的首要指标。我们设定了明确的目标，并通过定期监测和评估，迅速发现并应对潜在的目标偏差。这为石英玻璃纤维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成本绩效是另一个核心关注点。通过实际成本与预算成本的对比分析，我们深入了解成本差异的原因，及时调整资源分配，保持石英玻璃纤维绳项目在经济效益方面的合理水平。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进度作为关键的绩效指标之一，得到了精心的关注。我们制定了详细的石英玻璃纤维绳项目进度计划，并设立了进度符合度指标，确保实际进度与计划进度保持一致。这使我们能够快速发现和解决潜在的进度问题，保持石英玻璃纤维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玻璃纤维绳项目绩效的不可或缺的一环。我们引入了一系列的质量标准和客户满意度指标，以确保石英玻璃纤维绳项目交付的成果在质量上达到或超越预期水平。通过持续监测这些指标，我们努力提升石英玻璃纤维绳项目整体质量水平，为石英玻璃纤维绳项目的成功交付提供有力保障。通过这些科学且全面的绩效评估，我们能够更好地引导石英玻璃纤维绳项目的持续改进，确保石英玻璃纤维绳项目目标的顺利达成。</w:t>
      </w:r>
    </w:p>
    <w:p>
      <w:pPr>
        <w:pStyle w:val="Heading2"/>
        <w:ind w:firstLine="560" w:firstLineChars="200"/>
        <w:rPr>
          <w:rFonts w:ascii="仿宋" w:eastAsia="仿宋" w:hAnsi="仿宋" w:cs="仿宋" w:hint="eastAsia"/>
          <w:sz w:val="28"/>
          <w:lang w:eastAsia="zh-CN"/>
        </w:rPr>
      </w:pPr>
      <w:bookmarkStart w:id="4" w:name="_Toc179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绩效评估是石英玻璃纤维绳项目中的关键环节，为确保石英玻璃纤维绳项目达到预期目标，我们采用了多层次、多维度的绩效评估方法。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玻璃纤维绳项目的战略目标对齐，确保每个决策和行动都与石英玻璃纤维绳项目整体目标保持一致。团队会定期召开战略对齐会议，审视当前工作与石英玻璃纤维绳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玻璃纤维绳项目进度、质量、成本和风险等方面。这些指标通过数据收集和分析，为石英玻璃纤维绳项目管理团队提供了客观的评估依据。例如，我们通过石英玻璃纤维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玻璃纤维绳项目内部，还考虑了石英玻璃纤维绳项目对外部环境的影响。我们定期进行干系人满意度调查，以了解各利益相关方对石英玻璃纤维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这种多层次、多角度的绩效评估方法，使得我们能够全面了解石英玻璃纤维绳项目的运行状态，及时做出调整，确保石英玻璃纤维绳项目在不断变化的环境中保持稳健前行。</w:t>
      </w:r>
    </w:p>
    <w:p>
      <w:pPr>
        <w:pStyle w:val="Heading2"/>
        <w:ind w:firstLine="560" w:firstLineChars="200"/>
        <w:rPr>
          <w:rFonts w:ascii="仿宋" w:eastAsia="仿宋" w:hAnsi="仿宋" w:cs="仿宋" w:hint="eastAsia"/>
          <w:sz w:val="28"/>
          <w:lang w:eastAsia="zh-CN"/>
        </w:rPr>
      </w:pPr>
      <w:bookmarkStart w:id="5" w:name="_Toc256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为了确保石英玻璃纤维绳项目的有效管理和不断优化，我们采用了精心设计的绩效评估周期。这个周期旨在实现灵活、实时和全面的评估，以适应石英玻璃纤维绳项目执行中的各种挑战。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玻璃纤维绳项目的不同需求，分为短期、中期和长期。短期评估关注每个迭代或工作周期，以及时发现和解决当前任务中的问题。中期评估涵盖几个迭代，深入了解整体石英玻璃纤维绳项目的趋势和性能。长期评估则着眼于整个石英玻璃纤维绳项目阶段，确保石英玻璃纤维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玻璃纤维绳项目管理工具和协作平台，团队成员能够随时更新和分享石英玻璃纤维绳项目数据。这种实时性的反馈机制使我们能够及时察觉潜在问题，快速调整，保持石英玻璃纤维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英玻璃纤维绳项目的决策制定密不可分。每个周期的石英玻璃纤维绳项目回顾会议成为集体总结经验、识别问题深层次原因并找到创新解决方案的平台。这种定期的反思与调整机制使石英玻璃纤维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598"/>
      <w:r>
        <w:rPr>
          <w:rFonts w:ascii="仿宋" w:eastAsia="仿宋" w:hAnsi="仿宋" w:cs="仿宋" w:hint="eastAsia"/>
          <w:sz w:val="28"/>
          <w:lang w:eastAsia="zh-CN"/>
        </w:rPr>
        <w:t>二、石英玻璃纤维绳项目选址可行性分析</w:t>
      </w:r>
      <w:bookmarkEnd w:id="6"/>
    </w:p>
    <w:p>
      <w:pPr>
        <w:pStyle w:val="Heading2"/>
        <w:rPr>
          <w:rFonts w:ascii="仿宋" w:eastAsia="仿宋" w:hAnsi="仿宋" w:cs="仿宋" w:hint="eastAsia"/>
          <w:lang w:eastAsia="zh-CN"/>
        </w:rPr>
      </w:pPr>
      <w:bookmarkStart w:id="7" w:name="_Toc13426"/>
      <w:r>
        <w:rPr>
          <w:rFonts w:ascii="仿宋" w:eastAsia="仿宋" w:hAnsi="仿宋" w:cs="仿宋" w:hint="eastAsia"/>
          <w:lang w:eastAsia="zh-CN"/>
        </w:rPr>
        <w:t>(一)、石英玻璃纤维绳项目选址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该石英玻璃纤维绳项目选址位于XX省XX市XX区XXX街道</w:t>
      </w:r>
    </w:p>
    <w:p>
      <w:pPr>
        <w:pStyle w:val="Heading2"/>
        <w:ind w:firstLine="560" w:firstLineChars="200"/>
        <w:rPr>
          <w:rFonts w:ascii="仿宋" w:eastAsia="仿宋" w:hAnsi="仿宋" w:cs="仿宋" w:hint="eastAsia"/>
          <w:sz w:val="28"/>
          <w:lang w:eastAsia="zh-CN"/>
        </w:rPr>
      </w:pPr>
      <w:bookmarkStart w:id="8" w:name="_Toc53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石英玻璃纤维绳项目的征地面积将根据石英玻璃纤维绳项目的实际规模和需求进行精确规划。具体面积XXX平方米，旨在确保石英玻璃纤维绳项目不仅能够满足当前的发展需求，还能够预留空间以适应未来的扩展。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净用地面积是在征地面积基础上去除不可利用面积后的实际可开发用地。具体面积XXX平方米，考虑到环保、交通、安全等多方面因素，以确保石英玻璃纤维绳项目在整体利用效率上达到最优。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石英玻璃纤维绳项目计划建设的建筑总规模具体面积XXX平方米。这一规模的确定综合考虑了石英玻璃纤维绳项目的性质、规模，以及城市规划的相关要求，确保建筑布局与周边环境协调一致。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绿地率是石英玻璃纤维绳项目用地中被规划为绿地的比例。具体面积XXX平方米，旨在通过合理规划绿地，改善石英玻璃纤维绳项目周边环境，提升居民生活质量，并符合城市整体绿化规划。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容积率是用地上可以建设的建筑总体积与用地面积之比。具体面积XXX，通过合理的容积率规划，确保石英玻璃纤维绳项目建筑规模与周边环境和谐共生。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纤维绳项目选址与当地城市规划相一致，具体面积XXX平方米。通过与城市规划部门深入沟通，确保石英玻璃纤维绳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石英玻璃纤维绳项目选址符合当地产业政策，具体面积XXX平方米。这包括石英玻璃纤维绳项目对当地经济的促进作用，以及对相关产业的带动效应，确保石英玻璃纤维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用地总体要求必须符合环保和可持续发展的原则，具体面积XXX平方米。通过采用绿色建筑设计、节能减排等措施，确保石英玻璃纤维绳项目在建设和运营过程中对环境的影响最小化，达到可持续发展的要求。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确保石英玻璃纤维绳项目选址具备必要的公共设施配套，具体面积XXX平方米。这包括交通便利性、教育、医疗等基础设施，以提高居民生活品质，使得石英玻璃纤维绳项目选址更具吸引力。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考虑用地总体要求对当地社会稳定性的影响，具体面积XXX平方米。通过深入了解当地社区反馈，确保石英玻璃纤维绳项目的选址和建设过程对当地社会和谐稳定产生积极作用。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纤维绳项目选址不仅符合法规和规划，还在实际操作中具有可行性。这一全面规划将为石英玻璃纤维绳项目的成功实施提供坚实的基础，确保石英玻璃纤维绳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89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玻璃纤维绳项目的设备规划和空间设计中，我们将采取灵活设备布局的措施。设备布局将根据实际需求进行灵活设计，避免不必要的浪费。通过合理规划设备摆放位置，我们将提高设备的利用率，减少设备间距，以确保石英玻璃纤维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纤维绳项目内部引入共享设施的概念，例如共享会议室、办公区等。通过这种方式，我们可以减少对资源的重复建设，提高资源共享效率，从而减小石英玻璃纤维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8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英玻璃纤维绳项目的总图布置中，我们将不同功能区域进行明确的规划，以最大程度满足石英玻璃纤维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4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石英玻璃纤维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英玻璃纤维绳项目对环境的影响是综合评价的重要因素之一。我们将详细考虑选址周边的自然环境、生态保护区、水源地等情况，确保石英玻璃纤维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对选址的评价还需充分考虑当地政府的产业政策和法规。我们将详细了解石英玻璃纤维绳项目所在地的相关政策，确保石英玻璃纤维绳项目的规划和运营与当地法规相符，降低不必要的法律风险。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考虑到社会稳定性对企业运营的重要性，我们将评估选址地区的社会安全情况、劳工关系、社区反馈等方面，以确保石英玻璃纤维绳项目的建设和运营不会受到社会稳定性的负面影响。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最后，我们将综合考虑用地成本，包括土地购置费用、土地开发成本等。通过对用地成本的详细评估，我们能够做出更为精确的经济效益分析，为石英玻璃纤维绳项目的投资决策提供有力支持。</w:t>
      </w:r>
    </w:p>
    <w:p>
      <w:pPr>
        <w:pStyle w:val="Heading1"/>
        <w:ind w:firstLine="560" w:firstLineChars="200"/>
        <w:rPr>
          <w:rFonts w:ascii="仿宋" w:eastAsia="仿宋" w:hAnsi="仿宋" w:cs="仿宋" w:hint="eastAsia"/>
          <w:sz w:val="28"/>
          <w:lang w:eastAsia="zh-CN"/>
        </w:rPr>
      </w:pPr>
      <w:bookmarkStart w:id="12" w:name="_Toc836"/>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119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的技术管理特点体现在其创新导向。通过引入最先进的技术趋势和解决方案，石英玻璃纤维绳项目致力于提升科技含量、提高质量和效率水平。这意味着我们将采用最新的工具和方法，确保石英玻璃纤维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玻璃纤维绳项目技术管理的显著特征。通过整合不同领域的技术资源，我们实现了跨学科的协同工作。这有助于优化技术架构，提高整体效能。此外，整合性策略还促进了不同技术团队之间的紧密沟通和高效合作，确保石英玻璃纤维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玻璃纤维绳项目所采用的技术。通过不断优化技术方案，石英玻璃纤维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石英玻璃纤维绳项目团队将在石英玻璃纤维绳项目初期识别可能的技术风险，并采取相应的预防和应对措施。通过建立健全的风险评估机制，石英玻璃纤维绳项目能够在实施过程中及时发现并解决潜在的技术问题，保障石英玻璃纤维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玻璃纤维绳项目中，技术将成为石英玻璃纤维绳项目成功的有力支持。这一深度剖析揭示了技术管理在石英玻璃纤维绳项目实施中的关键作用，为石英玻璃纤维绳项目的技术基础奠定了坚实的基础。</w:t>
      </w:r>
    </w:p>
    <w:p>
      <w:pPr>
        <w:pStyle w:val="Heading2"/>
        <w:ind w:firstLine="560" w:firstLineChars="200"/>
        <w:rPr>
          <w:rFonts w:ascii="仿宋" w:eastAsia="仿宋" w:hAnsi="仿宋" w:cs="仿宋" w:hint="eastAsia"/>
          <w:sz w:val="28"/>
          <w:lang w:eastAsia="zh-CN"/>
        </w:rPr>
      </w:pPr>
      <w:bookmarkStart w:id="14" w:name="_Toc12794"/>
      <w:r>
        <w:rPr>
          <w:rFonts w:ascii="仿宋" w:eastAsia="仿宋" w:hAnsi="仿宋" w:cs="仿宋" w:hint="eastAsia"/>
          <w:sz w:val="28"/>
          <w:lang w:eastAsia="zh-CN"/>
        </w:rPr>
        <w:t>(二)、石英玻璃纤维绳项目工艺技术设计方案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玻璃纤维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玻璃纤维绳项目将严格按照相关行业规范要求进行组织。通过有效控制产品质量，石英玻璃纤维绳项目将致力于为顾客提供优质的石英玻璃纤维绳项目产品和良好的服务。这体现了石英玻璃纤维绳项目对于生产活动合规性和质量标准的高度重视，为石英玻璃纤维绳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石英玻璃纤维绳项目注重生态效益和清洁生产原则。石英玻璃纤维绳项目建设将紧密结合地方特色经济发展，与社会经济发展规划和区域环境保护规划方案相协调一致。通过与当地区域自然生态系统的结合，石英玻璃纤维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玻璃纤维绳项目产品具有多样化的客户需求和个性化的特点。因此，石英玻璃纤维绳项目产品规格品种多样，且单批生产数量较小。为满足这一特点，石英玻璃纤维绳项目承办单位将建设先进的柔性制造生产线。通过广泛应用柔性制造技术，石英玻璃纤维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玻璃纤维绳项目采用的技术具有较高的技术含量和自动化水平，处于国内先进水平。这一技术选用不仅体现了对生产效率、质量和环境友好性的高标准要求，同时为石英玻璃纤维绳项目的可持续发展奠定了坚实的基础。</w:t>
      </w:r>
    </w:p>
    <w:p>
      <w:pPr>
        <w:pStyle w:val="Heading2"/>
        <w:ind w:firstLine="560" w:firstLineChars="200"/>
        <w:rPr>
          <w:rFonts w:ascii="仿宋" w:eastAsia="仿宋" w:hAnsi="仿宋" w:cs="仿宋" w:hint="eastAsia"/>
          <w:sz w:val="28"/>
          <w:lang w:eastAsia="zh-CN"/>
        </w:rPr>
      </w:pPr>
      <w:bookmarkStart w:id="15" w:name="_Toc2061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为确保石英玻璃纤维绳项目的高效生产和技术实施，我们制定了一套精心设计的设备选型方案，以满足石英玻璃纤维绳项目生产、质量和环保的要求。该方案的主要特点如下：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玻璃纤维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针对石英玻璃纤维绳项目产品的多样性和小批量生产的特点，我们将建设柔性制造生产线。通过在设备选型中考虑柔性制造技术，可以灵活应对不同产品规格和生产需求，实现生产线的高度灵活性和适应性。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191"/>
      <w:r>
        <w:rPr>
          <w:rFonts w:ascii="仿宋" w:eastAsia="仿宋" w:hAnsi="仿宋" w:cs="仿宋" w:hint="eastAsia"/>
          <w:sz w:val="28"/>
          <w:lang w:eastAsia="zh-CN"/>
        </w:rPr>
        <w:t>四、石英玻璃纤维绳项目概论</w:t>
      </w:r>
      <w:bookmarkEnd w:id="16"/>
    </w:p>
    <w:p>
      <w:pPr>
        <w:pStyle w:val="Heading2"/>
        <w:rPr>
          <w:rFonts w:ascii="仿宋" w:eastAsia="仿宋" w:hAnsi="仿宋" w:cs="仿宋" w:hint="eastAsia"/>
          <w:lang w:eastAsia="zh-CN"/>
        </w:rPr>
      </w:pPr>
      <w:bookmarkStart w:id="17" w:name="_Toc20299"/>
      <w:r>
        <w:rPr>
          <w:rFonts w:ascii="仿宋" w:eastAsia="仿宋" w:hAnsi="仿宋" w:cs="仿宋" w:hint="eastAsia"/>
          <w:lang w:eastAsia="zh-CN"/>
        </w:rPr>
        <w:t>(一)、石英玻璃纤维绳项目概况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的起源追溯至对市场的深入洞察。市场的不断演变与变革为石英玻璃纤维绳项目提供了难得的机遇。当前市场存在的需求缺口和变革的大环境共同构成了石英玻璃纤维绳项目的背景。这个石英玻璃纤维绳项目旨在充分利用市场机遇，填补行业中尚未满足的需求，为客户提供全新的解决方案。市场的变革和需求的增长使得这个石英玻璃纤维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石英玻璃纤维绳项目名称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正式命名为石英玻璃纤维绳。这个名称不仅仅是一个标识，更代表了石英玻璃纤维绳项目的核心理念和愿景。它蕴含着石英玻璃纤维绳项目所要解决问题的关键字，具有强烈的表达和辨识度，为石英玻璃纤维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石英玻璃纤维绳项目目标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的核心目标是提供一种全新、高效的解决方案，满足客户日益增长的需求。石英玻璃纤维绳项目追求的不仅仅是满足市场需求，更是在市场中获得卓越的竞争优势。通过不断提升产品或服务的质量和创新水平，石英玻璃纤维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石英玻璃纤维绳项目范围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全面涵盖了产品研发、制造、市场推广和售后服务，确保从产品设计到最终用户体验的全方位关注。这一全面的石英玻璃纤维绳项目范围是为了确保石英玻璃纤维绳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https://d.book118.com/306055002011010035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E34E1"/>
    <w:rsid w:val="251E3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550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2024-01-16T10:33:00Z</dcterms:created>
  <dcterms:modified xsi:type="dcterms:W3CDTF">2024-01-16T10:34:14Z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A35C8E02AFD1440E8DCF4A51E8B867B5_11</vt:lpwstr>
  </property>
  <property fmtid="{D5CDD505-2E9C-101B-9397-08002B2CF9AE}" pid="3" name="KSOProductBuildVer">
    <vt:lpwstr>2052-12.1.0.16120</vt:lpwstr>
  </property>
</Properties>
</file>