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安全设备项目可行性建设方案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63" w:history="1">
        <w:r>
          <w:rPr>
            <w:rFonts w:ascii="仿宋" w:eastAsia="仿宋" w:hAnsi="仿宋" w:cs="仿宋" w:hint="eastAsia"/>
            <w:lang w:eastAsia="zh-CN"/>
          </w:rPr>
          <w:t>序言</w:t>
        </w:r>
        <w:r>
          <w:tab/>
        </w:r>
        <w:r>
          <w:fldChar w:fldCharType="begin"/>
        </w:r>
        <w:r>
          <w:instrText xml:space="preserve"> PAGEREF _Toc29063 \h </w:instrText>
        </w:r>
        <w:r>
          <w:fldChar w:fldCharType="separate"/>
        </w:r>
        <w:r>
          <w:t>3</w:t>
        </w:r>
        <w:r>
          <w:fldChar w:fldCharType="end"/>
        </w:r>
      </w:hyperlink>
    </w:p>
    <w:p>
      <w:pPr>
        <w:pStyle w:val="TOC1"/>
        <w:tabs>
          <w:tab w:val="right" w:leader="dot" w:pos="8306"/>
        </w:tabs>
      </w:pPr>
      <w:hyperlink w:anchor="_Toc5827" w:history="1">
        <w:r>
          <w:rPr>
            <w:rFonts w:ascii="仿宋" w:eastAsia="仿宋" w:hAnsi="仿宋" w:cs="仿宋" w:hint="eastAsia"/>
            <w:lang w:eastAsia="zh-CN"/>
          </w:rPr>
          <w:t>一、背景、必要性分析</w:t>
        </w:r>
        <w:r>
          <w:tab/>
        </w:r>
        <w:r>
          <w:fldChar w:fldCharType="begin"/>
        </w:r>
        <w:r>
          <w:instrText xml:space="preserve"> PAGEREF _Toc5827 \h </w:instrText>
        </w:r>
        <w:r>
          <w:fldChar w:fldCharType="separate"/>
        </w:r>
        <w:r>
          <w:t>3</w:t>
        </w:r>
        <w:r>
          <w:fldChar w:fldCharType="end"/>
        </w:r>
      </w:hyperlink>
    </w:p>
    <w:p>
      <w:pPr>
        <w:pStyle w:val="TOC2"/>
        <w:tabs>
          <w:tab w:val="right" w:leader="dot" w:pos="8306"/>
        </w:tabs>
      </w:pPr>
      <w:hyperlink w:anchor="_Toc24803" w:history="1">
        <w:r>
          <w:rPr>
            <w:rFonts w:ascii="仿宋" w:eastAsia="仿宋" w:hAnsi="仿宋" w:cs="仿宋" w:hint="eastAsia"/>
            <w:lang w:eastAsia="zh-CN"/>
          </w:rPr>
          <w:t>(一)、项目建设背景</w:t>
        </w:r>
        <w:r>
          <w:tab/>
        </w:r>
        <w:r>
          <w:fldChar w:fldCharType="begin"/>
        </w:r>
        <w:r>
          <w:instrText xml:space="preserve"> PAGEREF _Toc24803 \h </w:instrText>
        </w:r>
        <w:r>
          <w:fldChar w:fldCharType="separate"/>
        </w:r>
        <w:r>
          <w:t>3</w:t>
        </w:r>
        <w:r>
          <w:fldChar w:fldCharType="end"/>
        </w:r>
      </w:hyperlink>
    </w:p>
    <w:p>
      <w:pPr>
        <w:pStyle w:val="TOC2"/>
        <w:tabs>
          <w:tab w:val="right" w:leader="dot" w:pos="8306"/>
        </w:tabs>
      </w:pPr>
      <w:hyperlink w:anchor="_Toc24184" w:history="1">
        <w:r>
          <w:rPr>
            <w:rFonts w:ascii="仿宋" w:eastAsia="仿宋" w:hAnsi="仿宋" w:cs="仿宋" w:hint="eastAsia"/>
            <w:lang w:eastAsia="zh-CN"/>
          </w:rPr>
          <w:t>(二)、必要性分析</w:t>
        </w:r>
        <w:r>
          <w:tab/>
        </w:r>
        <w:r>
          <w:fldChar w:fldCharType="begin"/>
        </w:r>
        <w:r>
          <w:instrText xml:space="preserve"> PAGEREF _Toc24184 \h </w:instrText>
        </w:r>
        <w:r>
          <w:fldChar w:fldCharType="separate"/>
        </w:r>
        <w:r>
          <w:t>4</w:t>
        </w:r>
        <w:r>
          <w:fldChar w:fldCharType="end"/>
        </w:r>
      </w:hyperlink>
    </w:p>
    <w:p>
      <w:pPr>
        <w:pStyle w:val="TOC2"/>
        <w:tabs>
          <w:tab w:val="right" w:leader="dot" w:pos="8306"/>
        </w:tabs>
      </w:pPr>
      <w:hyperlink w:anchor="_Toc30091" w:history="1">
        <w:r>
          <w:rPr>
            <w:rFonts w:ascii="仿宋" w:eastAsia="仿宋" w:hAnsi="仿宋" w:cs="仿宋" w:hint="eastAsia"/>
            <w:lang w:eastAsia="zh-CN"/>
          </w:rPr>
          <w:t>(三)、项目建设有利条件</w:t>
        </w:r>
        <w:r>
          <w:tab/>
        </w:r>
        <w:r>
          <w:fldChar w:fldCharType="begin"/>
        </w:r>
        <w:r>
          <w:instrText xml:space="preserve"> PAGEREF _Toc30091 \h </w:instrText>
        </w:r>
        <w:r>
          <w:fldChar w:fldCharType="separate"/>
        </w:r>
        <w:r>
          <w:t>5</w:t>
        </w:r>
        <w:r>
          <w:fldChar w:fldCharType="end"/>
        </w:r>
      </w:hyperlink>
    </w:p>
    <w:p>
      <w:pPr>
        <w:pStyle w:val="TOC1"/>
        <w:tabs>
          <w:tab w:val="right" w:leader="dot" w:pos="8306"/>
        </w:tabs>
      </w:pPr>
      <w:hyperlink w:anchor="_Toc21968" w:history="1">
        <w:r>
          <w:rPr>
            <w:rFonts w:ascii="仿宋" w:eastAsia="仿宋" w:hAnsi="仿宋" w:cs="仿宋" w:hint="eastAsia"/>
            <w:lang w:eastAsia="zh-CN"/>
          </w:rPr>
          <w:t>二、社会影响分析</w:t>
        </w:r>
        <w:r>
          <w:tab/>
        </w:r>
        <w:r>
          <w:fldChar w:fldCharType="begin"/>
        </w:r>
        <w:r>
          <w:instrText xml:space="preserve"> PAGEREF _Toc21968 \h </w:instrText>
        </w:r>
        <w:r>
          <w:fldChar w:fldCharType="separate"/>
        </w:r>
        <w:r>
          <w:t>7</w:t>
        </w:r>
        <w:r>
          <w:fldChar w:fldCharType="end"/>
        </w:r>
      </w:hyperlink>
    </w:p>
    <w:p>
      <w:pPr>
        <w:pStyle w:val="TOC2"/>
        <w:tabs>
          <w:tab w:val="right" w:leader="dot" w:pos="8306"/>
        </w:tabs>
      </w:pPr>
      <w:hyperlink w:anchor="_Toc1462" w:history="1">
        <w:r>
          <w:rPr>
            <w:rFonts w:ascii="仿宋" w:eastAsia="仿宋" w:hAnsi="仿宋" w:cs="仿宋" w:hint="eastAsia"/>
            <w:lang w:eastAsia="zh-CN"/>
          </w:rPr>
          <w:t>(一)、社会影响效果分析</w:t>
        </w:r>
        <w:r>
          <w:tab/>
        </w:r>
        <w:r>
          <w:fldChar w:fldCharType="begin"/>
        </w:r>
        <w:r>
          <w:instrText xml:space="preserve"> PAGEREF _Toc1462 \h </w:instrText>
        </w:r>
        <w:r>
          <w:fldChar w:fldCharType="separate"/>
        </w:r>
        <w:r>
          <w:t>7</w:t>
        </w:r>
        <w:r>
          <w:fldChar w:fldCharType="end"/>
        </w:r>
      </w:hyperlink>
    </w:p>
    <w:p>
      <w:pPr>
        <w:pStyle w:val="TOC2"/>
        <w:tabs>
          <w:tab w:val="right" w:leader="dot" w:pos="8306"/>
        </w:tabs>
      </w:pPr>
      <w:hyperlink w:anchor="_Toc85" w:history="1">
        <w:r>
          <w:rPr>
            <w:rFonts w:ascii="仿宋" w:eastAsia="仿宋" w:hAnsi="仿宋" w:cs="仿宋" w:hint="eastAsia"/>
            <w:lang w:eastAsia="zh-CN"/>
          </w:rPr>
          <w:t>(二)、社会适应性分析</w:t>
        </w:r>
        <w:r>
          <w:tab/>
        </w:r>
        <w:r>
          <w:fldChar w:fldCharType="begin"/>
        </w:r>
        <w:r>
          <w:instrText xml:space="preserve"> PAGEREF _Toc85 \h </w:instrText>
        </w:r>
        <w:r>
          <w:fldChar w:fldCharType="separate"/>
        </w:r>
        <w:r>
          <w:t>9</w:t>
        </w:r>
        <w:r>
          <w:fldChar w:fldCharType="end"/>
        </w:r>
      </w:hyperlink>
    </w:p>
    <w:p>
      <w:pPr>
        <w:pStyle w:val="TOC2"/>
        <w:tabs>
          <w:tab w:val="right" w:leader="dot" w:pos="8306"/>
        </w:tabs>
      </w:pPr>
      <w:hyperlink w:anchor="_Toc15408" w:history="1">
        <w:r>
          <w:rPr>
            <w:rFonts w:ascii="仿宋" w:eastAsia="仿宋" w:hAnsi="仿宋" w:cs="仿宋" w:hint="eastAsia"/>
            <w:lang w:eastAsia="zh-CN"/>
          </w:rPr>
          <w:t>(三)、社会风险及对策分析</w:t>
        </w:r>
        <w:r>
          <w:tab/>
        </w:r>
        <w:r>
          <w:fldChar w:fldCharType="begin"/>
        </w:r>
        <w:r>
          <w:instrText xml:space="preserve"> PAGEREF _Toc15408 \h </w:instrText>
        </w:r>
        <w:r>
          <w:fldChar w:fldCharType="separate"/>
        </w:r>
        <w:r>
          <w:t>11</w:t>
        </w:r>
        <w:r>
          <w:fldChar w:fldCharType="end"/>
        </w:r>
      </w:hyperlink>
    </w:p>
    <w:p>
      <w:pPr>
        <w:pStyle w:val="TOC1"/>
        <w:tabs>
          <w:tab w:val="right" w:leader="dot" w:pos="8306"/>
        </w:tabs>
      </w:pPr>
      <w:hyperlink w:anchor="_Toc25961" w:history="1">
        <w:r>
          <w:rPr>
            <w:rFonts w:ascii="仿宋" w:eastAsia="仿宋" w:hAnsi="仿宋" w:cs="仿宋" w:hint="eastAsia"/>
            <w:lang w:eastAsia="zh-CN"/>
          </w:rPr>
          <w:t>三、安全设备项目概论</w:t>
        </w:r>
        <w:r>
          <w:tab/>
        </w:r>
        <w:r>
          <w:fldChar w:fldCharType="begin"/>
        </w:r>
        <w:r>
          <w:instrText xml:space="preserve"> PAGEREF _Toc25961 \h </w:instrText>
        </w:r>
        <w:r>
          <w:fldChar w:fldCharType="separate"/>
        </w:r>
        <w:r>
          <w:t>14</w:t>
        </w:r>
        <w:r>
          <w:fldChar w:fldCharType="end"/>
        </w:r>
      </w:hyperlink>
    </w:p>
    <w:p>
      <w:pPr>
        <w:pStyle w:val="TOC2"/>
        <w:tabs>
          <w:tab w:val="right" w:leader="dot" w:pos="8306"/>
        </w:tabs>
      </w:pPr>
      <w:hyperlink w:anchor="_Toc29584" w:history="1">
        <w:r>
          <w:rPr>
            <w:rFonts w:ascii="仿宋" w:eastAsia="仿宋" w:hAnsi="仿宋" w:cs="仿宋" w:hint="eastAsia"/>
            <w:lang w:eastAsia="zh-CN"/>
          </w:rPr>
          <w:t>(一)、项目申报单位概况</w:t>
        </w:r>
        <w:r>
          <w:tab/>
        </w:r>
        <w:r>
          <w:fldChar w:fldCharType="begin"/>
        </w:r>
        <w:r>
          <w:instrText xml:space="preserve"> PAGEREF _Toc29584 \h </w:instrText>
        </w:r>
        <w:r>
          <w:fldChar w:fldCharType="separate"/>
        </w:r>
        <w:r>
          <w:t>14</w:t>
        </w:r>
        <w:r>
          <w:fldChar w:fldCharType="end"/>
        </w:r>
      </w:hyperlink>
    </w:p>
    <w:p>
      <w:pPr>
        <w:pStyle w:val="TOC2"/>
        <w:tabs>
          <w:tab w:val="right" w:leader="dot" w:pos="8306"/>
        </w:tabs>
      </w:pPr>
      <w:hyperlink w:anchor="_Toc2839" w:history="1">
        <w:r>
          <w:rPr>
            <w:rFonts w:ascii="仿宋" w:eastAsia="仿宋" w:hAnsi="仿宋" w:cs="仿宋" w:hint="eastAsia"/>
            <w:lang w:eastAsia="zh-CN"/>
          </w:rPr>
          <w:t>(二)、项目概况</w:t>
        </w:r>
        <w:r>
          <w:tab/>
        </w:r>
        <w:r>
          <w:fldChar w:fldCharType="begin"/>
        </w:r>
        <w:r>
          <w:instrText xml:space="preserve"> PAGEREF _Toc2839 \h </w:instrText>
        </w:r>
        <w:r>
          <w:fldChar w:fldCharType="separate"/>
        </w:r>
        <w:r>
          <w:t>15</w:t>
        </w:r>
        <w:r>
          <w:fldChar w:fldCharType="end"/>
        </w:r>
      </w:hyperlink>
    </w:p>
    <w:p>
      <w:pPr>
        <w:pStyle w:val="TOC1"/>
        <w:tabs>
          <w:tab w:val="right" w:leader="dot" w:pos="8306"/>
        </w:tabs>
      </w:pPr>
      <w:hyperlink w:anchor="_Toc8251" w:history="1">
        <w:r>
          <w:rPr>
            <w:rFonts w:ascii="仿宋" w:eastAsia="仿宋" w:hAnsi="仿宋" w:cs="仿宋" w:hint="eastAsia"/>
            <w:lang w:eastAsia="zh-CN"/>
          </w:rPr>
          <w:t>四、财务管理与成本控制</w:t>
        </w:r>
        <w:r>
          <w:tab/>
        </w:r>
        <w:r>
          <w:fldChar w:fldCharType="begin"/>
        </w:r>
        <w:r>
          <w:instrText xml:space="preserve"> PAGEREF _Toc8251 \h </w:instrText>
        </w:r>
        <w:r>
          <w:fldChar w:fldCharType="separate"/>
        </w:r>
        <w:r>
          <w:t>18</w:t>
        </w:r>
        <w:r>
          <w:fldChar w:fldCharType="end"/>
        </w:r>
      </w:hyperlink>
    </w:p>
    <w:p>
      <w:pPr>
        <w:pStyle w:val="TOC2"/>
        <w:tabs>
          <w:tab w:val="right" w:leader="dot" w:pos="8306"/>
        </w:tabs>
      </w:pPr>
      <w:hyperlink w:anchor="_Toc10385" w:history="1">
        <w:r>
          <w:rPr>
            <w:rFonts w:ascii="仿宋" w:eastAsia="仿宋" w:hAnsi="仿宋" w:cs="仿宋" w:hint="eastAsia"/>
            <w:lang w:eastAsia="zh-CN"/>
          </w:rPr>
          <w:t>(一)、财务管理体系建设</w:t>
        </w:r>
        <w:r>
          <w:tab/>
        </w:r>
        <w:r>
          <w:fldChar w:fldCharType="begin"/>
        </w:r>
        <w:r>
          <w:instrText xml:space="preserve"> PAGEREF _Toc10385 \h </w:instrText>
        </w:r>
        <w:r>
          <w:fldChar w:fldCharType="separate"/>
        </w:r>
        <w:r>
          <w:t>18</w:t>
        </w:r>
        <w:r>
          <w:fldChar w:fldCharType="end"/>
        </w:r>
      </w:hyperlink>
    </w:p>
    <w:p>
      <w:pPr>
        <w:pStyle w:val="TOC2"/>
        <w:tabs>
          <w:tab w:val="right" w:leader="dot" w:pos="8306"/>
        </w:tabs>
      </w:pPr>
      <w:hyperlink w:anchor="_Toc26490" w:history="1">
        <w:r>
          <w:rPr>
            <w:rFonts w:ascii="仿宋" w:eastAsia="仿宋" w:hAnsi="仿宋" w:cs="仿宋" w:hint="eastAsia"/>
            <w:lang w:eastAsia="zh-CN"/>
          </w:rPr>
          <w:t>(二)、成本控制措施</w:t>
        </w:r>
        <w:r>
          <w:tab/>
        </w:r>
        <w:r>
          <w:fldChar w:fldCharType="begin"/>
        </w:r>
        <w:r>
          <w:instrText xml:space="preserve"> PAGEREF _Toc26490 \h </w:instrText>
        </w:r>
        <w:r>
          <w:fldChar w:fldCharType="separate"/>
        </w:r>
        <w:r>
          <w:t>19</w:t>
        </w:r>
        <w:r>
          <w:fldChar w:fldCharType="end"/>
        </w:r>
      </w:hyperlink>
    </w:p>
    <w:p>
      <w:pPr>
        <w:pStyle w:val="TOC1"/>
        <w:tabs>
          <w:tab w:val="right" w:leader="dot" w:pos="8306"/>
        </w:tabs>
      </w:pPr>
      <w:hyperlink w:anchor="_Toc21875" w:history="1">
        <w:r>
          <w:rPr>
            <w:rFonts w:ascii="仿宋" w:eastAsia="仿宋" w:hAnsi="仿宋" w:cs="仿宋" w:hint="eastAsia"/>
            <w:lang w:eastAsia="zh-CN"/>
          </w:rPr>
          <w:t>五、项目监理与质量保证</w:t>
        </w:r>
        <w:r>
          <w:tab/>
        </w:r>
        <w:r>
          <w:fldChar w:fldCharType="begin"/>
        </w:r>
        <w:r>
          <w:instrText xml:space="preserve"> PAGEREF _Toc21875 \h </w:instrText>
        </w:r>
        <w:r>
          <w:fldChar w:fldCharType="separate"/>
        </w:r>
        <w:r>
          <w:t>21</w:t>
        </w:r>
        <w:r>
          <w:fldChar w:fldCharType="end"/>
        </w:r>
      </w:hyperlink>
    </w:p>
    <w:p>
      <w:pPr>
        <w:pStyle w:val="TOC2"/>
        <w:tabs>
          <w:tab w:val="right" w:leader="dot" w:pos="8306"/>
        </w:tabs>
      </w:pPr>
      <w:hyperlink w:anchor="_Toc13343" w:history="1">
        <w:r>
          <w:rPr>
            <w:rFonts w:ascii="仿宋" w:eastAsia="仿宋" w:hAnsi="仿宋" w:cs="仿宋" w:hint="eastAsia"/>
            <w:lang w:eastAsia="zh-CN"/>
          </w:rPr>
          <w:t>(一)、监理体系构建</w:t>
        </w:r>
        <w:r>
          <w:tab/>
        </w:r>
        <w:r>
          <w:fldChar w:fldCharType="begin"/>
        </w:r>
        <w:r>
          <w:instrText xml:space="preserve"> PAGEREF _Toc13343 \h </w:instrText>
        </w:r>
        <w:r>
          <w:fldChar w:fldCharType="separate"/>
        </w:r>
        <w:r>
          <w:t>21</w:t>
        </w:r>
        <w:r>
          <w:fldChar w:fldCharType="end"/>
        </w:r>
      </w:hyperlink>
    </w:p>
    <w:p>
      <w:pPr>
        <w:pStyle w:val="TOC2"/>
        <w:tabs>
          <w:tab w:val="right" w:leader="dot" w:pos="8306"/>
        </w:tabs>
      </w:pPr>
      <w:hyperlink w:anchor="_Toc25664" w:history="1">
        <w:r>
          <w:rPr>
            <w:rFonts w:ascii="仿宋" w:eastAsia="仿宋" w:hAnsi="仿宋" w:cs="仿宋" w:hint="eastAsia"/>
            <w:lang w:eastAsia="zh-CN"/>
          </w:rPr>
          <w:t>(二)、质量保证体系实施</w:t>
        </w:r>
        <w:r>
          <w:tab/>
        </w:r>
        <w:r>
          <w:fldChar w:fldCharType="begin"/>
        </w:r>
        <w:r>
          <w:instrText xml:space="preserve"> PAGEREF _Toc25664 \h </w:instrText>
        </w:r>
        <w:r>
          <w:fldChar w:fldCharType="separate"/>
        </w:r>
        <w:r>
          <w:t>21</w:t>
        </w:r>
        <w:r>
          <w:fldChar w:fldCharType="end"/>
        </w:r>
      </w:hyperlink>
    </w:p>
    <w:p>
      <w:pPr>
        <w:pStyle w:val="TOC2"/>
        <w:tabs>
          <w:tab w:val="right" w:leader="dot" w:pos="8306"/>
        </w:tabs>
      </w:pPr>
      <w:hyperlink w:anchor="_Toc23964" w:history="1">
        <w:r>
          <w:rPr>
            <w:rFonts w:ascii="仿宋" w:eastAsia="仿宋" w:hAnsi="仿宋" w:cs="仿宋" w:hint="eastAsia"/>
            <w:lang w:eastAsia="zh-CN"/>
          </w:rPr>
          <w:t>(三)、监理与质量控制流程</w:t>
        </w:r>
        <w:r>
          <w:tab/>
        </w:r>
        <w:r>
          <w:fldChar w:fldCharType="begin"/>
        </w:r>
        <w:r>
          <w:instrText xml:space="preserve"> PAGEREF _Toc23964 \h </w:instrText>
        </w:r>
        <w:r>
          <w:fldChar w:fldCharType="separate"/>
        </w:r>
        <w:r>
          <w:t>22</w:t>
        </w:r>
        <w:r>
          <w:fldChar w:fldCharType="end"/>
        </w:r>
      </w:hyperlink>
    </w:p>
    <w:p>
      <w:pPr>
        <w:pStyle w:val="TOC1"/>
        <w:tabs>
          <w:tab w:val="right" w:leader="dot" w:pos="8306"/>
        </w:tabs>
      </w:pPr>
      <w:hyperlink w:anchor="_Toc18876" w:history="1">
        <w:r>
          <w:rPr>
            <w:rFonts w:ascii="仿宋" w:eastAsia="仿宋" w:hAnsi="仿宋" w:cs="仿宋" w:hint="eastAsia"/>
            <w:lang w:eastAsia="zh-CN"/>
          </w:rPr>
          <w:t>六、发展规划、产业政策和行业准入分析</w:t>
        </w:r>
        <w:r>
          <w:tab/>
        </w:r>
        <w:r>
          <w:fldChar w:fldCharType="begin"/>
        </w:r>
        <w:r>
          <w:instrText xml:space="preserve"> PAGEREF _Toc18876 \h </w:instrText>
        </w:r>
        <w:r>
          <w:fldChar w:fldCharType="separate"/>
        </w:r>
        <w:r>
          <w:t>23</w:t>
        </w:r>
        <w:r>
          <w:fldChar w:fldCharType="end"/>
        </w:r>
      </w:hyperlink>
    </w:p>
    <w:p>
      <w:pPr>
        <w:pStyle w:val="TOC2"/>
        <w:tabs>
          <w:tab w:val="right" w:leader="dot" w:pos="8306"/>
        </w:tabs>
      </w:pPr>
      <w:hyperlink w:anchor="_Toc23665" w:history="1">
        <w:r>
          <w:rPr>
            <w:rFonts w:ascii="仿宋" w:eastAsia="仿宋" w:hAnsi="仿宋" w:cs="仿宋" w:hint="eastAsia"/>
            <w:lang w:eastAsia="zh-CN"/>
          </w:rPr>
          <w:t>(一)、发展规划分析</w:t>
        </w:r>
        <w:r>
          <w:tab/>
        </w:r>
        <w:r>
          <w:fldChar w:fldCharType="begin"/>
        </w:r>
        <w:r>
          <w:instrText xml:space="preserve"> PAGEREF _Toc23665 \h </w:instrText>
        </w:r>
        <w:r>
          <w:fldChar w:fldCharType="separate"/>
        </w:r>
        <w:r>
          <w:t>23</w:t>
        </w:r>
        <w:r>
          <w:fldChar w:fldCharType="end"/>
        </w:r>
      </w:hyperlink>
    </w:p>
    <w:p>
      <w:pPr>
        <w:pStyle w:val="TOC2"/>
        <w:tabs>
          <w:tab w:val="right" w:leader="dot" w:pos="8306"/>
        </w:tabs>
      </w:pPr>
      <w:hyperlink w:anchor="_Toc16390" w:history="1">
        <w:r>
          <w:rPr>
            <w:rFonts w:ascii="仿宋" w:eastAsia="仿宋" w:hAnsi="仿宋" w:cs="仿宋" w:hint="eastAsia"/>
            <w:lang w:eastAsia="zh-CN"/>
          </w:rPr>
          <w:t>(二)、产业政策分析</w:t>
        </w:r>
        <w:r>
          <w:tab/>
        </w:r>
        <w:r>
          <w:fldChar w:fldCharType="begin"/>
        </w:r>
        <w:r>
          <w:instrText xml:space="preserve"> PAGEREF _Toc16390 \h </w:instrText>
        </w:r>
        <w:r>
          <w:fldChar w:fldCharType="separate"/>
        </w:r>
        <w:r>
          <w:t>24</w:t>
        </w:r>
        <w:r>
          <w:fldChar w:fldCharType="end"/>
        </w:r>
      </w:hyperlink>
    </w:p>
    <w:p>
      <w:pPr>
        <w:pStyle w:val="TOC2"/>
        <w:tabs>
          <w:tab w:val="right" w:leader="dot" w:pos="8306"/>
        </w:tabs>
      </w:pPr>
      <w:hyperlink w:anchor="_Toc8022" w:history="1">
        <w:r>
          <w:rPr>
            <w:rFonts w:ascii="仿宋" w:eastAsia="仿宋" w:hAnsi="仿宋" w:cs="仿宋" w:hint="eastAsia"/>
            <w:lang w:eastAsia="zh-CN"/>
          </w:rPr>
          <w:t>(三)、行业准入分析</w:t>
        </w:r>
        <w:r>
          <w:tab/>
        </w:r>
        <w:r>
          <w:fldChar w:fldCharType="begin"/>
        </w:r>
        <w:r>
          <w:instrText xml:space="preserve"> PAGEREF _Toc8022 \h </w:instrText>
        </w:r>
        <w:r>
          <w:fldChar w:fldCharType="separate"/>
        </w:r>
        <w:r>
          <w:t>26</w:t>
        </w:r>
        <w:r>
          <w:fldChar w:fldCharType="end"/>
        </w:r>
      </w:hyperlink>
    </w:p>
    <w:p>
      <w:pPr>
        <w:pStyle w:val="TOC1"/>
        <w:tabs>
          <w:tab w:val="right" w:leader="dot" w:pos="8306"/>
        </w:tabs>
      </w:pPr>
      <w:hyperlink w:anchor="_Toc2984" w:history="1">
        <w:r>
          <w:rPr>
            <w:rFonts w:ascii="仿宋" w:eastAsia="仿宋" w:hAnsi="仿宋" w:cs="仿宋" w:hint="eastAsia"/>
            <w:lang w:eastAsia="zh-CN"/>
          </w:rPr>
          <w:t>七、项目实施与管理方案</w:t>
        </w:r>
        <w:r>
          <w:tab/>
        </w:r>
        <w:r>
          <w:fldChar w:fldCharType="begin"/>
        </w:r>
        <w:r>
          <w:instrText xml:space="preserve"> PAGEREF _Toc2984 \h </w:instrText>
        </w:r>
        <w:r>
          <w:fldChar w:fldCharType="separate"/>
        </w:r>
        <w:r>
          <w:t>27</w:t>
        </w:r>
        <w:r>
          <w:fldChar w:fldCharType="end"/>
        </w:r>
      </w:hyperlink>
    </w:p>
    <w:p>
      <w:pPr>
        <w:pStyle w:val="TOC2"/>
        <w:tabs>
          <w:tab w:val="right" w:leader="dot" w:pos="8306"/>
        </w:tabs>
      </w:pPr>
      <w:hyperlink w:anchor="_Toc28316" w:history="1">
        <w:r>
          <w:rPr>
            <w:rFonts w:ascii="仿宋" w:eastAsia="仿宋" w:hAnsi="仿宋" w:cs="仿宋" w:hint="eastAsia"/>
            <w:lang w:eastAsia="zh-CN"/>
          </w:rPr>
          <w:t>(一)、项目实施计划</w:t>
        </w:r>
        <w:r>
          <w:tab/>
        </w:r>
        <w:r>
          <w:fldChar w:fldCharType="begin"/>
        </w:r>
        <w:r>
          <w:instrText xml:space="preserve"> PAGEREF _Toc28316 \h </w:instrText>
        </w:r>
        <w:r>
          <w:fldChar w:fldCharType="separate"/>
        </w:r>
        <w:r>
          <w:t>27</w:t>
        </w:r>
        <w:r>
          <w:fldChar w:fldCharType="end"/>
        </w:r>
      </w:hyperlink>
    </w:p>
    <w:p>
      <w:pPr>
        <w:pStyle w:val="TOC2"/>
        <w:tabs>
          <w:tab w:val="right" w:leader="dot" w:pos="8306"/>
        </w:tabs>
      </w:pPr>
      <w:hyperlink w:anchor="_Toc14834" w:history="1">
        <w:r>
          <w:rPr>
            <w:rFonts w:ascii="仿宋" w:eastAsia="仿宋" w:hAnsi="仿宋" w:cs="仿宋" w:hint="eastAsia"/>
            <w:lang w:eastAsia="zh-CN"/>
          </w:rPr>
          <w:t>(二)、项目组织机构与职责</w:t>
        </w:r>
        <w:r>
          <w:tab/>
        </w:r>
        <w:r>
          <w:fldChar w:fldCharType="begin"/>
        </w:r>
        <w:r>
          <w:instrText xml:space="preserve"> PAGEREF _Toc14834 \h </w:instrText>
        </w:r>
        <w:r>
          <w:fldChar w:fldCharType="separate"/>
        </w:r>
        <w:r>
          <w:t>29</w:t>
        </w:r>
        <w:r>
          <w:fldChar w:fldCharType="end"/>
        </w:r>
      </w:hyperlink>
    </w:p>
    <w:p>
      <w:pPr>
        <w:pStyle w:val="TOC2"/>
        <w:tabs>
          <w:tab w:val="right" w:leader="dot" w:pos="8306"/>
        </w:tabs>
      </w:pPr>
      <w:hyperlink w:anchor="_Toc30605" w:history="1">
        <w:r>
          <w:rPr>
            <w:rFonts w:ascii="仿宋" w:eastAsia="仿宋" w:hAnsi="仿宋" w:cs="仿宋" w:hint="eastAsia"/>
            <w:lang w:eastAsia="zh-CN"/>
          </w:rPr>
          <w:t>(三)、项目管理与监控体系</w:t>
        </w:r>
        <w:r>
          <w:tab/>
        </w:r>
        <w:r>
          <w:fldChar w:fldCharType="begin"/>
        </w:r>
        <w:r>
          <w:instrText xml:space="preserve"> PAGEREF _Toc30605 \h </w:instrText>
        </w:r>
        <w:r>
          <w:fldChar w:fldCharType="separate"/>
        </w:r>
        <w:r>
          <w:t>31</w:t>
        </w:r>
        <w:r>
          <w:fldChar w:fldCharType="end"/>
        </w:r>
      </w:hyperlink>
    </w:p>
    <w:p>
      <w:pPr>
        <w:pStyle w:val="TOC1"/>
        <w:tabs>
          <w:tab w:val="right" w:leader="dot" w:pos="8306"/>
        </w:tabs>
      </w:pPr>
      <w:hyperlink w:anchor="_Toc11095" w:history="1">
        <w:r>
          <w:rPr>
            <w:rFonts w:ascii="仿宋" w:eastAsia="仿宋" w:hAnsi="仿宋" w:cs="仿宋" w:hint="eastAsia"/>
            <w:lang w:eastAsia="zh-CN"/>
          </w:rPr>
          <w:t>八、环境保护与绿色发展</w:t>
        </w:r>
        <w:r>
          <w:tab/>
        </w:r>
        <w:r>
          <w:fldChar w:fldCharType="begin"/>
        </w:r>
        <w:r>
          <w:instrText xml:space="preserve"> PAGEREF _Toc11095 \h </w:instrText>
        </w:r>
        <w:r>
          <w:fldChar w:fldCharType="separate"/>
        </w:r>
        <w:r>
          <w:t>33</w:t>
        </w:r>
        <w:r>
          <w:fldChar w:fldCharType="end"/>
        </w:r>
      </w:hyperlink>
    </w:p>
    <w:p>
      <w:pPr>
        <w:pStyle w:val="TOC2"/>
        <w:tabs>
          <w:tab w:val="right" w:leader="dot" w:pos="8306"/>
        </w:tabs>
      </w:pPr>
      <w:hyperlink w:anchor="_Toc10198" w:history="1">
        <w:r>
          <w:rPr>
            <w:rFonts w:ascii="仿宋" w:eastAsia="仿宋" w:hAnsi="仿宋" w:cs="仿宋" w:hint="eastAsia"/>
            <w:lang w:eastAsia="zh-CN"/>
          </w:rPr>
          <w:t>(一)、环境保护措施</w:t>
        </w:r>
        <w:r>
          <w:tab/>
        </w:r>
        <w:r>
          <w:fldChar w:fldCharType="begin"/>
        </w:r>
        <w:r>
          <w:instrText xml:space="preserve"> PAGEREF _Toc10198 \h </w:instrText>
        </w:r>
        <w:r>
          <w:fldChar w:fldCharType="separate"/>
        </w:r>
        <w:r>
          <w:t>33</w:t>
        </w:r>
        <w:r>
          <w:fldChar w:fldCharType="end"/>
        </w:r>
      </w:hyperlink>
    </w:p>
    <w:p>
      <w:pPr>
        <w:pStyle w:val="TOC2"/>
        <w:tabs>
          <w:tab w:val="right" w:leader="dot" w:pos="8306"/>
        </w:tabs>
      </w:pPr>
      <w:hyperlink w:anchor="_Toc4530" w:history="1">
        <w:r>
          <w:rPr>
            <w:rFonts w:ascii="仿宋" w:eastAsia="仿宋" w:hAnsi="仿宋" w:cs="仿宋" w:hint="eastAsia"/>
            <w:lang w:eastAsia="zh-CN"/>
          </w:rPr>
          <w:t>(二)、绿色发展与可持续发展策略</w:t>
        </w:r>
        <w:r>
          <w:tab/>
        </w:r>
        <w:r>
          <w:fldChar w:fldCharType="begin"/>
        </w:r>
        <w:r>
          <w:instrText xml:space="preserve"> PAGEREF _Toc4530 \h </w:instrText>
        </w:r>
        <w:r>
          <w:fldChar w:fldCharType="separate"/>
        </w:r>
        <w:r>
          <w:t>35</w:t>
        </w:r>
        <w:r>
          <w:fldChar w:fldCharType="end"/>
        </w:r>
      </w:hyperlink>
    </w:p>
    <w:p>
      <w:pPr>
        <w:pStyle w:val="TOC1"/>
        <w:tabs>
          <w:tab w:val="right" w:leader="dot" w:pos="8306"/>
        </w:tabs>
      </w:pPr>
      <w:hyperlink w:anchor="_Toc323" w:history="1">
        <w:r>
          <w:rPr>
            <w:rFonts w:ascii="仿宋" w:eastAsia="仿宋" w:hAnsi="仿宋" w:cs="仿宋" w:hint="eastAsia"/>
            <w:lang w:eastAsia="zh-CN"/>
          </w:rPr>
          <w:t>九、技术创新与产业升级</w:t>
        </w:r>
        <w:r>
          <w:tab/>
        </w:r>
        <w:r>
          <w:fldChar w:fldCharType="begin"/>
        </w:r>
        <w:r>
          <w:instrText xml:space="preserve"> PAGEREF _Toc323 \h </w:instrText>
        </w:r>
        <w:r>
          <w:fldChar w:fldCharType="separate"/>
        </w:r>
        <w:r>
          <w:t>36</w:t>
        </w:r>
        <w:r>
          <w:fldChar w:fldCharType="end"/>
        </w:r>
      </w:hyperlink>
    </w:p>
    <w:p>
      <w:pPr>
        <w:pStyle w:val="TOC2"/>
        <w:tabs>
          <w:tab w:val="right" w:leader="dot" w:pos="8306"/>
        </w:tabs>
      </w:pPr>
      <w:hyperlink w:anchor="_Toc2449" w:history="1">
        <w:r>
          <w:rPr>
            <w:rFonts w:ascii="仿宋" w:eastAsia="仿宋" w:hAnsi="仿宋" w:cs="仿宋" w:hint="eastAsia"/>
            <w:lang w:eastAsia="zh-CN"/>
          </w:rPr>
          <w:t>(一)、技术创新方向与目标</w:t>
        </w:r>
        <w:r>
          <w:tab/>
        </w:r>
        <w:r>
          <w:fldChar w:fldCharType="begin"/>
        </w:r>
        <w:r>
          <w:instrText xml:space="preserve"> PAGEREF _Toc2449 \h </w:instrText>
        </w:r>
        <w:r>
          <w:fldChar w:fldCharType="separate"/>
        </w:r>
        <w:r>
          <w:t>36</w:t>
        </w:r>
        <w:r>
          <w:fldChar w:fldCharType="end"/>
        </w:r>
      </w:hyperlink>
    </w:p>
    <w:p>
      <w:pPr>
        <w:pStyle w:val="TOC2"/>
        <w:tabs>
          <w:tab w:val="right" w:leader="dot" w:pos="8306"/>
        </w:tabs>
      </w:pPr>
      <w:hyperlink w:anchor="_Toc4179" w:history="1">
        <w:r>
          <w:rPr>
            <w:rFonts w:ascii="仿宋" w:eastAsia="仿宋" w:hAnsi="仿宋" w:cs="仿宋" w:hint="eastAsia"/>
            <w:lang w:eastAsia="zh-CN"/>
          </w:rPr>
          <w:t>(二)、产业升级路径与措施</w:t>
        </w:r>
        <w:r>
          <w:tab/>
        </w:r>
        <w:r>
          <w:fldChar w:fldCharType="begin"/>
        </w:r>
        <w:r>
          <w:instrText xml:space="preserve"> PAGEREF _Toc4179 \h </w:instrText>
        </w:r>
        <w:r>
          <w:fldChar w:fldCharType="separate"/>
        </w:r>
        <w:r>
          <w:t>37</w:t>
        </w:r>
        <w:r>
          <w:fldChar w:fldCharType="end"/>
        </w:r>
      </w:hyperlink>
    </w:p>
    <w:p>
      <w:pPr>
        <w:pStyle w:val="TOC1"/>
        <w:tabs>
          <w:tab w:val="right" w:leader="dot" w:pos="8306"/>
        </w:tabs>
      </w:pPr>
      <w:hyperlink w:anchor="_Toc28411" w:history="1">
        <w:r>
          <w:rPr>
            <w:rFonts w:ascii="仿宋" w:eastAsia="仿宋" w:hAnsi="仿宋" w:cs="仿宋" w:hint="eastAsia"/>
            <w:lang w:eastAsia="zh-CN"/>
          </w:rPr>
          <w:t>十、资金管理与财务规划</w:t>
        </w:r>
        <w:r>
          <w:tab/>
        </w:r>
        <w:r>
          <w:fldChar w:fldCharType="begin"/>
        </w:r>
        <w:r>
          <w:instrText xml:space="preserve"> PAGEREF _Toc28411 \h </w:instrText>
        </w:r>
        <w:r>
          <w:fldChar w:fldCharType="separate"/>
        </w:r>
        <w:r>
          <w:t>39</w:t>
        </w:r>
        <w:r>
          <w:fldChar w:fldCharType="end"/>
        </w:r>
      </w:hyperlink>
    </w:p>
    <w:p>
      <w:pPr>
        <w:pStyle w:val="TOC2"/>
        <w:tabs>
          <w:tab w:val="right" w:leader="dot" w:pos="8306"/>
        </w:tabs>
      </w:pPr>
      <w:hyperlink w:anchor="_Toc17515" w:history="1">
        <w:r>
          <w:rPr>
            <w:rFonts w:ascii="仿宋" w:eastAsia="仿宋" w:hAnsi="仿宋" w:cs="仿宋" w:hint="eastAsia"/>
            <w:lang w:eastAsia="zh-CN"/>
          </w:rPr>
          <w:t>(一)、项目资金来源与筹措</w:t>
        </w:r>
        <w:r>
          <w:tab/>
        </w:r>
        <w:r>
          <w:fldChar w:fldCharType="begin"/>
        </w:r>
        <w:r>
          <w:instrText xml:space="preserve"> PAGEREF _Toc17515 \h </w:instrText>
        </w:r>
        <w:r>
          <w:fldChar w:fldCharType="separate"/>
        </w:r>
        <w:r>
          <w:t>39</w:t>
        </w:r>
        <w:r>
          <w:fldChar w:fldCharType="end"/>
        </w:r>
      </w:hyperlink>
    </w:p>
    <w:p>
      <w:pPr>
        <w:pStyle w:val="TOC2"/>
        <w:tabs>
          <w:tab w:val="right" w:leader="dot" w:pos="8306"/>
        </w:tabs>
      </w:pPr>
      <w:hyperlink w:anchor="_Toc20816" w:history="1">
        <w:r>
          <w:rPr>
            <w:rFonts w:ascii="仿宋" w:eastAsia="仿宋" w:hAnsi="仿宋" w:cs="仿宋" w:hint="eastAsia"/>
            <w:lang w:eastAsia="zh-CN"/>
          </w:rPr>
          <w:t>(二)、资金使用与监管</w:t>
        </w:r>
        <w:r>
          <w:tab/>
        </w:r>
        <w:r>
          <w:fldChar w:fldCharType="begin"/>
        </w:r>
        <w:r>
          <w:instrText xml:space="preserve"> PAGEREF _Toc20816 \h </w:instrText>
        </w:r>
        <w:r>
          <w:fldChar w:fldCharType="separate"/>
        </w:r>
        <w:r>
          <w:t>40</w:t>
        </w:r>
        <w:r>
          <w:fldChar w:fldCharType="end"/>
        </w:r>
      </w:hyperlink>
    </w:p>
    <w:p>
      <w:pPr>
        <w:pStyle w:val="TOC2"/>
        <w:tabs>
          <w:tab w:val="right" w:leader="dot" w:pos="8306"/>
        </w:tabs>
      </w:pPr>
      <w:hyperlink w:anchor="_Toc7864" w:history="1">
        <w:r>
          <w:rPr>
            <w:rFonts w:ascii="仿宋" w:eastAsia="仿宋" w:hAnsi="仿宋" w:cs="仿宋" w:hint="eastAsia"/>
            <w:lang w:eastAsia="zh-CN"/>
          </w:rPr>
          <w:t>(三)、财务规划与预测</w:t>
        </w:r>
        <w:r>
          <w:tab/>
        </w:r>
        <w:r>
          <w:fldChar w:fldCharType="begin"/>
        </w:r>
        <w:r>
          <w:instrText xml:space="preserve"> PAGEREF _Toc7864 \h </w:instrText>
        </w:r>
        <w:r>
          <w:fldChar w:fldCharType="separate"/>
        </w:r>
        <w:r>
          <w:t>41</w:t>
        </w:r>
        <w:r>
          <w:fldChar w:fldCharType="end"/>
        </w:r>
      </w:hyperlink>
    </w:p>
    <w:p>
      <w:pPr>
        <w:pStyle w:val="TOC1"/>
        <w:tabs>
          <w:tab w:val="right" w:leader="dot" w:pos="8306"/>
        </w:tabs>
      </w:pPr>
      <w:hyperlink w:anchor="_Toc18220" w:history="1">
        <w:r>
          <w:rPr>
            <w:rFonts w:ascii="仿宋" w:eastAsia="仿宋" w:hAnsi="仿宋" w:cs="仿宋" w:hint="eastAsia"/>
            <w:lang w:eastAsia="zh-CN"/>
          </w:rPr>
          <w:t>十一、环境保护与治理方案</w:t>
        </w:r>
        <w:r>
          <w:tab/>
        </w:r>
        <w:r>
          <w:fldChar w:fldCharType="begin"/>
        </w:r>
        <w:r>
          <w:instrText xml:space="preserve"> PAGEREF _Toc18220 \h </w:instrText>
        </w:r>
        <w:r>
          <w:fldChar w:fldCharType="separate"/>
        </w:r>
        <w:r>
          <w:t>42</w:t>
        </w:r>
        <w:r>
          <w:fldChar w:fldCharType="end"/>
        </w:r>
      </w:hyperlink>
    </w:p>
    <w:p>
      <w:pPr>
        <w:pStyle w:val="TOC2"/>
        <w:tabs>
          <w:tab w:val="right" w:leader="dot" w:pos="8306"/>
        </w:tabs>
      </w:pPr>
      <w:hyperlink w:anchor="_Toc5371" w:history="1">
        <w:r>
          <w:rPr>
            <w:rFonts w:ascii="仿宋" w:eastAsia="仿宋" w:hAnsi="仿宋" w:cs="仿宋" w:hint="eastAsia"/>
            <w:lang w:eastAsia="zh-CN"/>
          </w:rPr>
          <w:t>(一)、项目环境影响评估</w:t>
        </w:r>
        <w:r>
          <w:tab/>
        </w:r>
        <w:r>
          <w:fldChar w:fldCharType="begin"/>
        </w:r>
        <w:r>
          <w:instrText xml:space="preserve"> PAGEREF _Toc5371 \h </w:instrText>
        </w:r>
        <w:r>
          <w:fldChar w:fldCharType="separate"/>
        </w:r>
        <w:r>
          <w:t>42</w:t>
        </w:r>
        <w:r>
          <w:fldChar w:fldCharType="end"/>
        </w:r>
      </w:hyperlink>
    </w:p>
    <w:p>
      <w:pPr>
        <w:pStyle w:val="TOC2"/>
        <w:tabs>
          <w:tab w:val="right" w:leader="dot" w:pos="8306"/>
        </w:tabs>
      </w:pPr>
      <w:hyperlink w:anchor="_Toc10878" w:history="1">
        <w:r>
          <w:rPr>
            <w:rFonts w:ascii="仿宋" w:eastAsia="仿宋" w:hAnsi="仿宋" w:cs="仿宋" w:hint="eastAsia"/>
            <w:lang w:eastAsia="zh-CN"/>
          </w:rPr>
          <w:t>(二)、环境保护措施与治理方案</w:t>
        </w:r>
        <w:r>
          <w:tab/>
        </w:r>
        <w:r>
          <w:fldChar w:fldCharType="begin"/>
        </w:r>
        <w:r>
          <w:instrText xml:space="preserve"> PAGEREF _Toc10878 \h </w:instrText>
        </w:r>
        <w:r>
          <w:fldChar w:fldCharType="separate"/>
        </w:r>
        <w:r>
          <w:t>43</w:t>
        </w:r>
        <w:r>
          <w:fldChar w:fldCharType="end"/>
        </w:r>
      </w:hyperlink>
    </w:p>
    <w:p>
      <w:pPr>
        <w:pStyle w:val="TOC1"/>
        <w:tabs>
          <w:tab w:val="right" w:leader="dot" w:pos="8306"/>
        </w:tabs>
      </w:pPr>
      <w:hyperlink w:anchor="_Toc12242" w:history="1">
        <w:r>
          <w:rPr>
            <w:rFonts w:ascii="仿宋" w:eastAsia="仿宋" w:hAnsi="仿宋" w:cs="仿宋" w:hint="eastAsia"/>
            <w:lang w:eastAsia="zh-CN"/>
          </w:rPr>
          <w:t>十二、经济效益与社会效益优化</w:t>
        </w:r>
        <w:r>
          <w:tab/>
        </w:r>
        <w:r>
          <w:fldChar w:fldCharType="begin"/>
        </w:r>
        <w:r>
          <w:instrText xml:space="preserve"> PAGEREF _Toc12242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66" w:history="1">
        <w:r>
          <w:rPr>
            <w:rFonts w:ascii="仿宋" w:eastAsia="仿宋" w:hAnsi="仿宋" w:cs="仿宋" w:hint="eastAsia"/>
            <w:lang w:eastAsia="zh-CN"/>
          </w:rPr>
          <w:t>(一)、经济效益提升策略</w:t>
        </w:r>
        <w:r>
          <w:tab/>
        </w:r>
        <w:r>
          <w:fldChar w:fldCharType="begin"/>
        </w:r>
        <w:r>
          <w:instrText xml:space="preserve"> PAGEREF _Toc17966 \h </w:instrText>
        </w:r>
        <w:r>
          <w:fldChar w:fldCharType="separate"/>
        </w:r>
        <w:r>
          <w:t>43</w:t>
        </w:r>
        <w:r>
          <w:fldChar w:fldCharType="end"/>
        </w:r>
      </w:hyperlink>
    </w:p>
    <w:p>
      <w:pPr>
        <w:pStyle w:val="TOC2"/>
        <w:tabs>
          <w:tab w:val="right" w:leader="dot" w:pos="8306"/>
        </w:tabs>
      </w:pPr>
      <w:hyperlink w:anchor="_Toc26690" w:history="1">
        <w:r>
          <w:rPr>
            <w:rFonts w:ascii="仿宋" w:eastAsia="仿宋" w:hAnsi="仿宋" w:cs="仿宋" w:hint="eastAsia"/>
            <w:lang w:eastAsia="zh-CN"/>
          </w:rPr>
          <w:t>(二)、社会效益增强方案</w:t>
        </w:r>
        <w:r>
          <w:tab/>
        </w:r>
        <w:r>
          <w:fldChar w:fldCharType="begin"/>
        </w:r>
        <w:r>
          <w:instrText xml:space="preserve"> PAGEREF _Toc26690 \h </w:instrText>
        </w:r>
        <w:r>
          <w:fldChar w:fldCharType="separate"/>
        </w:r>
        <w:r>
          <w:t>45</w:t>
        </w:r>
        <w:r>
          <w:fldChar w:fldCharType="end"/>
        </w:r>
      </w:hyperlink>
    </w:p>
    <w:p>
      <w:pPr>
        <w:pStyle w:val="TOC1"/>
        <w:tabs>
          <w:tab w:val="right" w:leader="dot" w:pos="8306"/>
        </w:tabs>
      </w:pPr>
      <w:hyperlink w:anchor="_Toc2559" w:history="1">
        <w:r>
          <w:rPr>
            <w:rFonts w:ascii="仿宋" w:eastAsia="仿宋" w:hAnsi="仿宋" w:cs="仿宋" w:hint="eastAsia"/>
            <w:lang w:eastAsia="zh-CN"/>
          </w:rPr>
          <w:t>十三、成果转化与推广应用</w:t>
        </w:r>
        <w:r>
          <w:tab/>
        </w:r>
        <w:r>
          <w:fldChar w:fldCharType="begin"/>
        </w:r>
        <w:r>
          <w:instrText xml:space="preserve"> PAGEREF _Toc2559 \h </w:instrText>
        </w:r>
        <w:r>
          <w:fldChar w:fldCharType="separate"/>
        </w:r>
        <w:r>
          <w:t>45</w:t>
        </w:r>
        <w:r>
          <w:fldChar w:fldCharType="end"/>
        </w:r>
      </w:hyperlink>
    </w:p>
    <w:p>
      <w:pPr>
        <w:pStyle w:val="TOC2"/>
        <w:tabs>
          <w:tab w:val="right" w:leader="dot" w:pos="8306"/>
        </w:tabs>
      </w:pPr>
      <w:hyperlink w:anchor="_Toc9864" w:history="1">
        <w:r>
          <w:rPr>
            <w:rFonts w:ascii="仿宋" w:eastAsia="仿宋" w:hAnsi="仿宋" w:cs="仿宋" w:hint="eastAsia"/>
            <w:lang w:eastAsia="zh-CN"/>
          </w:rPr>
          <w:t>(一)、成果转化策略制定</w:t>
        </w:r>
        <w:r>
          <w:tab/>
        </w:r>
        <w:r>
          <w:fldChar w:fldCharType="begin"/>
        </w:r>
        <w:r>
          <w:instrText xml:space="preserve"> PAGEREF _Toc9864 \h </w:instrText>
        </w:r>
        <w:r>
          <w:fldChar w:fldCharType="separate"/>
        </w:r>
        <w:r>
          <w:t>45</w:t>
        </w:r>
        <w:r>
          <w:fldChar w:fldCharType="end"/>
        </w:r>
      </w:hyperlink>
    </w:p>
    <w:p>
      <w:pPr>
        <w:pStyle w:val="TOC2"/>
        <w:tabs>
          <w:tab w:val="right" w:leader="dot" w:pos="8306"/>
        </w:tabs>
      </w:pPr>
      <w:hyperlink w:anchor="_Toc16030" w:history="1">
        <w:r>
          <w:rPr>
            <w:rFonts w:ascii="仿宋" w:eastAsia="仿宋" w:hAnsi="仿宋" w:cs="仿宋" w:hint="eastAsia"/>
            <w:lang w:eastAsia="zh-CN"/>
          </w:rPr>
          <w:t>(二)、成果推广应用方案</w:t>
        </w:r>
        <w:r>
          <w:tab/>
        </w:r>
        <w:r>
          <w:fldChar w:fldCharType="begin"/>
        </w:r>
        <w:r>
          <w:instrText xml:space="preserve"> PAGEREF _Toc16030 \h </w:instrText>
        </w:r>
        <w:r>
          <w:fldChar w:fldCharType="separate"/>
        </w:r>
        <w:r>
          <w:t>47</w:t>
        </w:r>
        <w:r>
          <w:fldChar w:fldCharType="end"/>
        </w:r>
      </w:hyperlink>
    </w:p>
    <w:p>
      <w:pPr>
        <w:pStyle w:val="TOC1"/>
        <w:tabs>
          <w:tab w:val="right" w:leader="dot" w:pos="8306"/>
        </w:tabs>
      </w:pPr>
      <w:hyperlink w:anchor="_Toc5244" w:history="1">
        <w:r>
          <w:rPr>
            <w:rFonts w:ascii="仿宋" w:eastAsia="仿宋" w:hAnsi="仿宋" w:cs="仿宋" w:hint="eastAsia"/>
            <w:lang w:eastAsia="zh-CN"/>
          </w:rPr>
          <w:t>十四、合作与交流机制建立</w:t>
        </w:r>
        <w:r>
          <w:tab/>
        </w:r>
        <w:r>
          <w:fldChar w:fldCharType="begin"/>
        </w:r>
        <w:r>
          <w:instrText xml:space="preserve"> PAGEREF _Toc5244 \h </w:instrText>
        </w:r>
        <w:r>
          <w:fldChar w:fldCharType="separate"/>
        </w:r>
        <w:r>
          <w:t>48</w:t>
        </w:r>
        <w:r>
          <w:fldChar w:fldCharType="end"/>
        </w:r>
      </w:hyperlink>
    </w:p>
    <w:p>
      <w:pPr>
        <w:pStyle w:val="TOC2"/>
        <w:tabs>
          <w:tab w:val="right" w:leader="dot" w:pos="8306"/>
        </w:tabs>
      </w:pPr>
      <w:hyperlink w:anchor="_Toc17138" w:history="1">
        <w:r>
          <w:rPr>
            <w:rFonts w:ascii="仿宋" w:eastAsia="仿宋" w:hAnsi="仿宋" w:cs="仿宋" w:hint="eastAsia"/>
            <w:lang w:eastAsia="zh-CN"/>
          </w:rPr>
          <w:t>(一)、合作伙伴选择与合作方式</w:t>
        </w:r>
        <w:r>
          <w:tab/>
        </w:r>
        <w:r>
          <w:fldChar w:fldCharType="begin"/>
        </w:r>
        <w:r>
          <w:instrText xml:space="preserve"> PAGEREF _Toc17138 \h </w:instrText>
        </w:r>
        <w:r>
          <w:fldChar w:fldCharType="separate"/>
        </w:r>
        <w:r>
          <w:t>48</w:t>
        </w:r>
        <w:r>
          <w:fldChar w:fldCharType="end"/>
        </w:r>
      </w:hyperlink>
    </w:p>
    <w:p>
      <w:pPr>
        <w:pStyle w:val="TOC2"/>
        <w:tabs>
          <w:tab w:val="right" w:leader="dot" w:pos="8306"/>
        </w:tabs>
      </w:pPr>
      <w:hyperlink w:anchor="_Toc18446" w:history="1">
        <w:r>
          <w:rPr>
            <w:rFonts w:ascii="仿宋" w:eastAsia="仿宋" w:hAnsi="仿宋" w:cs="仿宋" w:hint="eastAsia"/>
            <w:lang w:eastAsia="zh-CN"/>
          </w:rPr>
          <w:t>(二)、交流与合作平台搭建</w:t>
        </w:r>
        <w:r>
          <w:tab/>
        </w:r>
        <w:r>
          <w:fldChar w:fldCharType="begin"/>
        </w:r>
        <w:r>
          <w:instrText xml:space="preserve"> PAGEREF _Toc18446 \h </w:instrText>
        </w:r>
        <w:r>
          <w:fldChar w:fldCharType="separate"/>
        </w:r>
        <w:r>
          <w:t>50</w:t>
        </w:r>
        <w:r>
          <w:fldChar w:fldCharType="end"/>
        </w:r>
      </w:hyperlink>
    </w:p>
    <w:p>
      <w:pPr>
        <w:pStyle w:val="TOC1"/>
        <w:tabs>
          <w:tab w:val="right" w:leader="dot" w:pos="8306"/>
        </w:tabs>
      </w:pPr>
      <w:hyperlink w:anchor="_Toc25902" w:history="1">
        <w:r>
          <w:rPr>
            <w:rFonts w:ascii="仿宋" w:eastAsia="仿宋" w:hAnsi="仿宋" w:cs="仿宋" w:hint="eastAsia"/>
            <w:lang w:eastAsia="zh-CN"/>
          </w:rPr>
          <w:t>十五、质量管理与控制</w:t>
        </w:r>
        <w:r>
          <w:tab/>
        </w:r>
        <w:r>
          <w:fldChar w:fldCharType="begin"/>
        </w:r>
        <w:r>
          <w:instrText xml:space="preserve"> PAGEREF _Toc25902 \h </w:instrText>
        </w:r>
        <w:r>
          <w:fldChar w:fldCharType="separate"/>
        </w:r>
        <w:r>
          <w:t>51</w:t>
        </w:r>
        <w:r>
          <w:fldChar w:fldCharType="end"/>
        </w:r>
      </w:hyperlink>
    </w:p>
    <w:p>
      <w:pPr>
        <w:pStyle w:val="TOC2"/>
        <w:tabs>
          <w:tab w:val="right" w:leader="dot" w:pos="8306"/>
        </w:tabs>
      </w:pPr>
      <w:hyperlink w:anchor="_Toc11940" w:history="1">
        <w:r>
          <w:rPr>
            <w:rFonts w:ascii="仿宋" w:eastAsia="仿宋" w:hAnsi="仿宋" w:cs="仿宋" w:hint="eastAsia"/>
            <w:lang w:eastAsia="zh-CN"/>
          </w:rPr>
          <w:t>(一)、质量管理体系建设</w:t>
        </w:r>
        <w:r>
          <w:tab/>
        </w:r>
        <w:r>
          <w:fldChar w:fldCharType="begin"/>
        </w:r>
        <w:r>
          <w:instrText xml:space="preserve"> PAGEREF _Toc11940 \h </w:instrText>
        </w:r>
        <w:r>
          <w:fldChar w:fldCharType="separate"/>
        </w:r>
        <w:r>
          <w:t>51</w:t>
        </w:r>
        <w:r>
          <w:fldChar w:fldCharType="end"/>
        </w:r>
      </w:hyperlink>
    </w:p>
    <w:p>
      <w:pPr>
        <w:pStyle w:val="TOC2"/>
        <w:tabs>
          <w:tab w:val="right" w:leader="dot" w:pos="8306"/>
        </w:tabs>
      </w:pPr>
      <w:hyperlink w:anchor="_Toc15668" w:history="1">
        <w:r>
          <w:rPr>
            <w:rFonts w:ascii="仿宋" w:eastAsia="仿宋" w:hAnsi="仿宋" w:cs="仿宋" w:hint="eastAsia"/>
            <w:lang w:eastAsia="zh-CN"/>
          </w:rPr>
          <w:t>(二)、质量控制措施</w:t>
        </w:r>
        <w:r>
          <w:tab/>
        </w:r>
        <w:r>
          <w:fldChar w:fldCharType="begin"/>
        </w:r>
        <w:r>
          <w:instrText xml:space="preserve"> PAGEREF _Toc15668 \h </w:instrText>
        </w:r>
        <w:r>
          <w:fldChar w:fldCharType="separate"/>
        </w:r>
        <w:r>
          <w:t>53</w:t>
        </w:r>
        <w:r>
          <w:fldChar w:fldCharType="end"/>
        </w:r>
      </w:hyperlink>
    </w:p>
    <w:p>
      <w:pPr>
        <w:pStyle w:val="TOC1"/>
        <w:tabs>
          <w:tab w:val="right" w:leader="dot" w:pos="8306"/>
        </w:tabs>
      </w:pPr>
      <w:hyperlink w:anchor="_Toc10332" w:history="1">
        <w:r>
          <w:rPr>
            <w:rFonts w:ascii="仿宋" w:eastAsia="仿宋" w:hAnsi="仿宋" w:cs="仿宋" w:hint="eastAsia"/>
            <w:lang w:eastAsia="zh-CN"/>
          </w:rPr>
          <w:t>十六、人力资源管理与开发</w:t>
        </w:r>
        <w:r>
          <w:tab/>
        </w:r>
        <w:r>
          <w:fldChar w:fldCharType="begin"/>
        </w:r>
        <w:r>
          <w:instrText xml:space="preserve"> PAGEREF _Toc10332 \h </w:instrText>
        </w:r>
        <w:r>
          <w:fldChar w:fldCharType="separate"/>
        </w:r>
        <w:r>
          <w:t>54</w:t>
        </w:r>
        <w:r>
          <w:fldChar w:fldCharType="end"/>
        </w:r>
      </w:hyperlink>
    </w:p>
    <w:p>
      <w:pPr>
        <w:pStyle w:val="TOC2"/>
        <w:tabs>
          <w:tab w:val="right" w:leader="dot" w:pos="8306"/>
        </w:tabs>
      </w:pPr>
      <w:hyperlink w:anchor="_Toc23368" w:history="1">
        <w:r>
          <w:rPr>
            <w:rFonts w:ascii="仿宋" w:eastAsia="仿宋" w:hAnsi="仿宋" w:cs="仿宋" w:hint="eastAsia"/>
            <w:lang w:eastAsia="zh-CN"/>
          </w:rPr>
          <w:t>(一)、人力资源规划</w:t>
        </w:r>
        <w:r>
          <w:tab/>
        </w:r>
        <w:r>
          <w:fldChar w:fldCharType="begin"/>
        </w:r>
        <w:r>
          <w:instrText xml:space="preserve"> PAGEREF _Toc23368 \h </w:instrText>
        </w:r>
        <w:r>
          <w:fldChar w:fldCharType="separate"/>
        </w:r>
        <w:r>
          <w:t>54</w:t>
        </w:r>
        <w:r>
          <w:fldChar w:fldCharType="end"/>
        </w:r>
      </w:hyperlink>
    </w:p>
    <w:p>
      <w:pPr>
        <w:pStyle w:val="TOC2"/>
        <w:tabs>
          <w:tab w:val="right" w:leader="dot" w:pos="8306"/>
        </w:tabs>
      </w:pPr>
      <w:hyperlink w:anchor="_Toc31369" w:history="1">
        <w:r>
          <w:rPr>
            <w:rFonts w:ascii="仿宋" w:eastAsia="仿宋" w:hAnsi="仿宋" w:cs="仿宋" w:hint="eastAsia"/>
            <w:lang w:eastAsia="zh-CN"/>
          </w:rPr>
          <w:t>(二)、人力资源开发与培训</w:t>
        </w:r>
        <w:r>
          <w:tab/>
        </w:r>
        <w:r>
          <w:fldChar w:fldCharType="begin"/>
        </w:r>
        <w:r>
          <w:instrText xml:space="preserve"> PAGEREF _Toc31369 \h </w:instrText>
        </w:r>
        <w:r>
          <w:fldChar w:fldCharType="separate"/>
        </w:r>
        <w:r>
          <w:t>56</w:t>
        </w:r>
        <w:r>
          <w:fldChar w:fldCharType="end"/>
        </w:r>
      </w:hyperlink>
    </w:p>
    <w:p>
      <w:pPr>
        <w:pStyle w:val="TOC1"/>
        <w:tabs>
          <w:tab w:val="right" w:leader="dot" w:pos="8306"/>
        </w:tabs>
      </w:pPr>
      <w:hyperlink w:anchor="_Toc29990" w:history="1">
        <w:r>
          <w:rPr>
            <w:rFonts w:ascii="仿宋" w:eastAsia="仿宋" w:hAnsi="仿宋" w:cs="仿宋" w:hint="eastAsia"/>
            <w:lang w:eastAsia="zh-CN"/>
          </w:rPr>
          <w:t>十七、创新驱动与持续发展</w:t>
        </w:r>
        <w:r>
          <w:tab/>
        </w:r>
        <w:r>
          <w:fldChar w:fldCharType="begin"/>
        </w:r>
        <w:r>
          <w:instrText xml:space="preserve"> PAGEREF _Toc29990 \h </w:instrText>
        </w:r>
        <w:r>
          <w:fldChar w:fldCharType="separate"/>
        </w:r>
        <w:r>
          <w:t>58</w:t>
        </w:r>
        <w:r>
          <w:fldChar w:fldCharType="end"/>
        </w:r>
      </w:hyperlink>
    </w:p>
    <w:p>
      <w:pPr>
        <w:pStyle w:val="TOC2"/>
        <w:tabs>
          <w:tab w:val="right" w:leader="dot" w:pos="8306"/>
        </w:tabs>
      </w:pPr>
      <w:hyperlink w:anchor="_Toc15071" w:history="1">
        <w:r>
          <w:rPr>
            <w:rFonts w:ascii="仿宋" w:eastAsia="仿宋" w:hAnsi="仿宋" w:cs="仿宋" w:hint="eastAsia"/>
            <w:lang w:eastAsia="zh-CN"/>
          </w:rPr>
          <w:t>(一)、创新驱动战略实施</w:t>
        </w:r>
        <w:r>
          <w:tab/>
        </w:r>
        <w:r>
          <w:fldChar w:fldCharType="begin"/>
        </w:r>
        <w:r>
          <w:instrText xml:space="preserve"> PAGEREF _Toc15071 \h </w:instrText>
        </w:r>
        <w:r>
          <w:fldChar w:fldCharType="separate"/>
        </w:r>
        <w:r>
          <w:t>58</w:t>
        </w:r>
        <w:r>
          <w:fldChar w:fldCharType="end"/>
        </w:r>
      </w:hyperlink>
    </w:p>
    <w:p>
      <w:pPr>
        <w:pStyle w:val="TOC2"/>
        <w:tabs>
          <w:tab w:val="right" w:leader="dot" w:pos="8306"/>
        </w:tabs>
      </w:pPr>
      <w:hyperlink w:anchor="_Toc19701" w:history="1">
        <w:r>
          <w:rPr>
            <w:rFonts w:ascii="仿宋" w:eastAsia="仿宋" w:hAnsi="仿宋" w:cs="仿宋" w:hint="eastAsia"/>
            <w:lang w:eastAsia="zh-CN"/>
          </w:rPr>
          <w:t>(二)、持续发展路径探索</w:t>
        </w:r>
        <w:r>
          <w:tab/>
        </w:r>
        <w:r>
          <w:fldChar w:fldCharType="begin"/>
        </w:r>
        <w:r>
          <w:instrText xml:space="preserve"> PAGEREF _Toc19701 \h </w:instrText>
        </w:r>
        <w:r>
          <w:fldChar w:fldCharType="separate"/>
        </w:r>
        <w:r>
          <w:t>60</w:t>
        </w:r>
        <w:r>
          <w:fldChar w:fldCharType="end"/>
        </w:r>
      </w:hyperlink>
    </w:p>
    <w:p>
      <w:pPr>
        <w:pStyle w:val="TOC1"/>
        <w:tabs>
          <w:tab w:val="right" w:leader="dot" w:pos="8306"/>
        </w:tabs>
      </w:pPr>
      <w:hyperlink w:anchor="_Toc8484" w:history="1">
        <w:r>
          <w:rPr>
            <w:rFonts w:ascii="仿宋" w:eastAsia="仿宋" w:hAnsi="仿宋" w:cs="仿宋" w:hint="eastAsia"/>
            <w:lang w:eastAsia="zh-CN"/>
          </w:rPr>
          <w:t>十八、企业合规与伦理</w:t>
        </w:r>
        <w:r>
          <w:tab/>
        </w:r>
        <w:r>
          <w:fldChar w:fldCharType="begin"/>
        </w:r>
        <w:r>
          <w:instrText xml:space="preserve"> PAGEREF _Toc8484 \h </w:instrText>
        </w:r>
        <w:r>
          <w:fldChar w:fldCharType="separate"/>
        </w:r>
        <w:r>
          <w:t>64</w:t>
        </w:r>
        <w:r>
          <w:fldChar w:fldCharType="end"/>
        </w:r>
      </w:hyperlink>
    </w:p>
    <w:p>
      <w:pPr>
        <w:pStyle w:val="TOC2"/>
        <w:tabs>
          <w:tab w:val="right" w:leader="dot" w:pos="8306"/>
        </w:tabs>
      </w:pPr>
      <w:hyperlink w:anchor="_Toc10417" w:history="1">
        <w:r>
          <w:rPr>
            <w:rFonts w:ascii="仿宋" w:eastAsia="仿宋" w:hAnsi="仿宋" w:cs="仿宋" w:hint="eastAsia"/>
            <w:lang w:eastAsia="zh-CN"/>
          </w:rPr>
          <w:t>(一)、合规政策与程序</w:t>
        </w:r>
        <w:r>
          <w:tab/>
        </w:r>
        <w:r>
          <w:fldChar w:fldCharType="begin"/>
        </w:r>
        <w:r>
          <w:instrText xml:space="preserve"> PAGEREF _Toc10417 \h </w:instrText>
        </w:r>
        <w:r>
          <w:fldChar w:fldCharType="separate"/>
        </w:r>
        <w:r>
          <w:t>64</w:t>
        </w:r>
        <w:r>
          <w:fldChar w:fldCharType="end"/>
        </w:r>
      </w:hyperlink>
    </w:p>
    <w:p>
      <w:pPr>
        <w:pStyle w:val="TOC2"/>
        <w:tabs>
          <w:tab w:val="right" w:leader="dot" w:pos="8306"/>
        </w:tabs>
      </w:pPr>
      <w:hyperlink w:anchor="_Toc23406" w:history="1">
        <w:r>
          <w:rPr>
            <w:rFonts w:ascii="仿宋" w:eastAsia="仿宋" w:hAnsi="仿宋" w:cs="仿宋" w:hint="eastAsia"/>
            <w:lang w:eastAsia="zh-CN"/>
          </w:rPr>
          <w:t>(二)、伦理规范与培训</w:t>
        </w:r>
        <w:r>
          <w:tab/>
        </w:r>
        <w:r>
          <w:fldChar w:fldCharType="begin"/>
        </w:r>
        <w:r>
          <w:instrText xml:space="preserve"> PAGEREF _Toc23406 \h </w:instrText>
        </w:r>
        <w:r>
          <w:fldChar w:fldCharType="separate"/>
        </w:r>
        <w:r>
          <w:t>65</w:t>
        </w:r>
        <w:r>
          <w:fldChar w:fldCharType="end"/>
        </w:r>
      </w:hyperlink>
    </w:p>
    <w:p>
      <w:pPr>
        <w:pStyle w:val="TOC2"/>
        <w:tabs>
          <w:tab w:val="right" w:leader="dot" w:pos="8306"/>
        </w:tabs>
      </w:pPr>
      <w:hyperlink w:anchor="_Toc9726" w:history="1">
        <w:r>
          <w:rPr>
            <w:rFonts w:ascii="仿宋" w:eastAsia="仿宋" w:hAnsi="仿宋" w:cs="仿宋" w:hint="eastAsia"/>
            <w:lang w:eastAsia="zh-CN"/>
          </w:rPr>
          <w:t>(三)、合规风险评估</w:t>
        </w:r>
        <w:r>
          <w:tab/>
        </w:r>
        <w:r>
          <w:fldChar w:fldCharType="begin"/>
        </w:r>
        <w:r>
          <w:instrText xml:space="preserve"> PAGEREF _Toc9726 \h </w:instrText>
        </w:r>
        <w:r>
          <w:fldChar w:fldCharType="separate"/>
        </w:r>
        <w:r>
          <w:t>66</w:t>
        </w:r>
        <w:r>
          <w:fldChar w:fldCharType="end"/>
        </w:r>
      </w:hyperlink>
    </w:p>
    <w:p>
      <w:pPr>
        <w:pStyle w:val="TOC2"/>
        <w:tabs>
          <w:tab w:val="right" w:leader="dot" w:pos="8306"/>
        </w:tabs>
      </w:pPr>
      <w:hyperlink w:anchor="_Toc8489" w:history="1">
        <w:r>
          <w:rPr>
            <w:rFonts w:ascii="仿宋" w:eastAsia="仿宋" w:hAnsi="仿宋" w:cs="仿宋" w:hint="eastAsia"/>
            <w:lang w:eastAsia="zh-CN"/>
          </w:rPr>
          <w:t>(四)、合规监督与执行</w:t>
        </w:r>
        <w:r>
          <w:tab/>
        </w:r>
        <w:r>
          <w:fldChar w:fldCharType="begin"/>
        </w:r>
        <w:r>
          <w:instrText xml:space="preserve"> PAGEREF _Toc8489 \h </w:instrText>
        </w:r>
        <w:r>
          <w:fldChar w:fldCharType="separate"/>
        </w:r>
        <w:r>
          <w:t>67</w:t>
        </w:r>
        <w:r>
          <w:fldChar w:fldCharType="end"/>
        </w:r>
      </w:hyperlink>
    </w:p>
    <w:p>
      <w:pPr>
        <w:pStyle w:val="TOC1"/>
        <w:tabs>
          <w:tab w:val="right" w:leader="dot" w:pos="8306"/>
        </w:tabs>
      </w:pPr>
      <w:hyperlink w:anchor="_Toc21895" w:history="1">
        <w:r>
          <w:rPr>
            <w:rFonts w:ascii="仿宋" w:eastAsia="仿宋" w:hAnsi="仿宋" w:cs="仿宋" w:hint="eastAsia"/>
            <w:lang w:eastAsia="zh-CN"/>
          </w:rPr>
          <w:t>十九、设施与设备管理</w:t>
        </w:r>
        <w:r>
          <w:tab/>
        </w:r>
        <w:r>
          <w:fldChar w:fldCharType="begin"/>
        </w:r>
        <w:r>
          <w:instrText xml:space="preserve"> PAGEREF _Toc21895 \h </w:instrText>
        </w:r>
        <w:r>
          <w:fldChar w:fldCharType="separate"/>
        </w:r>
        <w:r>
          <w:t>68</w:t>
        </w:r>
        <w:r>
          <w:fldChar w:fldCharType="end"/>
        </w:r>
      </w:hyperlink>
    </w:p>
    <w:p>
      <w:pPr>
        <w:pStyle w:val="TOC2"/>
        <w:tabs>
          <w:tab w:val="right" w:leader="dot" w:pos="8306"/>
        </w:tabs>
      </w:pPr>
      <w:hyperlink w:anchor="_Toc25471" w:history="1">
        <w:r>
          <w:rPr>
            <w:rFonts w:ascii="仿宋" w:eastAsia="仿宋" w:hAnsi="仿宋" w:cs="仿宋" w:hint="eastAsia"/>
            <w:lang w:eastAsia="zh-CN"/>
          </w:rPr>
          <w:t>(一)、设施规划与配置</w:t>
        </w:r>
        <w:r>
          <w:tab/>
        </w:r>
        <w:r>
          <w:fldChar w:fldCharType="begin"/>
        </w:r>
        <w:r>
          <w:instrText xml:space="preserve"> PAGEREF _Toc25471 \h </w:instrText>
        </w:r>
        <w:r>
          <w:fldChar w:fldCharType="separate"/>
        </w:r>
        <w:r>
          <w:t>68</w:t>
        </w:r>
        <w:r>
          <w:fldChar w:fldCharType="end"/>
        </w:r>
      </w:hyperlink>
    </w:p>
    <w:p>
      <w:pPr>
        <w:pStyle w:val="TOC2"/>
        <w:tabs>
          <w:tab w:val="right" w:leader="dot" w:pos="8306"/>
        </w:tabs>
      </w:pPr>
      <w:hyperlink w:anchor="_Toc8785" w:history="1">
        <w:r>
          <w:rPr>
            <w:rFonts w:ascii="仿宋" w:eastAsia="仿宋" w:hAnsi="仿宋" w:cs="仿宋" w:hint="eastAsia"/>
            <w:lang w:eastAsia="zh-CN"/>
          </w:rPr>
          <w:t>(二)、设备采购与维护管理</w:t>
        </w:r>
        <w:r>
          <w:tab/>
        </w:r>
        <w:r>
          <w:fldChar w:fldCharType="begin"/>
        </w:r>
        <w:r>
          <w:instrText xml:space="preserve"> PAGEREF _Toc8785 \h </w:instrText>
        </w:r>
        <w:r>
          <w:fldChar w:fldCharType="separate"/>
        </w:r>
        <w:r>
          <w:t>68</w:t>
        </w:r>
        <w:r>
          <w:fldChar w:fldCharType="end"/>
        </w:r>
      </w:hyperlink>
    </w:p>
    <w:p>
      <w:pPr>
        <w:pStyle w:val="TOC2"/>
        <w:tabs>
          <w:tab w:val="right" w:leader="dot" w:pos="8306"/>
        </w:tabs>
      </w:pPr>
      <w:hyperlink w:anchor="_Toc11740" w:history="1">
        <w:r>
          <w:rPr>
            <w:rFonts w:ascii="仿宋" w:eastAsia="仿宋" w:hAnsi="仿宋" w:cs="仿宋" w:hint="eastAsia"/>
            <w:lang w:eastAsia="zh-CN"/>
          </w:rPr>
          <w:t>(三)、设施设备升级策略</w:t>
        </w:r>
        <w:r>
          <w:tab/>
        </w:r>
        <w:r>
          <w:fldChar w:fldCharType="begin"/>
        </w:r>
        <w:r>
          <w:instrText xml:space="preserve"> PAGEREF _Toc11740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82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480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安全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安全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418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在全球经济快速发展和科技日新月异的今天，市场对创新技术和环保解决方案的需求日益增长。安全设备项目恰好聚焦于这一趋势，提供涵盖人工智能、大数据分析和可持续能源等领域的高效、先进产品和服务。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安全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009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安全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安全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1968"/>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462"/>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安全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安全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安全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安全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安全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安全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85"/>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为了融入当地社区，安全设备项目需深入理解当地的文化特色和社会习俗。例如，项目在设计广告和市场推广活动时，应考虑使用当地语言和符合地方文化的表达方式。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5408"/>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为了确保安全设备项目的成功并最大限度地减轻潜在的社会风险，详细的风险分析和具体的应对策略至关重要。以下是针对项目可能面临的具体社会风险及相应对策的分析：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风险描述：安全设备项目可能遭遇社区抵制，尤其如果社区成员认为项目会破坏他们的生活环境或忽略他们的意见。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https://d.book118.com/306103145123010102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6A37B9"/>
    <w:rsid w:val="256A37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6103145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2024-03-05T07:18:00Z</dcterms:created>
  <dcterms:modified xsi:type="dcterms:W3CDTF">2024-03-05T07:19:49Z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42DF6052B7694DEEB04864A7542077A3_11</vt:lpwstr>
  </property>
  <property fmtid="{D5CDD505-2E9C-101B-9397-08002B2CF9AE}" pid="3" name="KSOProductBuildVer">
    <vt:lpwstr>2052-12.1.0.16250</vt:lpwstr>
  </property>
</Properties>
</file>