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IVL检测系统项目可行性建设方案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3" w:history="1">
        <w:r>
          <w:rPr>
            <w:rFonts w:ascii="仿宋" w:eastAsia="仿宋" w:hAnsi="仿宋" w:cs="仿宋" w:hint="eastAsia"/>
            <w:lang w:eastAsia="zh-CN"/>
          </w:rPr>
          <w:t>概论</w:t>
        </w:r>
        <w:r>
          <w:tab/>
        </w:r>
        <w:r>
          <w:fldChar w:fldCharType="begin"/>
        </w:r>
        <w:r>
          <w:instrText xml:space="preserve"> PAGEREF _Toc26123 \h </w:instrText>
        </w:r>
        <w:r>
          <w:fldChar w:fldCharType="separate"/>
        </w:r>
        <w:r>
          <w:t>3</w:t>
        </w:r>
        <w:r>
          <w:fldChar w:fldCharType="end"/>
        </w:r>
      </w:hyperlink>
    </w:p>
    <w:p>
      <w:pPr>
        <w:pStyle w:val="TOC1"/>
        <w:tabs>
          <w:tab w:val="right" w:leader="dot" w:pos="8306"/>
        </w:tabs>
      </w:pPr>
      <w:hyperlink w:anchor="_Toc26823" w:history="1">
        <w:r>
          <w:rPr>
            <w:rFonts w:ascii="仿宋" w:eastAsia="仿宋" w:hAnsi="仿宋" w:cs="仿宋" w:hint="eastAsia"/>
            <w:lang w:eastAsia="zh-CN"/>
          </w:rPr>
          <w:t>一、资源开发及综合利用分析</w:t>
        </w:r>
        <w:r>
          <w:tab/>
        </w:r>
        <w:r>
          <w:fldChar w:fldCharType="begin"/>
        </w:r>
        <w:r>
          <w:instrText xml:space="preserve"> PAGEREF _Toc26823 \h </w:instrText>
        </w:r>
        <w:r>
          <w:fldChar w:fldCharType="separate"/>
        </w:r>
        <w:r>
          <w:t>3</w:t>
        </w:r>
        <w:r>
          <w:fldChar w:fldCharType="end"/>
        </w:r>
      </w:hyperlink>
    </w:p>
    <w:p>
      <w:pPr>
        <w:pStyle w:val="TOC2"/>
        <w:tabs>
          <w:tab w:val="right" w:leader="dot" w:pos="8306"/>
        </w:tabs>
      </w:pPr>
      <w:hyperlink w:anchor="_Toc13223" w:history="1">
        <w:r>
          <w:rPr>
            <w:rFonts w:ascii="仿宋" w:eastAsia="仿宋" w:hAnsi="仿宋" w:cs="仿宋" w:hint="eastAsia"/>
            <w:lang w:eastAsia="zh-CN"/>
          </w:rPr>
          <w:t>(一)、资源开发方案</w:t>
        </w:r>
        <w:r>
          <w:tab/>
        </w:r>
        <w:r>
          <w:fldChar w:fldCharType="begin"/>
        </w:r>
        <w:r>
          <w:instrText xml:space="preserve"> PAGEREF _Toc13223 \h </w:instrText>
        </w:r>
        <w:r>
          <w:fldChar w:fldCharType="separate"/>
        </w:r>
        <w:r>
          <w:t>3</w:t>
        </w:r>
        <w:r>
          <w:fldChar w:fldCharType="end"/>
        </w:r>
      </w:hyperlink>
    </w:p>
    <w:p>
      <w:pPr>
        <w:pStyle w:val="TOC2"/>
        <w:tabs>
          <w:tab w:val="right" w:leader="dot" w:pos="8306"/>
        </w:tabs>
      </w:pPr>
      <w:hyperlink w:anchor="_Toc1339" w:history="1">
        <w:r>
          <w:rPr>
            <w:rFonts w:ascii="仿宋" w:eastAsia="仿宋" w:hAnsi="仿宋" w:cs="仿宋" w:hint="eastAsia"/>
            <w:lang w:eastAsia="zh-CN"/>
          </w:rPr>
          <w:t>(二)、资源利用方案</w:t>
        </w:r>
        <w:r>
          <w:tab/>
        </w:r>
        <w:r>
          <w:fldChar w:fldCharType="begin"/>
        </w:r>
        <w:r>
          <w:instrText xml:space="preserve"> PAGEREF _Toc1339 \h </w:instrText>
        </w:r>
        <w:r>
          <w:fldChar w:fldCharType="separate"/>
        </w:r>
        <w:r>
          <w:t>4</w:t>
        </w:r>
        <w:r>
          <w:fldChar w:fldCharType="end"/>
        </w:r>
      </w:hyperlink>
    </w:p>
    <w:p>
      <w:pPr>
        <w:pStyle w:val="TOC2"/>
        <w:tabs>
          <w:tab w:val="right" w:leader="dot" w:pos="8306"/>
        </w:tabs>
      </w:pPr>
      <w:hyperlink w:anchor="_Toc14227" w:history="1">
        <w:r>
          <w:rPr>
            <w:rFonts w:ascii="仿宋" w:eastAsia="仿宋" w:hAnsi="仿宋" w:cs="仿宋" w:hint="eastAsia"/>
            <w:lang w:eastAsia="zh-CN"/>
          </w:rPr>
          <w:t>(三)、资源节约措施</w:t>
        </w:r>
        <w:r>
          <w:tab/>
        </w:r>
        <w:r>
          <w:fldChar w:fldCharType="begin"/>
        </w:r>
        <w:r>
          <w:instrText xml:space="preserve"> PAGEREF _Toc14227 \h </w:instrText>
        </w:r>
        <w:r>
          <w:fldChar w:fldCharType="separate"/>
        </w:r>
        <w:r>
          <w:t>5</w:t>
        </w:r>
        <w:r>
          <w:fldChar w:fldCharType="end"/>
        </w:r>
      </w:hyperlink>
    </w:p>
    <w:p>
      <w:pPr>
        <w:pStyle w:val="TOC1"/>
        <w:tabs>
          <w:tab w:val="right" w:leader="dot" w:pos="8306"/>
        </w:tabs>
      </w:pPr>
      <w:hyperlink w:anchor="_Toc12861" w:history="1">
        <w:r>
          <w:rPr>
            <w:rFonts w:ascii="仿宋" w:eastAsia="仿宋" w:hAnsi="仿宋" w:cs="仿宋" w:hint="eastAsia"/>
            <w:lang w:eastAsia="zh-CN"/>
          </w:rPr>
          <w:t>二、财务管理与成本控制</w:t>
        </w:r>
        <w:r>
          <w:tab/>
        </w:r>
        <w:r>
          <w:fldChar w:fldCharType="begin"/>
        </w:r>
        <w:r>
          <w:instrText xml:space="preserve"> PAGEREF _Toc12861 \h </w:instrText>
        </w:r>
        <w:r>
          <w:fldChar w:fldCharType="separate"/>
        </w:r>
        <w:r>
          <w:t>6</w:t>
        </w:r>
        <w:r>
          <w:fldChar w:fldCharType="end"/>
        </w:r>
      </w:hyperlink>
    </w:p>
    <w:p>
      <w:pPr>
        <w:pStyle w:val="TOC2"/>
        <w:tabs>
          <w:tab w:val="right" w:leader="dot" w:pos="8306"/>
        </w:tabs>
      </w:pPr>
      <w:hyperlink w:anchor="_Toc14428" w:history="1">
        <w:r>
          <w:rPr>
            <w:rFonts w:ascii="仿宋" w:eastAsia="仿宋" w:hAnsi="仿宋" w:cs="仿宋" w:hint="eastAsia"/>
            <w:lang w:eastAsia="zh-CN"/>
          </w:rPr>
          <w:t>(一)、财务管理体系建设</w:t>
        </w:r>
        <w:r>
          <w:tab/>
        </w:r>
        <w:r>
          <w:fldChar w:fldCharType="begin"/>
        </w:r>
        <w:r>
          <w:instrText xml:space="preserve"> PAGEREF _Toc14428 \h </w:instrText>
        </w:r>
        <w:r>
          <w:fldChar w:fldCharType="separate"/>
        </w:r>
        <w:r>
          <w:t>6</w:t>
        </w:r>
        <w:r>
          <w:fldChar w:fldCharType="end"/>
        </w:r>
      </w:hyperlink>
    </w:p>
    <w:p>
      <w:pPr>
        <w:pStyle w:val="TOC2"/>
        <w:tabs>
          <w:tab w:val="right" w:leader="dot" w:pos="8306"/>
        </w:tabs>
      </w:pPr>
      <w:hyperlink w:anchor="_Toc535" w:history="1">
        <w:r>
          <w:rPr>
            <w:rFonts w:ascii="仿宋" w:eastAsia="仿宋" w:hAnsi="仿宋" w:cs="仿宋" w:hint="eastAsia"/>
            <w:lang w:eastAsia="zh-CN"/>
          </w:rPr>
          <w:t>(二)、成本控制措施</w:t>
        </w:r>
        <w:r>
          <w:tab/>
        </w:r>
        <w:r>
          <w:fldChar w:fldCharType="begin"/>
        </w:r>
        <w:r>
          <w:instrText xml:space="preserve"> PAGEREF _Toc535 \h </w:instrText>
        </w:r>
        <w:r>
          <w:fldChar w:fldCharType="separate"/>
        </w:r>
        <w:r>
          <w:t>8</w:t>
        </w:r>
        <w:r>
          <w:fldChar w:fldCharType="end"/>
        </w:r>
      </w:hyperlink>
    </w:p>
    <w:p>
      <w:pPr>
        <w:pStyle w:val="TOC1"/>
        <w:tabs>
          <w:tab w:val="right" w:leader="dot" w:pos="8306"/>
        </w:tabs>
      </w:pPr>
      <w:hyperlink w:anchor="_Toc5450" w:history="1">
        <w:r>
          <w:rPr>
            <w:rFonts w:ascii="仿宋" w:eastAsia="仿宋" w:hAnsi="仿宋" w:cs="仿宋" w:hint="eastAsia"/>
            <w:lang w:eastAsia="zh-CN"/>
          </w:rPr>
          <w:t>三、项目监理与质量保证</w:t>
        </w:r>
        <w:r>
          <w:tab/>
        </w:r>
        <w:r>
          <w:fldChar w:fldCharType="begin"/>
        </w:r>
        <w:r>
          <w:instrText xml:space="preserve"> PAGEREF _Toc5450 \h </w:instrText>
        </w:r>
        <w:r>
          <w:fldChar w:fldCharType="separate"/>
        </w:r>
        <w:r>
          <w:t>9</w:t>
        </w:r>
        <w:r>
          <w:fldChar w:fldCharType="end"/>
        </w:r>
      </w:hyperlink>
    </w:p>
    <w:p>
      <w:pPr>
        <w:pStyle w:val="TOC2"/>
        <w:tabs>
          <w:tab w:val="right" w:leader="dot" w:pos="8306"/>
        </w:tabs>
      </w:pPr>
      <w:hyperlink w:anchor="_Toc15478" w:history="1">
        <w:r>
          <w:rPr>
            <w:rFonts w:ascii="仿宋" w:eastAsia="仿宋" w:hAnsi="仿宋" w:cs="仿宋" w:hint="eastAsia"/>
            <w:lang w:eastAsia="zh-CN"/>
          </w:rPr>
          <w:t>(一)、监理体系构建</w:t>
        </w:r>
        <w:r>
          <w:tab/>
        </w:r>
        <w:r>
          <w:fldChar w:fldCharType="begin"/>
        </w:r>
        <w:r>
          <w:instrText xml:space="preserve"> PAGEREF _Toc15478 \h </w:instrText>
        </w:r>
        <w:r>
          <w:fldChar w:fldCharType="separate"/>
        </w:r>
        <w:r>
          <w:t>9</w:t>
        </w:r>
        <w:r>
          <w:fldChar w:fldCharType="end"/>
        </w:r>
      </w:hyperlink>
    </w:p>
    <w:p>
      <w:pPr>
        <w:pStyle w:val="TOC2"/>
        <w:tabs>
          <w:tab w:val="right" w:leader="dot" w:pos="8306"/>
        </w:tabs>
      </w:pPr>
      <w:hyperlink w:anchor="_Toc20180" w:history="1">
        <w:r>
          <w:rPr>
            <w:rFonts w:ascii="仿宋" w:eastAsia="仿宋" w:hAnsi="仿宋" w:cs="仿宋" w:hint="eastAsia"/>
            <w:lang w:eastAsia="zh-CN"/>
          </w:rPr>
          <w:t>(二)、质量保证体系实施</w:t>
        </w:r>
        <w:r>
          <w:tab/>
        </w:r>
        <w:r>
          <w:fldChar w:fldCharType="begin"/>
        </w:r>
        <w:r>
          <w:instrText xml:space="preserve"> PAGEREF _Toc20180 \h </w:instrText>
        </w:r>
        <w:r>
          <w:fldChar w:fldCharType="separate"/>
        </w:r>
        <w:r>
          <w:t>10</w:t>
        </w:r>
        <w:r>
          <w:fldChar w:fldCharType="end"/>
        </w:r>
      </w:hyperlink>
    </w:p>
    <w:p>
      <w:pPr>
        <w:pStyle w:val="TOC2"/>
        <w:tabs>
          <w:tab w:val="right" w:leader="dot" w:pos="8306"/>
        </w:tabs>
      </w:pPr>
      <w:hyperlink w:anchor="_Toc16774" w:history="1">
        <w:r>
          <w:rPr>
            <w:rFonts w:ascii="仿宋" w:eastAsia="仿宋" w:hAnsi="仿宋" w:cs="仿宋" w:hint="eastAsia"/>
            <w:lang w:eastAsia="zh-CN"/>
          </w:rPr>
          <w:t>(三)、监理与质量控制流程</w:t>
        </w:r>
        <w:r>
          <w:tab/>
        </w:r>
        <w:r>
          <w:fldChar w:fldCharType="begin"/>
        </w:r>
        <w:r>
          <w:instrText xml:space="preserve"> PAGEREF _Toc16774 \h </w:instrText>
        </w:r>
        <w:r>
          <w:fldChar w:fldCharType="separate"/>
        </w:r>
        <w:r>
          <w:t>10</w:t>
        </w:r>
        <w:r>
          <w:fldChar w:fldCharType="end"/>
        </w:r>
      </w:hyperlink>
    </w:p>
    <w:p>
      <w:pPr>
        <w:pStyle w:val="TOC1"/>
        <w:tabs>
          <w:tab w:val="right" w:leader="dot" w:pos="8306"/>
        </w:tabs>
      </w:pPr>
      <w:hyperlink w:anchor="_Toc26559" w:history="1">
        <w:r>
          <w:rPr>
            <w:rFonts w:ascii="仿宋" w:eastAsia="仿宋" w:hAnsi="仿宋" w:cs="仿宋" w:hint="eastAsia"/>
            <w:lang w:eastAsia="zh-CN"/>
          </w:rPr>
          <w:t>四、社会影响分析</w:t>
        </w:r>
        <w:r>
          <w:tab/>
        </w:r>
        <w:r>
          <w:fldChar w:fldCharType="begin"/>
        </w:r>
        <w:r>
          <w:instrText xml:space="preserve"> PAGEREF _Toc26559 \h </w:instrText>
        </w:r>
        <w:r>
          <w:fldChar w:fldCharType="separate"/>
        </w:r>
        <w:r>
          <w:t>11</w:t>
        </w:r>
        <w:r>
          <w:fldChar w:fldCharType="end"/>
        </w:r>
      </w:hyperlink>
    </w:p>
    <w:p>
      <w:pPr>
        <w:pStyle w:val="TOC2"/>
        <w:tabs>
          <w:tab w:val="right" w:leader="dot" w:pos="8306"/>
        </w:tabs>
      </w:pPr>
      <w:hyperlink w:anchor="_Toc18201" w:history="1">
        <w:r>
          <w:rPr>
            <w:rFonts w:ascii="仿宋" w:eastAsia="仿宋" w:hAnsi="仿宋" w:cs="仿宋" w:hint="eastAsia"/>
            <w:lang w:eastAsia="zh-CN"/>
          </w:rPr>
          <w:t>(一)、社会影响效果分析</w:t>
        </w:r>
        <w:r>
          <w:tab/>
        </w:r>
        <w:r>
          <w:fldChar w:fldCharType="begin"/>
        </w:r>
        <w:r>
          <w:instrText xml:space="preserve"> PAGEREF _Toc18201 \h </w:instrText>
        </w:r>
        <w:r>
          <w:fldChar w:fldCharType="separate"/>
        </w:r>
        <w:r>
          <w:t>11</w:t>
        </w:r>
        <w:r>
          <w:fldChar w:fldCharType="end"/>
        </w:r>
      </w:hyperlink>
    </w:p>
    <w:p>
      <w:pPr>
        <w:pStyle w:val="TOC2"/>
        <w:tabs>
          <w:tab w:val="right" w:leader="dot" w:pos="8306"/>
        </w:tabs>
      </w:pPr>
      <w:hyperlink w:anchor="_Toc3116" w:history="1">
        <w:r>
          <w:rPr>
            <w:rFonts w:ascii="仿宋" w:eastAsia="仿宋" w:hAnsi="仿宋" w:cs="仿宋" w:hint="eastAsia"/>
            <w:lang w:eastAsia="zh-CN"/>
          </w:rPr>
          <w:t>(二)、社会适应性分析</w:t>
        </w:r>
        <w:r>
          <w:tab/>
        </w:r>
        <w:r>
          <w:fldChar w:fldCharType="begin"/>
        </w:r>
        <w:r>
          <w:instrText xml:space="preserve"> PAGEREF _Toc3116 \h </w:instrText>
        </w:r>
        <w:r>
          <w:fldChar w:fldCharType="separate"/>
        </w:r>
        <w:r>
          <w:t>13</w:t>
        </w:r>
        <w:r>
          <w:fldChar w:fldCharType="end"/>
        </w:r>
      </w:hyperlink>
    </w:p>
    <w:p>
      <w:pPr>
        <w:pStyle w:val="TOC2"/>
        <w:tabs>
          <w:tab w:val="right" w:leader="dot" w:pos="8306"/>
        </w:tabs>
      </w:pPr>
      <w:hyperlink w:anchor="_Toc18427" w:history="1">
        <w:r>
          <w:rPr>
            <w:rFonts w:ascii="仿宋" w:eastAsia="仿宋" w:hAnsi="仿宋" w:cs="仿宋" w:hint="eastAsia"/>
            <w:lang w:eastAsia="zh-CN"/>
          </w:rPr>
          <w:t>(三)、社会风险及对策分析</w:t>
        </w:r>
        <w:r>
          <w:tab/>
        </w:r>
        <w:r>
          <w:fldChar w:fldCharType="begin"/>
        </w:r>
        <w:r>
          <w:instrText xml:space="preserve"> PAGEREF _Toc18427 \h </w:instrText>
        </w:r>
        <w:r>
          <w:fldChar w:fldCharType="separate"/>
        </w:r>
        <w:r>
          <w:t>15</w:t>
        </w:r>
        <w:r>
          <w:fldChar w:fldCharType="end"/>
        </w:r>
      </w:hyperlink>
    </w:p>
    <w:p>
      <w:pPr>
        <w:pStyle w:val="TOC1"/>
        <w:tabs>
          <w:tab w:val="right" w:leader="dot" w:pos="8306"/>
        </w:tabs>
      </w:pPr>
      <w:hyperlink w:anchor="_Toc5669" w:history="1">
        <w:r>
          <w:rPr>
            <w:rFonts w:ascii="仿宋" w:eastAsia="仿宋" w:hAnsi="仿宋" w:cs="仿宋" w:hint="eastAsia"/>
            <w:lang w:eastAsia="zh-CN"/>
          </w:rPr>
          <w:t>五、经济影响分析</w:t>
        </w:r>
        <w:r>
          <w:tab/>
        </w:r>
        <w:r>
          <w:fldChar w:fldCharType="begin"/>
        </w:r>
        <w:r>
          <w:instrText xml:space="preserve"> PAGEREF _Toc5669 \h </w:instrText>
        </w:r>
        <w:r>
          <w:fldChar w:fldCharType="separate"/>
        </w:r>
        <w:r>
          <w:t>18</w:t>
        </w:r>
        <w:r>
          <w:fldChar w:fldCharType="end"/>
        </w:r>
      </w:hyperlink>
    </w:p>
    <w:p>
      <w:pPr>
        <w:pStyle w:val="TOC2"/>
        <w:tabs>
          <w:tab w:val="right" w:leader="dot" w:pos="8306"/>
        </w:tabs>
      </w:pPr>
      <w:hyperlink w:anchor="_Toc32472" w:history="1">
        <w:r>
          <w:rPr>
            <w:rFonts w:ascii="仿宋" w:eastAsia="仿宋" w:hAnsi="仿宋" w:cs="仿宋" w:hint="eastAsia"/>
            <w:lang w:eastAsia="zh-CN"/>
          </w:rPr>
          <w:t>(一)、经济费用效益或费用效果分析</w:t>
        </w:r>
        <w:r>
          <w:tab/>
        </w:r>
        <w:r>
          <w:fldChar w:fldCharType="begin"/>
        </w:r>
        <w:r>
          <w:instrText xml:space="preserve"> PAGEREF _Toc32472 \h </w:instrText>
        </w:r>
        <w:r>
          <w:fldChar w:fldCharType="separate"/>
        </w:r>
        <w:r>
          <w:t>18</w:t>
        </w:r>
        <w:r>
          <w:fldChar w:fldCharType="end"/>
        </w:r>
      </w:hyperlink>
    </w:p>
    <w:p>
      <w:pPr>
        <w:pStyle w:val="TOC2"/>
        <w:tabs>
          <w:tab w:val="right" w:leader="dot" w:pos="8306"/>
        </w:tabs>
      </w:pPr>
      <w:hyperlink w:anchor="_Toc861" w:history="1">
        <w:r>
          <w:rPr>
            <w:rFonts w:ascii="仿宋" w:eastAsia="仿宋" w:hAnsi="仿宋" w:cs="仿宋" w:hint="eastAsia"/>
            <w:lang w:eastAsia="zh-CN"/>
          </w:rPr>
          <w:t>(二)、行业影响分析</w:t>
        </w:r>
        <w:r>
          <w:tab/>
        </w:r>
        <w:r>
          <w:fldChar w:fldCharType="begin"/>
        </w:r>
        <w:r>
          <w:instrText xml:space="preserve"> PAGEREF _Toc861 \h </w:instrText>
        </w:r>
        <w:r>
          <w:fldChar w:fldCharType="separate"/>
        </w:r>
        <w:r>
          <w:t>21</w:t>
        </w:r>
        <w:r>
          <w:fldChar w:fldCharType="end"/>
        </w:r>
      </w:hyperlink>
    </w:p>
    <w:p>
      <w:pPr>
        <w:pStyle w:val="TOC2"/>
        <w:tabs>
          <w:tab w:val="right" w:leader="dot" w:pos="8306"/>
        </w:tabs>
      </w:pPr>
      <w:hyperlink w:anchor="_Toc20834" w:history="1">
        <w:r>
          <w:rPr>
            <w:rFonts w:ascii="仿宋" w:eastAsia="仿宋" w:hAnsi="仿宋" w:cs="仿宋" w:hint="eastAsia"/>
            <w:lang w:eastAsia="zh-CN"/>
          </w:rPr>
          <w:t>(三)、区域经济影响分析</w:t>
        </w:r>
        <w:r>
          <w:tab/>
        </w:r>
        <w:r>
          <w:fldChar w:fldCharType="begin"/>
        </w:r>
        <w:r>
          <w:instrText xml:space="preserve"> PAGEREF _Toc20834 \h </w:instrText>
        </w:r>
        <w:r>
          <w:fldChar w:fldCharType="separate"/>
        </w:r>
        <w:r>
          <w:t>22</w:t>
        </w:r>
        <w:r>
          <w:fldChar w:fldCharType="end"/>
        </w:r>
      </w:hyperlink>
    </w:p>
    <w:p>
      <w:pPr>
        <w:pStyle w:val="TOC2"/>
        <w:tabs>
          <w:tab w:val="right" w:leader="dot" w:pos="8306"/>
        </w:tabs>
      </w:pPr>
      <w:hyperlink w:anchor="_Toc20043" w:history="1">
        <w:r>
          <w:rPr>
            <w:rFonts w:ascii="仿宋" w:eastAsia="仿宋" w:hAnsi="仿宋" w:cs="仿宋" w:hint="eastAsia"/>
            <w:lang w:eastAsia="zh-CN"/>
          </w:rPr>
          <w:t>(四)、宏观经济影响分析</w:t>
        </w:r>
        <w:r>
          <w:tab/>
        </w:r>
        <w:r>
          <w:fldChar w:fldCharType="begin"/>
        </w:r>
        <w:r>
          <w:instrText xml:space="preserve"> PAGEREF _Toc20043 \h </w:instrText>
        </w:r>
        <w:r>
          <w:fldChar w:fldCharType="separate"/>
        </w:r>
        <w:r>
          <w:t>23</w:t>
        </w:r>
        <w:r>
          <w:fldChar w:fldCharType="end"/>
        </w:r>
      </w:hyperlink>
    </w:p>
    <w:p>
      <w:pPr>
        <w:pStyle w:val="TOC1"/>
        <w:tabs>
          <w:tab w:val="right" w:leader="dot" w:pos="8306"/>
        </w:tabs>
      </w:pPr>
      <w:hyperlink w:anchor="_Toc30104" w:history="1">
        <w:r>
          <w:rPr>
            <w:rFonts w:ascii="仿宋" w:eastAsia="仿宋" w:hAnsi="仿宋" w:cs="仿宋" w:hint="eastAsia"/>
            <w:lang w:eastAsia="zh-CN"/>
          </w:rPr>
          <w:t>六、IVL检测系统项目概论</w:t>
        </w:r>
        <w:r>
          <w:tab/>
        </w:r>
        <w:r>
          <w:fldChar w:fldCharType="begin"/>
        </w:r>
        <w:r>
          <w:instrText xml:space="preserve"> PAGEREF _Toc30104 \h </w:instrText>
        </w:r>
        <w:r>
          <w:fldChar w:fldCharType="separate"/>
        </w:r>
        <w:r>
          <w:t>25</w:t>
        </w:r>
        <w:r>
          <w:fldChar w:fldCharType="end"/>
        </w:r>
      </w:hyperlink>
    </w:p>
    <w:p>
      <w:pPr>
        <w:pStyle w:val="TOC2"/>
        <w:tabs>
          <w:tab w:val="right" w:leader="dot" w:pos="8306"/>
        </w:tabs>
      </w:pPr>
      <w:hyperlink w:anchor="_Toc27848" w:history="1">
        <w:r>
          <w:rPr>
            <w:rFonts w:ascii="仿宋" w:eastAsia="仿宋" w:hAnsi="仿宋" w:cs="仿宋" w:hint="eastAsia"/>
            <w:lang w:eastAsia="zh-CN"/>
          </w:rPr>
          <w:t>(一)、项目申报单位概况</w:t>
        </w:r>
        <w:r>
          <w:tab/>
        </w:r>
        <w:r>
          <w:fldChar w:fldCharType="begin"/>
        </w:r>
        <w:r>
          <w:instrText xml:space="preserve"> PAGEREF _Toc27848 \h </w:instrText>
        </w:r>
        <w:r>
          <w:fldChar w:fldCharType="separate"/>
        </w:r>
        <w:r>
          <w:t>25</w:t>
        </w:r>
        <w:r>
          <w:fldChar w:fldCharType="end"/>
        </w:r>
      </w:hyperlink>
    </w:p>
    <w:p>
      <w:pPr>
        <w:pStyle w:val="TOC2"/>
        <w:tabs>
          <w:tab w:val="right" w:leader="dot" w:pos="8306"/>
        </w:tabs>
      </w:pPr>
      <w:hyperlink w:anchor="_Toc10848" w:history="1">
        <w:r>
          <w:rPr>
            <w:rFonts w:ascii="仿宋" w:eastAsia="仿宋" w:hAnsi="仿宋" w:cs="仿宋" w:hint="eastAsia"/>
            <w:lang w:eastAsia="zh-CN"/>
          </w:rPr>
          <w:t>(二)、项目概况</w:t>
        </w:r>
        <w:r>
          <w:tab/>
        </w:r>
        <w:r>
          <w:fldChar w:fldCharType="begin"/>
        </w:r>
        <w:r>
          <w:instrText xml:space="preserve"> PAGEREF _Toc10848 \h </w:instrText>
        </w:r>
        <w:r>
          <w:fldChar w:fldCharType="separate"/>
        </w:r>
        <w:r>
          <w:t>26</w:t>
        </w:r>
        <w:r>
          <w:fldChar w:fldCharType="end"/>
        </w:r>
      </w:hyperlink>
    </w:p>
    <w:p>
      <w:pPr>
        <w:pStyle w:val="TOC1"/>
        <w:tabs>
          <w:tab w:val="right" w:leader="dot" w:pos="8306"/>
        </w:tabs>
      </w:pPr>
      <w:hyperlink w:anchor="_Toc2254" w:history="1">
        <w:r>
          <w:rPr>
            <w:rFonts w:ascii="仿宋" w:eastAsia="仿宋" w:hAnsi="仿宋" w:cs="仿宋" w:hint="eastAsia"/>
            <w:lang w:eastAsia="zh-CN"/>
          </w:rPr>
          <w:t>七、环境保护与治理方案</w:t>
        </w:r>
        <w:r>
          <w:tab/>
        </w:r>
        <w:r>
          <w:fldChar w:fldCharType="begin"/>
        </w:r>
        <w:r>
          <w:instrText xml:space="preserve"> PAGEREF _Toc2254 \h </w:instrText>
        </w:r>
        <w:r>
          <w:fldChar w:fldCharType="separate"/>
        </w:r>
        <w:r>
          <w:t>29</w:t>
        </w:r>
        <w:r>
          <w:fldChar w:fldCharType="end"/>
        </w:r>
      </w:hyperlink>
    </w:p>
    <w:p>
      <w:pPr>
        <w:pStyle w:val="TOC2"/>
        <w:tabs>
          <w:tab w:val="right" w:leader="dot" w:pos="8306"/>
        </w:tabs>
      </w:pPr>
      <w:hyperlink w:anchor="_Toc26066" w:history="1">
        <w:r>
          <w:rPr>
            <w:rFonts w:ascii="仿宋" w:eastAsia="仿宋" w:hAnsi="仿宋" w:cs="仿宋" w:hint="eastAsia"/>
            <w:lang w:eastAsia="zh-CN"/>
          </w:rPr>
          <w:t>(一)、项目环境影响评估</w:t>
        </w:r>
        <w:r>
          <w:tab/>
        </w:r>
        <w:r>
          <w:fldChar w:fldCharType="begin"/>
        </w:r>
        <w:r>
          <w:instrText xml:space="preserve"> PAGEREF _Toc26066 \h </w:instrText>
        </w:r>
        <w:r>
          <w:fldChar w:fldCharType="separate"/>
        </w:r>
        <w:r>
          <w:t>29</w:t>
        </w:r>
        <w:r>
          <w:fldChar w:fldCharType="end"/>
        </w:r>
      </w:hyperlink>
    </w:p>
    <w:p>
      <w:pPr>
        <w:pStyle w:val="TOC2"/>
        <w:tabs>
          <w:tab w:val="right" w:leader="dot" w:pos="8306"/>
        </w:tabs>
      </w:pPr>
      <w:hyperlink w:anchor="_Toc27666" w:history="1">
        <w:r>
          <w:rPr>
            <w:rFonts w:ascii="仿宋" w:eastAsia="仿宋" w:hAnsi="仿宋" w:cs="仿宋" w:hint="eastAsia"/>
            <w:lang w:eastAsia="zh-CN"/>
          </w:rPr>
          <w:t>(二)、环境保护措施与治理方案</w:t>
        </w:r>
        <w:r>
          <w:tab/>
        </w:r>
        <w:r>
          <w:fldChar w:fldCharType="begin"/>
        </w:r>
        <w:r>
          <w:instrText xml:space="preserve"> PAGEREF _Toc27666 \h </w:instrText>
        </w:r>
        <w:r>
          <w:fldChar w:fldCharType="separate"/>
        </w:r>
        <w:r>
          <w:t>29</w:t>
        </w:r>
        <w:r>
          <w:fldChar w:fldCharType="end"/>
        </w:r>
      </w:hyperlink>
    </w:p>
    <w:p>
      <w:pPr>
        <w:pStyle w:val="TOC1"/>
        <w:tabs>
          <w:tab w:val="right" w:leader="dot" w:pos="8306"/>
        </w:tabs>
      </w:pPr>
      <w:hyperlink w:anchor="_Toc11997" w:history="1">
        <w:r>
          <w:rPr>
            <w:rFonts w:ascii="仿宋" w:eastAsia="仿宋" w:hAnsi="仿宋" w:cs="仿宋" w:hint="eastAsia"/>
            <w:lang w:eastAsia="zh-CN"/>
          </w:rPr>
          <w:t>八、经济效益与社会效益优化</w:t>
        </w:r>
        <w:r>
          <w:tab/>
        </w:r>
        <w:r>
          <w:fldChar w:fldCharType="begin"/>
        </w:r>
        <w:r>
          <w:instrText xml:space="preserve"> PAGEREF _Toc11997 \h </w:instrText>
        </w:r>
        <w:r>
          <w:fldChar w:fldCharType="separate"/>
        </w:r>
        <w:r>
          <w:t>30</w:t>
        </w:r>
        <w:r>
          <w:fldChar w:fldCharType="end"/>
        </w:r>
      </w:hyperlink>
    </w:p>
    <w:p>
      <w:pPr>
        <w:pStyle w:val="TOC2"/>
        <w:tabs>
          <w:tab w:val="right" w:leader="dot" w:pos="8306"/>
        </w:tabs>
      </w:pPr>
      <w:hyperlink w:anchor="_Toc7565" w:history="1">
        <w:r>
          <w:rPr>
            <w:rFonts w:ascii="仿宋" w:eastAsia="仿宋" w:hAnsi="仿宋" w:cs="仿宋" w:hint="eastAsia"/>
            <w:lang w:eastAsia="zh-CN"/>
          </w:rPr>
          <w:t>(一)、经济效益提升策略</w:t>
        </w:r>
        <w:r>
          <w:tab/>
        </w:r>
        <w:r>
          <w:fldChar w:fldCharType="begin"/>
        </w:r>
        <w:r>
          <w:instrText xml:space="preserve"> PAGEREF _Toc7565 \h </w:instrText>
        </w:r>
        <w:r>
          <w:fldChar w:fldCharType="separate"/>
        </w:r>
        <w:r>
          <w:t>30</w:t>
        </w:r>
        <w:r>
          <w:fldChar w:fldCharType="end"/>
        </w:r>
      </w:hyperlink>
    </w:p>
    <w:p>
      <w:pPr>
        <w:pStyle w:val="TOC2"/>
        <w:tabs>
          <w:tab w:val="right" w:leader="dot" w:pos="8306"/>
        </w:tabs>
      </w:pPr>
      <w:hyperlink w:anchor="_Toc17721" w:history="1">
        <w:r>
          <w:rPr>
            <w:rFonts w:ascii="仿宋" w:eastAsia="仿宋" w:hAnsi="仿宋" w:cs="仿宋" w:hint="eastAsia"/>
            <w:lang w:eastAsia="zh-CN"/>
          </w:rPr>
          <w:t>(二)、社会效益增强方案</w:t>
        </w:r>
        <w:r>
          <w:tab/>
        </w:r>
        <w:r>
          <w:fldChar w:fldCharType="begin"/>
        </w:r>
        <w:r>
          <w:instrText xml:space="preserve"> PAGEREF _Toc17721 \h </w:instrText>
        </w:r>
        <w:r>
          <w:fldChar w:fldCharType="separate"/>
        </w:r>
        <w:r>
          <w:t>31</w:t>
        </w:r>
        <w:r>
          <w:fldChar w:fldCharType="end"/>
        </w:r>
      </w:hyperlink>
    </w:p>
    <w:p>
      <w:pPr>
        <w:pStyle w:val="TOC1"/>
        <w:tabs>
          <w:tab w:val="right" w:leader="dot" w:pos="8306"/>
        </w:tabs>
      </w:pPr>
      <w:hyperlink w:anchor="_Toc26673" w:history="1">
        <w:r>
          <w:rPr>
            <w:rFonts w:ascii="仿宋" w:eastAsia="仿宋" w:hAnsi="仿宋" w:cs="仿宋" w:hint="eastAsia"/>
            <w:lang w:eastAsia="zh-CN"/>
          </w:rPr>
          <w:t>九、客户关系管理与市场拓展</w:t>
        </w:r>
        <w:r>
          <w:tab/>
        </w:r>
        <w:r>
          <w:fldChar w:fldCharType="begin"/>
        </w:r>
        <w:r>
          <w:instrText xml:space="preserve"> PAGEREF _Toc26673 \h </w:instrText>
        </w:r>
        <w:r>
          <w:fldChar w:fldCharType="separate"/>
        </w:r>
        <w:r>
          <w:t>32</w:t>
        </w:r>
        <w:r>
          <w:fldChar w:fldCharType="end"/>
        </w:r>
      </w:hyperlink>
    </w:p>
    <w:p>
      <w:pPr>
        <w:pStyle w:val="TOC2"/>
        <w:tabs>
          <w:tab w:val="right" w:leader="dot" w:pos="8306"/>
        </w:tabs>
      </w:pPr>
      <w:hyperlink w:anchor="_Toc4544" w:history="1">
        <w:r>
          <w:rPr>
            <w:rFonts w:ascii="仿宋" w:eastAsia="仿宋" w:hAnsi="仿宋" w:cs="仿宋" w:hint="eastAsia"/>
            <w:lang w:eastAsia="zh-CN"/>
          </w:rPr>
          <w:t>(一)、客户关系管理策略</w:t>
        </w:r>
        <w:r>
          <w:tab/>
        </w:r>
        <w:r>
          <w:fldChar w:fldCharType="begin"/>
        </w:r>
        <w:r>
          <w:instrText xml:space="preserve"> PAGEREF _Toc4544 \h </w:instrText>
        </w:r>
        <w:r>
          <w:fldChar w:fldCharType="separate"/>
        </w:r>
        <w:r>
          <w:t>32</w:t>
        </w:r>
        <w:r>
          <w:fldChar w:fldCharType="end"/>
        </w:r>
      </w:hyperlink>
    </w:p>
    <w:p>
      <w:pPr>
        <w:pStyle w:val="TOC2"/>
        <w:tabs>
          <w:tab w:val="right" w:leader="dot" w:pos="8306"/>
        </w:tabs>
      </w:pPr>
      <w:hyperlink w:anchor="_Toc31837" w:history="1">
        <w:r>
          <w:rPr>
            <w:rFonts w:ascii="仿宋" w:eastAsia="仿宋" w:hAnsi="仿宋" w:cs="仿宋" w:hint="eastAsia"/>
            <w:lang w:eastAsia="zh-CN"/>
          </w:rPr>
          <w:t>(二)、市场拓展方案</w:t>
        </w:r>
        <w:r>
          <w:tab/>
        </w:r>
        <w:r>
          <w:fldChar w:fldCharType="begin"/>
        </w:r>
        <w:r>
          <w:instrText xml:space="preserve"> PAGEREF _Toc31837 \h </w:instrText>
        </w:r>
        <w:r>
          <w:fldChar w:fldCharType="separate"/>
        </w:r>
        <w:r>
          <w:t>33</w:t>
        </w:r>
        <w:r>
          <w:fldChar w:fldCharType="end"/>
        </w:r>
      </w:hyperlink>
    </w:p>
    <w:p>
      <w:pPr>
        <w:pStyle w:val="TOC1"/>
        <w:tabs>
          <w:tab w:val="right" w:leader="dot" w:pos="8306"/>
        </w:tabs>
      </w:pPr>
      <w:hyperlink w:anchor="_Toc27293" w:history="1">
        <w:r>
          <w:rPr>
            <w:rFonts w:ascii="仿宋" w:eastAsia="仿宋" w:hAnsi="仿宋" w:cs="仿宋" w:hint="eastAsia"/>
            <w:lang w:eastAsia="zh-CN"/>
          </w:rPr>
          <w:t>十、资金管理与财务规划</w:t>
        </w:r>
        <w:r>
          <w:tab/>
        </w:r>
        <w:r>
          <w:fldChar w:fldCharType="begin"/>
        </w:r>
        <w:r>
          <w:instrText xml:space="preserve"> PAGEREF _Toc27293 \h </w:instrText>
        </w:r>
        <w:r>
          <w:fldChar w:fldCharType="separate"/>
        </w:r>
        <w:r>
          <w:t>34</w:t>
        </w:r>
        <w:r>
          <w:fldChar w:fldCharType="end"/>
        </w:r>
      </w:hyperlink>
    </w:p>
    <w:p>
      <w:pPr>
        <w:pStyle w:val="TOC2"/>
        <w:tabs>
          <w:tab w:val="right" w:leader="dot" w:pos="8306"/>
        </w:tabs>
      </w:pPr>
      <w:hyperlink w:anchor="_Toc10695" w:history="1">
        <w:r>
          <w:rPr>
            <w:rFonts w:ascii="仿宋" w:eastAsia="仿宋" w:hAnsi="仿宋" w:cs="仿宋" w:hint="eastAsia"/>
            <w:lang w:eastAsia="zh-CN"/>
          </w:rPr>
          <w:t>(一)、项目资金来源与筹措</w:t>
        </w:r>
        <w:r>
          <w:tab/>
        </w:r>
        <w:r>
          <w:fldChar w:fldCharType="begin"/>
        </w:r>
        <w:r>
          <w:instrText xml:space="preserve"> PAGEREF _Toc10695 \h </w:instrText>
        </w:r>
        <w:r>
          <w:fldChar w:fldCharType="separate"/>
        </w:r>
        <w:r>
          <w:t>34</w:t>
        </w:r>
        <w:r>
          <w:fldChar w:fldCharType="end"/>
        </w:r>
      </w:hyperlink>
    </w:p>
    <w:p>
      <w:pPr>
        <w:pStyle w:val="TOC2"/>
        <w:tabs>
          <w:tab w:val="right" w:leader="dot" w:pos="8306"/>
        </w:tabs>
      </w:pPr>
      <w:hyperlink w:anchor="_Toc20985" w:history="1">
        <w:r>
          <w:rPr>
            <w:rFonts w:ascii="仿宋" w:eastAsia="仿宋" w:hAnsi="仿宋" w:cs="仿宋" w:hint="eastAsia"/>
            <w:lang w:eastAsia="zh-CN"/>
          </w:rPr>
          <w:t>(二)、资金使用与监管</w:t>
        </w:r>
        <w:r>
          <w:tab/>
        </w:r>
        <w:r>
          <w:fldChar w:fldCharType="begin"/>
        </w:r>
        <w:r>
          <w:instrText xml:space="preserve"> PAGEREF _Toc20985 \h </w:instrText>
        </w:r>
        <w:r>
          <w:fldChar w:fldCharType="separate"/>
        </w:r>
        <w:r>
          <w:t>36</w:t>
        </w:r>
        <w:r>
          <w:fldChar w:fldCharType="end"/>
        </w:r>
      </w:hyperlink>
    </w:p>
    <w:p>
      <w:pPr>
        <w:pStyle w:val="TOC2"/>
        <w:tabs>
          <w:tab w:val="right" w:leader="dot" w:pos="8306"/>
        </w:tabs>
      </w:pPr>
      <w:hyperlink w:anchor="_Toc24062" w:history="1">
        <w:r>
          <w:rPr>
            <w:rFonts w:ascii="仿宋" w:eastAsia="仿宋" w:hAnsi="仿宋" w:cs="仿宋" w:hint="eastAsia"/>
            <w:lang w:eastAsia="zh-CN"/>
          </w:rPr>
          <w:t>(三)、财务规划与预测</w:t>
        </w:r>
        <w:r>
          <w:tab/>
        </w:r>
        <w:r>
          <w:fldChar w:fldCharType="begin"/>
        </w:r>
        <w:r>
          <w:instrText xml:space="preserve"> PAGEREF _Toc24062 \h </w:instrText>
        </w:r>
        <w:r>
          <w:fldChar w:fldCharType="separate"/>
        </w:r>
        <w:r>
          <w:t>37</w:t>
        </w:r>
        <w:r>
          <w:fldChar w:fldCharType="end"/>
        </w:r>
      </w:hyperlink>
    </w:p>
    <w:p>
      <w:pPr>
        <w:pStyle w:val="TOC1"/>
        <w:tabs>
          <w:tab w:val="right" w:leader="dot" w:pos="8306"/>
        </w:tabs>
      </w:pPr>
      <w:hyperlink w:anchor="_Toc19215" w:history="1">
        <w:r>
          <w:rPr>
            <w:rFonts w:ascii="仿宋" w:eastAsia="仿宋" w:hAnsi="仿宋" w:cs="仿宋" w:hint="eastAsia"/>
            <w:lang w:eastAsia="zh-CN"/>
          </w:rPr>
          <w:t>十一、项目变更管理</w:t>
        </w:r>
        <w:r>
          <w:tab/>
        </w:r>
        <w:r>
          <w:fldChar w:fldCharType="begin"/>
        </w:r>
        <w:r>
          <w:instrText xml:space="preserve"> PAGEREF _Toc19215 \h </w:instrText>
        </w:r>
        <w:r>
          <w:fldChar w:fldCharType="separate"/>
        </w:r>
        <w:r>
          <w:t>38</w:t>
        </w:r>
        <w:r>
          <w:fldChar w:fldCharType="end"/>
        </w:r>
      </w:hyperlink>
    </w:p>
    <w:p>
      <w:pPr>
        <w:pStyle w:val="TOC2"/>
        <w:tabs>
          <w:tab w:val="right" w:leader="dot" w:pos="8306"/>
        </w:tabs>
      </w:pPr>
      <w:hyperlink w:anchor="_Toc13231" w:history="1">
        <w:r>
          <w:rPr>
            <w:rFonts w:ascii="仿宋" w:eastAsia="仿宋" w:hAnsi="仿宋" w:cs="仿宋" w:hint="eastAsia"/>
            <w:lang w:eastAsia="zh-CN"/>
          </w:rPr>
          <w:t>(一)、变更控制流程</w:t>
        </w:r>
        <w:r>
          <w:tab/>
        </w:r>
        <w:r>
          <w:fldChar w:fldCharType="begin"/>
        </w:r>
        <w:r>
          <w:instrText xml:space="preserve"> PAGEREF _Toc13231 \h </w:instrText>
        </w:r>
        <w:r>
          <w:fldChar w:fldCharType="separate"/>
        </w:r>
        <w:r>
          <w:t>38</w:t>
        </w:r>
        <w:r>
          <w:fldChar w:fldCharType="end"/>
        </w:r>
      </w:hyperlink>
    </w:p>
    <w:p>
      <w:pPr>
        <w:pStyle w:val="TOC2"/>
        <w:tabs>
          <w:tab w:val="right" w:leader="dot" w:pos="8306"/>
        </w:tabs>
      </w:pPr>
      <w:hyperlink w:anchor="_Toc197" w:history="1">
        <w:r>
          <w:rPr>
            <w:rFonts w:ascii="仿宋" w:eastAsia="仿宋" w:hAnsi="仿宋" w:cs="仿宋" w:hint="eastAsia"/>
            <w:lang w:eastAsia="zh-CN"/>
          </w:rPr>
          <w:t>(二)、影响评估与处理</w:t>
        </w:r>
        <w:r>
          <w:tab/>
        </w:r>
        <w:r>
          <w:fldChar w:fldCharType="begin"/>
        </w:r>
        <w:r>
          <w:instrText xml:space="preserve"> PAGEREF _Toc197 \h </w:instrText>
        </w:r>
        <w:r>
          <w:fldChar w:fldCharType="separate"/>
        </w:r>
        <w:r>
          <w:t>39</w:t>
        </w:r>
        <w:r>
          <w:fldChar w:fldCharType="end"/>
        </w:r>
      </w:hyperlink>
    </w:p>
    <w:p>
      <w:pPr>
        <w:pStyle w:val="TOC2"/>
        <w:tabs>
          <w:tab w:val="right" w:leader="dot" w:pos="8306"/>
        </w:tabs>
      </w:pPr>
      <w:hyperlink w:anchor="_Toc334" w:history="1">
        <w:r>
          <w:rPr>
            <w:rFonts w:ascii="仿宋" w:eastAsia="仿宋" w:hAnsi="仿宋" w:cs="仿宋" w:hint="eastAsia"/>
            <w:lang w:eastAsia="zh-CN"/>
          </w:rPr>
          <w:t>(三)、变更记录与追踪</w:t>
        </w:r>
        <w:r>
          <w:tab/>
        </w:r>
        <w:r>
          <w:fldChar w:fldCharType="begin"/>
        </w:r>
        <w:r>
          <w:instrText xml:space="preserve"> PAGEREF _Toc334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8" w:history="1">
        <w:r>
          <w:rPr>
            <w:rFonts w:ascii="仿宋" w:eastAsia="仿宋" w:hAnsi="仿宋" w:cs="仿宋" w:hint="eastAsia"/>
            <w:lang w:eastAsia="zh-CN"/>
          </w:rPr>
          <w:t>(四)、变更管理策略</w:t>
        </w:r>
        <w:r>
          <w:tab/>
        </w:r>
        <w:r>
          <w:fldChar w:fldCharType="begin"/>
        </w:r>
        <w:r>
          <w:instrText xml:space="preserve"> PAGEREF _Toc4678 \h </w:instrText>
        </w:r>
        <w:r>
          <w:fldChar w:fldCharType="separate"/>
        </w:r>
        <w:r>
          <w:t>42</w:t>
        </w:r>
        <w:r>
          <w:fldChar w:fldCharType="end"/>
        </w:r>
      </w:hyperlink>
    </w:p>
    <w:p>
      <w:pPr>
        <w:pStyle w:val="TOC1"/>
        <w:tabs>
          <w:tab w:val="right" w:leader="dot" w:pos="8306"/>
        </w:tabs>
      </w:pPr>
      <w:hyperlink w:anchor="_Toc2518" w:history="1">
        <w:r>
          <w:rPr>
            <w:rFonts w:ascii="仿宋" w:eastAsia="仿宋" w:hAnsi="仿宋" w:cs="仿宋" w:hint="eastAsia"/>
            <w:lang w:eastAsia="zh-CN"/>
          </w:rPr>
          <w:t>十二、项目实施与管理方案</w:t>
        </w:r>
        <w:r>
          <w:tab/>
        </w:r>
        <w:r>
          <w:fldChar w:fldCharType="begin"/>
        </w:r>
        <w:r>
          <w:instrText xml:space="preserve"> PAGEREF _Toc2518 \h </w:instrText>
        </w:r>
        <w:r>
          <w:fldChar w:fldCharType="separate"/>
        </w:r>
        <w:r>
          <w:t>44</w:t>
        </w:r>
        <w:r>
          <w:fldChar w:fldCharType="end"/>
        </w:r>
      </w:hyperlink>
    </w:p>
    <w:p>
      <w:pPr>
        <w:pStyle w:val="TOC2"/>
        <w:tabs>
          <w:tab w:val="right" w:leader="dot" w:pos="8306"/>
        </w:tabs>
      </w:pPr>
      <w:hyperlink w:anchor="_Toc15661" w:history="1">
        <w:r>
          <w:rPr>
            <w:rFonts w:ascii="仿宋" w:eastAsia="仿宋" w:hAnsi="仿宋" w:cs="仿宋" w:hint="eastAsia"/>
            <w:lang w:eastAsia="zh-CN"/>
          </w:rPr>
          <w:t>(一)、项目实施计划</w:t>
        </w:r>
        <w:r>
          <w:tab/>
        </w:r>
        <w:r>
          <w:fldChar w:fldCharType="begin"/>
        </w:r>
        <w:r>
          <w:instrText xml:space="preserve"> PAGEREF _Toc15661 \h </w:instrText>
        </w:r>
        <w:r>
          <w:fldChar w:fldCharType="separate"/>
        </w:r>
        <w:r>
          <w:t>44</w:t>
        </w:r>
        <w:r>
          <w:fldChar w:fldCharType="end"/>
        </w:r>
      </w:hyperlink>
    </w:p>
    <w:p>
      <w:pPr>
        <w:pStyle w:val="TOC2"/>
        <w:tabs>
          <w:tab w:val="right" w:leader="dot" w:pos="8306"/>
        </w:tabs>
      </w:pPr>
      <w:hyperlink w:anchor="_Toc18621" w:history="1">
        <w:r>
          <w:rPr>
            <w:rFonts w:ascii="仿宋" w:eastAsia="仿宋" w:hAnsi="仿宋" w:cs="仿宋" w:hint="eastAsia"/>
            <w:lang w:eastAsia="zh-CN"/>
          </w:rPr>
          <w:t>(二)、项目组织机构与职责</w:t>
        </w:r>
        <w:r>
          <w:tab/>
        </w:r>
        <w:r>
          <w:fldChar w:fldCharType="begin"/>
        </w:r>
        <w:r>
          <w:instrText xml:space="preserve"> PAGEREF _Toc18621 \h </w:instrText>
        </w:r>
        <w:r>
          <w:fldChar w:fldCharType="separate"/>
        </w:r>
        <w:r>
          <w:t>45</w:t>
        </w:r>
        <w:r>
          <w:fldChar w:fldCharType="end"/>
        </w:r>
      </w:hyperlink>
    </w:p>
    <w:p>
      <w:pPr>
        <w:pStyle w:val="TOC2"/>
        <w:tabs>
          <w:tab w:val="right" w:leader="dot" w:pos="8306"/>
        </w:tabs>
      </w:pPr>
      <w:hyperlink w:anchor="_Toc6721" w:history="1">
        <w:r>
          <w:rPr>
            <w:rFonts w:ascii="仿宋" w:eastAsia="仿宋" w:hAnsi="仿宋" w:cs="仿宋" w:hint="eastAsia"/>
            <w:lang w:eastAsia="zh-CN"/>
          </w:rPr>
          <w:t>(三)、项目管理与监控体系</w:t>
        </w:r>
        <w:r>
          <w:tab/>
        </w:r>
        <w:r>
          <w:fldChar w:fldCharType="begin"/>
        </w:r>
        <w:r>
          <w:instrText xml:space="preserve"> PAGEREF _Toc6721 \h </w:instrText>
        </w:r>
        <w:r>
          <w:fldChar w:fldCharType="separate"/>
        </w:r>
        <w:r>
          <w:t>48</w:t>
        </w:r>
        <w:r>
          <w:fldChar w:fldCharType="end"/>
        </w:r>
      </w:hyperlink>
    </w:p>
    <w:p>
      <w:pPr>
        <w:pStyle w:val="TOC1"/>
        <w:tabs>
          <w:tab w:val="right" w:leader="dot" w:pos="8306"/>
        </w:tabs>
      </w:pPr>
      <w:hyperlink w:anchor="_Toc23117" w:history="1">
        <w:r>
          <w:rPr>
            <w:rFonts w:ascii="仿宋" w:eastAsia="仿宋" w:hAnsi="仿宋" w:cs="仿宋" w:hint="eastAsia"/>
            <w:lang w:eastAsia="zh-CN"/>
          </w:rPr>
          <w:t>十三、知识产权管理与保护</w:t>
        </w:r>
        <w:r>
          <w:tab/>
        </w:r>
        <w:r>
          <w:fldChar w:fldCharType="begin"/>
        </w:r>
        <w:r>
          <w:instrText xml:space="preserve"> PAGEREF _Toc23117 \h </w:instrText>
        </w:r>
        <w:r>
          <w:fldChar w:fldCharType="separate"/>
        </w:r>
        <w:r>
          <w:t>49</w:t>
        </w:r>
        <w:r>
          <w:fldChar w:fldCharType="end"/>
        </w:r>
      </w:hyperlink>
    </w:p>
    <w:p>
      <w:pPr>
        <w:pStyle w:val="TOC2"/>
        <w:tabs>
          <w:tab w:val="right" w:leader="dot" w:pos="8306"/>
        </w:tabs>
      </w:pPr>
      <w:hyperlink w:anchor="_Toc2256" w:history="1">
        <w:r>
          <w:rPr>
            <w:rFonts w:ascii="仿宋" w:eastAsia="仿宋" w:hAnsi="仿宋" w:cs="仿宋" w:hint="eastAsia"/>
            <w:lang w:eastAsia="zh-CN"/>
          </w:rPr>
          <w:t>(一)、知识产权管理体系建设</w:t>
        </w:r>
        <w:r>
          <w:tab/>
        </w:r>
        <w:r>
          <w:fldChar w:fldCharType="begin"/>
        </w:r>
        <w:r>
          <w:instrText xml:space="preserve"> PAGEREF _Toc2256 \h </w:instrText>
        </w:r>
        <w:r>
          <w:fldChar w:fldCharType="separate"/>
        </w:r>
        <w:r>
          <w:t>49</w:t>
        </w:r>
        <w:r>
          <w:fldChar w:fldCharType="end"/>
        </w:r>
      </w:hyperlink>
    </w:p>
    <w:p>
      <w:pPr>
        <w:pStyle w:val="TOC2"/>
        <w:tabs>
          <w:tab w:val="right" w:leader="dot" w:pos="8306"/>
        </w:tabs>
      </w:pPr>
      <w:hyperlink w:anchor="_Toc19457" w:history="1">
        <w:r>
          <w:rPr>
            <w:rFonts w:ascii="仿宋" w:eastAsia="仿宋" w:hAnsi="仿宋" w:cs="仿宋" w:hint="eastAsia"/>
            <w:lang w:eastAsia="zh-CN"/>
          </w:rPr>
          <w:t>(二)、知识产权保护措施</w:t>
        </w:r>
        <w:r>
          <w:tab/>
        </w:r>
        <w:r>
          <w:fldChar w:fldCharType="begin"/>
        </w:r>
        <w:r>
          <w:instrText xml:space="preserve"> PAGEREF _Toc19457 \h </w:instrText>
        </w:r>
        <w:r>
          <w:fldChar w:fldCharType="separate"/>
        </w:r>
        <w:r>
          <w:t>50</w:t>
        </w:r>
        <w:r>
          <w:fldChar w:fldCharType="end"/>
        </w:r>
      </w:hyperlink>
    </w:p>
    <w:p>
      <w:pPr>
        <w:pStyle w:val="TOC1"/>
        <w:tabs>
          <w:tab w:val="right" w:leader="dot" w:pos="8306"/>
        </w:tabs>
      </w:pPr>
      <w:hyperlink w:anchor="_Toc1582" w:history="1">
        <w:r>
          <w:rPr>
            <w:rFonts w:ascii="仿宋" w:eastAsia="仿宋" w:hAnsi="仿宋" w:cs="仿宋" w:hint="eastAsia"/>
            <w:lang w:eastAsia="zh-CN"/>
          </w:rPr>
          <w:t>十四、合作与交流机制建立</w:t>
        </w:r>
        <w:r>
          <w:tab/>
        </w:r>
        <w:r>
          <w:fldChar w:fldCharType="begin"/>
        </w:r>
        <w:r>
          <w:instrText xml:space="preserve"> PAGEREF _Toc1582 \h </w:instrText>
        </w:r>
        <w:r>
          <w:fldChar w:fldCharType="separate"/>
        </w:r>
        <w:r>
          <w:t>52</w:t>
        </w:r>
        <w:r>
          <w:fldChar w:fldCharType="end"/>
        </w:r>
      </w:hyperlink>
    </w:p>
    <w:p>
      <w:pPr>
        <w:pStyle w:val="TOC2"/>
        <w:tabs>
          <w:tab w:val="right" w:leader="dot" w:pos="8306"/>
        </w:tabs>
      </w:pPr>
      <w:hyperlink w:anchor="_Toc15516" w:history="1">
        <w:r>
          <w:rPr>
            <w:rFonts w:ascii="仿宋" w:eastAsia="仿宋" w:hAnsi="仿宋" w:cs="仿宋" w:hint="eastAsia"/>
            <w:lang w:eastAsia="zh-CN"/>
          </w:rPr>
          <w:t>(一)、合作伙伴选择与合作方式</w:t>
        </w:r>
        <w:r>
          <w:tab/>
        </w:r>
        <w:r>
          <w:fldChar w:fldCharType="begin"/>
        </w:r>
        <w:r>
          <w:instrText xml:space="preserve"> PAGEREF _Toc15516 \h </w:instrText>
        </w:r>
        <w:r>
          <w:fldChar w:fldCharType="separate"/>
        </w:r>
        <w:r>
          <w:t>52</w:t>
        </w:r>
        <w:r>
          <w:fldChar w:fldCharType="end"/>
        </w:r>
      </w:hyperlink>
    </w:p>
    <w:p>
      <w:pPr>
        <w:pStyle w:val="TOC2"/>
        <w:tabs>
          <w:tab w:val="right" w:leader="dot" w:pos="8306"/>
        </w:tabs>
      </w:pPr>
      <w:hyperlink w:anchor="_Toc23011" w:history="1">
        <w:r>
          <w:rPr>
            <w:rFonts w:ascii="仿宋" w:eastAsia="仿宋" w:hAnsi="仿宋" w:cs="仿宋" w:hint="eastAsia"/>
            <w:lang w:eastAsia="zh-CN"/>
          </w:rPr>
          <w:t>(二)、交流与合作平台搭建</w:t>
        </w:r>
        <w:r>
          <w:tab/>
        </w:r>
        <w:r>
          <w:fldChar w:fldCharType="begin"/>
        </w:r>
        <w:r>
          <w:instrText xml:space="preserve"> PAGEREF _Toc23011 \h </w:instrText>
        </w:r>
        <w:r>
          <w:fldChar w:fldCharType="separate"/>
        </w:r>
        <w:r>
          <w:t>53</w:t>
        </w:r>
        <w:r>
          <w:fldChar w:fldCharType="end"/>
        </w:r>
      </w:hyperlink>
    </w:p>
    <w:p>
      <w:pPr>
        <w:pStyle w:val="TOC1"/>
        <w:tabs>
          <w:tab w:val="right" w:leader="dot" w:pos="8306"/>
        </w:tabs>
      </w:pPr>
      <w:hyperlink w:anchor="_Toc12811" w:history="1">
        <w:r>
          <w:rPr>
            <w:rFonts w:ascii="仿宋" w:eastAsia="仿宋" w:hAnsi="仿宋" w:cs="仿宋" w:hint="eastAsia"/>
            <w:lang w:eastAsia="zh-CN"/>
          </w:rPr>
          <w:t>十五、成果转化与推广应用</w:t>
        </w:r>
        <w:r>
          <w:tab/>
        </w:r>
        <w:r>
          <w:fldChar w:fldCharType="begin"/>
        </w:r>
        <w:r>
          <w:instrText xml:space="preserve"> PAGEREF _Toc12811 \h </w:instrText>
        </w:r>
        <w:r>
          <w:fldChar w:fldCharType="separate"/>
        </w:r>
        <w:r>
          <w:t>55</w:t>
        </w:r>
        <w:r>
          <w:fldChar w:fldCharType="end"/>
        </w:r>
      </w:hyperlink>
    </w:p>
    <w:p>
      <w:pPr>
        <w:pStyle w:val="TOC2"/>
        <w:tabs>
          <w:tab w:val="right" w:leader="dot" w:pos="8306"/>
        </w:tabs>
      </w:pPr>
      <w:hyperlink w:anchor="_Toc1163" w:history="1">
        <w:r>
          <w:rPr>
            <w:rFonts w:ascii="仿宋" w:eastAsia="仿宋" w:hAnsi="仿宋" w:cs="仿宋" w:hint="eastAsia"/>
            <w:lang w:eastAsia="zh-CN"/>
          </w:rPr>
          <w:t>(一)、成果转化策略制定</w:t>
        </w:r>
        <w:r>
          <w:tab/>
        </w:r>
        <w:r>
          <w:fldChar w:fldCharType="begin"/>
        </w:r>
        <w:r>
          <w:instrText xml:space="preserve"> PAGEREF _Toc1163 \h </w:instrText>
        </w:r>
        <w:r>
          <w:fldChar w:fldCharType="separate"/>
        </w:r>
        <w:r>
          <w:t>55</w:t>
        </w:r>
        <w:r>
          <w:fldChar w:fldCharType="end"/>
        </w:r>
      </w:hyperlink>
    </w:p>
    <w:p>
      <w:pPr>
        <w:pStyle w:val="TOC2"/>
        <w:tabs>
          <w:tab w:val="right" w:leader="dot" w:pos="8306"/>
        </w:tabs>
      </w:pPr>
      <w:hyperlink w:anchor="_Toc31576" w:history="1">
        <w:r>
          <w:rPr>
            <w:rFonts w:ascii="仿宋" w:eastAsia="仿宋" w:hAnsi="仿宋" w:cs="仿宋" w:hint="eastAsia"/>
            <w:lang w:eastAsia="zh-CN"/>
          </w:rPr>
          <w:t>(二)、成果推广应用方案</w:t>
        </w:r>
        <w:r>
          <w:tab/>
        </w:r>
        <w:r>
          <w:fldChar w:fldCharType="begin"/>
        </w:r>
        <w:r>
          <w:instrText xml:space="preserve"> PAGEREF _Toc31576 \h </w:instrText>
        </w:r>
        <w:r>
          <w:fldChar w:fldCharType="separate"/>
        </w:r>
        <w:r>
          <w:t>56</w:t>
        </w:r>
        <w:r>
          <w:fldChar w:fldCharType="end"/>
        </w:r>
      </w:hyperlink>
    </w:p>
    <w:p>
      <w:pPr>
        <w:pStyle w:val="TOC1"/>
        <w:tabs>
          <w:tab w:val="right" w:leader="dot" w:pos="8306"/>
        </w:tabs>
      </w:pPr>
      <w:hyperlink w:anchor="_Toc3702" w:history="1">
        <w:r>
          <w:rPr>
            <w:rFonts w:ascii="仿宋" w:eastAsia="仿宋" w:hAnsi="仿宋" w:cs="仿宋" w:hint="eastAsia"/>
            <w:lang w:eastAsia="zh-CN"/>
          </w:rPr>
          <w:t>十六、产业协同与集群发展</w:t>
        </w:r>
        <w:r>
          <w:tab/>
        </w:r>
        <w:r>
          <w:fldChar w:fldCharType="begin"/>
        </w:r>
        <w:r>
          <w:instrText xml:space="preserve"> PAGEREF _Toc3702 \h </w:instrText>
        </w:r>
        <w:r>
          <w:fldChar w:fldCharType="separate"/>
        </w:r>
        <w:r>
          <w:t>58</w:t>
        </w:r>
        <w:r>
          <w:fldChar w:fldCharType="end"/>
        </w:r>
      </w:hyperlink>
    </w:p>
    <w:p>
      <w:pPr>
        <w:pStyle w:val="TOC2"/>
        <w:tabs>
          <w:tab w:val="right" w:leader="dot" w:pos="8306"/>
        </w:tabs>
      </w:pPr>
      <w:hyperlink w:anchor="_Toc26425" w:history="1">
        <w:r>
          <w:rPr>
            <w:rFonts w:ascii="仿宋" w:eastAsia="仿宋" w:hAnsi="仿宋" w:cs="仿宋" w:hint="eastAsia"/>
            <w:lang w:eastAsia="zh-CN"/>
          </w:rPr>
          <w:t>(一)、产业协同机制建设</w:t>
        </w:r>
        <w:r>
          <w:tab/>
        </w:r>
        <w:r>
          <w:fldChar w:fldCharType="begin"/>
        </w:r>
        <w:r>
          <w:instrText xml:space="preserve"> PAGEREF _Toc26425 \h </w:instrText>
        </w:r>
        <w:r>
          <w:fldChar w:fldCharType="separate"/>
        </w:r>
        <w:r>
          <w:t>58</w:t>
        </w:r>
        <w:r>
          <w:fldChar w:fldCharType="end"/>
        </w:r>
      </w:hyperlink>
    </w:p>
    <w:p>
      <w:pPr>
        <w:pStyle w:val="TOC2"/>
        <w:tabs>
          <w:tab w:val="right" w:leader="dot" w:pos="8306"/>
        </w:tabs>
      </w:pPr>
      <w:hyperlink w:anchor="_Toc31883" w:history="1">
        <w:r>
          <w:rPr>
            <w:rFonts w:ascii="仿宋" w:eastAsia="仿宋" w:hAnsi="仿宋" w:cs="仿宋" w:hint="eastAsia"/>
            <w:lang w:eastAsia="zh-CN"/>
          </w:rPr>
          <w:t>(二)、产业集群培育与发展</w:t>
        </w:r>
        <w:r>
          <w:tab/>
        </w:r>
        <w:r>
          <w:fldChar w:fldCharType="begin"/>
        </w:r>
        <w:r>
          <w:instrText xml:space="preserve"> PAGEREF _Toc31883 \h </w:instrText>
        </w:r>
        <w:r>
          <w:fldChar w:fldCharType="separate"/>
        </w:r>
        <w:r>
          <w:t>59</w:t>
        </w:r>
        <w:r>
          <w:fldChar w:fldCharType="end"/>
        </w:r>
      </w:hyperlink>
    </w:p>
    <w:p>
      <w:pPr>
        <w:pStyle w:val="TOC1"/>
        <w:tabs>
          <w:tab w:val="right" w:leader="dot" w:pos="8306"/>
        </w:tabs>
      </w:pPr>
      <w:hyperlink w:anchor="_Toc7160" w:history="1">
        <w:r>
          <w:rPr>
            <w:rFonts w:ascii="仿宋" w:eastAsia="仿宋" w:hAnsi="仿宋" w:cs="仿宋" w:hint="eastAsia"/>
            <w:lang w:eastAsia="zh-CN"/>
          </w:rPr>
          <w:t>十七、设施与设备管理</w:t>
        </w:r>
        <w:r>
          <w:tab/>
        </w:r>
        <w:r>
          <w:fldChar w:fldCharType="begin"/>
        </w:r>
        <w:r>
          <w:instrText xml:space="preserve"> PAGEREF _Toc7160 \h </w:instrText>
        </w:r>
        <w:r>
          <w:fldChar w:fldCharType="separate"/>
        </w:r>
        <w:r>
          <w:t>60</w:t>
        </w:r>
        <w:r>
          <w:fldChar w:fldCharType="end"/>
        </w:r>
      </w:hyperlink>
    </w:p>
    <w:p>
      <w:pPr>
        <w:pStyle w:val="TOC2"/>
        <w:tabs>
          <w:tab w:val="right" w:leader="dot" w:pos="8306"/>
        </w:tabs>
      </w:pPr>
      <w:hyperlink w:anchor="_Toc9465" w:history="1">
        <w:r>
          <w:rPr>
            <w:rFonts w:ascii="仿宋" w:eastAsia="仿宋" w:hAnsi="仿宋" w:cs="仿宋" w:hint="eastAsia"/>
            <w:lang w:eastAsia="zh-CN"/>
          </w:rPr>
          <w:t>(一)、设施规划与配置</w:t>
        </w:r>
        <w:r>
          <w:tab/>
        </w:r>
        <w:r>
          <w:fldChar w:fldCharType="begin"/>
        </w:r>
        <w:r>
          <w:instrText xml:space="preserve"> PAGEREF _Toc9465 \h </w:instrText>
        </w:r>
        <w:r>
          <w:fldChar w:fldCharType="separate"/>
        </w:r>
        <w:r>
          <w:t>60</w:t>
        </w:r>
        <w:r>
          <w:fldChar w:fldCharType="end"/>
        </w:r>
      </w:hyperlink>
    </w:p>
    <w:p>
      <w:pPr>
        <w:pStyle w:val="TOC2"/>
        <w:tabs>
          <w:tab w:val="right" w:leader="dot" w:pos="8306"/>
        </w:tabs>
      </w:pPr>
      <w:hyperlink w:anchor="_Toc973" w:history="1">
        <w:r>
          <w:rPr>
            <w:rFonts w:ascii="仿宋" w:eastAsia="仿宋" w:hAnsi="仿宋" w:cs="仿宋" w:hint="eastAsia"/>
            <w:lang w:eastAsia="zh-CN"/>
          </w:rPr>
          <w:t>(二)、设备采购与维护管理</w:t>
        </w:r>
        <w:r>
          <w:tab/>
        </w:r>
        <w:r>
          <w:fldChar w:fldCharType="begin"/>
        </w:r>
        <w:r>
          <w:instrText xml:space="preserve"> PAGEREF _Toc973 \h </w:instrText>
        </w:r>
        <w:r>
          <w:fldChar w:fldCharType="separate"/>
        </w:r>
        <w:r>
          <w:t>60</w:t>
        </w:r>
        <w:r>
          <w:fldChar w:fldCharType="end"/>
        </w:r>
      </w:hyperlink>
    </w:p>
    <w:p>
      <w:pPr>
        <w:pStyle w:val="TOC2"/>
        <w:tabs>
          <w:tab w:val="right" w:leader="dot" w:pos="8306"/>
        </w:tabs>
      </w:pPr>
      <w:hyperlink w:anchor="_Toc10939" w:history="1">
        <w:r>
          <w:rPr>
            <w:rFonts w:ascii="仿宋" w:eastAsia="仿宋" w:hAnsi="仿宋" w:cs="仿宋" w:hint="eastAsia"/>
            <w:lang w:eastAsia="zh-CN"/>
          </w:rPr>
          <w:t>(三)、设施设备升级策略</w:t>
        </w:r>
        <w:r>
          <w:tab/>
        </w:r>
        <w:r>
          <w:fldChar w:fldCharType="begin"/>
        </w:r>
        <w:r>
          <w:instrText xml:space="preserve"> PAGEREF _Toc10939 \h </w:instrText>
        </w:r>
        <w:r>
          <w:fldChar w:fldCharType="separate"/>
        </w:r>
        <w:r>
          <w:t>61</w:t>
        </w:r>
        <w:r>
          <w:fldChar w:fldCharType="end"/>
        </w:r>
      </w:hyperlink>
    </w:p>
    <w:p>
      <w:pPr>
        <w:pStyle w:val="TOC1"/>
        <w:tabs>
          <w:tab w:val="right" w:leader="dot" w:pos="8306"/>
        </w:tabs>
      </w:pPr>
      <w:hyperlink w:anchor="_Toc6372" w:history="1">
        <w:r>
          <w:rPr>
            <w:rFonts w:ascii="仿宋" w:eastAsia="仿宋" w:hAnsi="仿宋" w:cs="仿宋" w:hint="eastAsia"/>
            <w:lang w:eastAsia="zh-CN"/>
          </w:rPr>
          <w:t>十八、人力资源管理与开发</w:t>
        </w:r>
        <w:r>
          <w:tab/>
        </w:r>
        <w:r>
          <w:fldChar w:fldCharType="begin"/>
        </w:r>
        <w:r>
          <w:instrText xml:space="preserve"> PAGEREF _Toc6372 \h </w:instrText>
        </w:r>
        <w:r>
          <w:fldChar w:fldCharType="separate"/>
        </w:r>
        <w:r>
          <w:t>62</w:t>
        </w:r>
        <w:r>
          <w:fldChar w:fldCharType="end"/>
        </w:r>
      </w:hyperlink>
    </w:p>
    <w:p>
      <w:pPr>
        <w:pStyle w:val="TOC2"/>
        <w:tabs>
          <w:tab w:val="right" w:leader="dot" w:pos="8306"/>
        </w:tabs>
      </w:pPr>
      <w:hyperlink w:anchor="_Toc30366" w:history="1">
        <w:r>
          <w:rPr>
            <w:rFonts w:ascii="仿宋" w:eastAsia="仿宋" w:hAnsi="仿宋" w:cs="仿宋" w:hint="eastAsia"/>
            <w:lang w:eastAsia="zh-CN"/>
          </w:rPr>
          <w:t>(一)、人力资源规划</w:t>
        </w:r>
        <w:r>
          <w:tab/>
        </w:r>
        <w:r>
          <w:fldChar w:fldCharType="begin"/>
        </w:r>
        <w:r>
          <w:instrText xml:space="preserve"> PAGEREF _Toc30366 \h </w:instrText>
        </w:r>
        <w:r>
          <w:fldChar w:fldCharType="separate"/>
        </w:r>
        <w:r>
          <w:t>62</w:t>
        </w:r>
        <w:r>
          <w:fldChar w:fldCharType="end"/>
        </w:r>
      </w:hyperlink>
    </w:p>
    <w:p>
      <w:pPr>
        <w:pStyle w:val="TOC2"/>
        <w:tabs>
          <w:tab w:val="right" w:leader="dot" w:pos="8306"/>
        </w:tabs>
      </w:pPr>
      <w:hyperlink w:anchor="_Toc28901" w:history="1">
        <w:r>
          <w:rPr>
            <w:rFonts w:ascii="仿宋" w:eastAsia="仿宋" w:hAnsi="仿宋" w:cs="仿宋" w:hint="eastAsia"/>
            <w:lang w:eastAsia="zh-CN"/>
          </w:rPr>
          <w:t>(二)、人力资源开发与培训</w:t>
        </w:r>
        <w:r>
          <w:tab/>
        </w:r>
        <w:r>
          <w:fldChar w:fldCharType="begin"/>
        </w:r>
        <w:r>
          <w:instrText xml:space="preserve"> PAGEREF _Toc28901 \h </w:instrText>
        </w:r>
        <w:r>
          <w:fldChar w:fldCharType="separate"/>
        </w:r>
        <w:r>
          <w:t>64</w:t>
        </w:r>
        <w:r>
          <w:fldChar w:fldCharType="end"/>
        </w:r>
      </w:hyperlink>
    </w:p>
    <w:p>
      <w:pPr>
        <w:pStyle w:val="TOC1"/>
        <w:tabs>
          <w:tab w:val="right" w:leader="dot" w:pos="8306"/>
        </w:tabs>
      </w:pPr>
      <w:hyperlink w:anchor="_Toc463" w:history="1">
        <w:r>
          <w:rPr>
            <w:rFonts w:ascii="仿宋" w:eastAsia="仿宋" w:hAnsi="仿宋" w:cs="仿宋" w:hint="eastAsia"/>
            <w:lang w:eastAsia="zh-CN"/>
          </w:rPr>
          <w:t>十九、企业合规与伦理</w:t>
        </w:r>
        <w:r>
          <w:tab/>
        </w:r>
        <w:r>
          <w:fldChar w:fldCharType="begin"/>
        </w:r>
        <w:r>
          <w:instrText xml:space="preserve"> PAGEREF _Toc463 \h </w:instrText>
        </w:r>
        <w:r>
          <w:fldChar w:fldCharType="separate"/>
        </w:r>
        <w:r>
          <w:t>66</w:t>
        </w:r>
        <w:r>
          <w:fldChar w:fldCharType="end"/>
        </w:r>
      </w:hyperlink>
    </w:p>
    <w:p>
      <w:pPr>
        <w:pStyle w:val="TOC2"/>
        <w:tabs>
          <w:tab w:val="right" w:leader="dot" w:pos="8306"/>
        </w:tabs>
      </w:pPr>
      <w:hyperlink w:anchor="_Toc11073" w:history="1">
        <w:r>
          <w:rPr>
            <w:rFonts w:ascii="仿宋" w:eastAsia="仿宋" w:hAnsi="仿宋" w:cs="仿宋" w:hint="eastAsia"/>
            <w:lang w:eastAsia="zh-CN"/>
          </w:rPr>
          <w:t>(一)、合规政策与程序</w:t>
        </w:r>
        <w:r>
          <w:tab/>
        </w:r>
        <w:r>
          <w:fldChar w:fldCharType="begin"/>
        </w:r>
        <w:r>
          <w:instrText xml:space="preserve"> PAGEREF _Toc11073 \h </w:instrText>
        </w:r>
        <w:r>
          <w:fldChar w:fldCharType="separate"/>
        </w:r>
        <w:r>
          <w:t>66</w:t>
        </w:r>
        <w:r>
          <w:fldChar w:fldCharType="end"/>
        </w:r>
      </w:hyperlink>
    </w:p>
    <w:p>
      <w:pPr>
        <w:pStyle w:val="TOC2"/>
        <w:tabs>
          <w:tab w:val="right" w:leader="dot" w:pos="8306"/>
        </w:tabs>
      </w:pPr>
      <w:hyperlink w:anchor="_Toc18445" w:history="1">
        <w:r>
          <w:rPr>
            <w:rFonts w:ascii="仿宋" w:eastAsia="仿宋" w:hAnsi="仿宋" w:cs="仿宋" w:hint="eastAsia"/>
            <w:lang w:eastAsia="zh-CN"/>
          </w:rPr>
          <w:t>(二)、伦理规范与培训</w:t>
        </w:r>
        <w:r>
          <w:tab/>
        </w:r>
        <w:r>
          <w:fldChar w:fldCharType="begin"/>
        </w:r>
        <w:r>
          <w:instrText xml:space="preserve"> PAGEREF _Toc18445 \h </w:instrText>
        </w:r>
        <w:r>
          <w:fldChar w:fldCharType="separate"/>
        </w:r>
        <w:r>
          <w:t>67</w:t>
        </w:r>
        <w:r>
          <w:fldChar w:fldCharType="end"/>
        </w:r>
      </w:hyperlink>
    </w:p>
    <w:p>
      <w:pPr>
        <w:pStyle w:val="TOC2"/>
        <w:tabs>
          <w:tab w:val="right" w:leader="dot" w:pos="8306"/>
        </w:tabs>
      </w:pPr>
      <w:hyperlink w:anchor="_Toc23860" w:history="1">
        <w:r>
          <w:rPr>
            <w:rFonts w:ascii="仿宋" w:eastAsia="仿宋" w:hAnsi="仿宋" w:cs="仿宋" w:hint="eastAsia"/>
            <w:lang w:eastAsia="zh-CN"/>
          </w:rPr>
          <w:t>(三)、合规风险评估</w:t>
        </w:r>
        <w:r>
          <w:tab/>
        </w:r>
        <w:r>
          <w:fldChar w:fldCharType="begin"/>
        </w:r>
        <w:r>
          <w:instrText xml:space="preserve"> PAGEREF _Toc23860 \h </w:instrText>
        </w:r>
        <w:r>
          <w:fldChar w:fldCharType="separate"/>
        </w:r>
        <w:r>
          <w:t>68</w:t>
        </w:r>
        <w:r>
          <w:fldChar w:fldCharType="end"/>
        </w:r>
      </w:hyperlink>
    </w:p>
    <w:p>
      <w:pPr>
        <w:pStyle w:val="TOC2"/>
        <w:tabs>
          <w:tab w:val="right" w:leader="dot" w:pos="8306"/>
        </w:tabs>
      </w:pPr>
      <w:hyperlink w:anchor="_Toc30279" w:history="1">
        <w:r>
          <w:rPr>
            <w:rFonts w:ascii="仿宋" w:eastAsia="仿宋" w:hAnsi="仿宋" w:cs="仿宋" w:hint="eastAsia"/>
            <w:lang w:eastAsia="zh-CN"/>
          </w:rPr>
          <w:t>(四)、合规监督与执行</w:t>
        </w:r>
        <w:r>
          <w:tab/>
        </w:r>
        <w:r>
          <w:fldChar w:fldCharType="begin"/>
        </w:r>
        <w:r>
          <w:instrText xml:space="preserve"> PAGEREF _Toc30279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2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一、IVL检测系统项目的技术资源开发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二、IVL检测系统项目的人力资源管理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VL检测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三、IVL检测系统项目的资金资源筹措与优化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VL检测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3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VL检测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VL检测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VL检测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22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VL检测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VL检测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智能技术的应用：IVL检测系统项目将利用智能技术，如物联网（IoT）和大数据分析，来监控和优化资源使用。通过实时数据分析，项目可以更有效地管理能源消耗、减少原材料浪费，并提高生产过程的整体效率。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8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42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VL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3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45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547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018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6774"/>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6559"/>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18201"/>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https://d.book118.com/306121030003010104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40BDA"/>
    <w:rsid w:val="4AA40B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210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2024-03-13T18:32:00Z</dcterms:created>
  <dcterms:modified xsi:type="dcterms:W3CDTF">2024-03-13T18:32:58Z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71633298B461499280812F1A011C469B_11</vt:lpwstr>
  </property>
  <property fmtid="{D5CDD505-2E9C-101B-9397-08002B2CF9AE}" pid="3" name="KSOProductBuildVer">
    <vt:lpwstr>2052-12.1.0.16250</vt:lpwstr>
  </property>
</Properties>
</file>