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泡沫玻璃项目建设方案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89" w:history="1">
        <w:r>
          <w:rPr>
            <w:rFonts w:ascii="仿宋" w:eastAsia="仿宋" w:hAnsi="仿宋" w:cs="仿宋" w:hint="eastAsia"/>
            <w:lang w:eastAsia="zh-CN"/>
          </w:rPr>
          <w:t>概论</w:t>
        </w:r>
        <w:r>
          <w:tab/>
        </w:r>
        <w:r>
          <w:fldChar w:fldCharType="begin"/>
        </w:r>
        <w:r>
          <w:instrText xml:space="preserve"> PAGEREF _Toc13289 \h </w:instrText>
        </w:r>
        <w:r>
          <w:fldChar w:fldCharType="separate"/>
        </w:r>
        <w:r>
          <w:t>3</w:t>
        </w:r>
        <w:r>
          <w:fldChar w:fldCharType="end"/>
        </w:r>
      </w:hyperlink>
    </w:p>
    <w:p>
      <w:pPr>
        <w:pStyle w:val="TOC1"/>
        <w:tabs>
          <w:tab w:val="right" w:leader="dot" w:pos="8306"/>
        </w:tabs>
      </w:pPr>
      <w:hyperlink w:anchor="_Toc32257" w:history="1">
        <w:r>
          <w:rPr>
            <w:rFonts w:ascii="仿宋" w:eastAsia="仿宋" w:hAnsi="仿宋" w:cs="仿宋" w:hint="eastAsia"/>
            <w:lang w:eastAsia="zh-CN"/>
          </w:rPr>
          <w:t>一、项目选址研究</w:t>
        </w:r>
        <w:r>
          <w:tab/>
        </w:r>
        <w:r>
          <w:fldChar w:fldCharType="begin"/>
        </w:r>
        <w:r>
          <w:instrText xml:space="preserve"> PAGEREF _Toc32257 \h </w:instrText>
        </w:r>
        <w:r>
          <w:fldChar w:fldCharType="separate"/>
        </w:r>
        <w:r>
          <w:t>3</w:t>
        </w:r>
        <w:r>
          <w:fldChar w:fldCharType="end"/>
        </w:r>
      </w:hyperlink>
    </w:p>
    <w:p>
      <w:pPr>
        <w:pStyle w:val="TOC2"/>
        <w:tabs>
          <w:tab w:val="right" w:leader="dot" w:pos="8306"/>
        </w:tabs>
      </w:pPr>
      <w:hyperlink w:anchor="_Toc16261" w:history="1">
        <w:r>
          <w:rPr>
            <w:rFonts w:ascii="仿宋" w:eastAsia="仿宋" w:hAnsi="仿宋" w:cs="仿宋" w:hint="eastAsia"/>
            <w:lang w:eastAsia="zh-CN"/>
          </w:rPr>
          <w:t>(一)、项目选址原则</w:t>
        </w:r>
        <w:r>
          <w:tab/>
        </w:r>
        <w:r>
          <w:fldChar w:fldCharType="begin"/>
        </w:r>
        <w:r>
          <w:instrText xml:space="preserve"> PAGEREF _Toc16261 \h </w:instrText>
        </w:r>
        <w:r>
          <w:fldChar w:fldCharType="separate"/>
        </w:r>
        <w:r>
          <w:t>3</w:t>
        </w:r>
        <w:r>
          <w:fldChar w:fldCharType="end"/>
        </w:r>
      </w:hyperlink>
    </w:p>
    <w:p>
      <w:pPr>
        <w:pStyle w:val="TOC2"/>
        <w:tabs>
          <w:tab w:val="right" w:leader="dot" w:pos="8306"/>
        </w:tabs>
      </w:pPr>
      <w:hyperlink w:anchor="_Toc9988" w:history="1">
        <w:r>
          <w:rPr>
            <w:rFonts w:ascii="仿宋" w:eastAsia="仿宋" w:hAnsi="仿宋" w:cs="仿宋" w:hint="eastAsia"/>
            <w:lang w:eastAsia="zh-CN"/>
          </w:rPr>
          <w:t>(二)、项目选址</w:t>
        </w:r>
        <w:r>
          <w:tab/>
        </w:r>
        <w:r>
          <w:fldChar w:fldCharType="begin"/>
        </w:r>
        <w:r>
          <w:instrText xml:space="preserve"> PAGEREF _Toc9988 \h </w:instrText>
        </w:r>
        <w:r>
          <w:fldChar w:fldCharType="separate"/>
        </w:r>
        <w:r>
          <w:t>6</w:t>
        </w:r>
        <w:r>
          <w:fldChar w:fldCharType="end"/>
        </w:r>
      </w:hyperlink>
    </w:p>
    <w:p>
      <w:pPr>
        <w:pStyle w:val="TOC2"/>
        <w:tabs>
          <w:tab w:val="right" w:leader="dot" w:pos="8306"/>
        </w:tabs>
      </w:pPr>
      <w:hyperlink w:anchor="_Toc2581" w:history="1">
        <w:r>
          <w:rPr>
            <w:rFonts w:ascii="仿宋" w:eastAsia="仿宋" w:hAnsi="仿宋" w:cs="仿宋" w:hint="eastAsia"/>
            <w:lang w:eastAsia="zh-CN"/>
          </w:rPr>
          <w:t>(三)、建设条件分析</w:t>
        </w:r>
        <w:r>
          <w:tab/>
        </w:r>
        <w:r>
          <w:fldChar w:fldCharType="begin"/>
        </w:r>
        <w:r>
          <w:instrText xml:space="preserve"> PAGEREF _Toc2581 \h </w:instrText>
        </w:r>
        <w:r>
          <w:fldChar w:fldCharType="separate"/>
        </w:r>
        <w:r>
          <w:t>8</w:t>
        </w:r>
        <w:r>
          <w:fldChar w:fldCharType="end"/>
        </w:r>
      </w:hyperlink>
    </w:p>
    <w:p>
      <w:pPr>
        <w:pStyle w:val="TOC2"/>
        <w:tabs>
          <w:tab w:val="right" w:leader="dot" w:pos="8306"/>
        </w:tabs>
      </w:pPr>
      <w:hyperlink w:anchor="_Toc31531" w:history="1">
        <w:r>
          <w:rPr>
            <w:rFonts w:ascii="仿宋" w:eastAsia="仿宋" w:hAnsi="仿宋" w:cs="仿宋" w:hint="eastAsia"/>
            <w:lang w:eastAsia="zh-CN"/>
          </w:rPr>
          <w:t>(四)、用地控制指标</w:t>
        </w:r>
        <w:r>
          <w:tab/>
        </w:r>
        <w:r>
          <w:fldChar w:fldCharType="begin"/>
        </w:r>
        <w:r>
          <w:instrText xml:space="preserve"> PAGEREF _Toc31531 \h </w:instrText>
        </w:r>
        <w:r>
          <w:fldChar w:fldCharType="separate"/>
        </w:r>
        <w:r>
          <w:t>10</w:t>
        </w:r>
        <w:r>
          <w:fldChar w:fldCharType="end"/>
        </w:r>
      </w:hyperlink>
    </w:p>
    <w:p>
      <w:pPr>
        <w:pStyle w:val="TOC2"/>
        <w:tabs>
          <w:tab w:val="right" w:leader="dot" w:pos="8306"/>
        </w:tabs>
      </w:pPr>
      <w:hyperlink w:anchor="_Toc25662" w:history="1">
        <w:r>
          <w:rPr>
            <w:rFonts w:ascii="仿宋" w:eastAsia="仿宋" w:hAnsi="仿宋" w:cs="仿宋" w:hint="eastAsia"/>
            <w:lang w:eastAsia="zh-CN"/>
          </w:rPr>
          <w:t>(五)、地总体要求</w:t>
        </w:r>
        <w:r>
          <w:tab/>
        </w:r>
        <w:r>
          <w:fldChar w:fldCharType="begin"/>
        </w:r>
        <w:r>
          <w:instrText xml:space="preserve"> PAGEREF _Toc25662 \h </w:instrText>
        </w:r>
        <w:r>
          <w:fldChar w:fldCharType="separate"/>
        </w:r>
        <w:r>
          <w:t>11</w:t>
        </w:r>
        <w:r>
          <w:fldChar w:fldCharType="end"/>
        </w:r>
      </w:hyperlink>
    </w:p>
    <w:p>
      <w:pPr>
        <w:pStyle w:val="TOC2"/>
        <w:tabs>
          <w:tab w:val="right" w:leader="dot" w:pos="8306"/>
        </w:tabs>
      </w:pPr>
      <w:hyperlink w:anchor="_Toc4726" w:history="1">
        <w:r>
          <w:rPr>
            <w:rFonts w:ascii="仿宋" w:eastAsia="仿宋" w:hAnsi="仿宋" w:cs="仿宋" w:hint="eastAsia"/>
            <w:lang w:eastAsia="zh-CN"/>
          </w:rPr>
          <w:t>(六)、节约用地措施</w:t>
        </w:r>
        <w:r>
          <w:tab/>
        </w:r>
        <w:r>
          <w:fldChar w:fldCharType="begin"/>
        </w:r>
        <w:r>
          <w:instrText xml:space="preserve"> PAGEREF _Toc4726 \h </w:instrText>
        </w:r>
        <w:r>
          <w:fldChar w:fldCharType="separate"/>
        </w:r>
        <w:r>
          <w:t>12</w:t>
        </w:r>
        <w:r>
          <w:fldChar w:fldCharType="end"/>
        </w:r>
      </w:hyperlink>
    </w:p>
    <w:p>
      <w:pPr>
        <w:pStyle w:val="TOC2"/>
        <w:tabs>
          <w:tab w:val="right" w:leader="dot" w:pos="8306"/>
        </w:tabs>
      </w:pPr>
      <w:hyperlink w:anchor="_Toc12328" w:history="1">
        <w:r>
          <w:rPr>
            <w:rFonts w:ascii="仿宋" w:eastAsia="仿宋" w:hAnsi="仿宋" w:cs="仿宋" w:hint="eastAsia"/>
            <w:lang w:eastAsia="zh-CN"/>
          </w:rPr>
          <w:t>(七)、选址综合评价</w:t>
        </w:r>
        <w:r>
          <w:tab/>
        </w:r>
        <w:r>
          <w:fldChar w:fldCharType="begin"/>
        </w:r>
        <w:r>
          <w:instrText xml:space="preserve"> PAGEREF _Toc12328 \h </w:instrText>
        </w:r>
        <w:r>
          <w:fldChar w:fldCharType="separate"/>
        </w:r>
        <w:r>
          <w:t>14</w:t>
        </w:r>
        <w:r>
          <w:fldChar w:fldCharType="end"/>
        </w:r>
      </w:hyperlink>
    </w:p>
    <w:p>
      <w:pPr>
        <w:pStyle w:val="TOC1"/>
        <w:tabs>
          <w:tab w:val="right" w:leader="dot" w:pos="8306"/>
        </w:tabs>
      </w:pPr>
      <w:hyperlink w:anchor="_Toc28655" w:history="1">
        <w:r>
          <w:rPr>
            <w:rFonts w:ascii="仿宋" w:eastAsia="仿宋" w:hAnsi="仿宋" w:cs="仿宋" w:hint="eastAsia"/>
            <w:lang w:eastAsia="zh-CN"/>
          </w:rPr>
          <w:t>二、泡沫玻璃项目概论</w:t>
        </w:r>
        <w:r>
          <w:tab/>
        </w:r>
        <w:r>
          <w:fldChar w:fldCharType="begin"/>
        </w:r>
        <w:r>
          <w:instrText xml:space="preserve"> PAGEREF _Toc28655 \h </w:instrText>
        </w:r>
        <w:r>
          <w:fldChar w:fldCharType="separate"/>
        </w:r>
        <w:r>
          <w:t>15</w:t>
        </w:r>
        <w:r>
          <w:fldChar w:fldCharType="end"/>
        </w:r>
      </w:hyperlink>
    </w:p>
    <w:p>
      <w:pPr>
        <w:pStyle w:val="TOC2"/>
        <w:tabs>
          <w:tab w:val="right" w:leader="dot" w:pos="8306"/>
        </w:tabs>
      </w:pPr>
      <w:hyperlink w:anchor="_Toc28725" w:history="1">
        <w:r>
          <w:rPr>
            <w:rFonts w:ascii="仿宋" w:eastAsia="仿宋" w:hAnsi="仿宋" w:cs="仿宋" w:hint="eastAsia"/>
            <w:lang w:eastAsia="zh-CN"/>
          </w:rPr>
          <w:t>(一)、项目申报单位概况</w:t>
        </w:r>
        <w:r>
          <w:tab/>
        </w:r>
        <w:r>
          <w:fldChar w:fldCharType="begin"/>
        </w:r>
        <w:r>
          <w:instrText xml:space="preserve"> PAGEREF _Toc28725 \h </w:instrText>
        </w:r>
        <w:r>
          <w:fldChar w:fldCharType="separate"/>
        </w:r>
        <w:r>
          <w:t>15</w:t>
        </w:r>
        <w:r>
          <w:fldChar w:fldCharType="end"/>
        </w:r>
      </w:hyperlink>
    </w:p>
    <w:p>
      <w:pPr>
        <w:pStyle w:val="TOC2"/>
        <w:tabs>
          <w:tab w:val="right" w:leader="dot" w:pos="8306"/>
        </w:tabs>
      </w:pPr>
      <w:hyperlink w:anchor="_Toc20998" w:history="1">
        <w:r>
          <w:rPr>
            <w:rFonts w:ascii="仿宋" w:eastAsia="仿宋" w:hAnsi="仿宋" w:cs="仿宋" w:hint="eastAsia"/>
            <w:lang w:eastAsia="zh-CN"/>
          </w:rPr>
          <w:t>(二)、项目概况</w:t>
        </w:r>
        <w:r>
          <w:tab/>
        </w:r>
        <w:r>
          <w:fldChar w:fldCharType="begin"/>
        </w:r>
        <w:r>
          <w:instrText xml:space="preserve"> PAGEREF _Toc20998 \h </w:instrText>
        </w:r>
        <w:r>
          <w:fldChar w:fldCharType="separate"/>
        </w:r>
        <w:r>
          <w:t>16</w:t>
        </w:r>
        <w:r>
          <w:fldChar w:fldCharType="end"/>
        </w:r>
      </w:hyperlink>
    </w:p>
    <w:p>
      <w:pPr>
        <w:pStyle w:val="TOC1"/>
        <w:tabs>
          <w:tab w:val="right" w:leader="dot" w:pos="8306"/>
        </w:tabs>
      </w:pPr>
      <w:hyperlink w:anchor="_Toc24665" w:history="1">
        <w:r>
          <w:rPr>
            <w:rFonts w:ascii="仿宋" w:eastAsia="仿宋" w:hAnsi="仿宋" w:cs="仿宋" w:hint="eastAsia"/>
            <w:lang w:eastAsia="zh-CN"/>
          </w:rPr>
          <w:t>三、项目监理与质量保证</w:t>
        </w:r>
        <w:r>
          <w:tab/>
        </w:r>
        <w:r>
          <w:fldChar w:fldCharType="begin"/>
        </w:r>
        <w:r>
          <w:instrText xml:space="preserve"> PAGEREF _Toc24665 \h </w:instrText>
        </w:r>
        <w:r>
          <w:fldChar w:fldCharType="separate"/>
        </w:r>
        <w:r>
          <w:t>19</w:t>
        </w:r>
        <w:r>
          <w:fldChar w:fldCharType="end"/>
        </w:r>
      </w:hyperlink>
    </w:p>
    <w:p>
      <w:pPr>
        <w:pStyle w:val="TOC2"/>
        <w:tabs>
          <w:tab w:val="right" w:leader="dot" w:pos="8306"/>
        </w:tabs>
      </w:pPr>
      <w:hyperlink w:anchor="_Toc18171" w:history="1">
        <w:r>
          <w:rPr>
            <w:rFonts w:ascii="仿宋" w:eastAsia="仿宋" w:hAnsi="仿宋" w:cs="仿宋" w:hint="eastAsia"/>
            <w:lang w:eastAsia="zh-CN"/>
          </w:rPr>
          <w:t>(一)、监理体系构建</w:t>
        </w:r>
        <w:r>
          <w:tab/>
        </w:r>
        <w:r>
          <w:fldChar w:fldCharType="begin"/>
        </w:r>
        <w:r>
          <w:instrText xml:space="preserve"> PAGEREF _Toc18171 \h </w:instrText>
        </w:r>
        <w:r>
          <w:fldChar w:fldCharType="separate"/>
        </w:r>
        <w:r>
          <w:t>19</w:t>
        </w:r>
        <w:r>
          <w:fldChar w:fldCharType="end"/>
        </w:r>
      </w:hyperlink>
    </w:p>
    <w:p>
      <w:pPr>
        <w:pStyle w:val="TOC2"/>
        <w:tabs>
          <w:tab w:val="right" w:leader="dot" w:pos="8306"/>
        </w:tabs>
      </w:pPr>
      <w:hyperlink w:anchor="_Toc6001" w:history="1">
        <w:r>
          <w:rPr>
            <w:rFonts w:ascii="仿宋" w:eastAsia="仿宋" w:hAnsi="仿宋" w:cs="仿宋" w:hint="eastAsia"/>
            <w:lang w:eastAsia="zh-CN"/>
          </w:rPr>
          <w:t>(二)、质量保证体系实施</w:t>
        </w:r>
        <w:r>
          <w:tab/>
        </w:r>
        <w:r>
          <w:fldChar w:fldCharType="begin"/>
        </w:r>
        <w:r>
          <w:instrText xml:space="preserve"> PAGEREF _Toc6001 \h </w:instrText>
        </w:r>
        <w:r>
          <w:fldChar w:fldCharType="separate"/>
        </w:r>
        <w:r>
          <w:t>19</w:t>
        </w:r>
        <w:r>
          <w:fldChar w:fldCharType="end"/>
        </w:r>
      </w:hyperlink>
    </w:p>
    <w:p>
      <w:pPr>
        <w:pStyle w:val="TOC2"/>
        <w:tabs>
          <w:tab w:val="right" w:leader="dot" w:pos="8306"/>
        </w:tabs>
      </w:pPr>
      <w:hyperlink w:anchor="_Toc11630" w:history="1">
        <w:r>
          <w:rPr>
            <w:rFonts w:ascii="仿宋" w:eastAsia="仿宋" w:hAnsi="仿宋" w:cs="仿宋" w:hint="eastAsia"/>
            <w:lang w:eastAsia="zh-CN"/>
          </w:rPr>
          <w:t>(三)、监理与质量控制流程</w:t>
        </w:r>
        <w:r>
          <w:tab/>
        </w:r>
        <w:r>
          <w:fldChar w:fldCharType="begin"/>
        </w:r>
        <w:r>
          <w:instrText xml:space="preserve"> PAGEREF _Toc11630 \h </w:instrText>
        </w:r>
        <w:r>
          <w:fldChar w:fldCharType="separate"/>
        </w:r>
        <w:r>
          <w:t>20</w:t>
        </w:r>
        <w:r>
          <w:fldChar w:fldCharType="end"/>
        </w:r>
      </w:hyperlink>
    </w:p>
    <w:p>
      <w:pPr>
        <w:pStyle w:val="TOC1"/>
        <w:tabs>
          <w:tab w:val="right" w:leader="dot" w:pos="8306"/>
        </w:tabs>
      </w:pPr>
      <w:hyperlink w:anchor="_Toc22533" w:history="1">
        <w:r>
          <w:rPr>
            <w:rFonts w:ascii="仿宋" w:eastAsia="仿宋" w:hAnsi="仿宋" w:cs="仿宋" w:hint="eastAsia"/>
            <w:lang w:eastAsia="zh-CN"/>
          </w:rPr>
          <w:t>四、背景、必要性分析</w:t>
        </w:r>
        <w:r>
          <w:tab/>
        </w:r>
        <w:r>
          <w:fldChar w:fldCharType="begin"/>
        </w:r>
        <w:r>
          <w:instrText xml:space="preserve"> PAGEREF _Toc22533 \h </w:instrText>
        </w:r>
        <w:r>
          <w:fldChar w:fldCharType="separate"/>
        </w:r>
        <w:r>
          <w:t>21</w:t>
        </w:r>
        <w:r>
          <w:fldChar w:fldCharType="end"/>
        </w:r>
      </w:hyperlink>
    </w:p>
    <w:p>
      <w:pPr>
        <w:pStyle w:val="TOC2"/>
        <w:tabs>
          <w:tab w:val="right" w:leader="dot" w:pos="8306"/>
        </w:tabs>
      </w:pPr>
      <w:hyperlink w:anchor="_Toc19082" w:history="1">
        <w:r>
          <w:rPr>
            <w:rFonts w:ascii="仿宋" w:eastAsia="仿宋" w:hAnsi="仿宋" w:cs="仿宋" w:hint="eastAsia"/>
            <w:lang w:eastAsia="zh-CN"/>
          </w:rPr>
          <w:t>(一)、项目建设背景</w:t>
        </w:r>
        <w:r>
          <w:tab/>
        </w:r>
        <w:r>
          <w:fldChar w:fldCharType="begin"/>
        </w:r>
        <w:r>
          <w:instrText xml:space="preserve"> PAGEREF _Toc19082 \h </w:instrText>
        </w:r>
        <w:r>
          <w:fldChar w:fldCharType="separate"/>
        </w:r>
        <w:r>
          <w:t>21</w:t>
        </w:r>
        <w:r>
          <w:fldChar w:fldCharType="end"/>
        </w:r>
      </w:hyperlink>
    </w:p>
    <w:p>
      <w:pPr>
        <w:pStyle w:val="TOC2"/>
        <w:tabs>
          <w:tab w:val="right" w:leader="dot" w:pos="8306"/>
        </w:tabs>
      </w:pPr>
      <w:hyperlink w:anchor="_Toc13394" w:history="1">
        <w:r>
          <w:rPr>
            <w:rFonts w:ascii="仿宋" w:eastAsia="仿宋" w:hAnsi="仿宋" w:cs="仿宋" w:hint="eastAsia"/>
            <w:lang w:eastAsia="zh-CN"/>
          </w:rPr>
          <w:t>(二)、必要性分析</w:t>
        </w:r>
        <w:r>
          <w:tab/>
        </w:r>
        <w:r>
          <w:fldChar w:fldCharType="begin"/>
        </w:r>
        <w:r>
          <w:instrText xml:space="preserve"> PAGEREF _Toc13394 \h </w:instrText>
        </w:r>
        <w:r>
          <w:fldChar w:fldCharType="separate"/>
        </w:r>
        <w:r>
          <w:t>22</w:t>
        </w:r>
        <w:r>
          <w:fldChar w:fldCharType="end"/>
        </w:r>
      </w:hyperlink>
    </w:p>
    <w:p>
      <w:pPr>
        <w:pStyle w:val="TOC2"/>
        <w:tabs>
          <w:tab w:val="right" w:leader="dot" w:pos="8306"/>
        </w:tabs>
      </w:pPr>
      <w:hyperlink w:anchor="_Toc10851" w:history="1">
        <w:r>
          <w:rPr>
            <w:rFonts w:ascii="仿宋" w:eastAsia="仿宋" w:hAnsi="仿宋" w:cs="仿宋" w:hint="eastAsia"/>
            <w:lang w:eastAsia="zh-CN"/>
          </w:rPr>
          <w:t>(三)、项目建设有利条件</w:t>
        </w:r>
        <w:r>
          <w:tab/>
        </w:r>
        <w:r>
          <w:fldChar w:fldCharType="begin"/>
        </w:r>
        <w:r>
          <w:instrText xml:space="preserve"> PAGEREF _Toc10851 \h </w:instrText>
        </w:r>
        <w:r>
          <w:fldChar w:fldCharType="separate"/>
        </w:r>
        <w:r>
          <w:t>23</w:t>
        </w:r>
        <w:r>
          <w:fldChar w:fldCharType="end"/>
        </w:r>
      </w:hyperlink>
    </w:p>
    <w:p>
      <w:pPr>
        <w:pStyle w:val="TOC1"/>
        <w:tabs>
          <w:tab w:val="right" w:leader="dot" w:pos="8306"/>
        </w:tabs>
      </w:pPr>
      <w:hyperlink w:anchor="_Toc1953" w:history="1">
        <w:r>
          <w:rPr>
            <w:rFonts w:ascii="仿宋" w:eastAsia="仿宋" w:hAnsi="仿宋" w:cs="仿宋" w:hint="eastAsia"/>
            <w:lang w:eastAsia="zh-CN"/>
          </w:rPr>
          <w:t>五、资源开发及综合利用分析</w:t>
        </w:r>
        <w:r>
          <w:tab/>
        </w:r>
        <w:r>
          <w:fldChar w:fldCharType="begin"/>
        </w:r>
        <w:r>
          <w:instrText xml:space="preserve"> PAGEREF _Toc1953 \h </w:instrText>
        </w:r>
        <w:r>
          <w:fldChar w:fldCharType="separate"/>
        </w:r>
        <w:r>
          <w:t>25</w:t>
        </w:r>
        <w:r>
          <w:fldChar w:fldCharType="end"/>
        </w:r>
      </w:hyperlink>
    </w:p>
    <w:p>
      <w:pPr>
        <w:pStyle w:val="TOC2"/>
        <w:tabs>
          <w:tab w:val="right" w:leader="dot" w:pos="8306"/>
        </w:tabs>
      </w:pPr>
      <w:hyperlink w:anchor="_Toc25736" w:history="1">
        <w:r>
          <w:rPr>
            <w:rFonts w:ascii="仿宋" w:eastAsia="仿宋" w:hAnsi="仿宋" w:cs="仿宋" w:hint="eastAsia"/>
            <w:lang w:eastAsia="zh-CN"/>
          </w:rPr>
          <w:t>(一)、资源开发方案</w:t>
        </w:r>
        <w:r>
          <w:tab/>
        </w:r>
        <w:r>
          <w:fldChar w:fldCharType="begin"/>
        </w:r>
        <w:r>
          <w:instrText xml:space="preserve"> PAGEREF _Toc25736 \h </w:instrText>
        </w:r>
        <w:r>
          <w:fldChar w:fldCharType="separate"/>
        </w:r>
        <w:r>
          <w:t>25</w:t>
        </w:r>
        <w:r>
          <w:fldChar w:fldCharType="end"/>
        </w:r>
      </w:hyperlink>
    </w:p>
    <w:p>
      <w:pPr>
        <w:pStyle w:val="TOC2"/>
        <w:tabs>
          <w:tab w:val="right" w:leader="dot" w:pos="8306"/>
        </w:tabs>
      </w:pPr>
      <w:hyperlink w:anchor="_Toc5923" w:history="1">
        <w:r>
          <w:rPr>
            <w:rFonts w:ascii="仿宋" w:eastAsia="仿宋" w:hAnsi="仿宋" w:cs="仿宋" w:hint="eastAsia"/>
            <w:lang w:eastAsia="zh-CN"/>
          </w:rPr>
          <w:t>(二)、资源利用方案</w:t>
        </w:r>
        <w:r>
          <w:tab/>
        </w:r>
        <w:r>
          <w:fldChar w:fldCharType="begin"/>
        </w:r>
        <w:r>
          <w:instrText xml:space="preserve"> PAGEREF _Toc5923 \h </w:instrText>
        </w:r>
        <w:r>
          <w:fldChar w:fldCharType="separate"/>
        </w:r>
        <w:r>
          <w:t>26</w:t>
        </w:r>
        <w:r>
          <w:fldChar w:fldCharType="end"/>
        </w:r>
      </w:hyperlink>
    </w:p>
    <w:p>
      <w:pPr>
        <w:pStyle w:val="TOC2"/>
        <w:tabs>
          <w:tab w:val="right" w:leader="dot" w:pos="8306"/>
        </w:tabs>
      </w:pPr>
      <w:hyperlink w:anchor="_Toc28114" w:history="1">
        <w:r>
          <w:rPr>
            <w:rFonts w:ascii="仿宋" w:eastAsia="仿宋" w:hAnsi="仿宋" w:cs="仿宋" w:hint="eastAsia"/>
            <w:lang w:eastAsia="zh-CN"/>
          </w:rPr>
          <w:t>(三)、资源节约措施</w:t>
        </w:r>
        <w:r>
          <w:tab/>
        </w:r>
        <w:r>
          <w:fldChar w:fldCharType="begin"/>
        </w:r>
        <w:r>
          <w:instrText xml:space="preserve"> PAGEREF _Toc28114 \h </w:instrText>
        </w:r>
        <w:r>
          <w:fldChar w:fldCharType="separate"/>
        </w:r>
        <w:r>
          <w:t>27</w:t>
        </w:r>
        <w:r>
          <w:fldChar w:fldCharType="end"/>
        </w:r>
      </w:hyperlink>
    </w:p>
    <w:p>
      <w:pPr>
        <w:pStyle w:val="TOC1"/>
        <w:tabs>
          <w:tab w:val="right" w:leader="dot" w:pos="8306"/>
        </w:tabs>
      </w:pPr>
      <w:hyperlink w:anchor="_Toc32498" w:history="1">
        <w:r>
          <w:rPr>
            <w:rFonts w:ascii="仿宋" w:eastAsia="仿宋" w:hAnsi="仿宋" w:cs="仿宋" w:hint="eastAsia"/>
            <w:lang w:eastAsia="zh-CN"/>
          </w:rPr>
          <w:t>六、社会影响分析</w:t>
        </w:r>
        <w:r>
          <w:tab/>
        </w:r>
        <w:r>
          <w:fldChar w:fldCharType="begin"/>
        </w:r>
        <w:r>
          <w:instrText xml:space="preserve"> PAGEREF _Toc32498 \h </w:instrText>
        </w:r>
        <w:r>
          <w:fldChar w:fldCharType="separate"/>
        </w:r>
        <w:r>
          <w:t>28</w:t>
        </w:r>
        <w:r>
          <w:fldChar w:fldCharType="end"/>
        </w:r>
      </w:hyperlink>
    </w:p>
    <w:p>
      <w:pPr>
        <w:pStyle w:val="TOC2"/>
        <w:tabs>
          <w:tab w:val="right" w:leader="dot" w:pos="8306"/>
        </w:tabs>
      </w:pPr>
      <w:hyperlink w:anchor="_Toc10742" w:history="1">
        <w:r>
          <w:rPr>
            <w:rFonts w:ascii="仿宋" w:eastAsia="仿宋" w:hAnsi="仿宋" w:cs="仿宋" w:hint="eastAsia"/>
            <w:lang w:eastAsia="zh-CN"/>
          </w:rPr>
          <w:t>(一)、社会影响效果分析</w:t>
        </w:r>
        <w:r>
          <w:tab/>
        </w:r>
        <w:r>
          <w:fldChar w:fldCharType="begin"/>
        </w:r>
        <w:r>
          <w:instrText xml:space="preserve"> PAGEREF _Toc10742 \h </w:instrText>
        </w:r>
        <w:r>
          <w:fldChar w:fldCharType="separate"/>
        </w:r>
        <w:r>
          <w:t>28</w:t>
        </w:r>
        <w:r>
          <w:fldChar w:fldCharType="end"/>
        </w:r>
      </w:hyperlink>
    </w:p>
    <w:p>
      <w:pPr>
        <w:pStyle w:val="TOC2"/>
        <w:tabs>
          <w:tab w:val="right" w:leader="dot" w:pos="8306"/>
        </w:tabs>
      </w:pPr>
      <w:hyperlink w:anchor="_Toc29678" w:history="1">
        <w:r>
          <w:rPr>
            <w:rFonts w:ascii="仿宋" w:eastAsia="仿宋" w:hAnsi="仿宋" w:cs="仿宋" w:hint="eastAsia"/>
            <w:lang w:eastAsia="zh-CN"/>
          </w:rPr>
          <w:t>(二)、社会适应性分析</w:t>
        </w:r>
        <w:r>
          <w:tab/>
        </w:r>
        <w:r>
          <w:fldChar w:fldCharType="begin"/>
        </w:r>
        <w:r>
          <w:instrText xml:space="preserve"> PAGEREF _Toc29678 \h </w:instrText>
        </w:r>
        <w:r>
          <w:fldChar w:fldCharType="separate"/>
        </w:r>
        <w:r>
          <w:t>31</w:t>
        </w:r>
        <w:r>
          <w:fldChar w:fldCharType="end"/>
        </w:r>
      </w:hyperlink>
    </w:p>
    <w:p>
      <w:pPr>
        <w:pStyle w:val="TOC2"/>
        <w:tabs>
          <w:tab w:val="right" w:leader="dot" w:pos="8306"/>
        </w:tabs>
      </w:pPr>
      <w:hyperlink w:anchor="_Toc17002" w:history="1">
        <w:r>
          <w:rPr>
            <w:rFonts w:ascii="仿宋" w:eastAsia="仿宋" w:hAnsi="仿宋" w:cs="仿宋" w:hint="eastAsia"/>
            <w:lang w:eastAsia="zh-CN"/>
          </w:rPr>
          <w:t>(三)、社会风险及对策分析</w:t>
        </w:r>
        <w:r>
          <w:tab/>
        </w:r>
        <w:r>
          <w:fldChar w:fldCharType="begin"/>
        </w:r>
        <w:r>
          <w:instrText xml:space="preserve"> PAGEREF _Toc17002 \h </w:instrText>
        </w:r>
        <w:r>
          <w:fldChar w:fldCharType="separate"/>
        </w:r>
        <w:r>
          <w:t>32</w:t>
        </w:r>
        <w:r>
          <w:fldChar w:fldCharType="end"/>
        </w:r>
      </w:hyperlink>
    </w:p>
    <w:p>
      <w:pPr>
        <w:pStyle w:val="TOC1"/>
        <w:tabs>
          <w:tab w:val="right" w:leader="dot" w:pos="8306"/>
        </w:tabs>
      </w:pPr>
      <w:hyperlink w:anchor="_Toc27008" w:history="1">
        <w:r>
          <w:rPr>
            <w:rFonts w:ascii="仿宋" w:eastAsia="仿宋" w:hAnsi="仿宋" w:cs="仿宋" w:hint="eastAsia"/>
            <w:lang w:eastAsia="zh-CN"/>
          </w:rPr>
          <w:t>七、客户关系管理与市场拓展</w:t>
        </w:r>
        <w:r>
          <w:tab/>
        </w:r>
        <w:r>
          <w:fldChar w:fldCharType="begin"/>
        </w:r>
        <w:r>
          <w:instrText xml:space="preserve"> PAGEREF _Toc27008 \h </w:instrText>
        </w:r>
        <w:r>
          <w:fldChar w:fldCharType="separate"/>
        </w:r>
        <w:r>
          <w:t>35</w:t>
        </w:r>
        <w:r>
          <w:fldChar w:fldCharType="end"/>
        </w:r>
      </w:hyperlink>
    </w:p>
    <w:p>
      <w:pPr>
        <w:pStyle w:val="TOC2"/>
        <w:tabs>
          <w:tab w:val="right" w:leader="dot" w:pos="8306"/>
        </w:tabs>
      </w:pPr>
      <w:hyperlink w:anchor="_Toc13713" w:history="1">
        <w:r>
          <w:rPr>
            <w:rFonts w:ascii="仿宋" w:eastAsia="仿宋" w:hAnsi="仿宋" w:cs="仿宋" w:hint="eastAsia"/>
            <w:lang w:eastAsia="zh-CN"/>
          </w:rPr>
          <w:t>(一)、客户关系管理策略</w:t>
        </w:r>
        <w:r>
          <w:tab/>
        </w:r>
        <w:r>
          <w:fldChar w:fldCharType="begin"/>
        </w:r>
        <w:r>
          <w:instrText xml:space="preserve"> PAGEREF _Toc13713 \h </w:instrText>
        </w:r>
        <w:r>
          <w:fldChar w:fldCharType="separate"/>
        </w:r>
        <w:r>
          <w:t>35</w:t>
        </w:r>
        <w:r>
          <w:fldChar w:fldCharType="end"/>
        </w:r>
      </w:hyperlink>
    </w:p>
    <w:p>
      <w:pPr>
        <w:pStyle w:val="TOC2"/>
        <w:tabs>
          <w:tab w:val="right" w:leader="dot" w:pos="8306"/>
        </w:tabs>
      </w:pPr>
      <w:hyperlink w:anchor="_Toc25236" w:history="1">
        <w:r>
          <w:rPr>
            <w:rFonts w:ascii="仿宋" w:eastAsia="仿宋" w:hAnsi="仿宋" w:cs="仿宋" w:hint="eastAsia"/>
            <w:lang w:eastAsia="zh-CN"/>
          </w:rPr>
          <w:t>(二)、市场拓展方案</w:t>
        </w:r>
        <w:r>
          <w:tab/>
        </w:r>
        <w:r>
          <w:fldChar w:fldCharType="begin"/>
        </w:r>
        <w:r>
          <w:instrText xml:space="preserve"> PAGEREF _Toc25236 \h </w:instrText>
        </w:r>
        <w:r>
          <w:fldChar w:fldCharType="separate"/>
        </w:r>
        <w:r>
          <w:t>37</w:t>
        </w:r>
        <w:r>
          <w:fldChar w:fldCharType="end"/>
        </w:r>
      </w:hyperlink>
    </w:p>
    <w:p>
      <w:pPr>
        <w:pStyle w:val="TOC1"/>
        <w:tabs>
          <w:tab w:val="right" w:leader="dot" w:pos="8306"/>
        </w:tabs>
      </w:pPr>
      <w:hyperlink w:anchor="_Toc26714" w:history="1">
        <w:r>
          <w:rPr>
            <w:rFonts w:ascii="仿宋" w:eastAsia="仿宋" w:hAnsi="仿宋" w:cs="仿宋" w:hint="eastAsia"/>
            <w:lang w:eastAsia="zh-CN"/>
          </w:rPr>
          <w:t>八、环境保护与绿色发展</w:t>
        </w:r>
        <w:r>
          <w:tab/>
        </w:r>
        <w:r>
          <w:fldChar w:fldCharType="begin"/>
        </w:r>
        <w:r>
          <w:instrText xml:space="preserve"> PAGEREF _Toc26714 \h </w:instrText>
        </w:r>
        <w:r>
          <w:fldChar w:fldCharType="separate"/>
        </w:r>
        <w:r>
          <w:t>38</w:t>
        </w:r>
        <w:r>
          <w:fldChar w:fldCharType="end"/>
        </w:r>
      </w:hyperlink>
    </w:p>
    <w:p>
      <w:pPr>
        <w:pStyle w:val="TOC2"/>
        <w:tabs>
          <w:tab w:val="right" w:leader="dot" w:pos="8306"/>
        </w:tabs>
      </w:pPr>
      <w:hyperlink w:anchor="_Toc12104" w:history="1">
        <w:r>
          <w:rPr>
            <w:rFonts w:ascii="仿宋" w:eastAsia="仿宋" w:hAnsi="仿宋" w:cs="仿宋" w:hint="eastAsia"/>
            <w:lang w:eastAsia="zh-CN"/>
          </w:rPr>
          <w:t>(一)、环境保护措施</w:t>
        </w:r>
        <w:r>
          <w:tab/>
        </w:r>
        <w:r>
          <w:fldChar w:fldCharType="begin"/>
        </w:r>
        <w:r>
          <w:instrText xml:space="preserve"> PAGEREF _Toc12104 \h </w:instrText>
        </w:r>
        <w:r>
          <w:fldChar w:fldCharType="separate"/>
        </w:r>
        <w:r>
          <w:t>38</w:t>
        </w:r>
        <w:r>
          <w:fldChar w:fldCharType="end"/>
        </w:r>
      </w:hyperlink>
    </w:p>
    <w:p>
      <w:pPr>
        <w:pStyle w:val="TOC2"/>
        <w:tabs>
          <w:tab w:val="right" w:leader="dot" w:pos="8306"/>
        </w:tabs>
      </w:pPr>
      <w:hyperlink w:anchor="_Toc5550" w:history="1">
        <w:r>
          <w:rPr>
            <w:rFonts w:ascii="仿宋" w:eastAsia="仿宋" w:hAnsi="仿宋" w:cs="仿宋" w:hint="eastAsia"/>
            <w:lang w:eastAsia="zh-CN"/>
          </w:rPr>
          <w:t>(二)、绿色发展与可持续发展策略</w:t>
        </w:r>
        <w:r>
          <w:tab/>
        </w:r>
        <w:r>
          <w:fldChar w:fldCharType="begin"/>
        </w:r>
        <w:r>
          <w:instrText xml:space="preserve"> PAGEREF _Toc5550 \h </w:instrText>
        </w:r>
        <w:r>
          <w:fldChar w:fldCharType="separate"/>
        </w:r>
        <w:r>
          <w:t>39</w:t>
        </w:r>
        <w:r>
          <w:fldChar w:fldCharType="end"/>
        </w:r>
      </w:hyperlink>
    </w:p>
    <w:p>
      <w:pPr>
        <w:pStyle w:val="TOC1"/>
        <w:tabs>
          <w:tab w:val="right" w:leader="dot" w:pos="8306"/>
        </w:tabs>
      </w:pPr>
      <w:hyperlink w:anchor="_Toc9500" w:history="1">
        <w:r>
          <w:rPr>
            <w:rFonts w:ascii="仿宋" w:eastAsia="仿宋" w:hAnsi="仿宋" w:cs="仿宋" w:hint="eastAsia"/>
            <w:lang w:eastAsia="zh-CN"/>
          </w:rPr>
          <w:t>九、安全与应急管理</w:t>
        </w:r>
        <w:r>
          <w:tab/>
        </w:r>
        <w:r>
          <w:fldChar w:fldCharType="begin"/>
        </w:r>
        <w:r>
          <w:instrText xml:space="preserve"> PAGEREF _Toc9500 \h </w:instrText>
        </w:r>
        <w:r>
          <w:fldChar w:fldCharType="separate"/>
        </w:r>
        <w:r>
          <w:t>41</w:t>
        </w:r>
        <w:r>
          <w:fldChar w:fldCharType="end"/>
        </w:r>
      </w:hyperlink>
    </w:p>
    <w:p>
      <w:pPr>
        <w:pStyle w:val="TOC2"/>
        <w:tabs>
          <w:tab w:val="right" w:leader="dot" w:pos="8306"/>
        </w:tabs>
      </w:pPr>
      <w:hyperlink w:anchor="_Toc4700" w:history="1">
        <w:r>
          <w:rPr>
            <w:rFonts w:ascii="仿宋" w:eastAsia="仿宋" w:hAnsi="仿宋" w:cs="仿宋" w:hint="eastAsia"/>
            <w:lang w:eastAsia="zh-CN"/>
          </w:rPr>
          <w:t>(一)、安全生产管理</w:t>
        </w:r>
        <w:r>
          <w:tab/>
        </w:r>
        <w:r>
          <w:fldChar w:fldCharType="begin"/>
        </w:r>
        <w:r>
          <w:instrText xml:space="preserve"> PAGEREF _Toc4700 \h </w:instrText>
        </w:r>
        <w:r>
          <w:fldChar w:fldCharType="separate"/>
        </w:r>
        <w:r>
          <w:t>41</w:t>
        </w:r>
        <w:r>
          <w:fldChar w:fldCharType="end"/>
        </w:r>
      </w:hyperlink>
    </w:p>
    <w:p>
      <w:pPr>
        <w:pStyle w:val="TOC2"/>
        <w:tabs>
          <w:tab w:val="right" w:leader="dot" w:pos="8306"/>
        </w:tabs>
      </w:pPr>
      <w:hyperlink w:anchor="_Toc3505" w:history="1">
        <w:r>
          <w:rPr>
            <w:rFonts w:ascii="仿宋" w:eastAsia="仿宋" w:hAnsi="仿宋" w:cs="仿宋" w:hint="eastAsia"/>
            <w:lang w:eastAsia="zh-CN"/>
          </w:rPr>
          <w:t>(二)、应急预案与响应</w:t>
        </w:r>
        <w:r>
          <w:tab/>
        </w:r>
        <w:r>
          <w:fldChar w:fldCharType="begin"/>
        </w:r>
        <w:r>
          <w:instrText xml:space="preserve"> PAGEREF _Toc3505 \h </w:instrText>
        </w:r>
        <w:r>
          <w:fldChar w:fldCharType="separate"/>
        </w:r>
        <w:r>
          <w:t>42</w:t>
        </w:r>
        <w:r>
          <w:fldChar w:fldCharType="end"/>
        </w:r>
      </w:hyperlink>
    </w:p>
    <w:p>
      <w:pPr>
        <w:pStyle w:val="TOC1"/>
        <w:tabs>
          <w:tab w:val="right" w:leader="dot" w:pos="8306"/>
        </w:tabs>
      </w:pPr>
      <w:hyperlink w:anchor="_Toc20841" w:history="1">
        <w:r>
          <w:rPr>
            <w:rFonts w:ascii="仿宋" w:eastAsia="仿宋" w:hAnsi="仿宋" w:cs="仿宋" w:hint="eastAsia"/>
            <w:lang w:eastAsia="zh-CN"/>
          </w:rPr>
          <w:t>十、项目质量与标准</w:t>
        </w:r>
        <w:r>
          <w:tab/>
        </w:r>
        <w:r>
          <w:fldChar w:fldCharType="begin"/>
        </w:r>
        <w:r>
          <w:instrText xml:space="preserve"> PAGEREF _Toc20841 \h </w:instrText>
        </w:r>
        <w:r>
          <w:fldChar w:fldCharType="separate"/>
        </w:r>
        <w:r>
          <w:t>44</w:t>
        </w:r>
        <w:r>
          <w:fldChar w:fldCharType="end"/>
        </w:r>
      </w:hyperlink>
    </w:p>
    <w:p>
      <w:pPr>
        <w:pStyle w:val="TOC2"/>
        <w:tabs>
          <w:tab w:val="right" w:leader="dot" w:pos="8306"/>
        </w:tabs>
      </w:pPr>
      <w:hyperlink w:anchor="_Toc10316" w:history="1">
        <w:r>
          <w:rPr>
            <w:rFonts w:ascii="仿宋" w:eastAsia="仿宋" w:hAnsi="仿宋" w:cs="仿宋" w:hint="eastAsia"/>
            <w:lang w:eastAsia="zh-CN"/>
          </w:rPr>
          <w:t>(一)、质量保障体系</w:t>
        </w:r>
        <w:r>
          <w:tab/>
        </w:r>
        <w:r>
          <w:fldChar w:fldCharType="begin"/>
        </w:r>
        <w:r>
          <w:instrText xml:space="preserve"> PAGEREF _Toc10316 \h </w:instrText>
        </w:r>
        <w:r>
          <w:fldChar w:fldCharType="separate"/>
        </w:r>
        <w:r>
          <w:t>44</w:t>
        </w:r>
        <w:r>
          <w:fldChar w:fldCharType="end"/>
        </w:r>
      </w:hyperlink>
    </w:p>
    <w:p>
      <w:pPr>
        <w:pStyle w:val="TOC2"/>
        <w:tabs>
          <w:tab w:val="right" w:leader="dot" w:pos="8306"/>
        </w:tabs>
      </w:pPr>
      <w:hyperlink w:anchor="_Toc13298" w:history="1">
        <w:r>
          <w:rPr>
            <w:rFonts w:ascii="仿宋" w:eastAsia="仿宋" w:hAnsi="仿宋" w:cs="仿宋" w:hint="eastAsia"/>
            <w:lang w:eastAsia="zh-CN"/>
          </w:rPr>
          <w:t>(二)、标准化作业流程</w:t>
        </w:r>
        <w:r>
          <w:tab/>
        </w:r>
        <w:r>
          <w:fldChar w:fldCharType="begin"/>
        </w:r>
        <w:r>
          <w:instrText xml:space="preserve"> PAGEREF _Toc13298 \h </w:instrText>
        </w:r>
        <w:r>
          <w:fldChar w:fldCharType="separate"/>
        </w:r>
        <w:r>
          <w:t>46</w:t>
        </w:r>
        <w:r>
          <w:fldChar w:fldCharType="end"/>
        </w:r>
      </w:hyperlink>
    </w:p>
    <w:p>
      <w:pPr>
        <w:pStyle w:val="TOC2"/>
        <w:tabs>
          <w:tab w:val="right" w:leader="dot" w:pos="8306"/>
        </w:tabs>
      </w:pPr>
      <w:hyperlink w:anchor="_Toc15553" w:history="1">
        <w:r>
          <w:rPr>
            <w:rFonts w:ascii="仿宋" w:eastAsia="仿宋" w:hAnsi="仿宋" w:cs="仿宋" w:hint="eastAsia"/>
            <w:lang w:eastAsia="zh-CN"/>
          </w:rPr>
          <w:t>(三)、质量监控与评估</w:t>
        </w:r>
        <w:r>
          <w:tab/>
        </w:r>
        <w:r>
          <w:fldChar w:fldCharType="begin"/>
        </w:r>
        <w:r>
          <w:instrText xml:space="preserve"> PAGEREF _Toc15553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86" w:history="1">
        <w:r>
          <w:rPr>
            <w:rFonts w:ascii="仿宋" w:eastAsia="仿宋" w:hAnsi="仿宋" w:cs="仿宋" w:hint="eastAsia"/>
            <w:lang w:eastAsia="zh-CN"/>
          </w:rPr>
          <w:t>(四)、质量改进计划</w:t>
        </w:r>
        <w:r>
          <w:tab/>
        </w:r>
        <w:r>
          <w:fldChar w:fldCharType="begin"/>
        </w:r>
        <w:r>
          <w:instrText xml:space="preserve"> PAGEREF _Toc18686 \h </w:instrText>
        </w:r>
        <w:r>
          <w:fldChar w:fldCharType="separate"/>
        </w:r>
        <w:r>
          <w:t>48</w:t>
        </w:r>
        <w:r>
          <w:fldChar w:fldCharType="end"/>
        </w:r>
      </w:hyperlink>
    </w:p>
    <w:p>
      <w:pPr>
        <w:pStyle w:val="TOC1"/>
        <w:tabs>
          <w:tab w:val="right" w:leader="dot" w:pos="8306"/>
        </w:tabs>
      </w:pPr>
      <w:hyperlink w:anchor="_Toc29302" w:history="1">
        <w:r>
          <w:rPr>
            <w:rFonts w:ascii="仿宋" w:eastAsia="仿宋" w:hAnsi="仿宋" w:cs="仿宋" w:hint="eastAsia"/>
            <w:lang w:eastAsia="zh-CN"/>
          </w:rPr>
          <w:t>十一、环境保护与治理方案</w:t>
        </w:r>
        <w:r>
          <w:tab/>
        </w:r>
        <w:r>
          <w:fldChar w:fldCharType="begin"/>
        </w:r>
        <w:r>
          <w:instrText xml:space="preserve"> PAGEREF _Toc29302 \h </w:instrText>
        </w:r>
        <w:r>
          <w:fldChar w:fldCharType="separate"/>
        </w:r>
        <w:r>
          <w:t>49</w:t>
        </w:r>
        <w:r>
          <w:fldChar w:fldCharType="end"/>
        </w:r>
      </w:hyperlink>
    </w:p>
    <w:p>
      <w:pPr>
        <w:pStyle w:val="TOC2"/>
        <w:tabs>
          <w:tab w:val="right" w:leader="dot" w:pos="8306"/>
        </w:tabs>
      </w:pPr>
      <w:hyperlink w:anchor="_Toc1263" w:history="1">
        <w:r>
          <w:rPr>
            <w:rFonts w:ascii="仿宋" w:eastAsia="仿宋" w:hAnsi="仿宋" w:cs="仿宋" w:hint="eastAsia"/>
            <w:lang w:eastAsia="zh-CN"/>
          </w:rPr>
          <w:t>(一)、项目环境影响评估</w:t>
        </w:r>
        <w:r>
          <w:tab/>
        </w:r>
        <w:r>
          <w:fldChar w:fldCharType="begin"/>
        </w:r>
        <w:r>
          <w:instrText xml:space="preserve"> PAGEREF _Toc1263 \h </w:instrText>
        </w:r>
        <w:r>
          <w:fldChar w:fldCharType="separate"/>
        </w:r>
        <w:r>
          <w:t>49</w:t>
        </w:r>
        <w:r>
          <w:fldChar w:fldCharType="end"/>
        </w:r>
      </w:hyperlink>
    </w:p>
    <w:p>
      <w:pPr>
        <w:pStyle w:val="TOC2"/>
        <w:tabs>
          <w:tab w:val="right" w:leader="dot" w:pos="8306"/>
        </w:tabs>
      </w:pPr>
      <w:hyperlink w:anchor="_Toc29841" w:history="1">
        <w:r>
          <w:rPr>
            <w:rFonts w:ascii="仿宋" w:eastAsia="仿宋" w:hAnsi="仿宋" w:cs="仿宋" w:hint="eastAsia"/>
            <w:lang w:eastAsia="zh-CN"/>
          </w:rPr>
          <w:t>(二)、环境保护措施与治理方案</w:t>
        </w:r>
        <w:r>
          <w:tab/>
        </w:r>
        <w:r>
          <w:fldChar w:fldCharType="begin"/>
        </w:r>
        <w:r>
          <w:instrText xml:space="preserve"> PAGEREF _Toc29841 \h </w:instrText>
        </w:r>
        <w:r>
          <w:fldChar w:fldCharType="separate"/>
        </w:r>
        <w:r>
          <w:t>50</w:t>
        </w:r>
        <w:r>
          <w:fldChar w:fldCharType="end"/>
        </w:r>
      </w:hyperlink>
    </w:p>
    <w:p>
      <w:pPr>
        <w:pStyle w:val="TOC1"/>
        <w:tabs>
          <w:tab w:val="right" w:leader="dot" w:pos="8306"/>
        </w:tabs>
      </w:pPr>
      <w:hyperlink w:anchor="_Toc30071" w:history="1">
        <w:r>
          <w:rPr>
            <w:rFonts w:ascii="仿宋" w:eastAsia="仿宋" w:hAnsi="仿宋" w:cs="仿宋" w:hint="eastAsia"/>
            <w:lang w:eastAsia="zh-CN"/>
          </w:rPr>
          <w:t>十二、项目进度计划</w:t>
        </w:r>
        <w:r>
          <w:tab/>
        </w:r>
        <w:r>
          <w:fldChar w:fldCharType="begin"/>
        </w:r>
        <w:r>
          <w:instrText xml:space="preserve"> PAGEREF _Toc30071 \h </w:instrText>
        </w:r>
        <w:r>
          <w:fldChar w:fldCharType="separate"/>
        </w:r>
        <w:r>
          <w:t>50</w:t>
        </w:r>
        <w:r>
          <w:fldChar w:fldCharType="end"/>
        </w:r>
      </w:hyperlink>
    </w:p>
    <w:p>
      <w:pPr>
        <w:pStyle w:val="TOC2"/>
        <w:tabs>
          <w:tab w:val="right" w:leader="dot" w:pos="8306"/>
        </w:tabs>
      </w:pPr>
      <w:hyperlink w:anchor="_Toc29845" w:history="1">
        <w:r>
          <w:rPr>
            <w:rFonts w:ascii="仿宋" w:eastAsia="仿宋" w:hAnsi="仿宋" w:cs="仿宋" w:hint="eastAsia"/>
            <w:lang w:eastAsia="zh-CN"/>
          </w:rPr>
          <w:t>(一)、建设周期</w:t>
        </w:r>
        <w:r>
          <w:tab/>
        </w:r>
        <w:r>
          <w:fldChar w:fldCharType="begin"/>
        </w:r>
        <w:r>
          <w:instrText xml:space="preserve"> PAGEREF _Toc29845 \h </w:instrText>
        </w:r>
        <w:r>
          <w:fldChar w:fldCharType="separate"/>
        </w:r>
        <w:r>
          <w:t>50</w:t>
        </w:r>
        <w:r>
          <w:fldChar w:fldCharType="end"/>
        </w:r>
      </w:hyperlink>
    </w:p>
    <w:p>
      <w:pPr>
        <w:pStyle w:val="TOC2"/>
        <w:tabs>
          <w:tab w:val="right" w:leader="dot" w:pos="8306"/>
        </w:tabs>
      </w:pPr>
      <w:hyperlink w:anchor="_Toc24122" w:history="1">
        <w:r>
          <w:rPr>
            <w:rFonts w:ascii="仿宋" w:eastAsia="仿宋" w:hAnsi="仿宋" w:cs="仿宋" w:hint="eastAsia"/>
            <w:lang w:eastAsia="zh-CN"/>
          </w:rPr>
          <w:t>(二)、建设进度</w:t>
        </w:r>
        <w:r>
          <w:tab/>
        </w:r>
        <w:r>
          <w:fldChar w:fldCharType="begin"/>
        </w:r>
        <w:r>
          <w:instrText xml:space="preserve"> PAGEREF _Toc24122 \h </w:instrText>
        </w:r>
        <w:r>
          <w:fldChar w:fldCharType="separate"/>
        </w:r>
        <w:r>
          <w:t>51</w:t>
        </w:r>
        <w:r>
          <w:fldChar w:fldCharType="end"/>
        </w:r>
      </w:hyperlink>
    </w:p>
    <w:p>
      <w:pPr>
        <w:pStyle w:val="TOC2"/>
        <w:tabs>
          <w:tab w:val="right" w:leader="dot" w:pos="8306"/>
        </w:tabs>
      </w:pPr>
      <w:hyperlink w:anchor="_Toc26366" w:history="1">
        <w:r>
          <w:rPr>
            <w:rFonts w:ascii="仿宋" w:eastAsia="仿宋" w:hAnsi="仿宋" w:cs="仿宋" w:hint="eastAsia"/>
            <w:lang w:eastAsia="zh-CN"/>
          </w:rPr>
          <w:t>(三)、进度安排注意事项</w:t>
        </w:r>
        <w:r>
          <w:tab/>
        </w:r>
        <w:r>
          <w:fldChar w:fldCharType="begin"/>
        </w:r>
        <w:r>
          <w:instrText xml:space="preserve"> PAGEREF _Toc26366 \h </w:instrText>
        </w:r>
        <w:r>
          <w:fldChar w:fldCharType="separate"/>
        </w:r>
        <w:r>
          <w:t>52</w:t>
        </w:r>
        <w:r>
          <w:fldChar w:fldCharType="end"/>
        </w:r>
      </w:hyperlink>
    </w:p>
    <w:p>
      <w:pPr>
        <w:pStyle w:val="TOC2"/>
        <w:tabs>
          <w:tab w:val="right" w:leader="dot" w:pos="8306"/>
        </w:tabs>
      </w:pPr>
      <w:hyperlink w:anchor="_Toc19336" w:history="1">
        <w:r>
          <w:rPr>
            <w:rFonts w:ascii="仿宋" w:eastAsia="仿宋" w:hAnsi="仿宋" w:cs="仿宋" w:hint="eastAsia"/>
            <w:lang w:eastAsia="zh-CN"/>
          </w:rPr>
          <w:t>(四)、人力资源配置</w:t>
        </w:r>
        <w:r>
          <w:tab/>
        </w:r>
        <w:r>
          <w:fldChar w:fldCharType="begin"/>
        </w:r>
        <w:r>
          <w:instrText xml:space="preserve"> PAGEREF _Toc19336 \h </w:instrText>
        </w:r>
        <w:r>
          <w:fldChar w:fldCharType="separate"/>
        </w:r>
        <w:r>
          <w:t>53</w:t>
        </w:r>
        <w:r>
          <w:fldChar w:fldCharType="end"/>
        </w:r>
      </w:hyperlink>
    </w:p>
    <w:p>
      <w:pPr>
        <w:pStyle w:val="TOC2"/>
        <w:tabs>
          <w:tab w:val="right" w:leader="dot" w:pos="8306"/>
        </w:tabs>
      </w:pPr>
      <w:hyperlink w:anchor="_Toc29081" w:history="1">
        <w:r>
          <w:rPr>
            <w:rFonts w:ascii="仿宋" w:eastAsia="仿宋" w:hAnsi="仿宋" w:cs="仿宋" w:hint="eastAsia"/>
            <w:lang w:eastAsia="zh-CN"/>
          </w:rPr>
          <w:t>(五)、员工培训</w:t>
        </w:r>
        <w:r>
          <w:tab/>
        </w:r>
        <w:r>
          <w:fldChar w:fldCharType="begin"/>
        </w:r>
        <w:r>
          <w:instrText xml:space="preserve"> PAGEREF _Toc29081 \h </w:instrText>
        </w:r>
        <w:r>
          <w:fldChar w:fldCharType="separate"/>
        </w:r>
        <w:r>
          <w:t>55</w:t>
        </w:r>
        <w:r>
          <w:fldChar w:fldCharType="end"/>
        </w:r>
      </w:hyperlink>
    </w:p>
    <w:p>
      <w:pPr>
        <w:pStyle w:val="TOC2"/>
        <w:tabs>
          <w:tab w:val="right" w:leader="dot" w:pos="8306"/>
        </w:tabs>
      </w:pPr>
      <w:hyperlink w:anchor="_Toc21455" w:history="1">
        <w:r>
          <w:rPr>
            <w:rFonts w:ascii="仿宋" w:eastAsia="仿宋" w:hAnsi="仿宋" w:cs="仿宋" w:hint="eastAsia"/>
            <w:lang w:eastAsia="zh-CN"/>
          </w:rPr>
          <w:t>(六)、项目实施保障</w:t>
        </w:r>
        <w:r>
          <w:tab/>
        </w:r>
        <w:r>
          <w:fldChar w:fldCharType="begin"/>
        </w:r>
        <w:r>
          <w:instrText xml:space="preserve"> PAGEREF _Toc21455 \h </w:instrText>
        </w:r>
        <w:r>
          <w:fldChar w:fldCharType="separate"/>
        </w:r>
        <w:r>
          <w:t>56</w:t>
        </w:r>
        <w:r>
          <w:fldChar w:fldCharType="end"/>
        </w:r>
      </w:hyperlink>
    </w:p>
    <w:p>
      <w:pPr>
        <w:pStyle w:val="TOC2"/>
        <w:tabs>
          <w:tab w:val="right" w:leader="dot" w:pos="8306"/>
        </w:tabs>
      </w:pPr>
      <w:hyperlink w:anchor="_Toc418" w:history="1">
        <w:r>
          <w:rPr>
            <w:rFonts w:ascii="仿宋" w:eastAsia="仿宋" w:hAnsi="仿宋" w:cs="仿宋" w:hint="eastAsia"/>
            <w:lang w:eastAsia="zh-CN"/>
          </w:rPr>
          <w:t>(七)、安全规范管理</w:t>
        </w:r>
        <w:r>
          <w:tab/>
        </w:r>
        <w:r>
          <w:fldChar w:fldCharType="begin"/>
        </w:r>
        <w:r>
          <w:instrText xml:space="preserve"> PAGEREF _Toc418 \h </w:instrText>
        </w:r>
        <w:r>
          <w:fldChar w:fldCharType="separate"/>
        </w:r>
        <w:r>
          <w:t>57</w:t>
        </w:r>
        <w:r>
          <w:fldChar w:fldCharType="end"/>
        </w:r>
      </w:hyperlink>
    </w:p>
    <w:p>
      <w:pPr>
        <w:pStyle w:val="TOC1"/>
        <w:tabs>
          <w:tab w:val="right" w:leader="dot" w:pos="8306"/>
        </w:tabs>
      </w:pPr>
      <w:hyperlink w:anchor="_Toc17847" w:history="1">
        <w:r>
          <w:rPr>
            <w:rFonts w:ascii="仿宋" w:eastAsia="仿宋" w:hAnsi="仿宋" w:cs="仿宋" w:hint="eastAsia"/>
            <w:lang w:eastAsia="zh-CN"/>
          </w:rPr>
          <w:t>十三、项目施工方案</w:t>
        </w:r>
        <w:r>
          <w:tab/>
        </w:r>
        <w:r>
          <w:fldChar w:fldCharType="begin"/>
        </w:r>
        <w:r>
          <w:instrText xml:space="preserve"> PAGEREF _Toc17847 \h </w:instrText>
        </w:r>
        <w:r>
          <w:fldChar w:fldCharType="separate"/>
        </w:r>
        <w:r>
          <w:t>58</w:t>
        </w:r>
        <w:r>
          <w:fldChar w:fldCharType="end"/>
        </w:r>
      </w:hyperlink>
    </w:p>
    <w:p>
      <w:pPr>
        <w:pStyle w:val="TOC2"/>
        <w:tabs>
          <w:tab w:val="right" w:leader="dot" w:pos="8306"/>
        </w:tabs>
      </w:pPr>
      <w:hyperlink w:anchor="_Toc28670" w:history="1">
        <w:r>
          <w:rPr>
            <w:rFonts w:ascii="仿宋" w:eastAsia="仿宋" w:hAnsi="仿宋" w:cs="仿宋" w:hint="eastAsia"/>
            <w:lang w:eastAsia="zh-CN"/>
          </w:rPr>
          <w:t>(一)、施工组织设计</w:t>
        </w:r>
        <w:r>
          <w:tab/>
        </w:r>
        <w:r>
          <w:fldChar w:fldCharType="begin"/>
        </w:r>
        <w:r>
          <w:instrText xml:space="preserve"> PAGEREF _Toc28670 \h </w:instrText>
        </w:r>
        <w:r>
          <w:fldChar w:fldCharType="separate"/>
        </w:r>
        <w:r>
          <w:t>58</w:t>
        </w:r>
        <w:r>
          <w:fldChar w:fldCharType="end"/>
        </w:r>
      </w:hyperlink>
    </w:p>
    <w:p>
      <w:pPr>
        <w:pStyle w:val="TOC2"/>
        <w:tabs>
          <w:tab w:val="right" w:leader="dot" w:pos="8306"/>
        </w:tabs>
      </w:pPr>
      <w:hyperlink w:anchor="_Toc12294" w:history="1">
        <w:r>
          <w:rPr>
            <w:rFonts w:ascii="仿宋" w:eastAsia="仿宋" w:hAnsi="仿宋" w:cs="仿宋" w:hint="eastAsia"/>
            <w:lang w:eastAsia="zh-CN"/>
          </w:rPr>
          <w:t>(二)、施工工艺与技术路线</w:t>
        </w:r>
        <w:r>
          <w:tab/>
        </w:r>
        <w:r>
          <w:fldChar w:fldCharType="begin"/>
        </w:r>
        <w:r>
          <w:instrText xml:space="preserve"> PAGEREF _Toc12294 \h </w:instrText>
        </w:r>
        <w:r>
          <w:fldChar w:fldCharType="separate"/>
        </w:r>
        <w:r>
          <w:t>60</w:t>
        </w:r>
        <w:r>
          <w:fldChar w:fldCharType="end"/>
        </w:r>
      </w:hyperlink>
    </w:p>
    <w:p>
      <w:pPr>
        <w:pStyle w:val="TOC2"/>
        <w:tabs>
          <w:tab w:val="right" w:leader="dot" w:pos="8306"/>
        </w:tabs>
      </w:pPr>
      <w:hyperlink w:anchor="_Toc3075" w:history="1">
        <w:r>
          <w:rPr>
            <w:rFonts w:ascii="仿宋" w:eastAsia="仿宋" w:hAnsi="仿宋" w:cs="仿宋" w:hint="eastAsia"/>
            <w:lang w:eastAsia="zh-CN"/>
          </w:rPr>
          <w:t>(三)、关键节点施工计划</w:t>
        </w:r>
        <w:r>
          <w:tab/>
        </w:r>
        <w:r>
          <w:fldChar w:fldCharType="begin"/>
        </w:r>
        <w:r>
          <w:instrText xml:space="preserve"> PAGEREF _Toc3075 \h </w:instrText>
        </w:r>
        <w:r>
          <w:fldChar w:fldCharType="separate"/>
        </w:r>
        <w:r>
          <w:t>61</w:t>
        </w:r>
        <w:r>
          <w:fldChar w:fldCharType="end"/>
        </w:r>
      </w:hyperlink>
    </w:p>
    <w:p>
      <w:pPr>
        <w:pStyle w:val="TOC2"/>
        <w:tabs>
          <w:tab w:val="right" w:leader="dot" w:pos="8306"/>
        </w:tabs>
      </w:pPr>
      <w:hyperlink w:anchor="_Toc22975" w:history="1">
        <w:r>
          <w:rPr>
            <w:rFonts w:ascii="仿宋" w:eastAsia="仿宋" w:hAnsi="仿宋" w:cs="仿宋" w:hint="eastAsia"/>
            <w:lang w:eastAsia="zh-CN"/>
          </w:rPr>
          <w:t>(四)、施工现场管理</w:t>
        </w:r>
        <w:r>
          <w:tab/>
        </w:r>
        <w:r>
          <w:fldChar w:fldCharType="begin"/>
        </w:r>
        <w:r>
          <w:instrText xml:space="preserve"> PAGEREF _Toc22975 \h </w:instrText>
        </w:r>
        <w:r>
          <w:fldChar w:fldCharType="separate"/>
        </w:r>
        <w:r>
          <w:t>62</w:t>
        </w:r>
        <w:r>
          <w:fldChar w:fldCharType="end"/>
        </w:r>
      </w:hyperlink>
    </w:p>
    <w:p>
      <w:pPr>
        <w:pStyle w:val="TOC1"/>
        <w:tabs>
          <w:tab w:val="right" w:leader="dot" w:pos="8306"/>
        </w:tabs>
      </w:pPr>
      <w:hyperlink w:anchor="_Toc27043" w:history="1">
        <w:r>
          <w:rPr>
            <w:rFonts w:ascii="仿宋" w:eastAsia="仿宋" w:hAnsi="仿宋" w:cs="仿宋" w:hint="eastAsia"/>
            <w:lang w:eastAsia="zh-CN"/>
          </w:rPr>
          <w:t>十四、合作与交流机制建立</w:t>
        </w:r>
        <w:r>
          <w:tab/>
        </w:r>
        <w:r>
          <w:fldChar w:fldCharType="begin"/>
        </w:r>
        <w:r>
          <w:instrText xml:space="preserve"> PAGEREF _Toc27043 \h </w:instrText>
        </w:r>
        <w:r>
          <w:fldChar w:fldCharType="separate"/>
        </w:r>
        <w:r>
          <w:t>64</w:t>
        </w:r>
        <w:r>
          <w:fldChar w:fldCharType="end"/>
        </w:r>
      </w:hyperlink>
    </w:p>
    <w:p>
      <w:pPr>
        <w:pStyle w:val="TOC2"/>
        <w:tabs>
          <w:tab w:val="right" w:leader="dot" w:pos="8306"/>
        </w:tabs>
      </w:pPr>
      <w:hyperlink w:anchor="_Toc13336" w:history="1">
        <w:r>
          <w:rPr>
            <w:rFonts w:ascii="仿宋" w:eastAsia="仿宋" w:hAnsi="仿宋" w:cs="仿宋" w:hint="eastAsia"/>
            <w:lang w:eastAsia="zh-CN"/>
          </w:rPr>
          <w:t>(一)、合作伙伴选择与合作方式</w:t>
        </w:r>
        <w:r>
          <w:tab/>
        </w:r>
        <w:r>
          <w:fldChar w:fldCharType="begin"/>
        </w:r>
        <w:r>
          <w:instrText xml:space="preserve"> PAGEREF _Toc13336 \h </w:instrText>
        </w:r>
        <w:r>
          <w:fldChar w:fldCharType="separate"/>
        </w:r>
        <w:r>
          <w:t>64</w:t>
        </w:r>
        <w:r>
          <w:fldChar w:fldCharType="end"/>
        </w:r>
      </w:hyperlink>
    </w:p>
    <w:p>
      <w:pPr>
        <w:pStyle w:val="TOC2"/>
        <w:tabs>
          <w:tab w:val="right" w:leader="dot" w:pos="8306"/>
        </w:tabs>
      </w:pPr>
      <w:hyperlink w:anchor="_Toc30217" w:history="1">
        <w:r>
          <w:rPr>
            <w:rFonts w:ascii="仿宋" w:eastAsia="仿宋" w:hAnsi="仿宋" w:cs="仿宋" w:hint="eastAsia"/>
            <w:lang w:eastAsia="zh-CN"/>
          </w:rPr>
          <w:t>(二)、交流与合作平台搭建</w:t>
        </w:r>
        <w:r>
          <w:tab/>
        </w:r>
        <w:r>
          <w:fldChar w:fldCharType="begin"/>
        </w:r>
        <w:r>
          <w:instrText xml:space="preserve"> PAGEREF _Toc30217 \h </w:instrText>
        </w:r>
        <w:r>
          <w:fldChar w:fldCharType="separate"/>
        </w:r>
        <w:r>
          <w:t>66</w:t>
        </w:r>
        <w:r>
          <w:fldChar w:fldCharType="end"/>
        </w:r>
      </w:hyperlink>
    </w:p>
    <w:p>
      <w:pPr>
        <w:pStyle w:val="TOC1"/>
        <w:tabs>
          <w:tab w:val="right" w:leader="dot" w:pos="8306"/>
        </w:tabs>
      </w:pPr>
      <w:hyperlink w:anchor="_Toc23863" w:history="1">
        <w:r>
          <w:rPr>
            <w:rFonts w:ascii="仿宋" w:eastAsia="仿宋" w:hAnsi="仿宋" w:cs="仿宋" w:hint="eastAsia"/>
            <w:lang w:eastAsia="zh-CN"/>
          </w:rPr>
          <w:t>十五、人力资源管理与开发</w:t>
        </w:r>
        <w:r>
          <w:tab/>
        </w:r>
        <w:r>
          <w:fldChar w:fldCharType="begin"/>
        </w:r>
        <w:r>
          <w:instrText xml:space="preserve"> PAGEREF _Toc23863 \h </w:instrText>
        </w:r>
        <w:r>
          <w:fldChar w:fldCharType="separate"/>
        </w:r>
        <w:r>
          <w:t>67</w:t>
        </w:r>
        <w:r>
          <w:fldChar w:fldCharType="end"/>
        </w:r>
      </w:hyperlink>
    </w:p>
    <w:p>
      <w:pPr>
        <w:pStyle w:val="TOC2"/>
        <w:tabs>
          <w:tab w:val="right" w:leader="dot" w:pos="8306"/>
        </w:tabs>
      </w:pPr>
      <w:hyperlink w:anchor="_Toc11738" w:history="1">
        <w:r>
          <w:rPr>
            <w:rFonts w:ascii="仿宋" w:eastAsia="仿宋" w:hAnsi="仿宋" w:cs="仿宋" w:hint="eastAsia"/>
            <w:lang w:eastAsia="zh-CN"/>
          </w:rPr>
          <w:t>(一)、人力资源规划</w:t>
        </w:r>
        <w:r>
          <w:tab/>
        </w:r>
        <w:r>
          <w:fldChar w:fldCharType="begin"/>
        </w:r>
        <w:r>
          <w:instrText xml:space="preserve"> PAGEREF _Toc11738 \h </w:instrText>
        </w:r>
        <w:r>
          <w:fldChar w:fldCharType="separate"/>
        </w:r>
        <w:r>
          <w:t>67</w:t>
        </w:r>
        <w:r>
          <w:fldChar w:fldCharType="end"/>
        </w:r>
      </w:hyperlink>
    </w:p>
    <w:p>
      <w:pPr>
        <w:pStyle w:val="TOC2"/>
        <w:tabs>
          <w:tab w:val="right" w:leader="dot" w:pos="8306"/>
        </w:tabs>
      </w:pPr>
      <w:hyperlink w:anchor="_Toc16863" w:history="1">
        <w:r>
          <w:rPr>
            <w:rFonts w:ascii="仿宋" w:eastAsia="仿宋" w:hAnsi="仿宋" w:cs="仿宋" w:hint="eastAsia"/>
            <w:lang w:eastAsia="zh-CN"/>
          </w:rPr>
          <w:t>(二)、人力资源开发与培训</w:t>
        </w:r>
        <w:r>
          <w:tab/>
        </w:r>
        <w:r>
          <w:fldChar w:fldCharType="begin"/>
        </w:r>
        <w:r>
          <w:instrText xml:space="preserve"> PAGEREF _Toc16863 \h </w:instrText>
        </w:r>
        <w:r>
          <w:fldChar w:fldCharType="separate"/>
        </w:r>
        <w:r>
          <w:t>69</w:t>
        </w:r>
        <w:r>
          <w:fldChar w:fldCharType="end"/>
        </w:r>
      </w:hyperlink>
    </w:p>
    <w:p>
      <w:pPr>
        <w:pStyle w:val="TOC1"/>
        <w:tabs>
          <w:tab w:val="right" w:leader="dot" w:pos="8306"/>
        </w:tabs>
      </w:pPr>
      <w:hyperlink w:anchor="_Toc27318" w:history="1">
        <w:r>
          <w:rPr>
            <w:rFonts w:ascii="仿宋" w:eastAsia="仿宋" w:hAnsi="仿宋" w:cs="仿宋" w:hint="eastAsia"/>
            <w:lang w:eastAsia="zh-CN"/>
          </w:rPr>
          <w:t>十六、知识产权管理与保护</w:t>
        </w:r>
        <w:r>
          <w:tab/>
        </w:r>
        <w:r>
          <w:fldChar w:fldCharType="begin"/>
        </w:r>
        <w:r>
          <w:instrText xml:space="preserve"> PAGEREF _Toc27318 \h </w:instrText>
        </w:r>
        <w:r>
          <w:fldChar w:fldCharType="separate"/>
        </w:r>
        <w:r>
          <w:t>72</w:t>
        </w:r>
        <w:r>
          <w:fldChar w:fldCharType="end"/>
        </w:r>
      </w:hyperlink>
    </w:p>
    <w:p>
      <w:pPr>
        <w:pStyle w:val="TOC2"/>
        <w:tabs>
          <w:tab w:val="right" w:leader="dot" w:pos="8306"/>
        </w:tabs>
      </w:pPr>
      <w:hyperlink w:anchor="_Toc7535" w:history="1">
        <w:r>
          <w:rPr>
            <w:rFonts w:ascii="仿宋" w:eastAsia="仿宋" w:hAnsi="仿宋" w:cs="仿宋" w:hint="eastAsia"/>
            <w:lang w:eastAsia="zh-CN"/>
          </w:rPr>
          <w:t>(一)、知识产权管理体系建设</w:t>
        </w:r>
        <w:r>
          <w:tab/>
        </w:r>
        <w:r>
          <w:fldChar w:fldCharType="begin"/>
        </w:r>
        <w:r>
          <w:instrText xml:space="preserve"> PAGEREF _Toc7535 \h </w:instrText>
        </w:r>
        <w:r>
          <w:fldChar w:fldCharType="separate"/>
        </w:r>
        <w:r>
          <w:t>72</w:t>
        </w:r>
        <w:r>
          <w:fldChar w:fldCharType="end"/>
        </w:r>
      </w:hyperlink>
    </w:p>
    <w:p>
      <w:pPr>
        <w:pStyle w:val="TOC2"/>
        <w:tabs>
          <w:tab w:val="right" w:leader="dot" w:pos="8306"/>
        </w:tabs>
      </w:pPr>
      <w:hyperlink w:anchor="_Toc10683" w:history="1">
        <w:r>
          <w:rPr>
            <w:rFonts w:ascii="仿宋" w:eastAsia="仿宋" w:hAnsi="仿宋" w:cs="仿宋" w:hint="eastAsia"/>
            <w:lang w:eastAsia="zh-CN"/>
          </w:rPr>
          <w:t>(二)、知识产权保护措施</w:t>
        </w:r>
        <w:r>
          <w:tab/>
        </w:r>
        <w:r>
          <w:fldChar w:fldCharType="begin"/>
        </w:r>
        <w:r>
          <w:instrText xml:space="preserve"> PAGEREF _Toc10683 \h </w:instrText>
        </w:r>
        <w:r>
          <w:fldChar w:fldCharType="separate"/>
        </w:r>
        <w:r>
          <w:t>72</w:t>
        </w:r>
        <w:r>
          <w:fldChar w:fldCharType="end"/>
        </w:r>
      </w:hyperlink>
    </w:p>
    <w:p>
      <w:pPr>
        <w:pStyle w:val="TOC1"/>
        <w:tabs>
          <w:tab w:val="right" w:leader="dot" w:pos="8306"/>
        </w:tabs>
      </w:pPr>
      <w:hyperlink w:anchor="_Toc21213" w:history="1">
        <w:r>
          <w:rPr>
            <w:rFonts w:ascii="仿宋" w:eastAsia="仿宋" w:hAnsi="仿宋" w:cs="仿宋" w:hint="eastAsia"/>
            <w:lang w:eastAsia="zh-CN"/>
          </w:rPr>
          <w:t>十七、质量管理与控制</w:t>
        </w:r>
        <w:r>
          <w:tab/>
        </w:r>
        <w:r>
          <w:fldChar w:fldCharType="begin"/>
        </w:r>
        <w:r>
          <w:instrText xml:space="preserve"> PAGEREF _Toc21213 \h </w:instrText>
        </w:r>
        <w:r>
          <w:fldChar w:fldCharType="separate"/>
        </w:r>
        <w:r>
          <w:t>74</w:t>
        </w:r>
        <w:r>
          <w:fldChar w:fldCharType="end"/>
        </w:r>
      </w:hyperlink>
    </w:p>
    <w:p>
      <w:pPr>
        <w:pStyle w:val="TOC2"/>
        <w:tabs>
          <w:tab w:val="right" w:leader="dot" w:pos="8306"/>
        </w:tabs>
      </w:pPr>
      <w:hyperlink w:anchor="_Toc31505" w:history="1">
        <w:r>
          <w:rPr>
            <w:rFonts w:ascii="仿宋" w:eastAsia="仿宋" w:hAnsi="仿宋" w:cs="仿宋" w:hint="eastAsia"/>
            <w:lang w:eastAsia="zh-CN"/>
          </w:rPr>
          <w:t>(一)、质量管理体系建设</w:t>
        </w:r>
        <w:r>
          <w:tab/>
        </w:r>
        <w:r>
          <w:fldChar w:fldCharType="begin"/>
        </w:r>
        <w:r>
          <w:instrText xml:space="preserve"> PAGEREF _Toc31505 \h </w:instrText>
        </w:r>
        <w:r>
          <w:fldChar w:fldCharType="separate"/>
        </w:r>
        <w:r>
          <w:t>74</w:t>
        </w:r>
        <w:r>
          <w:fldChar w:fldCharType="end"/>
        </w:r>
      </w:hyperlink>
    </w:p>
    <w:p>
      <w:pPr>
        <w:pStyle w:val="TOC2"/>
        <w:tabs>
          <w:tab w:val="right" w:leader="dot" w:pos="8306"/>
        </w:tabs>
      </w:pPr>
      <w:hyperlink w:anchor="_Toc11931" w:history="1">
        <w:r>
          <w:rPr>
            <w:rFonts w:ascii="仿宋" w:eastAsia="仿宋" w:hAnsi="仿宋" w:cs="仿宋" w:hint="eastAsia"/>
            <w:lang w:eastAsia="zh-CN"/>
          </w:rPr>
          <w:t>(二)、质量控制措施</w:t>
        </w:r>
        <w:r>
          <w:tab/>
        </w:r>
        <w:r>
          <w:fldChar w:fldCharType="begin"/>
        </w:r>
        <w:r>
          <w:instrText xml:space="preserve"> PAGEREF _Toc11931 \h </w:instrText>
        </w:r>
        <w:r>
          <w:fldChar w:fldCharType="separate"/>
        </w:r>
        <w:r>
          <w:t>76</w:t>
        </w:r>
        <w:r>
          <w:fldChar w:fldCharType="end"/>
        </w:r>
      </w:hyperlink>
    </w:p>
    <w:p>
      <w:pPr>
        <w:pStyle w:val="TOC1"/>
        <w:tabs>
          <w:tab w:val="right" w:leader="dot" w:pos="8306"/>
        </w:tabs>
      </w:pPr>
      <w:hyperlink w:anchor="_Toc2751" w:history="1">
        <w:r>
          <w:rPr>
            <w:rFonts w:ascii="仿宋" w:eastAsia="仿宋" w:hAnsi="仿宋" w:cs="仿宋" w:hint="eastAsia"/>
            <w:lang w:eastAsia="zh-CN"/>
          </w:rPr>
          <w:t>十八、创新驱动与持续发展</w:t>
        </w:r>
        <w:r>
          <w:tab/>
        </w:r>
        <w:r>
          <w:fldChar w:fldCharType="begin"/>
        </w:r>
        <w:r>
          <w:instrText xml:space="preserve"> PAGEREF _Toc2751 \h </w:instrText>
        </w:r>
        <w:r>
          <w:fldChar w:fldCharType="separate"/>
        </w:r>
        <w:r>
          <w:t>77</w:t>
        </w:r>
        <w:r>
          <w:fldChar w:fldCharType="end"/>
        </w:r>
      </w:hyperlink>
    </w:p>
    <w:p>
      <w:pPr>
        <w:pStyle w:val="TOC2"/>
        <w:tabs>
          <w:tab w:val="right" w:leader="dot" w:pos="8306"/>
        </w:tabs>
      </w:pPr>
      <w:hyperlink w:anchor="_Toc24704" w:history="1">
        <w:r>
          <w:rPr>
            <w:rFonts w:ascii="仿宋" w:eastAsia="仿宋" w:hAnsi="仿宋" w:cs="仿宋" w:hint="eastAsia"/>
            <w:lang w:eastAsia="zh-CN"/>
          </w:rPr>
          <w:t>(一)、创新驱动战略实施</w:t>
        </w:r>
        <w:r>
          <w:tab/>
        </w:r>
        <w:r>
          <w:fldChar w:fldCharType="begin"/>
        </w:r>
        <w:r>
          <w:instrText xml:space="preserve"> PAGEREF _Toc24704 \h </w:instrText>
        </w:r>
        <w:r>
          <w:fldChar w:fldCharType="separate"/>
        </w:r>
        <w:r>
          <w:t>77</w:t>
        </w:r>
        <w:r>
          <w:fldChar w:fldCharType="end"/>
        </w:r>
      </w:hyperlink>
    </w:p>
    <w:p>
      <w:pPr>
        <w:pStyle w:val="TOC2"/>
        <w:tabs>
          <w:tab w:val="right" w:leader="dot" w:pos="8306"/>
        </w:tabs>
      </w:pPr>
      <w:hyperlink w:anchor="_Toc30051" w:history="1">
        <w:r>
          <w:rPr>
            <w:rFonts w:ascii="仿宋" w:eastAsia="仿宋" w:hAnsi="仿宋" w:cs="仿宋" w:hint="eastAsia"/>
            <w:lang w:eastAsia="zh-CN"/>
          </w:rPr>
          <w:t>(二)、持续发展路径探索</w:t>
        </w:r>
        <w:r>
          <w:tab/>
        </w:r>
        <w:r>
          <w:fldChar w:fldCharType="begin"/>
        </w:r>
        <w:r>
          <w:instrText xml:space="preserve"> PAGEREF _Toc30051 \h </w:instrText>
        </w:r>
        <w:r>
          <w:fldChar w:fldCharType="separate"/>
        </w:r>
        <w:r>
          <w:t>78</w:t>
        </w:r>
        <w:r>
          <w:fldChar w:fldCharType="end"/>
        </w:r>
      </w:hyperlink>
    </w:p>
    <w:p>
      <w:pPr>
        <w:pStyle w:val="TOC1"/>
        <w:tabs>
          <w:tab w:val="right" w:leader="dot" w:pos="8306"/>
        </w:tabs>
      </w:pPr>
      <w:hyperlink w:anchor="_Toc13875" w:history="1">
        <w:r>
          <w:rPr>
            <w:rFonts w:ascii="仿宋" w:eastAsia="仿宋" w:hAnsi="仿宋" w:cs="仿宋" w:hint="eastAsia"/>
            <w:lang w:eastAsia="zh-CN"/>
          </w:rPr>
          <w:t>十九、成果转化与推广应用</w:t>
        </w:r>
        <w:r>
          <w:tab/>
        </w:r>
        <w:r>
          <w:fldChar w:fldCharType="begin"/>
        </w:r>
        <w:r>
          <w:instrText xml:space="preserve"> PAGEREF _Toc13875 \h </w:instrText>
        </w:r>
        <w:r>
          <w:fldChar w:fldCharType="separate"/>
        </w:r>
        <w:r>
          <w:t>82</w:t>
        </w:r>
        <w:r>
          <w:fldChar w:fldCharType="end"/>
        </w:r>
      </w:hyperlink>
    </w:p>
    <w:p>
      <w:pPr>
        <w:pStyle w:val="TOC2"/>
        <w:tabs>
          <w:tab w:val="right" w:leader="dot" w:pos="8306"/>
        </w:tabs>
      </w:pPr>
      <w:hyperlink w:anchor="_Toc28554" w:history="1">
        <w:r>
          <w:rPr>
            <w:rFonts w:ascii="仿宋" w:eastAsia="仿宋" w:hAnsi="仿宋" w:cs="仿宋" w:hint="eastAsia"/>
            <w:lang w:eastAsia="zh-CN"/>
          </w:rPr>
          <w:t>(一)、成果转化策略制定</w:t>
        </w:r>
        <w:r>
          <w:tab/>
        </w:r>
        <w:r>
          <w:fldChar w:fldCharType="begin"/>
        </w:r>
        <w:r>
          <w:instrText xml:space="preserve"> PAGEREF _Toc28554 \h </w:instrText>
        </w:r>
        <w:r>
          <w:fldChar w:fldCharType="separate"/>
        </w:r>
        <w:r>
          <w:t>82</w:t>
        </w:r>
        <w:r>
          <w:fldChar w:fldCharType="end"/>
        </w:r>
      </w:hyperlink>
    </w:p>
    <w:p>
      <w:pPr>
        <w:pStyle w:val="TOC2"/>
        <w:tabs>
          <w:tab w:val="right" w:leader="dot" w:pos="8306"/>
        </w:tabs>
      </w:pPr>
      <w:hyperlink w:anchor="_Toc8612" w:history="1">
        <w:r>
          <w:rPr>
            <w:rFonts w:ascii="仿宋" w:eastAsia="仿宋" w:hAnsi="仿宋" w:cs="仿宋" w:hint="eastAsia"/>
            <w:lang w:eastAsia="zh-CN"/>
          </w:rPr>
          <w:t>(二)、成果推广应用方案</w:t>
        </w:r>
        <w:r>
          <w:tab/>
        </w:r>
        <w:r>
          <w:fldChar w:fldCharType="begin"/>
        </w:r>
        <w:r>
          <w:instrText xml:space="preserve"> PAGEREF _Toc8612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5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26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98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8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53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泡沫玻璃项目与土地用途规划：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泡沫玻璃项目的容积率和建筑密度：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用地控制指标通常规定了容积率和建筑密度的要求。对于泡沫玻璃项目来说，这将影响建筑物的规模和高度。必须确保项目的设计符合容积率和建筑密度的限制，以遵守用地控制法规。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泡沫玻璃项目的建筑线限制：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用地控制指标还可能规定了建筑物与街道或相邻土地的距离，这被称为建筑线限制。泡沫玻璃项目必须遵守这些规定，以确保建筑的位置符合法规。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泡沫玻璃项目的环境影响和可持续性：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用地控制指标可能包括环境保护要求，例如绿地比例和污染防控措施。对于泡沫玻璃项目，这意味着必须考虑如何保护当地生态系统、水资源和空气质量，以确保项目的可持续性。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在整个项目规划和实施过程中，与用地控制指标的合作和遵守是至关重要的。这有助于确保泡沫玻璃项目是一个合法、可持续且与城市规划一致的发展项目。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66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每个城市都有自己的规划目标和愿景，包括住宅区、商业区和工业区的平衡发展。泡沫玻璃项目需要与城市规划目标保持一致，以确保项目不会破坏城市的整体规划。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https://d.book118.com/306121200004010103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3D3CAC"/>
    <w:rsid w:val="2E3D3C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121200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2024-03-04T18:49:00Z</dcterms:created>
  <dcterms:modified xsi:type="dcterms:W3CDTF">2024-03-04T18:50:16Z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750B219EAFED474B87E2A5E3810CDD46_11</vt:lpwstr>
  </property>
  <property fmtid="{D5CDD505-2E9C-101B-9397-08002B2CF9AE}" pid="3" name="KSOProductBuildVer">
    <vt:lpwstr>2052-12.1.0.16250</vt:lpwstr>
  </property>
</Properties>
</file>