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心电遥测监护仪项目规划设计方案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80" w:history="1">
        <w:r>
          <w:rPr>
            <w:rFonts w:ascii="仿宋" w:eastAsia="仿宋" w:hAnsi="仿宋" w:cs="仿宋" w:hint="eastAsia"/>
            <w:lang w:eastAsia="zh-CN"/>
          </w:rPr>
          <w:t>序言</w:t>
        </w:r>
        <w:r>
          <w:tab/>
        </w:r>
        <w:r>
          <w:fldChar w:fldCharType="begin"/>
        </w:r>
        <w:r>
          <w:instrText xml:space="preserve"> PAGEREF _Toc8680 \h </w:instrText>
        </w:r>
        <w:r>
          <w:fldChar w:fldCharType="separate"/>
        </w:r>
        <w:r>
          <w:t>3</w:t>
        </w:r>
        <w:r>
          <w:fldChar w:fldCharType="end"/>
        </w:r>
      </w:hyperlink>
    </w:p>
    <w:p>
      <w:pPr>
        <w:pStyle w:val="TOC1"/>
        <w:tabs>
          <w:tab w:val="right" w:leader="dot" w:pos="8306"/>
        </w:tabs>
      </w:pPr>
      <w:hyperlink w:anchor="_Toc25699" w:history="1">
        <w:r>
          <w:rPr>
            <w:rFonts w:ascii="仿宋" w:eastAsia="仿宋" w:hAnsi="仿宋" w:cs="仿宋" w:hint="eastAsia"/>
            <w:lang w:eastAsia="zh-CN"/>
          </w:rPr>
          <w:t>一、心电遥测监护仪项目概论</w:t>
        </w:r>
        <w:r>
          <w:tab/>
        </w:r>
        <w:r>
          <w:fldChar w:fldCharType="begin"/>
        </w:r>
        <w:r>
          <w:instrText xml:space="preserve"> PAGEREF _Toc25699 \h </w:instrText>
        </w:r>
        <w:r>
          <w:fldChar w:fldCharType="separate"/>
        </w:r>
        <w:r>
          <w:t>3</w:t>
        </w:r>
        <w:r>
          <w:fldChar w:fldCharType="end"/>
        </w:r>
      </w:hyperlink>
    </w:p>
    <w:p>
      <w:pPr>
        <w:pStyle w:val="TOC2"/>
        <w:tabs>
          <w:tab w:val="right" w:leader="dot" w:pos="8306"/>
        </w:tabs>
      </w:pPr>
      <w:hyperlink w:anchor="_Toc4825" w:history="1">
        <w:r>
          <w:rPr>
            <w:rFonts w:ascii="仿宋" w:eastAsia="仿宋" w:hAnsi="仿宋" w:cs="仿宋" w:hint="eastAsia"/>
            <w:lang w:eastAsia="zh-CN"/>
          </w:rPr>
          <w:t>(一)、心电遥测监护仪项目概况</w:t>
        </w:r>
        <w:r>
          <w:tab/>
        </w:r>
        <w:r>
          <w:fldChar w:fldCharType="begin"/>
        </w:r>
        <w:r>
          <w:instrText xml:space="preserve"> PAGEREF _Toc4825 \h </w:instrText>
        </w:r>
        <w:r>
          <w:fldChar w:fldCharType="separate"/>
        </w:r>
        <w:r>
          <w:t>3</w:t>
        </w:r>
        <w:r>
          <w:fldChar w:fldCharType="end"/>
        </w:r>
      </w:hyperlink>
    </w:p>
    <w:p>
      <w:pPr>
        <w:pStyle w:val="TOC2"/>
        <w:tabs>
          <w:tab w:val="right" w:leader="dot" w:pos="8306"/>
        </w:tabs>
      </w:pPr>
      <w:hyperlink w:anchor="_Toc21172" w:history="1">
        <w:r>
          <w:rPr>
            <w:rFonts w:ascii="仿宋" w:eastAsia="仿宋" w:hAnsi="仿宋" w:cs="仿宋" w:hint="eastAsia"/>
            <w:lang w:eastAsia="zh-CN"/>
          </w:rPr>
          <w:t>(二)、心电遥测监护仪项目目标</w:t>
        </w:r>
        <w:r>
          <w:tab/>
        </w:r>
        <w:r>
          <w:fldChar w:fldCharType="begin"/>
        </w:r>
        <w:r>
          <w:instrText xml:space="preserve"> PAGEREF _Toc21172 \h </w:instrText>
        </w:r>
        <w:r>
          <w:fldChar w:fldCharType="separate"/>
        </w:r>
        <w:r>
          <w:t>5</w:t>
        </w:r>
        <w:r>
          <w:fldChar w:fldCharType="end"/>
        </w:r>
      </w:hyperlink>
    </w:p>
    <w:p>
      <w:pPr>
        <w:pStyle w:val="TOC2"/>
        <w:tabs>
          <w:tab w:val="right" w:leader="dot" w:pos="8306"/>
        </w:tabs>
      </w:pPr>
      <w:hyperlink w:anchor="_Toc27292" w:history="1">
        <w:r>
          <w:rPr>
            <w:rFonts w:ascii="仿宋" w:eastAsia="仿宋" w:hAnsi="仿宋" w:cs="仿宋" w:hint="eastAsia"/>
            <w:lang w:eastAsia="zh-CN"/>
          </w:rPr>
          <w:t>(三)、心电遥测监护仪项目提出的理由</w:t>
        </w:r>
        <w:r>
          <w:tab/>
        </w:r>
        <w:r>
          <w:fldChar w:fldCharType="begin"/>
        </w:r>
        <w:r>
          <w:instrText xml:space="preserve"> PAGEREF _Toc27292 \h </w:instrText>
        </w:r>
        <w:r>
          <w:fldChar w:fldCharType="separate"/>
        </w:r>
        <w:r>
          <w:t>6</w:t>
        </w:r>
        <w:r>
          <w:fldChar w:fldCharType="end"/>
        </w:r>
      </w:hyperlink>
    </w:p>
    <w:p>
      <w:pPr>
        <w:pStyle w:val="TOC2"/>
        <w:tabs>
          <w:tab w:val="right" w:leader="dot" w:pos="8306"/>
        </w:tabs>
      </w:pPr>
      <w:hyperlink w:anchor="_Toc12518" w:history="1">
        <w:r>
          <w:rPr>
            <w:rFonts w:ascii="仿宋" w:eastAsia="仿宋" w:hAnsi="仿宋" w:cs="仿宋" w:hint="eastAsia"/>
            <w:lang w:eastAsia="zh-CN"/>
          </w:rPr>
          <w:t>(四)、心电遥测监护仪项目意义</w:t>
        </w:r>
        <w:r>
          <w:tab/>
        </w:r>
        <w:r>
          <w:fldChar w:fldCharType="begin"/>
        </w:r>
        <w:r>
          <w:instrText xml:space="preserve"> PAGEREF _Toc12518 \h </w:instrText>
        </w:r>
        <w:r>
          <w:fldChar w:fldCharType="separate"/>
        </w:r>
        <w:r>
          <w:t>8</w:t>
        </w:r>
        <w:r>
          <w:fldChar w:fldCharType="end"/>
        </w:r>
      </w:hyperlink>
    </w:p>
    <w:p>
      <w:pPr>
        <w:pStyle w:val="TOC2"/>
        <w:tabs>
          <w:tab w:val="right" w:leader="dot" w:pos="8306"/>
        </w:tabs>
      </w:pPr>
      <w:hyperlink w:anchor="_Toc14007" w:history="1">
        <w:r>
          <w:rPr>
            <w:rFonts w:ascii="仿宋" w:eastAsia="仿宋" w:hAnsi="仿宋" w:cs="仿宋" w:hint="eastAsia"/>
            <w:lang w:eastAsia="zh-CN"/>
          </w:rPr>
          <w:t>(五)、心电遥测监护仪项目背景</w:t>
        </w:r>
        <w:r>
          <w:tab/>
        </w:r>
        <w:r>
          <w:fldChar w:fldCharType="begin"/>
        </w:r>
        <w:r>
          <w:instrText xml:space="preserve"> PAGEREF _Toc14007 \h </w:instrText>
        </w:r>
        <w:r>
          <w:fldChar w:fldCharType="separate"/>
        </w:r>
        <w:r>
          <w:t>9</w:t>
        </w:r>
        <w:r>
          <w:fldChar w:fldCharType="end"/>
        </w:r>
      </w:hyperlink>
    </w:p>
    <w:p>
      <w:pPr>
        <w:pStyle w:val="TOC1"/>
        <w:tabs>
          <w:tab w:val="right" w:leader="dot" w:pos="8306"/>
        </w:tabs>
      </w:pPr>
      <w:hyperlink w:anchor="_Toc21292" w:history="1">
        <w:r>
          <w:rPr>
            <w:rFonts w:ascii="仿宋" w:eastAsia="仿宋" w:hAnsi="仿宋" w:cs="仿宋" w:hint="eastAsia"/>
            <w:lang w:eastAsia="zh-CN"/>
          </w:rPr>
          <w:t>二、心电遥测监护仪项目可持续发展</w:t>
        </w:r>
        <w:r>
          <w:tab/>
        </w:r>
        <w:r>
          <w:fldChar w:fldCharType="begin"/>
        </w:r>
        <w:r>
          <w:instrText xml:space="preserve"> PAGEREF _Toc21292 \h </w:instrText>
        </w:r>
        <w:r>
          <w:fldChar w:fldCharType="separate"/>
        </w:r>
        <w:r>
          <w:t>10</w:t>
        </w:r>
        <w:r>
          <w:fldChar w:fldCharType="end"/>
        </w:r>
      </w:hyperlink>
    </w:p>
    <w:p>
      <w:pPr>
        <w:pStyle w:val="TOC2"/>
        <w:tabs>
          <w:tab w:val="right" w:leader="dot" w:pos="8306"/>
        </w:tabs>
      </w:pPr>
      <w:hyperlink w:anchor="_Toc3139" w:history="1">
        <w:r>
          <w:rPr>
            <w:rFonts w:ascii="仿宋" w:eastAsia="仿宋" w:hAnsi="仿宋" w:cs="仿宋" w:hint="eastAsia"/>
            <w:lang w:eastAsia="zh-CN"/>
          </w:rPr>
          <w:t>(一)、可持续战略与实践</w:t>
        </w:r>
        <w:r>
          <w:tab/>
        </w:r>
        <w:r>
          <w:fldChar w:fldCharType="begin"/>
        </w:r>
        <w:r>
          <w:instrText xml:space="preserve"> PAGEREF _Toc3139 \h </w:instrText>
        </w:r>
        <w:r>
          <w:fldChar w:fldCharType="separate"/>
        </w:r>
        <w:r>
          <w:t>10</w:t>
        </w:r>
        <w:r>
          <w:fldChar w:fldCharType="end"/>
        </w:r>
      </w:hyperlink>
    </w:p>
    <w:p>
      <w:pPr>
        <w:pStyle w:val="TOC2"/>
        <w:tabs>
          <w:tab w:val="right" w:leader="dot" w:pos="8306"/>
        </w:tabs>
      </w:pPr>
      <w:hyperlink w:anchor="_Toc11530" w:history="1">
        <w:r>
          <w:rPr>
            <w:rFonts w:ascii="仿宋" w:eastAsia="仿宋" w:hAnsi="仿宋" w:cs="仿宋" w:hint="eastAsia"/>
            <w:lang w:eastAsia="zh-CN"/>
          </w:rPr>
          <w:t>(二)、环保与社会责任</w:t>
        </w:r>
        <w:r>
          <w:tab/>
        </w:r>
        <w:r>
          <w:fldChar w:fldCharType="begin"/>
        </w:r>
        <w:r>
          <w:instrText xml:space="preserve"> PAGEREF _Toc11530 \h </w:instrText>
        </w:r>
        <w:r>
          <w:fldChar w:fldCharType="separate"/>
        </w:r>
        <w:r>
          <w:t>10</w:t>
        </w:r>
        <w:r>
          <w:fldChar w:fldCharType="end"/>
        </w:r>
      </w:hyperlink>
    </w:p>
    <w:p>
      <w:pPr>
        <w:pStyle w:val="TOC1"/>
        <w:tabs>
          <w:tab w:val="right" w:leader="dot" w:pos="8306"/>
        </w:tabs>
      </w:pPr>
      <w:hyperlink w:anchor="_Toc16451" w:history="1">
        <w:r>
          <w:rPr>
            <w:rFonts w:ascii="仿宋" w:eastAsia="仿宋" w:hAnsi="仿宋" w:cs="仿宋" w:hint="eastAsia"/>
            <w:lang w:eastAsia="zh-CN"/>
          </w:rPr>
          <w:t>三、心电遥测监护仪项目危机管理</w:t>
        </w:r>
        <w:r>
          <w:tab/>
        </w:r>
        <w:r>
          <w:fldChar w:fldCharType="begin"/>
        </w:r>
        <w:r>
          <w:instrText xml:space="preserve"> PAGEREF _Toc16451 \h </w:instrText>
        </w:r>
        <w:r>
          <w:fldChar w:fldCharType="separate"/>
        </w:r>
        <w:r>
          <w:t>11</w:t>
        </w:r>
        <w:r>
          <w:fldChar w:fldCharType="end"/>
        </w:r>
      </w:hyperlink>
    </w:p>
    <w:p>
      <w:pPr>
        <w:pStyle w:val="TOC2"/>
        <w:tabs>
          <w:tab w:val="right" w:leader="dot" w:pos="8306"/>
        </w:tabs>
      </w:pPr>
      <w:hyperlink w:anchor="_Toc22745" w:history="1">
        <w:r>
          <w:rPr>
            <w:rFonts w:ascii="仿宋" w:eastAsia="仿宋" w:hAnsi="仿宋" w:cs="仿宋" w:hint="eastAsia"/>
            <w:lang w:eastAsia="zh-CN"/>
          </w:rPr>
          <w:t>(一)、危机预警与识别</w:t>
        </w:r>
        <w:r>
          <w:tab/>
        </w:r>
        <w:r>
          <w:fldChar w:fldCharType="begin"/>
        </w:r>
        <w:r>
          <w:instrText xml:space="preserve"> PAGEREF _Toc22745 \h </w:instrText>
        </w:r>
        <w:r>
          <w:fldChar w:fldCharType="separate"/>
        </w:r>
        <w:r>
          <w:t>11</w:t>
        </w:r>
        <w:r>
          <w:fldChar w:fldCharType="end"/>
        </w:r>
      </w:hyperlink>
    </w:p>
    <w:p>
      <w:pPr>
        <w:pStyle w:val="TOC2"/>
        <w:tabs>
          <w:tab w:val="right" w:leader="dot" w:pos="8306"/>
        </w:tabs>
      </w:pPr>
      <w:hyperlink w:anchor="_Toc16262" w:history="1">
        <w:r>
          <w:rPr>
            <w:rFonts w:ascii="仿宋" w:eastAsia="仿宋" w:hAnsi="仿宋" w:cs="仿宋" w:hint="eastAsia"/>
            <w:lang w:eastAsia="zh-CN"/>
          </w:rPr>
          <w:t>(二)、危机应对与恢复</w:t>
        </w:r>
        <w:r>
          <w:tab/>
        </w:r>
        <w:r>
          <w:fldChar w:fldCharType="begin"/>
        </w:r>
        <w:r>
          <w:instrText xml:space="preserve"> PAGEREF _Toc16262 \h </w:instrText>
        </w:r>
        <w:r>
          <w:fldChar w:fldCharType="separate"/>
        </w:r>
        <w:r>
          <w:t>13</w:t>
        </w:r>
        <w:r>
          <w:fldChar w:fldCharType="end"/>
        </w:r>
      </w:hyperlink>
    </w:p>
    <w:p>
      <w:pPr>
        <w:pStyle w:val="TOC1"/>
        <w:tabs>
          <w:tab w:val="right" w:leader="dot" w:pos="8306"/>
        </w:tabs>
      </w:pPr>
      <w:hyperlink w:anchor="_Toc17567" w:history="1">
        <w:r>
          <w:rPr>
            <w:rFonts w:ascii="仿宋" w:eastAsia="仿宋" w:hAnsi="仿宋" w:cs="仿宋" w:hint="eastAsia"/>
            <w:lang w:eastAsia="zh-CN"/>
          </w:rPr>
          <w:t>四、工艺说明</w:t>
        </w:r>
        <w:r>
          <w:tab/>
        </w:r>
        <w:r>
          <w:fldChar w:fldCharType="begin"/>
        </w:r>
        <w:r>
          <w:instrText xml:space="preserve"> PAGEREF _Toc17567 \h </w:instrText>
        </w:r>
        <w:r>
          <w:fldChar w:fldCharType="separate"/>
        </w:r>
        <w:r>
          <w:t>14</w:t>
        </w:r>
        <w:r>
          <w:fldChar w:fldCharType="end"/>
        </w:r>
      </w:hyperlink>
    </w:p>
    <w:p>
      <w:pPr>
        <w:pStyle w:val="TOC2"/>
        <w:tabs>
          <w:tab w:val="right" w:leader="dot" w:pos="8306"/>
        </w:tabs>
      </w:pPr>
      <w:hyperlink w:anchor="_Toc27299" w:history="1">
        <w:r>
          <w:rPr>
            <w:rFonts w:ascii="仿宋" w:eastAsia="仿宋" w:hAnsi="仿宋" w:cs="仿宋" w:hint="eastAsia"/>
            <w:lang w:eastAsia="zh-CN"/>
          </w:rPr>
          <w:t>(一)、技术管理特点</w:t>
        </w:r>
        <w:r>
          <w:tab/>
        </w:r>
        <w:r>
          <w:fldChar w:fldCharType="begin"/>
        </w:r>
        <w:r>
          <w:instrText xml:space="preserve"> PAGEREF _Toc27299 \h </w:instrText>
        </w:r>
        <w:r>
          <w:fldChar w:fldCharType="separate"/>
        </w:r>
        <w:r>
          <w:t>14</w:t>
        </w:r>
        <w:r>
          <w:fldChar w:fldCharType="end"/>
        </w:r>
      </w:hyperlink>
    </w:p>
    <w:p>
      <w:pPr>
        <w:pStyle w:val="TOC2"/>
        <w:tabs>
          <w:tab w:val="right" w:leader="dot" w:pos="8306"/>
        </w:tabs>
      </w:pPr>
      <w:hyperlink w:anchor="_Toc30365" w:history="1">
        <w:r>
          <w:rPr>
            <w:rFonts w:ascii="仿宋" w:eastAsia="仿宋" w:hAnsi="仿宋" w:cs="仿宋" w:hint="eastAsia"/>
            <w:lang w:eastAsia="zh-CN"/>
          </w:rPr>
          <w:t>(二)、心电遥测监护仪项目工艺技术设计方案</w:t>
        </w:r>
        <w:r>
          <w:tab/>
        </w:r>
        <w:r>
          <w:fldChar w:fldCharType="begin"/>
        </w:r>
        <w:r>
          <w:instrText xml:space="preserve"> PAGEREF _Toc30365 \h </w:instrText>
        </w:r>
        <w:r>
          <w:fldChar w:fldCharType="separate"/>
        </w:r>
        <w:r>
          <w:t>15</w:t>
        </w:r>
        <w:r>
          <w:fldChar w:fldCharType="end"/>
        </w:r>
      </w:hyperlink>
    </w:p>
    <w:p>
      <w:pPr>
        <w:pStyle w:val="TOC2"/>
        <w:tabs>
          <w:tab w:val="right" w:leader="dot" w:pos="8306"/>
        </w:tabs>
      </w:pPr>
      <w:hyperlink w:anchor="_Toc16083" w:history="1">
        <w:r>
          <w:rPr>
            <w:rFonts w:ascii="仿宋" w:eastAsia="仿宋" w:hAnsi="仿宋" w:cs="仿宋" w:hint="eastAsia"/>
            <w:lang w:eastAsia="zh-CN"/>
          </w:rPr>
          <w:t>(三)、设备选型方案</w:t>
        </w:r>
        <w:r>
          <w:tab/>
        </w:r>
        <w:r>
          <w:fldChar w:fldCharType="begin"/>
        </w:r>
        <w:r>
          <w:instrText xml:space="preserve"> PAGEREF _Toc16083 \h </w:instrText>
        </w:r>
        <w:r>
          <w:fldChar w:fldCharType="separate"/>
        </w:r>
        <w:r>
          <w:t>17</w:t>
        </w:r>
        <w:r>
          <w:fldChar w:fldCharType="end"/>
        </w:r>
      </w:hyperlink>
    </w:p>
    <w:p>
      <w:pPr>
        <w:pStyle w:val="TOC1"/>
        <w:tabs>
          <w:tab w:val="right" w:leader="dot" w:pos="8306"/>
        </w:tabs>
      </w:pPr>
      <w:hyperlink w:anchor="_Toc12083" w:history="1">
        <w:r>
          <w:rPr>
            <w:rFonts w:ascii="仿宋" w:eastAsia="仿宋" w:hAnsi="仿宋" w:cs="仿宋" w:hint="eastAsia"/>
            <w:lang w:eastAsia="zh-CN"/>
          </w:rPr>
          <w:t>五、心电遥测监护仪项目建设单位说明</w:t>
        </w:r>
        <w:r>
          <w:tab/>
        </w:r>
        <w:r>
          <w:fldChar w:fldCharType="begin"/>
        </w:r>
        <w:r>
          <w:instrText xml:space="preserve"> PAGEREF _Toc12083 \h </w:instrText>
        </w:r>
        <w:r>
          <w:fldChar w:fldCharType="separate"/>
        </w:r>
        <w:r>
          <w:t>18</w:t>
        </w:r>
        <w:r>
          <w:fldChar w:fldCharType="end"/>
        </w:r>
      </w:hyperlink>
    </w:p>
    <w:p>
      <w:pPr>
        <w:pStyle w:val="TOC2"/>
        <w:tabs>
          <w:tab w:val="right" w:leader="dot" w:pos="8306"/>
        </w:tabs>
      </w:pPr>
      <w:hyperlink w:anchor="_Toc6845" w:history="1">
        <w:r>
          <w:rPr>
            <w:rFonts w:ascii="仿宋" w:eastAsia="仿宋" w:hAnsi="仿宋" w:cs="仿宋" w:hint="eastAsia"/>
            <w:lang w:eastAsia="zh-CN"/>
          </w:rPr>
          <w:t>(一)、心电遥测监护仪项目承办单位基本情况</w:t>
        </w:r>
        <w:r>
          <w:tab/>
        </w:r>
        <w:r>
          <w:fldChar w:fldCharType="begin"/>
        </w:r>
        <w:r>
          <w:instrText xml:space="preserve"> PAGEREF _Toc6845 \h </w:instrText>
        </w:r>
        <w:r>
          <w:fldChar w:fldCharType="separate"/>
        </w:r>
        <w:r>
          <w:t>18</w:t>
        </w:r>
        <w:r>
          <w:fldChar w:fldCharType="end"/>
        </w:r>
      </w:hyperlink>
    </w:p>
    <w:p>
      <w:pPr>
        <w:pStyle w:val="TOC2"/>
        <w:tabs>
          <w:tab w:val="right" w:leader="dot" w:pos="8306"/>
        </w:tabs>
      </w:pPr>
      <w:hyperlink w:anchor="_Toc6930" w:history="1">
        <w:r>
          <w:rPr>
            <w:rFonts w:ascii="仿宋" w:eastAsia="仿宋" w:hAnsi="仿宋" w:cs="仿宋" w:hint="eastAsia"/>
            <w:lang w:eastAsia="zh-CN"/>
          </w:rPr>
          <w:t>(二)、公司经济效益分析</w:t>
        </w:r>
        <w:r>
          <w:tab/>
        </w:r>
        <w:r>
          <w:fldChar w:fldCharType="begin"/>
        </w:r>
        <w:r>
          <w:instrText xml:space="preserve"> PAGEREF _Toc6930 \h </w:instrText>
        </w:r>
        <w:r>
          <w:fldChar w:fldCharType="separate"/>
        </w:r>
        <w:r>
          <w:t>19</w:t>
        </w:r>
        <w:r>
          <w:fldChar w:fldCharType="end"/>
        </w:r>
      </w:hyperlink>
    </w:p>
    <w:p>
      <w:pPr>
        <w:pStyle w:val="TOC1"/>
        <w:tabs>
          <w:tab w:val="right" w:leader="dot" w:pos="8306"/>
        </w:tabs>
      </w:pPr>
      <w:hyperlink w:anchor="_Toc9832" w:history="1">
        <w:r>
          <w:rPr>
            <w:rFonts w:ascii="仿宋" w:eastAsia="仿宋" w:hAnsi="仿宋" w:cs="仿宋" w:hint="eastAsia"/>
            <w:lang w:eastAsia="zh-CN"/>
          </w:rPr>
          <w:t>六、心电遥测监护仪项目建设背景及必要性分析</w:t>
        </w:r>
        <w:r>
          <w:tab/>
        </w:r>
        <w:r>
          <w:fldChar w:fldCharType="begin"/>
        </w:r>
        <w:r>
          <w:instrText xml:space="preserve"> PAGEREF _Toc9832 \h </w:instrText>
        </w:r>
        <w:r>
          <w:fldChar w:fldCharType="separate"/>
        </w:r>
        <w:r>
          <w:t>20</w:t>
        </w:r>
        <w:r>
          <w:fldChar w:fldCharType="end"/>
        </w:r>
      </w:hyperlink>
    </w:p>
    <w:p>
      <w:pPr>
        <w:pStyle w:val="TOC2"/>
        <w:tabs>
          <w:tab w:val="right" w:leader="dot" w:pos="8306"/>
        </w:tabs>
      </w:pPr>
      <w:hyperlink w:anchor="_Toc8149" w:history="1">
        <w:r>
          <w:rPr>
            <w:rFonts w:ascii="仿宋" w:eastAsia="仿宋" w:hAnsi="仿宋" w:cs="仿宋" w:hint="eastAsia"/>
            <w:lang w:eastAsia="zh-CN"/>
          </w:rPr>
          <w:t>(一)、心电遥测监护仪项目背景分析</w:t>
        </w:r>
        <w:r>
          <w:tab/>
        </w:r>
        <w:r>
          <w:fldChar w:fldCharType="begin"/>
        </w:r>
        <w:r>
          <w:instrText xml:space="preserve"> PAGEREF _Toc8149 \h </w:instrText>
        </w:r>
        <w:r>
          <w:fldChar w:fldCharType="separate"/>
        </w:r>
        <w:r>
          <w:t>20</w:t>
        </w:r>
        <w:r>
          <w:fldChar w:fldCharType="end"/>
        </w:r>
      </w:hyperlink>
    </w:p>
    <w:p>
      <w:pPr>
        <w:pStyle w:val="TOC2"/>
        <w:tabs>
          <w:tab w:val="right" w:leader="dot" w:pos="8306"/>
        </w:tabs>
      </w:pPr>
      <w:hyperlink w:anchor="_Toc24559" w:history="1">
        <w:r>
          <w:rPr>
            <w:rFonts w:ascii="仿宋" w:eastAsia="仿宋" w:hAnsi="仿宋" w:cs="仿宋" w:hint="eastAsia"/>
            <w:lang w:eastAsia="zh-CN"/>
          </w:rPr>
          <w:t>(二)、心电遥测监护仪项目建设必要性分析</w:t>
        </w:r>
        <w:r>
          <w:tab/>
        </w:r>
        <w:r>
          <w:fldChar w:fldCharType="begin"/>
        </w:r>
        <w:r>
          <w:instrText xml:space="preserve"> PAGEREF _Toc24559 \h </w:instrText>
        </w:r>
        <w:r>
          <w:fldChar w:fldCharType="separate"/>
        </w:r>
        <w:r>
          <w:t>21</w:t>
        </w:r>
        <w:r>
          <w:fldChar w:fldCharType="end"/>
        </w:r>
      </w:hyperlink>
    </w:p>
    <w:p>
      <w:pPr>
        <w:pStyle w:val="TOC1"/>
        <w:tabs>
          <w:tab w:val="right" w:leader="dot" w:pos="8306"/>
        </w:tabs>
      </w:pPr>
      <w:hyperlink w:anchor="_Toc24176" w:history="1">
        <w:r>
          <w:rPr>
            <w:rFonts w:ascii="仿宋" w:eastAsia="仿宋" w:hAnsi="仿宋" w:cs="仿宋" w:hint="eastAsia"/>
            <w:lang w:eastAsia="zh-CN"/>
          </w:rPr>
          <w:t>七、心电遥测监护仪项目投资规划</w:t>
        </w:r>
        <w:r>
          <w:tab/>
        </w:r>
        <w:r>
          <w:fldChar w:fldCharType="begin"/>
        </w:r>
        <w:r>
          <w:instrText xml:space="preserve"> PAGEREF _Toc24176 \h </w:instrText>
        </w:r>
        <w:r>
          <w:fldChar w:fldCharType="separate"/>
        </w:r>
        <w:r>
          <w:t>23</w:t>
        </w:r>
        <w:r>
          <w:fldChar w:fldCharType="end"/>
        </w:r>
      </w:hyperlink>
    </w:p>
    <w:p>
      <w:pPr>
        <w:pStyle w:val="TOC2"/>
        <w:tabs>
          <w:tab w:val="right" w:leader="dot" w:pos="8306"/>
        </w:tabs>
      </w:pPr>
      <w:hyperlink w:anchor="_Toc6830" w:history="1">
        <w:r>
          <w:rPr>
            <w:rFonts w:ascii="仿宋" w:eastAsia="仿宋" w:hAnsi="仿宋" w:cs="仿宋" w:hint="eastAsia"/>
            <w:lang w:eastAsia="zh-CN"/>
          </w:rPr>
          <w:t>(一)、心电遥测监护仪项目总投资估算</w:t>
        </w:r>
        <w:r>
          <w:tab/>
        </w:r>
        <w:r>
          <w:fldChar w:fldCharType="begin"/>
        </w:r>
        <w:r>
          <w:instrText xml:space="preserve"> PAGEREF _Toc6830 \h </w:instrText>
        </w:r>
        <w:r>
          <w:fldChar w:fldCharType="separate"/>
        </w:r>
        <w:r>
          <w:t>23</w:t>
        </w:r>
        <w:r>
          <w:fldChar w:fldCharType="end"/>
        </w:r>
      </w:hyperlink>
    </w:p>
    <w:p>
      <w:pPr>
        <w:pStyle w:val="TOC2"/>
        <w:tabs>
          <w:tab w:val="right" w:leader="dot" w:pos="8306"/>
        </w:tabs>
      </w:pPr>
      <w:hyperlink w:anchor="_Toc8735" w:history="1">
        <w:r>
          <w:rPr>
            <w:rFonts w:ascii="仿宋" w:eastAsia="仿宋" w:hAnsi="仿宋" w:cs="仿宋" w:hint="eastAsia"/>
            <w:lang w:eastAsia="zh-CN"/>
          </w:rPr>
          <w:t>(二)、资金筹措</w:t>
        </w:r>
        <w:r>
          <w:tab/>
        </w:r>
        <w:r>
          <w:fldChar w:fldCharType="begin"/>
        </w:r>
        <w:r>
          <w:instrText xml:space="preserve"> PAGEREF _Toc8735 \h </w:instrText>
        </w:r>
        <w:r>
          <w:fldChar w:fldCharType="separate"/>
        </w:r>
        <w:r>
          <w:t>24</w:t>
        </w:r>
        <w:r>
          <w:fldChar w:fldCharType="end"/>
        </w:r>
      </w:hyperlink>
    </w:p>
    <w:p>
      <w:pPr>
        <w:pStyle w:val="TOC1"/>
        <w:tabs>
          <w:tab w:val="right" w:leader="dot" w:pos="8306"/>
        </w:tabs>
      </w:pPr>
      <w:hyperlink w:anchor="_Toc27904" w:history="1">
        <w:r>
          <w:rPr>
            <w:rFonts w:ascii="仿宋" w:eastAsia="仿宋" w:hAnsi="仿宋" w:cs="仿宋" w:hint="eastAsia"/>
            <w:lang w:eastAsia="zh-CN"/>
          </w:rPr>
          <w:t>八、心电遥测监护仪项目财务管理</w:t>
        </w:r>
        <w:r>
          <w:tab/>
        </w:r>
        <w:r>
          <w:fldChar w:fldCharType="begin"/>
        </w:r>
        <w:r>
          <w:instrText xml:space="preserve"> PAGEREF _Toc27904 \h </w:instrText>
        </w:r>
        <w:r>
          <w:fldChar w:fldCharType="separate"/>
        </w:r>
        <w:r>
          <w:t>25</w:t>
        </w:r>
        <w:r>
          <w:fldChar w:fldCharType="end"/>
        </w:r>
      </w:hyperlink>
    </w:p>
    <w:p>
      <w:pPr>
        <w:pStyle w:val="TOC2"/>
        <w:tabs>
          <w:tab w:val="right" w:leader="dot" w:pos="8306"/>
        </w:tabs>
      </w:pPr>
      <w:hyperlink w:anchor="_Toc26546" w:history="1">
        <w:r>
          <w:rPr>
            <w:rFonts w:ascii="仿宋" w:eastAsia="仿宋" w:hAnsi="仿宋" w:cs="仿宋" w:hint="eastAsia"/>
            <w:lang w:eastAsia="zh-CN"/>
          </w:rPr>
          <w:t>(一)、资金需求大</w:t>
        </w:r>
        <w:r>
          <w:tab/>
        </w:r>
        <w:r>
          <w:fldChar w:fldCharType="begin"/>
        </w:r>
        <w:r>
          <w:instrText xml:space="preserve"> PAGEREF _Toc26546 \h </w:instrText>
        </w:r>
        <w:r>
          <w:fldChar w:fldCharType="separate"/>
        </w:r>
        <w:r>
          <w:t>25</w:t>
        </w:r>
        <w:r>
          <w:fldChar w:fldCharType="end"/>
        </w:r>
      </w:hyperlink>
    </w:p>
    <w:p>
      <w:pPr>
        <w:pStyle w:val="TOC2"/>
        <w:tabs>
          <w:tab w:val="right" w:leader="dot" w:pos="8306"/>
        </w:tabs>
      </w:pPr>
      <w:hyperlink w:anchor="_Toc10441" w:history="1">
        <w:r>
          <w:rPr>
            <w:rFonts w:ascii="仿宋" w:eastAsia="仿宋" w:hAnsi="仿宋" w:cs="仿宋" w:hint="eastAsia"/>
            <w:lang w:eastAsia="zh-CN"/>
          </w:rPr>
          <w:t>(二)、研发周期长</w:t>
        </w:r>
        <w:r>
          <w:tab/>
        </w:r>
        <w:r>
          <w:fldChar w:fldCharType="begin"/>
        </w:r>
        <w:r>
          <w:instrText xml:space="preserve"> PAGEREF _Toc10441 \h </w:instrText>
        </w:r>
        <w:r>
          <w:fldChar w:fldCharType="separate"/>
        </w:r>
        <w:r>
          <w:t>26</w:t>
        </w:r>
        <w:r>
          <w:fldChar w:fldCharType="end"/>
        </w:r>
      </w:hyperlink>
    </w:p>
    <w:p>
      <w:pPr>
        <w:pStyle w:val="TOC2"/>
        <w:tabs>
          <w:tab w:val="right" w:leader="dot" w:pos="8306"/>
        </w:tabs>
      </w:pPr>
      <w:hyperlink w:anchor="_Toc18547" w:history="1">
        <w:r>
          <w:rPr>
            <w:rFonts w:ascii="仿宋" w:eastAsia="仿宋" w:hAnsi="仿宋" w:cs="仿宋" w:hint="eastAsia"/>
            <w:lang w:eastAsia="zh-CN"/>
          </w:rPr>
          <w:t>(三)、市场风险大</w:t>
        </w:r>
        <w:r>
          <w:tab/>
        </w:r>
        <w:r>
          <w:fldChar w:fldCharType="begin"/>
        </w:r>
        <w:r>
          <w:instrText xml:space="preserve"> PAGEREF _Toc18547 \h </w:instrText>
        </w:r>
        <w:r>
          <w:fldChar w:fldCharType="separate"/>
        </w:r>
        <w:r>
          <w:t>27</w:t>
        </w:r>
        <w:r>
          <w:fldChar w:fldCharType="end"/>
        </w:r>
      </w:hyperlink>
    </w:p>
    <w:p>
      <w:pPr>
        <w:pStyle w:val="TOC2"/>
        <w:tabs>
          <w:tab w:val="right" w:leader="dot" w:pos="8306"/>
        </w:tabs>
      </w:pPr>
      <w:hyperlink w:anchor="_Toc7511" w:history="1">
        <w:r>
          <w:rPr>
            <w:rFonts w:ascii="仿宋" w:eastAsia="仿宋" w:hAnsi="仿宋" w:cs="仿宋" w:hint="eastAsia"/>
            <w:lang w:eastAsia="zh-CN"/>
          </w:rPr>
          <w:t>(四)、利润率高</w:t>
        </w:r>
        <w:r>
          <w:tab/>
        </w:r>
        <w:r>
          <w:fldChar w:fldCharType="begin"/>
        </w:r>
        <w:r>
          <w:instrText xml:space="preserve"> PAGEREF _Toc7511 \h </w:instrText>
        </w:r>
        <w:r>
          <w:fldChar w:fldCharType="separate"/>
        </w:r>
        <w:r>
          <w:t>30</w:t>
        </w:r>
        <w:r>
          <w:fldChar w:fldCharType="end"/>
        </w:r>
      </w:hyperlink>
    </w:p>
    <w:p>
      <w:pPr>
        <w:pStyle w:val="TOC1"/>
        <w:tabs>
          <w:tab w:val="right" w:leader="dot" w:pos="8306"/>
        </w:tabs>
      </w:pPr>
      <w:hyperlink w:anchor="_Toc11508" w:history="1">
        <w:r>
          <w:rPr>
            <w:rFonts w:ascii="仿宋" w:eastAsia="仿宋" w:hAnsi="仿宋" w:cs="仿宋" w:hint="eastAsia"/>
            <w:lang w:eastAsia="zh-CN"/>
          </w:rPr>
          <w:t>九、心电遥测监护仪项目计划安排</w:t>
        </w:r>
        <w:r>
          <w:tab/>
        </w:r>
        <w:r>
          <w:fldChar w:fldCharType="begin"/>
        </w:r>
        <w:r>
          <w:instrText xml:space="preserve"> PAGEREF _Toc11508 \h </w:instrText>
        </w:r>
        <w:r>
          <w:fldChar w:fldCharType="separate"/>
        </w:r>
        <w:r>
          <w:t>32</w:t>
        </w:r>
        <w:r>
          <w:fldChar w:fldCharType="end"/>
        </w:r>
      </w:hyperlink>
    </w:p>
    <w:p>
      <w:pPr>
        <w:pStyle w:val="TOC2"/>
        <w:tabs>
          <w:tab w:val="right" w:leader="dot" w:pos="8306"/>
        </w:tabs>
      </w:pPr>
      <w:hyperlink w:anchor="_Toc5485" w:history="1">
        <w:r>
          <w:rPr>
            <w:rFonts w:ascii="仿宋" w:eastAsia="仿宋" w:hAnsi="仿宋" w:cs="仿宋" w:hint="eastAsia"/>
            <w:lang w:eastAsia="zh-CN"/>
          </w:rPr>
          <w:t>(一)、建设周期</w:t>
        </w:r>
        <w:r>
          <w:tab/>
        </w:r>
        <w:r>
          <w:fldChar w:fldCharType="begin"/>
        </w:r>
        <w:r>
          <w:instrText xml:space="preserve"> PAGEREF _Toc5485 \h </w:instrText>
        </w:r>
        <w:r>
          <w:fldChar w:fldCharType="separate"/>
        </w:r>
        <w:r>
          <w:t>32</w:t>
        </w:r>
        <w:r>
          <w:fldChar w:fldCharType="end"/>
        </w:r>
      </w:hyperlink>
    </w:p>
    <w:p>
      <w:pPr>
        <w:pStyle w:val="TOC2"/>
        <w:tabs>
          <w:tab w:val="right" w:leader="dot" w:pos="8306"/>
        </w:tabs>
      </w:pPr>
      <w:hyperlink w:anchor="_Toc3972" w:history="1">
        <w:r>
          <w:rPr>
            <w:rFonts w:ascii="仿宋" w:eastAsia="仿宋" w:hAnsi="仿宋" w:cs="仿宋" w:hint="eastAsia"/>
            <w:lang w:eastAsia="zh-CN"/>
          </w:rPr>
          <w:t>(二)、建设进度</w:t>
        </w:r>
        <w:r>
          <w:tab/>
        </w:r>
        <w:r>
          <w:fldChar w:fldCharType="begin"/>
        </w:r>
        <w:r>
          <w:instrText xml:space="preserve"> PAGEREF _Toc3972 \h </w:instrText>
        </w:r>
        <w:r>
          <w:fldChar w:fldCharType="separate"/>
        </w:r>
        <w:r>
          <w:t>33</w:t>
        </w:r>
        <w:r>
          <w:fldChar w:fldCharType="end"/>
        </w:r>
      </w:hyperlink>
    </w:p>
    <w:p>
      <w:pPr>
        <w:pStyle w:val="TOC2"/>
        <w:tabs>
          <w:tab w:val="right" w:leader="dot" w:pos="8306"/>
        </w:tabs>
      </w:pPr>
      <w:hyperlink w:anchor="_Toc23147" w:history="1">
        <w:r>
          <w:rPr>
            <w:rFonts w:ascii="仿宋" w:eastAsia="仿宋" w:hAnsi="仿宋" w:cs="仿宋" w:hint="eastAsia"/>
            <w:lang w:eastAsia="zh-CN"/>
          </w:rPr>
          <w:t>(三)、进度安排注意事项</w:t>
        </w:r>
        <w:r>
          <w:tab/>
        </w:r>
        <w:r>
          <w:fldChar w:fldCharType="begin"/>
        </w:r>
        <w:r>
          <w:instrText xml:space="preserve"> PAGEREF _Toc23147 \h </w:instrText>
        </w:r>
        <w:r>
          <w:fldChar w:fldCharType="separate"/>
        </w:r>
        <w:r>
          <w:t>34</w:t>
        </w:r>
        <w:r>
          <w:fldChar w:fldCharType="end"/>
        </w:r>
      </w:hyperlink>
    </w:p>
    <w:p>
      <w:pPr>
        <w:pStyle w:val="TOC2"/>
        <w:tabs>
          <w:tab w:val="right" w:leader="dot" w:pos="8306"/>
        </w:tabs>
      </w:pPr>
      <w:hyperlink w:anchor="_Toc4896" w:history="1">
        <w:r>
          <w:rPr>
            <w:rFonts w:ascii="仿宋" w:eastAsia="仿宋" w:hAnsi="仿宋" w:cs="仿宋" w:hint="eastAsia"/>
            <w:lang w:eastAsia="zh-CN"/>
          </w:rPr>
          <w:t>(四)、人力资源配置</w:t>
        </w:r>
        <w:r>
          <w:tab/>
        </w:r>
        <w:r>
          <w:fldChar w:fldCharType="begin"/>
        </w:r>
        <w:r>
          <w:instrText xml:space="preserve"> PAGEREF _Toc4896 \h </w:instrText>
        </w:r>
        <w:r>
          <w:fldChar w:fldCharType="separate"/>
        </w:r>
        <w:r>
          <w:t>36</w:t>
        </w:r>
        <w:r>
          <w:fldChar w:fldCharType="end"/>
        </w:r>
      </w:hyperlink>
    </w:p>
    <w:p>
      <w:pPr>
        <w:pStyle w:val="TOC1"/>
        <w:tabs>
          <w:tab w:val="right" w:leader="dot" w:pos="8306"/>
        </w:tabs>
      </w:pPr>
      <w:hyperlink w:anchor="_Toc3571" w:history="1">
        <w:r>
          <w:rPr>
            <w:rFonts w:ascii="仿宋" w:eastAsia="仿宋" w:hAnsi="仿宋" w:cs="仿宋" w:hint="eastAsia"/>
            <w:lang w:eastAsia="zh-CN"/>
          </w:rPr>
          <w:t>十、心电遥测监护仪项目社会影响</w:t>
        </w:r>
        <w:r>
          <w:tab/>
        </w:r>
        <w:r>
          <w:fldChar w:fldCharType="begin"/>
        </w:r>
        <w:r>
          <w:instrText xml:space="preserve"> PAGEREF _Toc3571 \h </w:instrText>
        </w:r>
        <w:r>
          <w:fldChar w:fldCharType="separate"/>
        </w:r>
        <w:r>
          <w:t>36</w:t>
        </w:r>
        <w:r>
          <w:fldChar w:fldCharType="end"/>
        </w:r>
      </w:hyperlink>
    </w:p>
    <w:p>
      <w:pPr>
        <w:pStyle w:val="TOC2"/>
        <w:tabs>
          <w:tab w:val="right" w:leader="dot" w:pos="8306"/>
        </w:tabs>
      </w:pPr>
      <w:hyperlink w:anchor="_Toc6936" w:history="1">
        <w:r>
          <w:rPr>
            <w:rFonts w:ascii="仿宋" w:eastAsia="仿宋" w:hAnsi="仿宋" w:cs="仿宋" w:hint="eastAsia"/>
            <w:lang w:eastAsia="zh-CN"/>
          </w:rPr>
          <w:t>(一)、社会责任与义务</w:t>
        </w:r>
        <w:r>
          <w:tab/>
        </w:r>
        <w:r>
          <w:fldChar w:fldCharType="begin"/>
        </w:r>
        <w:r>
          <w:instrText xml:space="preserve"> PAGEREF _Toc6936 \h </w:instrText>
        </w:r>
        <w:r>
          <w:fldChar w:fldCharType="separate"/>
        </w:r>
        <w:r>
          <w:t>36</w:t>
        </w:r>
        <w:r>
          <w:fldChar w:fldCharType="end"/>
        </w:r>
      </w:hyperlink>
    </w:p>
    <w:p>
      <w:pPr>
        <w:pStyle w:val="TOC2"/>
        <w:tabs>
          <w:tab w:val="right" w:leader="dot" w:pos="8306"/>
        </w:tabs>
      </w:pPr>
      <w:hyperlink w:anchor="_Toc30075" w:history="1">
        <w:r>
          <w:rPr>
            <w:rFonts w:ascii="仿宋" w:eastAsia="仿宋" w:hAnsi="仿宋" w:cs="仿宋" w:hint="eastAsia"/>
            <w:lang w:eastAsia="zh-CN"/>
          </w:rPr>
          <w:t>(二)、社会参与与沟通</w:t>
        </w:r>
        <w:r>
          <w:tab/>
        </w:r>
        <w:r>
          <w:fldChar w:fldCharType="begin"/>
        </w:r>
        <w:r>
          <w:instrText xml:space="preserve"> PAGEREF _Toc30075 \h </w:instrText>
        </w:r>
        <w:r>
          <w:fldChar w:fldCharType="separate"/>
        </w:r>
        <w:r>
          <w:t>37</w:t>
        </w:r>
        <w:r>
          <w:fldChar w:fldCharType="end"/>
        </w:r>
      </w:hyperlink>
    </w:p>
    <w:p>
      <w:pPr>
        <w:pStyle w:val="TOC1"/>
        <w:tabs>
          <w:tab w:val="right" w:leader="dot" w:pos="8306"/>
        </w:tabs>
      </w:pPr>
      <w:hyperlink w:anchor="_Toc12489" w:history="1">
        <w:r>
          <w:rPr>
            <w:rFonts w:ascii="仿宋" w:eastAsia="仿宋" w:hAnsi="仿宋" w:cs="仿宋" w:hint="eastAsia"/>
            <w:lang w:eastAsia="zh-CN"/>
          </w:rPr>
          <w:t>十一、心电遥测监护仪项目环境影响分析</w:t>
        </w:r>
        <w:r>
          <w:tab/>
        </w:r>
        <w:r>
          <w:fldChar w:fldCharType="begin"/>
        </w:r>
        <w:r>
          <w:instrText xml:space="preserve"> PAGEREF _Toc12489 \h </w:instrText>
        </w:r>
        <w:r>
          <w:fldChar w:fldCharType="separate"/>
        </w:r>
        <w:r>
          <w:t>38</w:t>
        </w:r>
        <w:r>
          <w:fldChar w:fldCharType="end"/>
        </w:r>
      </w:hyperlink>
    </w:p>
    <w:p>
      <w:pPr>
        <w:pStyle w:val="TOC2"/>
        <w:tabs>
          <w:tab w:val="right" w:leader="dot" w:pos="8306"/>
        </w:tabs>
      </w:pPr>
      <w:hyperlink w:anchor="_Toc28588" w:history="1">
        <w:r>
          <w:rPr>
            <w:rFonts w:ascii="仿宋" w:eastAsia="仿宋" w:hAnsi="仿宋" w:cs="仿宋" w:hint="eastAsia"/>
            <w:lang w:eastAsia="zh-CN"/>
          </w:rPr>
          <w:t>(一)、建设区域环境质量现状</w:t>
        </w:r>
        <w:r>
          <w:tab/>
        </w:r>
        <w:r>
          <w:fldChar w:fldCharType="begin"/>
        </w:r>
        <w:r>
          <w:instrText xml:space="preserve"> PAGEREF _Toc28588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01" w:history="1">
        <w:r>
          <w:rPr>
            <w:rFonts w:ascii="仿宋" w:eastAsia="仿宋" w:hAnsi="仿宋" w:cs="仿宋" w:hint="eastAsia"/>
            <w:lang w:eastAsia="zh-CN"/>
          </w:rPr>
          <w:t>(二)、建设期环境保护</w:t>
        </w:r>
        <w:r>
          <w:tab/>
        </w:r>
        <w:r>
          <w:fldChar w:fldCharType="begin"/>
        </w:r>
        <w:r>
          <w:instrText xml:space="preserve"> PAGEREF _Toc12301 \h </w:instrText>
        </w:r>
        <w:r>
          <w:fldChar w:fldCharType="separate"/>
        </w:r>
        <w:r>
          <w:t>39</w:t>
        </w:r>
        <w:r>
          <w:fldChar w:fldCharType="end"/>
        </w:r>
      </w:hyperlink>
    </w:p>
    <w:p>
      <w:pPr>
        <w:pStyle w:val="TOC2"/>
        <w:tabs>
          <w:tab w:val="right" w:leader="dot" w:pos="8306"/>
        </w:tabs>
      </w:pPr>
      <w:hyperlink w:anchor="_Toc18815" w:history="1">
        <w:r>
          <w:rPr>
            <w:rFonts w:ascii="仿宋" w:eastAsia="仿宋" w:hAnsi="仿宋" w:cs="仿宋" w:hint="eastAsia"/>
            <w:lang w:eastAsia="zh-CN"/>
          </w:rPr>
          <w:t>(三)、运营期环境保护</w:t>
        </w:r>
        <w:r>
          <w:tab/>
        </w:r>
        <w:r>
          <w:fldChar w:fldCharType="begin"/>
        </w:r>
        <w:r>
          <w:instrText xml:space="preserve"> PAGEREF _Toc18815 \h </w:instrText>
        </w:r>
        <w:r>
          <w:fldChar w:fldCharType="separate"/>
        </w:r>
        <w:r>
          <w:t>41</w:t>
        </w:r>
        <w:r>
          <w:fldChar w:fldCharType="end"/>
        </w:r>
      </w:hyperlink>
    </w:p>
    <w:p>
      <w:pPr>
        <w:pStyle w:val="TOC2"/>
        <w:tabs>
          <w:tab w:val="right" w:leader="dot" w:pos="8306"/>
        </w:tabs>
      </w:pPr>
      <w:hyperlink w:anchor="_Toc14423" w:history="1">
        <w:r>
          <w:rPr>
            <w:rFonts w:ascii="仿宋" w:eastAsia="仿宋" w:hAnsi="仿宋" w:cs="仿宋" w:hint="eastAsia"/>
            <w:lang w:eastAsia="zh-CN"/>
          </w:rPr>
          <w:t>(四)、心电遥测监护仪项目建设对区域经济的影响</w:t>
        </w:r>
        <w:r>
          <w:tab/>
        </w:r>
        <w:r>
          <w:fldChar w:fldCharType="begin"/>
        </w:r>
        <w:r>
          <w:instrText xml:space="preserve"> PAGEREF _Toc14423 \h </w:instrText>
        </w:r>
        <w:r>
          <w:fldChar w:fldCharType="separate"/>
        </w:r>
        <w:r>
          <w:t>42</w:t>
        </w:r>
        <w:r>
          <w:fldChar w:fldCharType="end"/>
        </w:r>
      </w:hyperlink>
    </w:p>
    <w:p>
      <w:pPr>
        <w:pStyle w:val="TOC2"/>
        <w:tabs>
          <w:tab w:val="right" w:leader="dot" w:pos="8306"/>
        </w:tabs>
      </w:pPr>
      <w:hyperlink w:anchor="_Toc6517" w:history="1">
        <w:r>
          <w:rPr>
            <w:rFonts w:ascii="仿宋" w:eastAsia="仿宋" w:hAnsi="仿宋" w:cs="仿宋" w:hint="eastAsia"/>
            <w:lang w:eastAsia="zh-CN"/>
          </w:rPr>
          <w:t>(五)、废弃物处理</w:t>
        </w:r>
        <w:r>
          <w:tab/>
        </w:r>
        <w:r>
          <w:fldChar w:fldCharType="begin"/>
        </w:r>
        <w:r>
          <w:instrText xml:space="preserve"> PAGEREF _Toc6517 \h </w:instrText>
        </w:r>
        <w:r>
          <w:fldChar w:fldCharType="separate"/>
        </w:r>
        <w:r>
          <w:t>44</w:t>
        </w:r>
        <w:r>
          <w:fldChar w:fldCharType="end"/>
        </w:r>
      </w:hyperlink>
    </w:p>
    <w:p>
      <w:pPr>
        <w:pStyle w:val="TOC2"/>
        <w:tabs>
          <w:tab w:val="right" w:leader="dot" w:pos="8306"/>
        </w:tabs>
      </w:pPr>
      <w:hyperlink w:anchor="_Toc3994" w:history="1">
        <w:r>
          <w:rPr>
            <w:rFonts w:ascii="仿宋" w:eastAsia="仿宋" w:hAnsi="仿宋" w:cs="仿宋" w:hint="eastAsia"/>
            <w:lang w:eastAsia="zh-CN"/>
          </w:rPr>
          <w:t>(六)、特殊环境影响分析</w:t>
        </w:r>
        <w:r>
          <w:tab/>
        </w:r>
        <w:r>
          <w:fldChar w:fldCharType="begin"/>
        </w:r>
        <w:r>
          <w:instrText xml:space="preserve"> PAGEREF _Toc3994 \h </w:instrText>
        </w:r>
        <w:r>
          <w:fldChar w:fldCharType="separate"/>
        </w:r>
        <w:r>
          <w:t>45</w:t>
        </w:r>
        <w:r>
          <w:fldChar w:fldCharType="end"/>
        </w:r>
      </w:hyperlink>
    </w:p>
    <w:p>
      <w:pPr>
        <w:pStyle w:val="TOC2"/>
        <w:tabs>
          <w:tab w:val="right" w:leader="dot" w:pos="8306"/>
        </w:tabs>
      </w:pPr>
      <w:hyperlink w:anchor="_Toc14686" w:history="1">
        <w:r>
          <w:rPr>
            <w:rFonts w:ascii="仿宋" w:eastAsia="仿宋" w:hAnsi="仿宋" w:cs="仿宋" w:hint="eastAsia"/>
            <w:lang w:eastAsia="zh-CN"/>
          </w:rPr>
          <w:t>(七)、清洁生产</w:t>
        </w:r>
        <w:r>
          <w:tab/>
        </w:r>
        <w:r>
          <w:fldChar w:fldCharType="begin"/>
        </w:r>
        <w:r>
          <w:instrText xml:space="preserve"> PAGEREF _Toc14686 \h </w:instrText>
        </w:r>
        <w:r>
          <w:fldChar w:fldCharType="separate"/>
        </w:r>
        <w:r>
          <w:t>47</w:t>
        </w:r>
        <w:r>
          <w:fldChar w:fldCharType="end"/>
        </w:r>
      </w:hyperlink>
    </w:p>
    <w:p>
      <w:pPr>
        <w:pStyle w:val="TOC2"/>
        <w:tabs>
          <w:tab w:val="right" w:leader="dot" w:pos="8306"/>
        </w:tabs>
      </w:pPr>
      <w:hyperlink w:anchor="_Toc19813" w:history="1">
        <w:r>
          <w:rPr>
            <w:rFonts w:ascii="仿宋" w:eastAsia="仿宋" w:hAnsi="仿宋" w:cs="仿宋" w:hint="eastAsia"/>
            <w:lang w:eastAsia="zh-CN"/>
          </w:rPr>
          <w:t>(八)、环境保护综合评价</w:t>
        </w:r>
        <w:r>
          <w:tab/>
        </w:r>
        <w:r>
          <w:fldChar w:fldCharType="begin"/>
        </w:r>
        <w:r>
          <w:instrText xml:space="preserve"> PAGEREF _Toc19813 \h </w:instrText>
        </w:r>
        <w:r>
          <w:fldChar w:fldCharType="separate"/>
        </w:r>
        <w:r>
          <w:t>48</w:t>
        </w:r>
        <w:r>
          <w:fldChar w:fldCharType="end"/>
        </w:r>
      </w:hyperlink>
    </w:p>
    <w:p>
      <w:pPr>
        <w:pStyle w:val="TOC1"/>
        <w:tabs>
          <w:tab w:val="right" w:leader="dot" w:pos="8306"/>
        </w:tabs>
      </w:pPr>
      <w:hyperlink w:anchor="_Toc31627" w:history="1">
        <w:r>
          <w:rPr>
            <w:rFonts w:ascii="仿宋" w:eastAsia="仿宋" w:hAnsi="仿宋" w:cs="仿宋" w:hint="eastAsia"/>
            <w:lang w:eastAsia="zh-CN"/>
          </w:rPr>
          <w:t>十二、心电遥测监护仪项目技术管理</w:t>
        </w:r>
        <w:r>
          <w:tab/>
        </w:r>
        <w:r>
          <w:fldChar w:fldCharType="begin"/>
        </w:r>
        <w:r>
          <w:instrText xml:space="preserve"> PAGEREF _Toc31627 \h </w:instrText>
        </w:r>
        <w:r>
          <w:fldChar w:fldCharType="separate"/>
        </w:r>
        <w:r>
          <w:t>49</w:t>
        </w:r>
        <w:r>
          <w:fldChar w:fldCharType="end"/>
        </w:r>
      </w:hyperlink>
    </w:p>
    <w:p>
      <w:pPr>
        <w:pStyle w:val="TOC2"/>
        <w:tabs>
          <w:tab w:val="right" w:leader="dot" w:pos="8306"/>
        </w:tabs>
      </w:pPr>
      <w:hyperlink w:anchor="_Toc6104" w:history="1">
        <w:r>
          <w:rPr>
            <w:rFonts w:ascii="仿宋" w:eastAsia="仿宋" w:hAnsi="仿宋" w:cs="仿宋" w:hint="eastAsia"/>
            <w:lang w:eastAsia="zh-CN"/>
          </w:rPr>
          <w:t>(一)、技术方案选用方向</w:t>
        </w:r>
        <w:r>
          <w:tab/>
        </w:r>
        <w:r>
          <w:fldChar w:fldCharType="begin"/>
        </w:r>
        <w:r>
          <w:instrText xml:space="preserve"> PAGEREF _Toc6104 \h </w:instrText>
        </w:r>
        <w:r>
          <w:fldChar w:fldCharType="separate"/>
        </w:r>
        <w:r>
          <w:t>49</w:t>
        </w:r>
        <w:r>
          <w:fldChar w:fldCharType="end"/>
        </w:r>
      </w:hyperlink>
    </w:p>
    <w:p>
      <w:pPr>
        <w:pStyle w:val="TOC2"/>
        <w:tabs>
          <w:tab w:val="right" w:leader="dot" w:pos="8306"/>
        </w:tabs>
      </w:pPr>
      <w:hyperlink w:anchor="_Toc24161" w:history="1">
        <w:r>
          <w:rPr>
            <w:rFonts w:ascii="仿宋" w:eastAsia="仿宋" w:hAnsi="仿宋" w:cs="仿宋" w:hint="eastAsia"/>
            <w:lang w:eastAsia="zh-CN"/>
          </w:rPr>
          <w:t>(二)、工艺技术方案选用原则</w:t>
        </w:r>
        <w:r>
          <w:tab/>
        </w:r>
        <w:r>
          <w:fldChar w:fldCharType="begin"/>
        </w:r>
        <w:r>
          <w:instrText xml:space="preserve"> PAGEREF _Toc24161 \h </w:instrText>
        </w:r>
        <w:r>
          <w:fldChar w:fldCharType="separate"/>
        </w:r>
        <w:r>
          <w:t>51</w:t>
        </w:r>
        <w:r>
          <w:fldChar w:fldCharType="end"/>
        </w:r>
      </w:hyperlink>
    </w:p>
    <w:p>
      <w:pPr>
        <w:pStyle w:val="TOC2"/>
        <w:tabs>
          <w:tab w:val="right" w:leader="dot" w:pos="8306"/>
        </w:tabs>
      </w:pPr>
      <w:hyperlink w:anchor="_Toc18791" w:history="1">
        <w:r>
          <w:rPr>
            <w:rFonts w:ascii="仿宋" w:eastAsia="仿宋" w:hAnsi="仿宋" w:cs="仿宋" w:hint="eastAsia"/>
            <w:lang w:eastAsia="zh-CN"/>
          </w:rPr>
          <w:t>(三)、工艺技术方案要求</w:t>
        </w:r>
        <w:r>
          <w:tab/>
        </w:r>
        <w:r>
          <w:fldChar w:fldCharType="begin"/>
        </w:r>
        <w:r>
          <w:instrText xml:space="preserve"> PAGEREF _Toc18791 \h </w:instrText>
        </w:r>
        <w:r>
          <w:fldChar w:fldCharType="separate"/>
        </w:r>
        <w:r>
          <w:t>53</w:t>
        </w:r>
        <w:r>
          <w:fldChar w:fldCharType="end"/>
        </w:r>
      </w:hyperlink>
    </w:p>
    <w:p>
      <w:pPr>
        <w:pStyle w:val="TOC1"/>
        <w:tabs>
          <w:tab w:val="right" w:leader="dot" w:pos="8306"/>
        </w:tabs>
      </w:pPr>
      <w:hyperlink w:anchor="_Toc22945" w:history="1">
        <w:r>
          <w:rPr>
            <w:rFonts w:ascii="仿宋" w:eastAsia="仿宋" w:hAnsi="仿宋" w:cs="仿宋" w:hint="eastAsia"/>
            <w:lang w:eastAsia="zh-CN"/>
          </w:rPr>
          <w:t>十三、心电遥测监护仪项目治理与监督</w:t>
        </w:r>
        <w:r>
          <w:tab/>
        </w:r>
        <w:r>
          <w:fldChar w:fldCharType="begin"/>
        </w:r>
        <w:r>
          <w:instrText xml:space="preserve"> PAGEREF _Toc22945 \h </w:instrText>
        </w:r>
        <w:r>
          <w:fldChar w:fldCharType="separate"/>
        </w:r>
        <w:r>
          <w:t>55</w:t>
        </w:r>
        <w:r>
          <w:fldChar w:fldCharType="end"/>
        </w:r>
      </w:hyperlink>
    </w:p>
    <w:p>
      <w:pPr>
        <w:pStyle w:val="TOC2"/>
        <w:tabs>
          <w:tab w:val="right" w:leader="dot" w:pos="8306"/>
        </w:tabs>
      </w:pPr>
      <w:hyperlink w:anchor="_Toc19841" w:history="1">
        <w:r>
          <w:rPr>
            <w:rFonts w:ascii="仿宋" w:eastAsia="仿宋" w:hAnsi="仿宋" w:cs="仿宋" w:hint="eastAsia"/>
            <w:lang w:eastAsia="zh-CN"/>
          </w:rPr>
          <w:t>(一)、心电遥测监护仪项目治理结构</w:t>
        </w:r>
        <w:r>
          <w:tab/>
        </w:r>
        <w:r>
          <w:fldChar w:fldCharType="begin"/>
        </w:r>
        <w:r>
          <w:instrText xml:space="preserve"> PAGEREF _Toc19841 \h </w:instrText>
        </w:r>
        <w:r>
          <w:fldChar w:fldCharType="separate"/>
        </w:r>
        <w:r>
          <w:t>55</w:t>
        </w:r>
        <w:r>
          <w:fldChar w:fldCharType="end"/>
        </w:r>
      </w:hyperlink>
    </w:p>
    <w:p>
      <w:pPr>
        <w:pStyle w:val="TOC2"/>
        <w:tabs>
          <w:tab w:val="right" w:leader="dot" w:pos="8306"/>
        </w:tabs>
      </w:pPr>
      <w:hyperlink w:anchor="_Toc31464" w:history="1">
        <w:r>
          <w:rPr>
            <w:rFonts w:ascii="仿宋" w:eastAsia="仿宋" w:hAnsi="仿宋" w:cs="仿宋" w:hint="eastAsia"/>
            <w:lang w:eastAsia="zh-CN"/>
          </w:rPr>
          <w:t>(二)、监督与审计</w:t>
        </w:r>
        <w:r>
          <w:tab/>
        </w:r>
        <w:r>
          <w:fldChar w:fldCharType="begin"/>
        </w:r>
        <w:r>
          <w:instrText xml:space="preserve"> PAGEREF _Toc31464 \h </w:instrText>
        </w:r>
        <w:r>
          <w:fldChar w:fldCharType="separate"/>
        </w:r>
        <w:r>
          <w:t>57</w:t>
        </w:r>
        <w:r>
          <w:fldChar w:fldCharType="end"/>
        </w:r>
      </w:hyperlink>
    </w:p>
    <w:p>
      <w:pPr>
        <w:pStyle w:val="TOC1"/>
        <w:tabs>
          <w:tab w:val="right" w:leader="dot" w:pos="8306"/>
        </w:tabs>
      </w:pPr>
      <w:hyperlink w:anchor="_Toc13200" w:history="1">
        <w:r>
          <w:rPr>
            <w:rFonts w:ascii="仿宋" w:eastAsia="仿宋" w:hAnsi="仿宋" w:cs="仿宋" w:hint="eastAsia"/>
            <w:lang w:eastAsia="zh-CN"/>
          </w:rPr>
          <w:t>十四、心电遥测监护仪项目变更管理</w:t>
        </w:r>
        <w:r>
          <w:tab/>
        </w:r>
        <w:r>
          <w:fldChar w:fldCharType="begin"/>
        </w:r>
        <w:r>
          <w:instrText xml:space="preserve"> PAGEREF _Toc13200 \h </w:instrText>
        </w:r>
        <w:r>
          <w:fldChar w:fldCharType="separate"/>
        </w:r>
        <w:r>
          <w:t>58</w:t>
        </w:r>
        <w:r>
          <w:fldChar w:fldCharType="end"/>
        </w:r>
      </w:hyperlink>
    </w:p>
    <w:p>
      <w:pPr>
        <w:pStyle w:val="TOC2"/>
        <w:tabs>
          <w:tab w:val="right" w:leader="dot" w:pos="8306"/>
        </w:tabs>
      </w:pPr>
      <w:hyperlink w:anchor="_Toc29488" w:history="1">
        <w:r>
          <w:rPr>
            <w:rFonts w:ascii="仿宋" w:eastAsia="仿宋" w:hAnsi="仿宋" w:cs="仿宋" w:hint="eastAsia"/>
            <w:lang w:eastAsia="zh-CN"/>
          </w:rPr>
          <w:t>(一)、变更申请与评估</w:t>
        </w:r>
        <w:r>
          <w:tab/>
        </w:r>
        <w:r>
          <w:fldChar w:fldCharType="begin"/>
        </w:r>
        <w:r>
          <w:instrText xml:space="preserve"> PAGEREF _Toc29488 \h </w:instrText>
        </w:r>
        <w:r>
          <w:fldChar w:fldCharType="separate"/>
        </w:r>
        <w:r>
          <w:t>58</w:t>
        </w:r>
        <w:r>
          <w:fldChar w:fldCharType="end"/>
        </w:r>
      </w:hyperlink>
    </w:p>
    <w:p>
      <w:pPr>
        <w:pStyle w:val="TOC2"/>
        <w:tabs>
          <w:tab w:val="right" w:leader="dot" w:pos="8306"/>
        </w:tabs>
      </w:pPr>
      <w:hyperlink w:anchor="_Toc13047" w:history="1">
        <w:r>
          <w:rPr>
            <w:rFonts w:ascii="仿宋" w:eastAsia="仿宋" w:hAnsi="仿宋" w:cs="仿宋" w:hint="eastAsia"/>
            <w:lang w:eastAsia="zh-CN"/>
          </w:rPr>
          <w:t>(二)、变更实施与控制</w:t>
        </w:r>
        <w:r>
          <w:tab/>
        </w:r>
        <w:r>
          <w:fldChar w:fldCharType="begin"/>
        </w:r>
        <w:r>
          <w:instrText xml:space="preserve"> PAGEREF _Toc13047 \h </w:instrText>
        </w:r>
        <w:r>
          <w:fldChar w:fldCharType="separate"/>
        </w:r>
        <w:r>
          <w:t>59</w:t>
        </w:r>
        <w:r>
          <w:fldChar w:fldCharType="end"/>
        </w:r>
      </w:hyperlink>
    </w:p>
    <w:p>
      <w:pPr>
        <w:pStyle w:val="TOC1"/>
        <w:tabs>
          <w:tab w:val="right" w:leader="dot" w:pos="8306"/>
        </w:tabs>
      </w:pPr>
      <w:hyperlink w:anchor="_Toc1372" w:history="1">
        <w:r>
          <w:rPr>
            <w:rFonts w:ascii="仿宋" w:eastAsia="仿宋" w:hAnsi="仿宋" w:cs="仿宋" w:hint="eastAsia"/>
            <w:lang w:eastAsia="zh-CN"/>
          </w:rPr>
          <w:t>十五、供应链管理</w:t>
        </w:r>
        <w:r>
          <w:tab/>
        </w:r>
        <w:r>
          <w:fldChar w:fldCharType="begin"/>
        </w:r>
        <w:r>
          <w:instrText xml:space="preserve"> PAGEREF _Toc1372 \h </w:instrText>
        </w:r>
        <w:r>
          <w:fldChar w:fldCharType="separate"/>
        </w:r>
        <w:r>
          <w:t>59</w:t>
        </w:r>
        <w:r>
          <w:fldChar w:fldCharType="end"/>
        </w:r>
      </w:hyperlink>
    </w:p>
    <w:p>
      <w:pPr>
        <w:pStyle w:val="TOC2"/>
        <w:tabs>
          <w:tab w:val="right" w:leader="dot" w:pos="8306"/>
        </w:tabs>
      </w:pPr>
      <w:hyperlink w:anchor="_Toc28659" w:history="1">
        <w:r>
          <w:rPr>
            <w:rFonts w:ascii="仿宋" w:eastAsia="仿宋" w:hAnsi="仿宋" w:cs="仿宋" w:hint="eastAsia"/>
            <w:lang w:eastAsia="zh-CN"/>
          </w:rPr>
          <w:t>(一)、供应链战略规划</w:t>
        </w:r>
        <w:r>
          <w:tab/>
        </w:r>
        <w:r>
          <w:fldChar w:fldCharType="begin"/>
        </w:r>
        <w:r>
          <w:instrText xml:space="preserve"> PAGEREF _Toc28659 \h </w:instrText>
        </w:r>
        <w:r>
          <w:fldChar w:fldCharType="separate"/>
        </w:r>
        <w:r>
          <w:t>59</w:t>
        </w:r>
        <w:r>
          <w:fldChar w:fldCharType="end"/>
        </w:r>
      </w:hyperlink>
    </w:p>
    <w:p>
      <w:pPr>
        <w:pStyle w:val="TOC2"/>
        <w:tabs>
          <w:tab w:val="right" w:leader="dot" w:pos="8306"/>
        </w:tabs>
      </w:pPr>
      <w:hyperlink w:anchor="_Toc1551" w:history="1">
        <w:r>
          <w:rPr>
            <w:rFonts w:ascii="仿宋" w:eastAsia="仿宋" w:hAnsi="仿宋" w:cs="仿宋" w:hint="eastAsia"/>
            <w:lang w:eastAsia="zh-CN"/>
          </w:rPr>
          <w:t>(二)、供应商选择与合作</w:t>
        </w:r>
        <w:r>
          <w:tab/>
        </w:r>
        <w:r>
          <w:fldChar w:fldCharType="begin"/>
        </w:r>
        <w:r>
          <w:instrText xml:space="preserve"> PAGEREF _Toc1551 \h </w:instrText>
        </w:r>
        <w:r>
          <w:fldChar w:fldCharType="separate"/>
        </w:r>
        <w:r>
          <w:t>61</w:t>
        </w:r>
        <w:r>
          <w:fldChar w:fldCharType="end"/>
        </w:r>
      </w:hyperlink>
    </w:p>
    <w:p>
      <w:pPr>
        <w:pStyle w:val="TOC2"/>
        <w:tabs>
          <w:tab w:val="right" w:leader="dot" w:pos="8306"/>
        </w:tabs>
      </w:pPr>
      <w:hyperlink w:anchor="_Toc4232" w:history="1">
        <w:r>
          <w:rPr>
            <w:rFonts w:ascii="仿宋" w:eastAsia="仿宋" w:hAnsi="仿宋" w:cs="仿宋" w:hint="eastAsia"/>
            <w:lang w:eastAsia="zh-CN"/>
          </w:rPr>
          <w:t>(三)、物流与库存管理</w:t>
        </w:r>
        <w:r>
          <w:tab/>
        </w:r>
        <w:r>
          <w:fldChar w:fldCharType="begin"/>
        </w:r>
        <w:r>
          <w:instrText xml:space="preserve"> PAGEREF _Toc4232 \h </w:instrText>
        </w:r>
        <w:r>
          <w:fldChar w:fldCharType="separate"/>
        </w:r>
        <w:r>
          <w:t>62</w:t>
        </w:r>
        <w:r>
          <w:fldChar w:fldCharType="end"/>
        </w:r>
      </w:hyperlink>
    </w:p>
    <w:p>
      <w:pPr>
        <w:pStyle w:val="TOC1"/>
        <w:tabs>
          <w:tab w:val="right" w:leader="dot" w:pos="8306"/>
        </w:tabs>
      </w:pPr>
      <w:hyperlink w:anchor="_Toc24420" w:history="1">
        <w:r>
          <w:rPr>
            <w:rFonts w:ascii="仿宋" w:eastAsia="仿宋" w:hAnsi="仿宋" w:cs="仿宋" w:hint="eastAsia"/>
            <w:lang w:eastAsia="zh-CN"/>
          </w:rPr>
          <w:t>十六、心电遥测监护仪项目实施时间节点</w:t>
        </w:r>
        <w:r>
          <w:tab/>
        </w:r>
        <w:r>
          <w:fldChar w:fldCharType="begin"/>
        </w:r>
        <w:r>
          <w:instrText xml:space="preserve"> PAGEREF _Toc24420 \h </w:instrText>
        </w:r>
        <w:r>
          <w:fldChar w:fldCharType="separate"/>
        </w:r>
        <w:r>
          <w:t>64</w:t>
        </w:r>
        <w:r>
          <w:fldChar w:fldCharType="end"/>
        </w:r>
      </w:hyperlink>
    </w:p>
    <w:p>
      <w:pPr>
        <w:pStyle w:val="TOC2"/>
        <w:tabs>
          <w:tab w:val="right" w:leader="dot" w:pos="8306"/>
        </w:tabs>
      </w:pPr>
      <w:hyperlink w:anchor="_Toc27112" w:history="1">
        <w:r>
          <w:rPr>
            <w:rFonts w:ascii="仿宋" w:eastAsia="仿宋" w:hAnsi="仿宋" w:cs="仿宋" w:hint="eastAsia"/>
            <w:lang w:eastAsia="zh-CN"/>
          </w:rPr>
          <w:t>(一)、心电遥测监护仪项目启动阶段时间节点</w:t>
        </w:r>
        <w:r>
          <w:tab/>
        </w:r>
        <w:r>
          <w:fldChar w:fldCharType="begin"/>
        </w:r>
        <w:r>
          <w:instrText xml:space="preserve"> PAGEREF _Toc27112 \h </w:instrText>
        </w:r>
        <w:r>
          <w:fldChar w:fldCharType="separate"/>
        </w:r>
        <w:r>
          <w:t>64</w:t>
        </w:r>
        <w:r>
          <w:fldChar w:fldCharType="end"/>
        </w:r>
      </w:hyperlink>
    </w:p>
    <w:p>
      <w:pPr>
        <w:pStyle w:val="TOC2"/>
        <w:tabs>
          <w:tab w:val="right" w:leader="dot" w:pos="8306"/>
        </w:tabs>
      </w:pPr>
      <w:hyperlink w:anchor="_Toc24387" w:history="1">
        <w:r>
          <w:rPr>
            <w:rFonts w:ascii="仿宋" w:eastAsia="仿宋" w:hAnsi="仿宋" w:cs="仿宋" w:hint="eastAsia"/>
            <w:lang w:eastAsia="zh-CN"/>
          </w:rPr>
          <w:t>(二)、心电遥测监护仪项目执行阶段时间节点</w:t>
        </w:r>
        <w:r>
          <w:tab/>
        </w:r>
        <w:r>
          <w:fldChar w:fldCharType="begin"/>
        </w:r>
        <w:r>
          <w:instrText xml:space="preserve"> PAGEREF _Toc24387 \h </w:instrText>
        </w:r>
        <w:r>
          <w:fldChar w:fldCharType="separate"/>
        </w:r>
        <w:r>
          <w:t>65</w:t>
        </w:r>
        <w:r>
          <w:fldChar w:fldCharType="end"/>
        </w:r>
      </w:hyperlink>
    </w:p>
    <w:p>
      <w:pPr>
        <w:pStyle w:val="TOC2"/>
        <w:tabs>
          <w:tab w:val="right" w:leader="dot" w:pos="8306"/>
        </w:tabs>
      </w:pPr>
      <w:hyperlink w:anchor="_Toc4592" w:history="1">
        <w:r>
          <w:rPr>
            <w:rFonts w:ascii="仿宋" w:eastAsia="仿宋" w:hAnsi="仿宋" w:cs="仿宋" w:hint="eastAsia"/>
            <w:lang w:eastAsia="zh-CN"/>
          </w:rPr>
          <w:t>(三)、心电遥测监护仪项目完成阶段时间节点</w:t>
        </w:r>
        <w:r>
          <w:tab/>
        </w:r>
        <w:r>
          <w:fldChar w:fldCharType="begin"/>
        </w:r>
        <w:r>
          <w:instrText xml:space="preserve"> PAGEREF _Toc4592 \h </w:instrText>
        </w:r>
        <w:r>
          <w:fldChar w:fldCharType="separate"/>
        </w:r>
        <w:r>
          <w:t>66</w:t>
        </w:r>
        <w:r>
          <w:fldChar w:fldCharType="end"/>
        </w:r>
      </w:hyperlink>
    </w:p>
    <w:p>
      <w:pPr>
        <w:pStyle w:val="TOC1"/>
        <w:tabs>
          <w:tab w:val="right" w:leader="dot" w:pos="8306"/>
        </w:tabs>
      </w:pPr>
      <w:hyperlink w:anchor="_Toc3420" w:history="1">
        <w:r>
          <w:rPr>
            <w:rFonts w:ascii="仿宋" w:eastAsia="仿宋" w:hAnsi="仿宋" w:cs="仿宋" w:hint="eastAsia"/>
            <w:lang w:eastAsia="zh-CN"/>
          </w:rPr>
          <w:t>十七、风险识别与分类</w:t>
        </w:r>
        <w:r>
          <w:tab/>
        </w:r>
        <w:r>
          <w:fldChar w:fldCharType="begin"/>
        </w:r>
        <w:r>
          <w:instrText xml:space="preserve"> PAGEREF _Toc3420 \h </w:instrText>
        </w:r>
        <w:r>
          <w:fldChar w:fldCharType="separate"/>
        </w:r>
        <w:r>
          <w:t>67</w:t>
        </w:r>
        <w:r>
          <w:fldChar w:fldCharType="end"/>
        </w:r>
      </w:hyperlink>
    </w:p>
    <w:p>
      <w:pPr>
        <w:pStyle w:val="TOC2"/>
        <w:tabs>
          <w:tab w:val="right" w:leader="dot" w:pos="8306"/>
        </w:tabs>
      </w:pPr>
      <w:hyperlink w:anchor="_Toc15793" w:history="1">
        <w:r>
          <w:rPr>
            <w:rFonts w:ascii="仿宋" w:eastAsia="仿宋" w:hAnsi="仿宋" w:cs="仿宋" w:hint="eastAsia"/>
            <w:lang w:eastAsia="zh-CN"/>
          </w:rPr>
          <w:t>(一)、风险识别</w:t>
        </w:r>
        <w:r>
          <w:tab/>
        </w:r>
        <w:r>
          <w:fldChar w:fldCharType="begin"/>
        </w:r>
        <w:r>
          <w:instrText xml:space="preserve"> PAGEREF _Toc15793 \h </w:instrText>
        </w:r>
        <w:r>
          <w:fldChar w:fldCharType="separate"/>
        </w:r>
        <w:r>
          <w:t>67</w:t>
        </w:r>
        <w:r>
          <w:fldChar w:fldCharType="end"/>
        </w:r>
      </w:hyperlink>
    </w:p>
    <w:p>
      <w:pPr>
        <w:pStyle w:val="TOC2"/>
        <w:tabs>
          <w:tab w:val="right" w:leader="dot" w:pos="8306"/>
        </w:tabs>
      </w:pPr>
      <w:hyperlink w:anchor="_Toc28184" w:history="1">
        <w:r>
          <w:rPr>
            <w:rFonts w:ascii="仿宋" w:eastAsia="仿宋" w:hAnsi="仿宋" w:cs="仿宋" w:hint="eastAsia"/>
            <w:lang w:eastAsia="zh-CN"/>
          </w:rPr>
          <w:t>(二)、风险分类</w:t>
        </w:r>
        <w:r>
          <w:tab/>
        </w:r>
        <w:r>
          <w:fldChar w:fldCharType="begin"/>
        </w:r>
        <w:r>
          <w:instrText xml:space="preserve"> PAGEREF _Toc28184 \h </w:instrText>
        </w:r>
        <w:r>
          <w:fldChar w:fldCharType="separate"/>
        </w:r>
        <w:r>
          <w:t>68</w:t>
        </w:r>
        <w:r>
          <w:fldChar w:fldCharType="end"/>
        </w:r>
      </w:hyperlink>
    </w:p>
    <w:p>
      <w:pPr>
        <w:pStyle w:val="TOC1"/>
        <w:tabs>
          <w:tab w:val="right" w:leader="dot" w:pos="8306"/>
        </w:tabs>
      </w:pPr>
      <w:hyperlink w:anchor="_Toc23839" w:history="1">
        <w:r>
          <w:rPr>
            <w:rFonts w:ascii="仿宋" w:eastAsia="仿宋" w:hAnsi="仿宋" w:cs="仿宋" w:hint="eastAsia"/>
            <w:lang w:eastAsia="zh-CN"/>
          </w:rPr>
          <w:t>十八、心电遥测监护仪项目实施保障措施</w:t>
        </w:r>
        <w:r>
          <w:tab/>
        </w:r>
        <w:r>
          <w:fldChar w:fldCharType="begin"/>
        </w:r>
        <w:r>
          <w:instrText xml:space="preserve"> PAGEREF _Toc23839 \h </w:instrText>
        </w:r>
        <w:r>
          <w:fldChar w:fldCharType="separate"/>
        </w:r>
        <w:r>
          <w:t>70</w:t>
        </w:r>
        <w:r>
          <w:fldChar w:fldCharType="end"/>
        </w:r>
      </w:hyperlink>
    </w:p>
    <w:p>
      <w:pPr>
        <w:pStyle w:val="TOC2"/>
        <w:tabs>
          <w:tab w:val="right" w:leader="dot" w:pos="8306"/>
        </w:tabs>
      </w:pPr>
      <w:hyperlink w:anchor="_Toc515" w:history="1">
        <w:r>
          <w:rPr>
            <w:rFonts w:ascii="仿宋" w:eastAsia="仿宋" w:hAnsi="仿宋" w:cs="仿宋" w:hint="eastAsia"/>
            <w:lang w:eastAsia="zh-CN"/>
          </w:rPr>
          <w:t>(一)、心电遥测监护仪项目实施保障机制</w:t>
        </w:r>
        <w:r>
          <w:tab/>
        </w:r>
        <w:r>
          <w:fldChar w:fldCharType="begin"/>
        </w:r>
        <w:r>
          <w:instrText xml:space="preserve"> PAGEREF _Toc515 \h </w:instrText>
        </w:r>
        <w:r>
          <w:fldChar w:fldCharType="separate"/>
        </w:r>
        <w:r>
          <w:t>70</w:t>
        </w:r>
        <w:r>
          <w:fldChar w:fldCharType="end"/>
        </w:r>
      </w:hyperlink>
    </w:p>
    <w:p>
      <w:pPr>
        <w:pStyle w:val="TOC2"/>
        <w:tabs>
          <w:tab w:val="right" w:leader="dot" w:pos="8306"/>
        </w:tabs>
      </w:pPr>
      <w:hyperlink w:anchor="_Toc9565" w:history="1">
        <w:r>
          <w:rPr>
            <w:rFonts w:ascii="仿宋" w:eastAsia="仿宋" w:hAnsi="仿宋" w:cs="仿宋" w:hint="eastAsia"/>
            <w:lang w:eastAsia="zh-CN"/>
          </w:rPr>
          <w:t>(二)、心电遥测监护仪项目法律合规要求</w:t>
        </w:r>
        <w:r>
          <w:tab/>
        </w:r>
        <w:r>
          <w:fldChar w:fldCharType="begin"/>
        </w:r>
        <w:r>
          <w:instrText xml:space="preserve"> PAGEREF _Toc9565 \h </w:instrText>
        </w:r>
        <w:r>
          <w:fldChar w:fldCharType="separate"/>
        </w:r>
        <w:r>
          <w:t>74</w:t>
        </w:r>
        <w:r>
          <w:fldChar w:fldCharType="end"/>
        </w:r>
      </w:hyperlink>
    </w:p>
    <w:p>
      <w:pPr>
        <w:pStyle w:val="TOC2"/>
        <w:tabs>
          <w:tab w:val="right" w:leader="dot" w:pos="8306"/>
        </w:tabs>
      </w:pPr>
      <w:hyperlink w:anchor="_Toc3441" w:history="1">
        <w:r>
          <w:rPr>
            <w:rFonts w:ascii="仿宋" w:eastAsia="仿宋" w:hAnsi="仿宋" w:cs="仿宋" w:hint="eastAsia"/>
            <w:lang w:eastAsia="zh-CN"/>
          </w:rPr>
          <w:t>(三)、心电遥测监护仪项目合同管理与法律事务</w:t>
        </w:r>
        <w:r>
          <w:tab/>
        </w:r>
        <w:r>
          <w:fldChar w:fldCharType="begin"/>
        </w:r>
        <w:r>
          <w:instrText xml:space="preserve"> PAGEREF _Toc3441 \h </w:instrText>
        </w:r>
        <w:r>
          <w:fldChar w:fldCharType="separate"/>
        </w:r>
        <w:r>
          <w:t>78</w:t>
        </w:r>
        <w:r>
          <w:fldChar w:fldCharType="end"/>
        </w:r>
      </w:hyperlink>
    </w:p>
    <w:p>
      <w:pPr>
        <w:pStyle w:val="TOC2"/>
        <w:tabs>
          <w:tab w:val="right" w:leader="dot" w:pos="8306"/>
        </w:tabs>
      </w:pPr>
      <w:hyperlink w:anchor="_Toc1597" w:history="1">
        <w:r>
          <w:rPr>
            <w:rFonts w:ascii="仿宋" w:eastAsia="仿宋" w:hAnsi="仿宋" w:cs="仿宋" w:hint="eastAsia"/>
            <w:lang w:eastAsia="zh-CN"/>
          </w:rPr>
          <w:t>(四)、心电遥测监护仪项目知识产权保护策略</w:t>
        </w:r>
        <w:r>
          <w:tab/>
        </w:r>
        <w:r>
          <w:fldChar w:fldCharType="begin"/>
        </w:r>
        <w:r>
          <w:instrText xml:space="preserve"> PAGEREF _Toc1597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99"/>
      <w:r>
        <w:rPr>
          <w:rFonts w:ascii="仿宋" w:eastAsia="仿宋" w:hAnsi="仿宋" w:cs="仿宋" w:hint="eastAsia"/>
          <w:sz w:val="28"/>
          <w:lang w:eastAsia="zh-CN"/>
        </w:rPr>
        <w:t>一、心电遥测监护仪项目概论</w:t>
      </w:r>
      <w:bookmarkEnd w:id="2"/>
    </w:p>
    <w:p>
      <w:pPr>
        <w:pStyle w:val="Heading2"/>
        <w:rPr>
          <w:rFonts w:ascii="仿宋" w:eastAsia="仿宋" w:hAnsi="仿宋" w:cs="仿宋" w:hint="eastAsia"/>
          <w:lang w:eastAsia="zh-CN"/>
        </w:rPr>
      </w:pPr>
      <w:bookmarkStart w:id="3" w:name="_Toc4825"/>
      <w:r>
        <w:rPr>
          <w:rFonts w:ascii="仿宋" w:eastAsia="仿宋" w:hAnsi="仿宋" w:cs="仿宋" w:hint="eastAsia"/>
          <w:lang w:eastAsia="zh-CN"/>
        </w:rPr>
        <w:t>(一)、心电遥测监护仪项目概况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起源追溯至对市场的深入洞察。市场的不断演变与变革为心电遥测监护仪项目提供了难得的机遇。当前市场存在的需求缺口和变革的大环境共同构成了心电遥测监护仪项目的背景。这个心电遥测监护仪项目旨在充分利用市场机遇，填补行业中尚未满足的需求，为客户提供全新的解决方案。市场的变革和需求的增长使得这个心电遥测监护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心电遥测监护仪项目名称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正式命名为心电遥测监护仪。这个名称不仅仅是一个标识，更代表了心电遥测监护仪项目的核心理念和愿景。它蕴含着心电遥测监护仪项目所要解决问题的关键字，具有强烈的表达和辨识度，为心电遥测监护仪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心电遥测监护仪项目目标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核心目标是提供一种全新、高效的解决方案，满足客户日益增长的需求。心电遥测监护仪项目追求的不仅仅是满足市场需求，更是在市场中获得卓越的竞争优势。通过不断提升产品或服务的质量和创新水平，心电遥测监护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心电遥测监护仪项目范围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全面涵盖了产品研发、制造、市场推广和售后服务，确保从产品设计到最终用户体验的全方位关注。这一全面的心电遥测监护仪项目范围是为了确保心电遥测监护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心电遥测监护仪项目时间表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心电遥测监护仪项目计划在未来18个月内完成，包括研发、测试、市场试点和正式推出等不同阶段。这个时间表的合理设计是为了确保心电遥测监护仪项目各个阶段的顺利推进，以便按时交付高质量的成果。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心电遥测监护仪项目预算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总预算估算为XX百万美元，主要分配在研发、市场推广、人员培训和运营等方面。这一充足的预算为心电遥测监护仪项目提供了充足的资源，确保心电遥测监护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心电遥测监护仪项目风险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可能面临的风险包括市场接受度低、技术难题、竞争激烈等。心电遥测监护仪项目团队已经制定了相应的风险应对计划，通过前瞻性的风险管理，确保心电遥测监护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心电遥测监护仪项目团队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心电遥测监护仪项目汇聚了一支经验丰富、多领域专业素养的核心团队，确保心电遥测监护仪项目在各个方面都能拥有高水平的执行力。团队的协同作战是心电遥测监护仪项目成功的关键因素之一。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心电遥测监护仪项目背景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心电遥测监护仪项目的背景根植于市场对更高效、创新产品的渴望，同时也受到科技发展对行业格局的深刻改变的影响。这为心电遥测监护仪项目提供了广阔的发展空间和市场需求。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心电遥测监护仪项目现状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截至目前，心电遥测监护仪项目已完成市场调研和技术验证，取得了初步的成功。这为心电遥测监护仪项目在未来的发展奠定了坚实的基础，为更远大的目标打下了坚实的基石。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172"/>
      <w:r>
        <w:rPr>
          <w:rFonts w:ascii="仿宋" w:eastAsia="仿宋" w:hAnsi="仿宋" w:cs="仿宋" w:hint="eastAsia"/>
          <w:sz w:val="28"/>
          <w:lang w:eastAsia="zh-CN"/>
        </w:rPr>
        <w:t>(二)、心电遥测监护仪项目目标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keyword》心电遥测监护仪项目首要业务目标是在市场中占据有利地位，实现产品/服务的成功推广和销售。通过不断提升产品质量、创新性，心电遥测监护仪项目追求成为行业中的领导者，赢得更多客户的青睐。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在科技迅速发展的时代，心电遥测监护仪项目着眼于技术创新。通过持续的研发和技术升级，心电遥测监护仪项目旨在推出更具创新性的产品或服务，以满足市场对新鲜、先进解决方案的需求。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为了建立可持续的客户关系，心电遥测监护仪项目设定了客户满意度目标。通过提供卓越的产品质量和优质的客户服务，心电遥测监护仪项目追求赢得客户的信任和忠诚度，确保他们的满意度达到行业领先水平。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心电遥测监护仪项目注重社会责任和可持续发展。通过实施环保、社会责任心电遥测监护仪项目，心电遥测监护仪项目致力于在经济发展的同时保护环境，促进社会公平，实现可持续经营。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心电遥测监护仪项目的团队是实现目标的核心驱动力。因此，心电遥测监护仪项目设定了团队发展目标，包括提升团队成员的专业技能、培养领导力，以及搭建协同高效的团队工作氛围。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292"/>
      <w:r>
        <w:rPr>
          <w:rFonts w:ascii="仿宋" w:eastAsia="仿宋" w:hAnsi="仿宋" w:cs="仿宋" w:hint="eastAsia"/>
          <w:sz w:val="28"/>
          <w:lang w:eastAsia="zh-CN"/>
        </w:rPr>
        <w:t>(三)、心电遥测监护仪项目提出的理由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心电遥测监护仪项目提出的理由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源于对市场机遇的深刻洞察。当前市场中存在的需求缺口和行业发展趋势表明，有巨大的商业机会等待被开发。通过准确捕捉市场机遇，心电遥测监护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理念基于对技术创新的信仰。通过持续的研发和技术投入，心电遥测监护仪项目有望推出更具创新性的产品或服务。在科技飞速发展的当下，心电遥测监护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是为了增强企业的行业竞争力。通过提升产品或服务的质量和独特性，心电遥测监护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响应了消费者需求的变化。随着社会和科技的不断发展，消费者对产品和服务的需求也在发生变化。通过深入了解并及时回应消费者的新需求，心电遥测监护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是企业战略发展规划的一部分。在面对日益激烈的市场竞争和不断变化的商业环境中，心电遥测监护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不仅仅是基于商业考量，还注重社会责任。通过推出环保、社会责任等方面的心电遥测监护仪项目，心电遥测监护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心电遥测监护仪项目的提出反映了对利益相关者期望的关注。包括客户、员工、投资者等利益相关者在企业发展中都有着各自的期望，心电遥测监护仪项目力求在满足这些期望的同时，取得更大的共赢。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518"/>
      <w:r>
        <w:rPr>
          <w:rFonts w:ascii="仿宋" w:eastAsia="仿宋" w:hAnsi="仿宋" w:cs="仿宋" w:hint="eastAsia"/>
          <w:sz w:val="28"/>
          <w:lang w:eastAsia="zh-CN"/>
        </w:rPr>
        <w:t>(四)、心电遥测监护仪项目意义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在实施心电遥测监护仪项目的过程中，我们不仅仅是在追逐商业成功，更是为企业和社会的多个层面创造了深远的意义。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首要意义在于提升企业的市场竞争力。通过持续的创新和对产品质量的高标准要求，心电遥测监护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电遥测监护仪项目的推进将促使行业技术水平的提升。通过引入先进技术和创新性解决方案，心电遥测监护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心电遥测监护仪项目不仅创造了大量就业机会，提高了就业水平，还注重社会责任和环保。通过参与社会公益事业和推动环保心电遥测监护仪项目，心电遥测监护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综合而言，心电遥测监护仪项目意义重大，不仅推动了企业的发展，也为行业和社会的进步贡献了积极力量。这是一个全面而深刻的影响，将在未来产生可持续的正面效应。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007"/>
      <w:r>
        <w:rPr>
          <w:rFonts w:ascii="仿宋" w:eastAsia="仿宋" w:hAnsi="仿宋" w:cs="仿宋" w:hint="eastAsia"/>
          <w:sz w:val="28"/>
          <w:lang w:eastAsia="zh-CN"/>
        </w:rPr>
        <w:t>(五)、心电遥测监护仪项目背景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在当今迅猛发展的商业环境中，心电遥测监护仪项目的动因根植于对多方面因素的审慎考量。这个心电遥测监护仪项目的提出并非孤立的决策，而是对企业所处背景深入思考的产物。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心电遥测监护仪项目背后的首要原因。科技的迅速发展和全球市场的快速变化使得企业必须灵活应对。心电遥测监护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竞争的激烈程度也是心电遥测监护仪项目背景中不可忽视的一环。企业需要在激烈竞争中脱颖而出，为此，心电遥测监护仪项目致力于打破常规，提供独特的价值主张，以吸引客户并确保市场份额的增长。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技术的迅速发展为企业带来了机遇与挑战。作为心电遥测监护仪项目启动的背景之一，对新兴技术的应用将有助于提升企业的技术水平，使其在不断演进的商业环境中保持竞争优势。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此外，社会对企业责任的期望也在逐渐升高。心电遥测监护仪项目充分融入了社会责任的理念，通过可持续经营和社会公益心电遥测监护仪项目，企图为社会贡献一份力量，在商业成功的同时关注社会价值。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292"/>
      <w:r>
        <w:rPr>
          <w:rFonts w:ascii="仿宋" w:eastAsia="仿宋" w:hAnsi="仿宋" w:cs="仿宋" w:hint="eastAsia"/>
          <w:sz w:val="28"/>
          <w:lang w:eastAsia="zh-CN"/>
        </w:rPr>
        <w:t>二、心电遥测监护仪项目可持续发展</w:t>
      </w:r>
      <w:bookmarkEnd w:id="8"/>
    </w:p>
    <w:p>
      <w:pPr>
        <w:pStyle w:val="Heading2"/>
        <w:rPr>
          <w:rFonts w:ascii="仿宋" w:eastAsia="仿宋" w:hAnsi="仿宋" w:cs="仿宋" w:hint="eastAsia"/>
          <w:lang w:eastAsia="zh-CN"/>
        </w:rPr>
      </w:pPr>
      <w:bookmarkStart w:id="9" w:name="_Toc313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中，心电遥测监护仪项目团队着眼于未来，明确了可持续发展的战略方向。制定的具体可持续发展目标包括降低资源使用、采用环保技术、最大化社会效益等。这一步骤不仅有助于心电遥测监护仪项目在环保和社会责任方面达到最高标准，也为未来提供了明确的指引，确保心电遥测监护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可持续实践的融入心电遥测监护仪项目管理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心电遥测监护仪项目管理周期。从心电遥测监护仪项目规划开始，心电遥测监护仪项目团队就考虑了环境和社会的因素。在执行阶段，心电遥测监护仪项目团队积极推动绿色技术的应用，优化资源利用。此外，关注员工的社会责任，通过培训和沟通活动提高员工对可持续发展的认知，使他们能够在日常工作中践行可持续实践。这些举措不仅为心电遥测监护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53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扎根于心电遥测监护仪项目的可持续发展理念，我们深信环保与社会责任是心电遥测监护仪项目成功的关键支柱。在心电遥测监护仪项目的每一步，我们都致力于通过创新和实践，履行对环境和社会的坚定责任。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团队通过引入先进的环保技术、建立高效的废物处理系统以及推动能源节约措施，积极履行环保责任。定期的环保监测和评估确保心电遥测监护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不仅致力于自身可持续发展，还注重对社会的回馈。通过支持社区心电遥测监护仪项目、参与慈善事业、提供培训机会等方式，心电遥测监护仪项目积极履行社会责任。与当地社区建立积极互动，关注员工的工作与生活平衡，以及员工的身心健康，是心电遥测监护仪项目在社会责任层面的关键举措。这样的实践不仅增强了心电遥测监护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6451"/>
      <w:r>
        <w:rPr>
          <w:rFonts w:ascii="仿宋" w:eastAsia="仿宋" w:hAnsi="仿宋" w:cs="仿宋" w:hint="eastAsia"/>
          <w:sz w:val="28"/>
          <w:lang w:eastAsia="zh-CN"/>
        </w:rPr>
        <w:t>三、心电遥测监护仪项目危机管理</w:t>
      </w:r>
      <w:bookmarkEnd w:id="11"/>
    </w:p>
    <w:p>
      <w:pPr>
        <w:pStyle w:val="Heading2"/>
        <w:rPr>
          <w:rFonts w:ascii="仿宋" w:eastAsia="仿宋" w:hAnsi="仿宋" w:cs="仿宋" w:hint="eastAsia"/>
          <w:lang w:eastAsia="zh-CN"/>
        </w:rPr>
      </w:pPr>
      <w:bookmarkStart w:id="12" w:name="_Toc2274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危机管理中，危机预警与识别是确保心电遥测监护仪项目稳健运行的核心步骤。通过建立全面的监测机制，心电遥测监护仪项目团队旨在及时发现和理解潜在的风险和危机因素，以便采取及时的预防和应对措施，确保心电遥测监护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心电遥测监护仪项目团队全面分析了整个心电遥测监护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心电遥测监护仪项目团队着重于明确定义心电遥测监护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心电遥测监护仪项目进展的持续监控，团队能够及时发现潜在问题并作出迅速反应。心电遥测监护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在这一阶段，团队的专业素养和反应速度将发挥至关重要的作用，以确保潜在危机能够在初期得到有效的处理，最大程度地减轻负面影响。通过危机预警与识别，心电遥测监护仪项目得以更有序、可控地推进。</w:t>
      </w:r>
    </w:p>
    <w:p>
      <w:pPr>
        <w:pStyle w:val="Heading2"/>
        <w:ind w:firstLine="560" w:firstLineChars="200"/>
        <w:rPr>
          <w:rFonts w:ascii="仿宋" w:eastAsia="仿宋" w:hAnsi="仿宋" w:cs="仿宋" w:hint="eastAsia"/>
          <w:sz w:val="28"/>
          <w:lang w:eastAsia="zh-CN"/>
        </w:rPr>
      </w:pPr>
      <w:bookmarkStart w:id="13" w:name="_Toc1626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在危机发生时，心电遥测监护仪项目团队立即行动，成立了应急小组。该小组的任务是迅速制定并实施紧急应对措施，以最小化潜在损失。以下是采取的主要措施：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暂停心电遥测监护仪项目进度：为遏制危机蔓延，心电遥测监护仪项目暂时停止进行，以便全面评估当前状况。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资源重新分配：重新评估心电遥测监护仪项目资源的分配，确保最大限度地减小损失。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实时沟通：与关键利益相关者建立实时沟通机制，向他们传递心电遥测监护仪项目危机的实际状况，保障心电遥测监护仪项目核心利益。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在紧急应对的同时，心电遥测监护仪项目团队强调了团队协作和有效沟通的重要性。以下是团队协作的关键举措：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信息共享机制：建立了信息共享平台，确保团队成员能够及时获取心电遥测监护仪项目危机的实时信息。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领导者沟通：心电遥测监护仪项目领导者通过定期会议和即时沟通工具，指导团队应对危机，保持团队稳定运行。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随着危机得到初步控制，心电遥测监护仪项目团队转向制定恢复计划，以确保心电遥测监护仪项目能够从中迅速恢复。主要恢复计划包括：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修复受损的进度计划：重新评估心电遥测监护仪项目进度，制定修复计划，确保心电遥测监护仪项目尽快回归正常进程。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重新调整资源分配：优化资源分配，确保心电遥测监护仪项目在有限资源下高效运转。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风险管理机制加强：对心电遥测监护仪项目风险进行全面评估，制定更强化的风险管理策略，以预防未来可能的危机。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756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729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技术管理特点体现在其创新导向。通过引入最先进的技术趋势和解决方案，心电遥测监护仪项目致力于提升科技含量、提高质量和效率水平。这意味着我们将采用最新的工具和方法，确保心电遥测监护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电遥测监护仪项目技术管理的显著特征。通过整合不同领域的技术资源，我们实现了跨学科的协同工作。这有助于优化技术架构，提高整体效能。此外，整合性策略还促进了不同技术团队之间的紧密沟通和高效合作，确保心电遥测监护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心电遥测监护仪项目所采用的技术。通过不断优化技术方案，心电遥测监护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心电遥测监护仪项目团队将在心电遥测监护仪项目初期识别可能的技术风险，并采取相应的预防和应对措施。通过建立健全的风险评估机制，心电遥测监护仪项目能够在实施过程中及时发现并解决潜在的技术问题，保障心电遥测监护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心电遥测监护仪项目中，技术将成为心电遥测监护仪项目成功的有力支持。这一深度剖析揭示了技术管理在心电遥测监护仪项目实施中的关键作用，为心电遥测监护仪项目的技术基础奠定了坚实的基础。</w:t>
      </w:r>
    </w:p>
    <w:p>
      <w:pPr>
        <w:pStyle w:val="Heading2"/>
        <w:ind w:firstLine="560" w:firstLineChars="200"/>
        <w:rPr>
          <w:rFonts w:ascii="仿宋" w:eastAsia="仿宋" w:hAnsi="仿宋" w:cs="仿宋" w:hint="eastAsia"/>
          <w:sz w:val="28"/>
          <w:lang w:eastAsia="zh-CN"/>
        </w:rPr>
      </w:pPr>
      <w:bookmarkStart w:id="16" w:name="_Toc30365"/>
      <w:r>
        <w:rPr>
          <w:rFonts w:ascii="仿宋" w:eastAsia="仿宋" w:hAnsi="仿宋" w:cs="仿宋" w:hint="eastAsia"/>
          <w:sz w:val="28"/>
          <w:lang w:eastAsia="zh-CN"/>
        </w:rPr>
        <w:t>(二)、心电遥测监护仪项目工艺技术设计方案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心电遥测监护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心电遥测监护仪项目将严格按照相关行业规范要求进行组织。通过有效控制产品质量，心电遥测监护仪项目将致力于为顾客提供优质的心电遥测监护仪项目产品和良好的服务。这体现了心电遥测监护仪项目对于生产活动合规性和质量标准的高度重视，为心电遥测监护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心电遥测监护仪项目注重生态效益和清洁生产原则。心电遥测监护仪项目建设将紧密结合地方特色经济发展，与社会经济发展规划和区域环境保护规划方案相协调一致。通过与当地区域自然生态系统的结合，心电遥测监护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心电遥测监护仪项目产品具有多样化的客户需求和个性化的特点。因此，心电遥测监护仪项目产品规格品种多样，且单批生产数量较小。为满足这一特点，心电遥测监护仪项目承办单位将建设先进的柔性制造生产线。通过广泛应用柔性制造技术，心电遥测监护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心电遥测监护仪项目采用的技术具有较高的技术含量和自动化水平，处于国内先进水平。这一技术选用不仅体现了对生产效率、质量和环境友好性的高标准要求，同时为心电遥测监护仪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https://d.book118.com/306135201054010041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00417"/>
    <w:rsid w:val="156004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13520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2024-01-16T05:19:00Z</dcterms:created>
  <dcterms:modified xsi:type="dcterms:W3CDTF">2024-01-16T05:20:14Z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8D59EE4AE822402EB166AE0DAB16AD6E_11</vt:lpwstr>
  </property>
  <property fmtid="{D5CDD505-2E9C-101B-9397-08002B2CF9AE}" pid="3" name="KSOProductBuildVer">
    <vt:lpwstr>2052-12.1.0.16120</vt:lpwstr>
  </property>
</Properties>
</file>