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E23FB" w14:paraId="7BAD4544" w14:textId="77777777">
      <w:pPr>
        <w:rPr>
          <w:rFonts w:ascii="仿宋" w:eastAsia="仿宋" w:hAnsi="仿宋" w:cs="仿宋"/>
          <w:b/>
          <w:sz w:val="40"/>
        </w:rPr>
      </w:pPr>
    </w:p>
    <w:p w:rsidR="008E23FB" w14:paraId="4147334B" w14:textId="77777777">
      <w:pPr>
        <w:rPr>
          <w:rFonts w:ascii="仿宋" w:eastAsia="仿宋" w:hAnsi="仿宋" w:cs="仿宋"/>
          <w:b/>
          <w:sz w:val="40"/>
        </w:rPr>
      </w:pPr>
    </w:p>
    <w:p w:rsidR="008E23FB" w14:paraId="6387AC2B" w14:textId="77777777">
      <w:pPr>
        <w:rPr>
          <w:rFonts w:ascii="仿宋" w:eastAsia="仿宋" w:hAnsi="仿宋" w:cs="仿宋"/>
          <w:b/>
          <w:sz w:val="40"/>
        </w:rPr>
      </w:pPr>
    </w:p>
    <w:p w:rsidR="008E23FB" w14:paraId="66E4EB59"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羊绒相关行业投资方案</w:t>
      </w:r>
    </w:p>
    <w:p w:rsidR="008E23FB" w14:paraId="7725AD97" w14:textId="77777777">
      <w:pPr>
        <w:jc w:val="center"/>
        <w:rPr>
          <w:rFonts w:ascii="仿宋" w:eastAsia="仿宋" w:hAnsi="仿宋" w:cs="仿宋"/>
          <w:b/>
          <w:sz w:val="40"/>
        </w:rPr>
      </w:pPr>
      <w:r>
        <w:rPr>
          <w:rFonts w:ascii="仿宋" w:eastAsia="仿宋" w:hAnsi="仿宋" w:cs="仿宋" w:hint="eastAsia"/>
          <w:b/>
          <w:sz w:val="40"/>
        </w:rPr>
        <w:t>目录</w:t>
      </w:r>
    </w:p>
    <w:p w:rsidR="008E23FB" w14:paraId="7B816826" w14:textId="77777777">
      <w:pPr>
        <w:pStyle w:val="TOC1"/>
        <w:tabs>
          <w:tab w:val="right" w:leader="dot" w:pos="8306"/>
        </w:tabs>
      </w:pPr>
      <w:r>
        <w:fldChar w:fldCharType="begin"/>
      </w:r>
      <w:r>
        <w:instrText>TOC \h \z</w:instrText>
      </w:r>
      <w:r>
        <w:fldChar w:fldCharType="separate"/>
      </w:r>
      <w:hyperlink w:anchor="_Toc32320" w:history="1">
        <w:r>
          <w:rPr>
            <w:rFonts w:ascii="仿宋" w:eastAsia="仿宋" w:hAnsi="仿宋" w:cs="仿宋" w:hint="eastAsia"/>
          </w:rPr>
          <w:t>前言</w:t>
        </w:r>
        <w:r>
          <w:tab/>
        </w:r>
        <w:r>
          <w:fldChar w:fldCharType="begin"/>
        </w:r>
        <w:r>
          <w:instrText xml:space="preserve"> PAGEREF _Toc32320 \h </w:instrText>
        </w:r>
        <w:r>
          <w:fldChar w:fldCharType="separate"/>
        </w:r>
        <w:r>
          <w:t>3</w:t>
        </w:r>
        <w:r>
          <w:fldChar w:fldCharType="end"/>
        </w:r>
      </w:hyperlink>
    </w:p>
    <w:p w:rsidR="008E23FB" w14:paraId="2E856208" w14:textId="77777777">
      <w:pPr>
        <w:pStyle w:val="TOC1"/>
        <w:tabs>
          <w:tab w:val="right" w:leader="dot" w:pos="8306"/>
        </w:tabs>
      </w:pPr>
      <w:hyperlink w:anchor="_Toc1725" w:history="1">
        <w:r>
          <w:rPr>
            <w:rFonts w:ascii="仿宋" w:eastAsia="仿宋" w:hAnsi="仿宋" w:cs="仿宋" w:hint="eastAsia"/>
          </w:rPr>
          <w:t>一、羊绒项目概论</w:t>
        </w:r>
        <w:r>
          <w:tab/>
        </w:r>
        <w:r>
          <w:fldChar w:fldCharType="begin"/>
        </w:r>
        <w:r>
          <w:instrText xml:space="preserve"> PAGEREF _Toc1725 \h </w:instrText>
        </w:r>
        <w:r>
          <w:fldChar w:fldCharType="separate"/>
        </w:r>
        <w:r>
          <w:t>3</w:t>
        </w:r>
        <w:r>
          <w:fldChar w:fldCharType="end"/>
        </w:r>
      </w:hyperlink>
    </w:p>
    <w:p w:rsidR="008E23FB" w14:paraId="4E0E99DB" w14:textId="77777777">
      <w:pPr>
        <w:pStyle w:val="TOC2"/>
        <w:tabs>
          <w:tab w:val="right" w:leader="dot" w:pos="8306"/>
        </w:tabs>
      </w:pPr>
      <w:hyperlink w:anchor="_Toc26203" w:history="1">
        <w:r>
          <w:rPr>
            <w:rFonts w:ascii="仿宋" w:eastAsia="仿宋" w:hAnsi="仿宋" w:cs="仿宋" w:hint="eastAsia"/>
          </w:rPr>
          <w:t>（一）羊绒项目名称</w:t>
        </w:r>
        <w:r>
          <w:tab/>
        </w:r>
        <w:r>
          <w:fldChar w:fldCharType="begin"/>
        </w:r>
        <w:r>
          <w:instrText xml:space="preserve"> PAGEREF _Toc26203 \h </w:instrText>
        </w:r>
        <w:r>
          <w:fldChar w:fldCharType="separate"/>
        </w:r>
        <w:r>
          <w:t>3</w:t>
        </w:r>
        <w:r>
          <w:fldChar w:fldCharType="end"/>
        </w:r>
      </w:hyperlink>
    </w:p>
    <w:p w:rsidR="008E23FB" w14:paraId="2131554E" w14:textId="77777777">
      <w:pPr>
        <w:pStyle w:val="TOC2"/>
        <w:tabs>
          <w:tab w:val="right" w:leader="dot" w:pos="8306"/>
        </w:tabs>
      </w:pPr>
      <w:hyperlink w:anchor="_Toc18033" w:history="1">
        <w:r>
          <w:rPr>
            <w:rFonts w:ascii="仿宋" w:eastAsia="仿宋" w:hAnsi="仿宋" w:cs="仿宋" w:hint="eastAsia"/>
          </w:rPr>
          <w:t>（二）羊绒项目投资人</w:t>
        </w:r>
        <w:r>
          <w:tab/>
        </w:r>
        <w:r>
          <w:fldChar w:fldCharType="begin"/>
        </w:r>
        <w:r>
          <w:instrText xml:space="preserve"> PAGEREF _Toc18033 \h </w:instrText>
        </w:r>
        <w:r>
          <w:fldChar w:fldCharType="separate"/>
        </w:r>
        <w:r>
          <w:t>3</w:t>
        </w:r>
        <w:r>
          <w:fldChar w:fldCharType="end"/>
        </w:r>
      </w:hyperlink>
    </w:p>
    <w:p w:rsidR="008E23FB" w14:paraId="7CA256A4" w14:textId="77777777">
      <w:pPr>
        <w:pStyle w:val="TOC2"/>
        <w:tabs>
          <w:tab w:val="right" w:leader="dot" w:pos="8306"/>
        </w:tabs>
      </w:pPr>
      <w:hyperlink w:anchor="_Toc10954" w:history="1">
        <w:r>
          <w:rPr>
            <w:rFonts w:ascii="仿宋" w:eastAsia="仿宋" w:hAnsi="仿宋" w:cs="仿宋" w:hint="eastAsia"/>
          </w:rPr>
          <w:t>（三）建设地点</w:t>
        </w:r>
        <w:r>
          <w:tab/>
        </w:r>
        <w:r>
          <w:fldChar w:fldCharType="begin"/>
        </w:r>
        <w:r>
          <w:instrText xml:space="preserve"> PAGEREF _Toc10954 \h </w:instrText>
        </w:r>
        <w:r>
          <w:fldChar w:fldCharType="separate"/>
        </w:r>
        <w:r>
          <w:t>3</w:t>
        </w:r>
        <w:r>
          <w:fldChar w:fldCharType="end"/>
        </w:r>
      </w:hyperlink>
    </w:p>
    <w:p w:rsidR="008E23FB" w14:paraId="7AE2D274" w14:textId="77777777">
      <w:pPr>
        <w:pStyle w:val="TOC2"/>
        <w:tabs>
          <w:tab w:val="right" w:leader="dot" w:pos="8306"/>
        </w:tabs>
      </w:pPr>
      <w:hyperlink w:anchor="_Toc11167" w:history="1">
        <w:r>
          <w:rPr>
            <w:rFonts w:ascii="仿宋" w:eastAsia="仿宋" w:hAnsi="仿宋" w:cs="仿宋" w:hint="eastAsia"/>
          </w:rPr>
          <w:t>（四）编制原则</w:t>
        </w:r>
        <w:r>
          <w:tab/>
        </w:r>
        <w:r>
          <w:fldChar w:fldCharType="begin"/>
        </w:r>
        <w:r>
          <w:instrText xml:space="preserve"> PAGEREF _Toc11167 \h </w:instrText>
        </w:r>
        <w:r>
          <w:fldChar w:fldCharType="separate"/>
        </w:r>
        <w:r>
          <w:t>3</w:t>
        </w:r>
        <w:r>
          <w:fldChar w:fldCharType="end"/>
        </w:r>
      </w:hyperlink>
    </w:p>
    <w:p w:rsidR="008E23FB" w14:paraId="6AB09629" w14:textId="77777777">
      <w:pPr>
        <w:pStyle w:val="TOC2"/>
        <w:tabs>
          <w:tab w:val="right" w:leader="dot" w:pos="8306"/>
        </w:tabs>
      </w:pPr>
      <w:hyperlink w:anchor="_Toc11381" w:history="1">
        <w:r>
          <w:rPr>
            <w:rFonts w:ascii="仿宋" w:eastAsia="仿宋" w:hAnsi="仿宋" w:cs="仿宋" w:hint="eastAsia"/>
          </w:rPr>
          <w:t>（五）编制依据</w:t>
        </w:r>
        <w:r>
          <w:tab/>
        </w:r>
        <w:r>
          <w:fldChar w:fldCharType="begin"/>
        </w:r>
        <w:r>
          <w:instrText xml:space="preserve"> PAGEREF _Toc11381 \h </w:instrText>
        </w:r>
        <w:r>
          <w:fldChar w:fldCharType="separate"/>
        </w:r>
        <w:r>
          <w:t>5</w:t>
        </w:r>
        <w:r>
          <w:fldChar w:fldCharType="end"/>
        </w:r>
      </w:hyperlink>
    </w:p>
    <w:p w:rsidR="008E23FB" w14:paraId="137DA400" w14:textId="77777777">
      <w:pPr>
        <w:pStyle w:val="TOC2"/>
        <w:tabs>
          <w:tab w:val="right" w:leader="dot" w:pos="8306"/>
        </w:tabs>
      </w:pPr>
      <w:hyperlink w:anchor="_Toc14629" w:history="1">
        <w:r>
          <w:rPr>
            <w:rFonts w:ascii="仿宋" w:eastAsia="仿宋" w:hAnsi="仿宋" w:cs="仿宋" w:hint="eastAsia"/>
          </w:rPr>
          <w:t>（六）编制范围及内容</w:t>
        </w:r>
        <w:r>
          <w:tab/>
        </w:r>
        <w:r>
          <w:fldChar w:fldCharType="begin"/>
        </w:r>
        <w:r>
          <w:instrText xml:space="preserve"> PAGEREF _Toc14629 \h </w:instrText>
        </w:r>
        <w:r>
          <w:fldChar w:fldCharType="separate"/>
        </w:r>
        <w:r>
          <w:t>6</w:t>
        </w:r>
        <w:r>
          <w:fldChar w:fldCharType="end"/>
        </w:r>
      </w:hyperlink>
    </w:p>
    <w:p w:rsidR="008E23FB" w14:paraId="56094633" w14:textId="77777777">
      <w:pPr>
        <w:pStyle w:val="TOC2"/>
        <w:tabs>
          <w:tab w:val="right" w:leader="dot" w:pos="8306"/>
        </w:tabs>
      </w:pPr>
      <w:hyperlink w:anchor="_Toc23021" w:history="1">
        <w:r>
          <w:rPr>
            <w:rFonts w:ascii="仿宋" w:eastAsia="仿宋" w:hAnsi="仿宋" w:cs="仿宋" w:hint="eastAsia"/>
          </w:rPr>
          <w:t>（七）羊绒项目建设背景</w:t>
        </w:r>
        <w:r>
          <w:tab/>
        </w:r>
        <w:r>
          <w:fldChar w:fldCharType="begin"/>
        </w:r>
        <w:r>
          <w:instrText xml:space="preserve"> PAGEREF _Toc23021 \h </w:instrText>
        </w:r>
        <w:r>
          <w:fldChar w:fldCharType="separate"/>
        </w:r>
        <w:r>
          <w:t>7</w:t>
        </w:r>
        <w:r>
          <w:fldChar w:fldCharType="end"/>
        </w:r>
      </w:hyperlink>
    </w:p>
    <w:p w:rsidR="008E23FB" w14:paraId="3CD70731" w14:textId="77777777">
      <w:pPr>
        <w:pStyle w:val="TOC2"/>
        <w:tabs>
          <w:tab w:val="right" w:leader="dot" w:pos="8306"/>
        </w:tabs>
      </w:pPr>
      <w:hyperlink w:anchor="_Toc1465" w:history="1">
        <w:r>
          <w:rPr>
            <w:rFonts w:ascii="仿宋" w:eastAsia="仿宋" w:hAnsi="仿宋" w:cs="仿宋" w:hint="eastAsia"/>
          </w:rPr>
          <w:t>（八）结论分析</w:t>
        </w:r>
        <w:r>
          <w:tab/>
        </w:r>
        <w:r>
          <w:fldChar w:fldCharType="begin"/>
        </w:r>
        <w:r>
          <w:instrText xml:space="preserve"> PAGEREF _Toc1465 \h </w:instrText>
        </w:r>
        <w:r>
          <w:fldChar w:fldCharType="separate"/>
        </w:r>
        <w:r>
          <w:t>8</w:t>
        </w:r>
        <w:r>
          <w:fldChar w:fldCharType="end"/>
        </w:r>
      </w:hyperlink>
    </w:p>
    <w:p w:rsidR="008E23FB" w14:paraId="203BB586" w14:textId="77777777">
      <w:pPr>
        <w:pStyle w:val="TOC1"/>
        <w:tabs>
          <w:tab w:val="right" w:leader="dot" w:pos="8306"/>
        </w:tabs>
      </w:pPr>
      <w:hyperlink w:anchor="_Toc28630" w:history="1">
        <w:r>
          <w:rPr>
            <w:rFonts w:ascii="仿宋" w:eastAsia="仿宋" w:hAnsi="仿宋" w:cs="仿宋" w:hint="eastAsia"/>
          </w:rPr>
          <w:t>二、羊绒项目选址方案</w:t>
        </w:r>
        <w:r>
          <w:tab/>
        </w:r>
        <w:r>
          <w:fldChar w:fldCharType="begin"/>
        </w:r>
        <w:r>
          <w:instrText xml:space="preserve"> PAGEREF _Toc28630 \h </w:instrText>
        </w:r>
        <w:r>
          <w:fldChar w:fldCharType="separate"/>
        </w:r>
        <w:r>
          <w:t>9</w:t>
        </w:r>
        <w:r>
          <w:fldChar w:fldCharType="end"/>
        </w:r>
      </w:hyperlink>
    </w:p>
    <w:p w:rsidR="008E23FB" w14:paraId="2DAF9D8A" w14:textId="77777777">
      <w:pPr>
        <w:pStyle w:val="TOC2"/>
        <w:tabs>
          <w:tab w:val="right" w:leader="dot" w:pos="8306"/>
        </w:tabs>
      </w:pPr>
      <w:hyperlink w:anchor="_Toc24879" w:history="1">
        <w:r>
          <w:rPr>
            <w:rFonts w:ascii="仿宋" w:eastAsia="仿宋" w:hAnsi="仿宋" w:cs="仿宋" w:hint="eastAsia"/>
          </w:rPr>
          <w:t>（一）羊绒项目选址原则</w:t>
        </w:r>
        <w:r>
          <w:tab/>
        </w:r>
        <w:r>
          <w:fldChar w:fldCharType="begin"/>
        </w:r>
        <w:r>
          <w:instrText xml:space="preserve"> PAGEREF _Toc24879 \h </w:instrText>
        </w:r>
        <w:r>
          <w:fldChar w:fldCharType="separate"/>
        </w:r>
        <w:r>
          <w:t>9</w:t>
        </w:r>
        <w:r>
          <w:fldChar w:fldCharType="end"/>
        </w:r>
      </w:hyperlink>
    </w:p>
    <w:p w:rsidR="008E23FB" w14:paraId="453B7207" w14:textId="77777777">
      <w:pPr>
        <w:pStyle w:val="TOC2"/>
        <w:tabs>
          <w:tab w:val="right" w:leader="dot" w:pos="8306"/>
        </w:tabs>
      </w:pPr>
      <w:hyperlink w:anchor="_Toc21894" w:history="1">
        <w:r>
          <w:rPr>
            <w:rFonts w:ascii="仿宋" w:eastAsia="仿宋" w:hAnsi="仿宋" w:cs="仿宋" w:hint="eastAsia"/>
          </w:rPr>
          <w:t>（二）建设区基本情况</w:t>
        </w:r>
        <w:r>
          <w:tab/>
        </w:r>
        <w:r>
          <w:fldChar w:fldCharType="begin"/>
        </w:r>
        <w:r>
          <w:instrText xml:space="preserve"> PAGEREF _Toc21894 \h </w:instrText>
        </w:r>
        <w:r>
          <w:fldChar w:fldCharType="separate"/>
        </w:r>
        <w:r>
          <w:t>10</w:t>
        </w:r>
        <w:r>
          <w:fldChar w:fldCharType="end"/>
        </w:r>
      </w:hyperlink>
    </w:p>
    <w:p w:rsidR="008E23FB" w14:paraId="1492478B" w14:textId="77777777">
      <w:pPr>
        <w:pStyle w:val="TOC2"/>
        <w:tabs>
          <w:tab w:val="right" w:leader="dot" w:pos="8306"/>
        </w:tabs>
      </w:pPr>
      <w:hyperlink w:anchor="_Toc22795" w:history="1">
        <w:r>
          <w:rPr>
            <w:rFonts w:ascii="仿宋" w:eastAsia="仿宋" w:hAnsi="仿宋" w:cs="仿宋" w:hint="eastAsia"/>
          </w:rPr>
          <w:t>（三）产业发展方向</w:t>
        </w:r>
        <w:r>
          <w:tab/>
        </w:r>
        <w:r>
          <w:fldChar w:fldCharType="begin"/>
        </w:r>
        <w:r>
          <w:instrText xml:space="preserve"> PAGEREF _Toc22795 \h </w:instrText>
        </w:r>
        <w:r>
          <w:fldChar w:fldCharType="separate"/>
        </w:r>
        <w:r>
          <w:t>11</w:t>
        </w:r>
        <w:r>
          <w:fldChar w:fldCharType="end"/>
        </w:r>
      </w:hyperlink>
    </w:p>
    <w:p w:rsidR="008E23FB" w14:paraId="4ACF6089" w14:textId="77777777">
      <w:pPr>
        <w:pStyle w:val="TOC2"/>
        <w:tabs>
          <w:tab w:val="right" w:leader="dot" w:pos="8306"/>
        </w:tabs>
      </w:pPr>
      <w:hyperlink w:anchor="_Toc16339" w:history="1">
        <w:r>
          <w:rPr>
            <w:rFonts w:ascii="仿宋" w:eastAsia="仿宋" w:hAnsi="仿宋" w:cs="仿宋" w:hint="eastAsia"/>
          </w:rPr>
          <w:t>（四）羊绒项目选址综合评价</w:t>
        </w:r>
        <w:r>
          <w:tab/>
        </w:r>
        <w:r>
          <w:fldChar w:fldCharType="begin"/>
        </w:r>
        <w:r>
          <w:instrText xml:space="preserve"> PAGEREF _Toc16339 \h </w:instrText>
        </w:r>
        <w:r>
          <w:fldChar w:fldCharType="separate"/>
        </w:r>
        <w:r>
          <w:t>12</w:t>
        </w:r>
        <w:r>
          <w:fldChar w:fldCharType="end"/>
        </w:r>
      </w:hyperlink>
    </w:p>
    <w:p w:rsidR="008E23FB" w14:paraId="10B734B9" w14:textId="77777777">
      <w:pPr>
        <w:pStyle w:val="TOC1"/>
        <w:tabs>
          <w:tab w:val="right" w:leader="dot" w:pos="8306"/>
        </w:tabs>
      </w:pPr>
      <w:hyperlink w:anchor="_Toc16036" w:history="1">
        <w:r>
          <w:rPr>
            <w:rFonts w:ascii="仿宋" w:eastAsia="仿宋" w:hAnsi="仿宋" w:cs="仿宋" w:hint="eastAsia"/>
          </w:rPr>
          <w:t>三、羊绒项目投资背景分析</w:t>
        </w:r>
        <w:r>
          <w:tab/>
        </w:r>
        <w:r>
          <w:fldChar w:fldCharType="begin"/>
        </w:r>
        <w:r>
          <w:instrText xml:space="preserve"> PAGEREF _Toc16036 \h </w:instrText>
        </w:r>
        <w:r>
          <w:fldChar w:fldCharType="separate"/>
        </w:r>
        <w:r>
          <w:t>13</w:t>
        </w:r>
        <w:r>
          <w:fldChar w:fldCharType="end"/>
        </w:r>
      </w:hyperlink>
    </w:p>
    <w:p w:rsidR="008E23FB" w14:paraId="5F6E6596" w14:textId="77777777">
      <w:pPr>
        <w:pStyle w:val="TOC2"/>
        <w:tabs>
          <w:tab w:val="right" w:leader="dot" w:pos="8306"/>
        </w:tabs>
      </w:pPr>
      <w:hyperlink w:anchor="_Toc21289" w:history="1">
        <w:r>
          <w:rPr>
            <w:rFonts w:ascii="仿宋" w:eastAsia="仿宋" w:hAnsi="仿宋" w:cs="仿宋" w:hint="eastAsia"/>
          </w:rPr>
          <w:t>（一）行业背景分析</w:t>
        </w:r>
        <w:r>
          <w:tab/>
        </w:r>
        <w:r>
          <w:fldChar w:fldCharType="begin"/>
        </w:r>
        <w:r>
          <w:instrText xml:space="preserve"> PAGEREF _Toc21289 \h </w:instrText>
        </w:r>
        <w:r>
          <w:fldChar w:fldCharType="separate"/>
        </w:r>
        <w:r>
          <w:t>13</w:t>
        </w:r>
        <w:r>
          <w:fldChar w:fldCharType="end"/>
        </w:r>
      </w:hyperlink>
    </w:p>
    <w:p w:rsidR="008E23FB" w14:paraId="293C172A" w14:textId="77777777">
      <w:pPr>
        <w:pStyle w:val="TOC2"/>
        <w:tabs>
          <w:tab w:val="right" w:leader="dot" w:pos="8306"/>
        </w:tabs>
      </w:pPr>
      <w:hyperlink w:anchor="_Toc9057" w:history="1">
        <w:r>
          <w:rPr>
            <w:rFonts w:ascii="仿宋" w:eastAsia="仿宋" w:hAnsi="仿宋" w:cs="仿宋" w:hint="eastAsia"/>
          </w:rPr>
          <w:t>（二）产业发展分析</w:t>
        </w:r>
        <w:r>
          <w:tab/>
        </w:r>
        <w:r>
          <w:fldChar w:fldCharType="begin"/>
        </w:r>
        <w:r>
          <w:instrText xml:space="preserve"> PAGEREF _Toc9057 \h </w:instrText>
        </w:r>
        <w:r>
          <w:fldChar w:fldCharType="separate"/>
        </w:r>
        <w:r>
          <w:t>14</w:t>
        </w:r>
        <w:r>
          <w:fldChar w:fldCharType="end"/>
        </w:r>
      </w:hyperlink>
    </w:p>
    <w:p w:rsidR="008E23FB" w14:paraId="015180C6" w14:textId="77777777">
      <w:pPr>
        <w:pStyle w:val="TOC1"/>
        <w:tabs>
          <w:tab w:val="right" w:leader="dot" w:pos="8306"/>
        </w:tabs>
      </w:pPr>
      <w:hyperlink w:anchor="_Toc1877" w:history="1">
        <w:r>
          <w:rPr>
            <w:rFonts w:ascii="仿宋" w:eastAsia="仿宋" w:hAnsi="仿宋" w:cs="仿宋" w:hint="eastAsia"/>
          </w:rPr>
          <w:t>四、产品方案与建设规划</w:t>
        </w:r>
        <w:r>
          <w:tab/>
        </w:r>
        <w:r>
          <w:fldChar w:fldCharType="begin"/>
        </w:r>
        <w:r>
          <w:instrText xml:space="preserve"> PAGEREF _Toc1877 \h </w:instrText>
        </w:r>
        <w:r>
          <w:fldChar w:fldCharType="separate"/>
        </w:r>
        <w:r>
          <w:t>15</w:t>
        </w:r>
        <w:r>
          <w:fldChar w:fldCharType="end"/>
        </w:r>
      </w:hyperlink>
    </w:p>
    <w:p w:rsidR="008E23FB" w14:paraId="2EC5EF97" w14:textId="77777777">
      <w:pPr>
        <w:pStyle w:val="TOC2"/>
        <w:tabs>
          <w:tab w:val="right" w:leader="dot" w:pos="8306"/>
        </w:tabs>
      </w:pPr>
      <w:hyperlink w:anchor="_Toc9174" w:history="1">
        <w:r>
          <w:rPr>
            <w:rFonts w:ascii="仿宋" w:eastAsia="仿宋" w:hAnsi="仿宋" w:cs="仿宋" w:hint="eastAsia"/>
          </w:rPr>
          <w:t>（一）羊绒项目场地规模</w:t>
        </w:r>
        <w:r>
          <w:tab/>
        </w:r>
        <w:r>
          <w:fldChar w:fldCharType="begin"/>
        </w:r>
        <w:r>
          <w:instrText xml:space="preserve"> PAGEREF _Toc9174 \h </w:instrText>
        </w:r>
        <w:r>
          <w:fldChar w:fldCharType="separate"/>
        </w:r>
        <w:r>
          <w:t>15</w:t>
        </w:r>
        <w:r>
          <w:fldChar w:fldCharType="end"/>
        </w:r>
      </w:hyperlink>
    </w:p>
    <w:p w:rsidR="008E23FB" w14:paraId="7A854E84" w14:textId="77777777">
      <w:pPr>
        <w:pStyle w:val="TOC2"/>
        <w:tabs>
          <w:tab w:val="right" w:leader="dot" w:pos="8306"/>
        </w:tabs>
      </w:pPr>
      <w:hyperlink w:anchor="_Toc25261" w:history="1">
        <w:r>
          <w:rPr>
            <w:rFonts w:ascii="仿宋" w:eastAsia="仿宋" w:hAnsi="仿宋" w:cs="仿宋" w:hint="eastAsia"/>
          </w:rPr>
          <w:t>（二）产能规模</w:t>
        </w:r>
        <w:r>
          <w:tab/>
        </w:r>
        <w:r>
          <w:fldChar w:fldCharType="begin"/>
        </w:r>
        <w:r>
          <w:instrText xml:space="preserve"> PAGEREF _Toc25261 \h </w:instrText>
        </w:r>
        <w:r>
          <w:fldChar w:fldCharType="separate"/>
        </w:r>
        <w:r>
          <w:t>15</w:t>
        </w:r>
        <w:r>
          <w:fldChar w:fldCharType="end"/>
        </w:r>
      </w:hyperlink>
    </w:p>
    <w:p w:rsidR="008E23FB" w14:paraId="6722216A" w14:textId="77777777">
      <w:pPr>
        <w:pStyle w:val="TOC2"/>
        <w:tabs>
          <w:tab w:val="right" w:leader="dot" w:pos="8306"/>
        </w:tabs>
      </w:pPr>
      <w:hyperlink w:anchor="_Toc24777" w:history="1">
        <w:r>
          <w:rPr>
            <w:rFonts w:ascii="仿宋" w:eastAsia="仿宋" w:hAnsi="仿宋" w:cs="仿宋" w:hint="eastAsia"/>
          </w:rPr>
          <w:t>（三）产品规划方案</w:t>
        </w:r>
        <w:r>
          <w:rPr>
            <w:rFonts w:ascii="仿宋" w:eastAsia="仿宋" w:hAnsi="仿宋" w:cs="仿宋" w:hint="eastAsia"/>
          </w:rPr>
          <w:t>及生产纲领</w:t>
        </w:r>
        <w:r>
          <w:tab/>
        </w:r>
        <w:r>
          <w:fldChar w:fldCharType="begin"/>
        </w:r>
        <w:r>
          <w:instrText xml:space="preserve"> PAGEREF _Toc24777 \h </w:instrText>
        </w:r>
        <w:r>
          <w:fldChar w:fldCharType="separate"/>
        </w:r>
        <w:r>
          <w:t>16</w:t>
        </w:r>
        <w:r>
          <w:fldChar w:fldCharType="end"/>
        </w:r>
      </w:hyperlink>
    </w:p>
    <w:p w:rsidR="008E23FB" w14:paraId="2368C0B1" w14:textId="77777777">
      <w:pPr>
        <w:pStyle w:val="TOC1"/>
        <w:tabs>
          <w:tab w:val="right" w:leader="dot" w:pos="8306"/>
        </w:tabs>
      </w:pPr>
      <w:hyperlink w:anchor="_Toc3966" w:history="1">
        <w:r>
          <w:rPr>
            <w:rFonts w:ascii="仿宋" w:eastAsia="仿宋" w:hAnsi="仿宋" w:cs="仿宋" w:hint="eastAsia"/>
          </w:rPr>
          <w:t>五、建筑工程方案</w:t>
        </w:r>
        <w:r>
          <w:tab/>
        </w:r>
        <w:r>
          <w:fldChar w:fldCharType="begin"/>
        </w:r>
        <w:r>
          <w:instrText xml:space="preserve"> PAGEREF _Toc3966 \h </w:instrText>
        </w:r>
        <w:r>
          <w:fldChar w:fldCharType="separate"/>
        </w:r>
        <w:r>
          <w:t>16</w:t>
        </w:r>
        <w:r>
          <w:fldChar w:fldCharType="end"/>
        </w:r>
      </w:hyperlink>
    </w:p>
    <w:p w:rsidR="008E23FB" w14:paraId="04B51055" w14:textId="77777777">
      <w:pPr>
        <w:pStyle w:val="TOC2"/>
        <w:tabs>
          <w:tab w:val="right" w:leader="dot" w:pos="8306"/>
        </w:tabs>
      </w:pPr>
      <w:hyperlink w:anchor="_Toc15725" w:history="1">
        <w:r>
          <w:rPr>
            <w:rFonts w:ascii="仿宋" w:eastAsia="仿宋" w:hAnsi="仿宋" w:cs="仿宋" w:hint="eastAsia"/>
          </w:rPr>
          <w:t>（一）羊绒项目工程设计总体要求</w:t>
        </w:r>
        <w:r>
          <w:tab/>
        </w:r>
        <w:r>
          <w:fldChar w:fldCharType="begin"/>
        </w:r>
        <w:r>
          <w:instrText xml:space="preserve"> PAGEREF _Toc15725 \h </w:instrText>
        </w:r>
        <w:r>
          <w:fldChar w:fldCharType="separate"/>
        </w:r>
        <w:r>
          <w:t>16</w:t>
        </w:r>
        <w:r>
          <w:fldChar w:fldCharType="end"/>
        </w:r>
      </w:hyperlink>
    </w:p>
    <w:p w:rsidR="008E23FB" w14:paraId="3140520A" w14:textId="77777777">
      <w:pPr>
        <w:pStyle w:val="TOC2"/>
        <w:tabs>
          <w:tab w:val="right" w:leader="dot" w:pos="8306"/>
        </w:tabs>
      </w:pPr>
      <w:hyperlink w:anchor="_Toc9706" w:history="1">
        <w:r>
          <w:rPr>
            <w:rFonts w:ascii="仿宋" w:eastAsia="仿宋" w:hAnsi="仿宋" w:cs="仿宋" w:hint="eastAsia"/>
          </w:rPr>
          <w:t>（二）建设方案</w:t>
        </w:r>
        <w:r>
          <w:tab/>
        </w:r>
        <w:r>
          <w:fldChar w:fldCharType="begin"/>
        </w:r>
        <w:r>
          <w:instrText xml:space="preserve"> PAGEREF _Toc9706 \h </w:instrText>
        </w:r>
        <w:r>
          <w:fldChar w:fldCharType="separate"/>
        </w:r>
        <w:r>
          <w:t>20</w:t>
        </w:r>
        <w:r>
          <w:fldChar w:fldCharType="end"/>
        </w:r>
      </w:hyperlink>
    </w:p>
    <w:p w:rsidR="008E23FB" w14:paraId="0B981637" w14:textId="77777777">
      <w:pPr>
        <w:pStyle w:val="TOC2"/>
        <w:tabs>
          <w:tab w:val="right" w:leader="dot" w:pos="8306"/>
        </w:tabs>
      </w:pPr>
      <w:hyperlink w:anchor="_Toc29770" w:history="1">
        <w:r>
          <w:rPr>
            <w:rFonts w:ascii="仿宋" w:eastAsia="仿宋" w:hAnsi="仿宋" w:cs="仿宋" w:hint="eastAsia"/>
          </w:rPr>
          <w:t>（三）建筑工程建设指标</w:t>
        </w:r>
        <w:r>
          <w:tab/>
        </w:r>
        <w:r>
          <w:fldChar w:fldCharType="begin"/>
        </w:r>
        <w:r>
          <w:instrText xml:space="preserve"> PAGEREF _Toc29770 \h </w:instrText>
        </w:r>
        <w:r>
          <w:fldChar w:fldCharType="separate"/>
        </w:r>
        <w:r>
          <w:t>22</w:t>
        </w:r>
        <w:r>
          <w:fldChar w:fldCharType="end"/>
        </w:r>
      </w:hyperlink>
    </w:p>
    <w:p w:rsidR="008E23FB" w14:paraId="6498E185" w14:textId="77777777">
      <w:pPr>
        <w:pStyle w:val="TOC1"/>
        <w:tabs>
          <w:tab w:val="right" w:leader="dot" w:pos="8306"/>
        </w:tabs>
      </w:pPr>
      <w:hyperlink w:anchor="_Toc5520" w:history="1">
        <w:r>
          <w:rPr>
            <w:rFonts w:ascii="仿宋" w:eastAsia="仿宋" w:hAnsi="仿宋" w:cs="仿宋" w:hint="eastAsia"/>
          </w:rPr>
          <w:t>六、招标方案</w:t>
        </w:r>
        <w:r>
          <w:tab/>
        </w:r>
        <w:r>
          <w:fldChar w:fldCharType="begin"/>
        </w:r>
        <w:r>
          <w:instrText xml:space="preserve"> PAGEREF _Toc5520 \h </w:instrText>
        </w:r>
        <w:r>
          <w:fldChar w:fldCharType="separate"/>
        </w:r>
        <w:r>
          <w:t>23</w:t>
        </w:r>
        <w:r>
          <w:fldChar w:fldCharType="end"/>
        </w:r>
      </w:hyperlink>
    </w:p>
    <w:p w:rsidR="008E23FB" w14:paraId="5810853B" w14:textId="77777777">
      <w:pPr>
        <w:pStyle w:val="TOC2"/>
        <w:tabs>
          <w:tab w:val="right" w:leader="dot" w:pos="8306"/>
        </w:tabs>
      </w:pPr>
      <w:hyperlink w:anchor="_Toc24761" w:history="1">
        <w:r>
          <w:rPr>
            <w:rFonts w:ascii="仿宋" w:eastAsia="仿宋" w:hAnsi="仿宋" w:cs="仿宋" w:hint="eastAsia"/>
          </w:rPr>
          <w:t>（一）羊绒</w:t>
        </w:r>
        <w:r>
          <w:rPr>
            <w:rFonts w:ascii="仿宋" w:eastAsia="仿宋" w:hAnsi="仿宋" w:cs="仿宋" w:hint="eastAsia"/>
          </w:rPr>
          <w:t>项目招标依据</w:t>
        </w:r>
        <w:r>
          <w:tab/>
        </w:r>
        <w:r>
          <w:fldChar w:fldCharType="begin"/>
        </w:r>
        <w:r>
          <w:instrText xml:space="preserve"> PAGEREF _Toc24761 \h </w:instrText>
        </w:r>
        <w:r>
          <w:fldChar w:fldCharType="separate"/>
        </w:r>
        <w:r>
          <w:t>23</w:t>
        </w:r>
        <w:r>
          <w:fldChar w:fldCharType="end"/>
        </w:r>
      </w:hyperlink>
    </w:p>
    <w:p w:rsidR="008E23FB" w14:paraId="0CD40114" w14:textId="77777777">
      <w:pPr>
        <w:pStyle w:val="TOC2"/>
        <w:tabs>
          <w:tab w:val="right" w:leader="dot" w:pos="8306"/>
        </w:tabs>
      </w:pPr>
      <w:hyperlink w:anchor="_Toc13761" w:history="1">
        <w:r>
          <w:rPr>
            <w:rFonts w:ascii="仿宋" w:eastAsia="仿宋" w:hAnsi="仿宋" w:cs="仿宋" w:hint="eastAsia"/>
          </w:rPr>
          <w:t>（二）羊绒项目招标范围</w:t>
        </w:r>
        <w:r>
          <w:tab/>
        </w:r>
        <w:r>
          <w:fldChar w:fldCharType="begin"/>
        </w:r>
        <w:r>
          <w:instrText xml:space="preserve"> PAGEREF _Toc13761 \h </w:instrText>
        </w:r>
        <w:r>
          <w:fldChar w:fldCharType="separate"/>
        </w:r>
        <w:r>
          <w:t>23</w:t>
        </w:r>
        <w:r>
          <w:fldChar w:fldCharType="end"/>
        </w:r>
      </w:hyperlink>
    </w:p>
    <w:p w:rsidR="008E23FB" w14:paraId="3C3A0B2C" w14:textId="77777777">
      <w:pPr>
        <w:pStyle w:val="TOC2"/>
        <w:tabs>
          <w:tab w:val="right" w:leader="dot" w:pos="8306"/>
        </w:tabs>
      </w:pPr>
      <w:hyperlink w:anchor="_Toc2259" w:history="1">
        <w:r>
          <w:rPr>
            <w:rFonts w:ascii="仿宋" w:eastAsia="仿宋" w:hAnsi="仿宋" w:cs="仿宋" w:hint="eastAsia"/>
          </w:rPr>
          <w:t>（三）招标要求</w:t>
        </w:r>
        <w:r>
          <w:tab/>
        </w:r>
        <w:r>
          <w:fldChar w:fldCharType="begin"/>
        </w:r>
        <w:r>
          <w:instrText xml:space="preserve"> PAGEREF _Toc2259 \h </w:instrText>
        </w:r>
        <w:r>
          <w:fldChar w:fldCharType="separate"/>
        </w:r>
        <w:r>
          <w:t>24</w:t>
        </w:r>
        <w:r>
          <w:fldChar w:fldCharType="end"/>
        </w:r>
      </w:hyperlink>
    </w:p>
    <w:p w:rsidR="008E23FB" w14:paraId="19CB6596" w14:textId="77777777">
      <w:pPr>
        <w:pStyle w:val="TOC2"/>
        <w:tabs>
          <w:tab w:val="right" w:leader="dot" w:pos="8306"/>
        </w:tabs>
      </w:pPr>
      <w:hyperlink w:anchor="_Toc30731" w:history="1">
        <w:r>
          <w:rPr>
            <w:rFonts w:ascii="仿宋" w:eastAsia="仿宋" w:hAnsi="仿宋" w:cs="仿宋" w:hint="eastAsia"/>
          </w:rPr>
          <w:t>（四）招标组织方式</w:t>
        </w:r>
        <w:r>
          <w:tab/>
        </w:r>
        <w:r>
          <w:fldChar w:fldCharType="begin"/>
        </w:r>
        <w:r>
          <w:instrText xml:space="preserve"> PAGEREF _Toc30731 \h </w:instrText>
        </w:r>
        <w:r>
          <w:fldChar w:fldCharType="separate"/>
        </w:r>
        <w:r>
          <w:t>24</w:t>
        </w:r>
        <w:r>
          <w:fldChar w:fldCharType="end"/>
        </w:r>
      </w:hyperlink>
    </w:p>
    <w:p w:rsidR="008E23FB" w14:paraId="2B04F3BA" w14:textId="77777777">
      <w:pPr>
        <w:pStyle w:val="TOC2"/>
        <w:tabs>
          <w:tab w:val="right" w:leader="dot" w:pos="8306"/>
        </w:tabs>
      </w:pPr>
      <w:hyperlink w:anchor="_Toc5190" w:history="1">
        <w:r>
          <w:rPr>
            <w:rFonts w:ascii="仿宋" w:eastAsia="仿宋" w:hAnsi="仿宋" w:cs="仿宋" w:hint="eastAsia"/>
          </w:rPr>
          <w:t>（五）招标信息发布</w:t>
        </w:r>
        <w:r>
          <w:tab/>
        </w:r>
        <w:r>
          <w:fldChar w:fldCharType="begin"/>
        </w:r>
        <w:r>
          <w:instrText xml:space="preserve"> PAGEREF _Toc5190 \h </w:instrText>
        </w:r>
        <w:r>
          <w:fldChar w:fldCharType="separate"/>
        </w:r>
        <w:r>
          <w:t>27</w:t>
        </w:r>
        <w:r>
          <w:fldChar w:fldCharType="end"/>
        </w:r>
      </w:hyperlink>
    </w:p>
    <w:p w:rsidR="008E23FB" w14:paraId="7806DDF0" w14:textId="77777777">
      <w:pPr>
        <w:pStyle w:val="TOC1"/>
        <w:tabs>
          <w:tab w:val="right" w:leader="dot" w:pos="8306"/>
        </w:tabs>
      </w:pPr>
      <w:hyperlink w:anchor="_Toc22621" w:history="1">
        <w:r>
          <w:rPr>
            <w:rFonts w:ascii="仿宋" w:eastAsia="仿宋" w:hAnsi="仿宋" w:cs="仿宋" w:hint="eastAsia"/>
          </w:rPr>
          <w:t>七、投资估算</w:t>
        </w:r>
        <w:r>
          <w:tab/>
        </w:r>
        <w:r>
          <w:fldChar w:fldCharType="begin"/>
        </w:r>
        <w:r>
          <w:instrText xml:space="preserve"> PAGEREF _Toc22621 \h </w:instrText>
        </w:r>
        <w:r>
          <w:fldChar w:fldCharType="separate"/>
        </w:r>
        <w:r>
          <w:t>28</w:t>
        </w:r>
        <w:r>
          <w:fldChar w:fldCharType="end"/>
        </w:r>
      </w:hyperlink>
    </w:p>
    <w:p w:rsidR="008E23FB" w14:paraId="3A7D494F" w14:textId="77777777">
      <w:pPr>
        <w:pStyle w:val="TOC2"/>
        <w:tabs>
          <w:tab w:val="right" w:leader="dot" w:pos="8306"/>
        </w:tabs>
      </w:pPr>
      <w:hyperlink w:anchor="_Toc32370" w:history="1">
        <w:r>
          <w:rPr>
            <w:rFonts w:ascii="仿宋" w:eastAsia="仿宋" w:hAnsi="仿宋" w:cs="仿宋" w:hint="eastAsia"/>
          </w:rPr>
          <w:t>（一）投资估算的编制说明</w:t>
        </w:r>
        <w:r>
          <w:tab/>
        </w:r>
        <w:r>
          <w:fldChar w:fldCharType="begin"/>
        </w:r>
        <w:r>
          <w:instrText xml:space="preserve"> PAGEREF _Toc32370 \h </w:instrText>
        </w:r>
        <w:r>
          <w:fldChar w:fldCharType="separate"/>
        </w:r>
        <w:r>
          <w:t>28</w:t>
        </w:r>
        <w:r>
          <w:fldChar w:fldCharType="end"/>
        </w:r>
      </w:hyperlink>
    </w:p>
    <w:p w:rsidR="008E23FB" w14:paraId="73721EC2" w14:textId="77777777">
      <w:pPr>
        <w:pStyle w:val="TOC2"/>
        <w:tabs>
          <w:tab w:val="right" w:leader="dot" w:pos="8306"/>
        </w:tabs>
      </w:pPr>
      <w:hyperlink w:anchor="_Toc16150" w:history="1">
        <w:r>
          <w:rPr>
            <w:rFonts w:ascii="仿宋" w:eastAsia="仿宋" w:hAnsi="仿宋" w:cs="仿宋" w:hint="eastAsia"/>
          </w:rPr>
          <w:t>（二）建设投资估算</w:t>
        </w:r>
        <w:r>
          <w:tab/>
        </w:r>
        <w:r>
          <w:fldChar w:fldCharType="begin"/>
        </w:r>
        <w:r>
          <w:instrText xml:space="preserve"> PAGEREF _Toc16150 \h </w:instrText>
        </w:r>
        <w:r>
          <w:fldChar w:fldCharType="separate"/>
        </w:r>
        <w:r>
          <w:t>29</w:t>
        </w:r>
        <w:r>
          <w:fldChar w:fldCharType="end"/>
        </w:r>
      </w:hyperlink>
    </w:p>
    <w:p w:rsidR="008E23FB" w14:paraId="7C12E81E" w14:textId="77777777">
      <w:pPr>
        <w:pStyle w:val="TOC2"/>
        <w:tabs>
          <w:tab w:val="right" w:leader="dot" w:pos="8306"/>
        </w:tabs>
      </w:pPr>
      <w:hyperlink w:anchor="_Toc1713" w:history="1">
        <w:r>
          <w:rPr>
            <w:rFonts w:ascii="仿宋" w:eastAsia="仿宋" w:hAnsi="仿宋" w:cs="仿宋" w:hint="eastAsia"/>
          </w:rPr>
          <w:t>（三）建设期利息</w:t>
        </w:r>
        <w:r>
          <w:tab/>
        </w:r>
        <w:r>
          <w:fldChar w:fldCharType="begin"/>
        </w:r>
        <w:r>
          <w:instrText xml:space="preserve"> PAGEREF _Toc1713 \h </w:instrText>
        </w:r>
        <w:r>
          <w:fldChar w:fldCharType="separate"/>
        </w:r>
        <w:r>
          <w:t>30</w:t>
        </w:r>
        <w:r>
          <w:fldChar w:fldCharType="end"/>
        </w:r>
      </w:hyperlink>
    </w:p>
    <w:p w:rsidR="008E23FB" w14:paraId="7C5FB99C" w14:textId="77777777">
      <w:pPr>
        <w:pStyle w:val="TOC2"/>
        <w:tabs>
          <w:tab w:val="right" w:leader="dot" w:pos="8306"/>
        </w:tabs>
      </w:pPr>
      <w:hyperlink w:anchor="_Toc27833" w:history="1">
        <w:r>
          <w:rPr>
            <w:rFonts w:ascii="仿宋" w:eastAsia="仿宋" w:hAnsi="仿宋" w:cs="仿宋" w:hint="eastAsia"/>
          </w:rPr>
          <w:t>（四）流动资金</w:t>
        </w:r>
        <w:r>
          <w:tab/>
        </w:r>
        <w:r>
          <w:fldChar w:fldCharType="begin"/>
        </w:r>
        <w:r>
          <w:instrText xml:space="preserve"> PAGEREF _Toc27833 \h </w:instrText>
        </w:r>
        <w:r>
          <w:fldChar w:fldCharType="separate"/>
        </w:r>
        <w:r>
          <w:t>30</w:t>
        </w:r>
        <w:r>
          <w:fldChar w:fldCharType="end"/>
        </w:r>
      </w:hyperlink>
    </w:p>
    <w:p w:rsidR="008E23FB" w14:paraId="7F609978" w14:textId="77777777">
      <w:pPr>
        <w:pStyle w:val="TOC2"/>
        <w:tabs>
          <w:tab w:val="right" w:leader="dot" w:pos="8306"/>
        </w:tabs>
      </w:pPr>
      <w:hyperlink w:anchor="_Toc14278" w:history="1">
        <w:r>
          <w:rPr>
            <w:rFonts w:ascii="仿宋" w:eastAsia="仿宋" w:hAnsi="仿宋" w:cs="仿宋" w:hint="eastAsia"/>
          </w:rPr>
          <w:t>（五）羊绒项目总投资</w:t>
        </w:r>
        <w:r>
          <w:tab/>
        </w:r>
        <w:r>
          <w:fldChar w:fldCharType="begin"/>
        </w:r>
        <w:r>
          <w:instrText xml:space="preserve"> PAGEREF _Toc14278 \h </w:instrText>
        </w:r>
        <w:r>
          <w:fldChar w:fldCharType="separate"/>
        </w:r>
        <w:r>
          <w:t>31</w:t>
        </w:r>
        <w:r>
          <w:fldChar w:fldCharType="end"/>
        </w:r>
      </w:hyperlink>
    </w:p>
    <w:p w:rsidR="008E23FB" w14:paraId="37EC7DEA" w14:textId="77777777">
      <w:pPr>
        <w:pStyle w:val="TOC2"/>
        <w:tabs>
          <w:tab w:val="right" w:leader="dot" w:pos="8306"/>
        </w:tabs>
      </w:pPr>
      <w:hyperlink w:anchor="_Toc1056" w:history="1">
        <w:r>
          <w:rPr>
            <w:rFonts w:ascii="仿宋" w:eastAsia="仿宋" w:hAnsi="仿宋" w:cs="仿宋" w:hint="eastAsia"/>
          </w:rPr>
          <w:t>（六）资金筹措与投资计划</w:t>
        </w:r>
        <w:r>
          <w:tab/>
        </w:r>
        <w:r>
          <w:fldChar w:fldCharType="begin"/>
        </w:r>
        <w:r>
          <w:instrText xml:space="preserve"> PAGEREF _Toc1056 \h </w:instrText>
        </w:r>
        <w:r>
          <w:fldChar w:fldCharType="separate"/>
        </w:r>
        <w:r>
          <w:t>32</w:t>
        </w:r>
        <w:r>
          <w:fldChar w:fldCharType="end"/>
        </w:r>
      </w:hyperlink>
    </w:p>
    <w:p w:rsidR="008E23FB" w14:paraId="06A75473" w14:textId="77777777">
      <w:pPr>
        <w:pStyle w:val="TOC1"/>
        <w:tabs>
          <w:tab w:val="right" w:leader="dot" w:pos="8306"/>
        </w:tabs>
      </w:pPr>
      <w:hyperlink w:anchor="_Toc26555" w:history="1">
        <w:r>
          <w:rPr>
            <w:rFonts w:ascii="仿宋" w:eastAsia="仿宋" w:hAnsi="仿宋" w:cs="仿宋" w:hint="eastAsia"/>
          </w:rPr>
          <w:t>八、劳动安</w:t>
        </w:r>
        <w:r>
          <w:rPr>
            <w:rFonts w:ascii="仿宋" w:eastAsia="仿宋" w:hAnsi="仿宋" w:cs="仿宋" w:hint="eastAsia"/>
          </w:rPr>
          <w:t>全评价</w:t>
        </w:r>
        <w:r>
          <w:tab/>
        </w:r>
        <w:r>
          <w:fldChar w:fldCharType="begin"/>
        </w:r>
        <w:r>
          <w:instrText xml:space="preserve"> PAGEREF _Toc26555 \h </w:instrText>
        </w:r>
        <w:r>
          <w:fldChar w:fldCharType="separate"/>
        </w:r>
        <w:r>
          <w:t>32</w:t>
        </w:r>
        <w:r>
          <w:fldChar w:fldCharType="end"/>
        </w:r>
      </w:hyperlink>
    </w:p>
    <w:p w:rsidR="008E23FB" w14:paraId="5C5F7C78" w14:textId="77777777">
      <w:pPr>
        <w:pStyle w:val="TOC2"/>
        <w:tabs>
          <w:tab w:val="right" w:leader="dot" w:pos="8306"/>
        </w:tabs>
      </w:pPr>
      <w:hyperlink w:anchor="_Toc12130" w:history="1">
        <w:r>
          <w:rPr>
            <w:rFonts w:ascii="仿宋" w:eastAsia="仿宋" w:hAnsi="仿宋" w:cs="仿宋" w:hint="eastAsia"/>
          </w:rPr>
          <w:t>（一）设计依据</w:t>
        </w:r>
        <w:r>
          <w:tab/>
        </w:r>
        <w:r>
          <w:fldChar w:fldCharType="begin"/>
        </w:r>
        <w:r>
          <w:instrText xml:space="preserve"> PAGEREF _Toc12130 \h </w:instrText>
        </w:r>
        <w:r>
          <w:fldChar w:fldCharType="separate"/>
        </w:r>
        <w:r>
          <w:t>32</w:t>
        </w:r>
        <w:r>
          <w:fldChar w:fldCharType="end"/>
        </w:r>
      </w:hyperlink>
    </w:p>
    <w:p w:rsidR="008E23FB" w14:paraId="5636E661"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3479" w:history="1">
        <w:r>
          <w:rPr>
            <w:rFonts w:ascii="仿宋" w:eastAsia="仿宋" w:hAnsi="仿宋" w:cs="仿宋" w:hint="eastAsia"/>
          </w:rPr>
          <w:t>（二）主要防范措施</w:t>
        </w:r>
        <w:r>
          <w:tab/>
        </w:r>
        <w:r>
          <w:fldChar w:fldCharType="begin"/>
        </w:r>
        <w:r>
          <w:instrText xml:space="preserve"> PAGEREF _Toc23479 \h </w:instrText>
        </w:r>
        <w:r>
          <w:fldChar w:fldCharType="separate"/>
        </w:r>
        <w:r>
          <w:t>34</w:t>
        </w:r>
        <w:r>
          <w:fldChar w:fldCharType="end"/>
        </w:r>
      </w:hyperlink>
    </w:p>
    <w:p w:rsidR="008E23FB" w14:paraId="1330E877" w14:textId="77777777">
      <w:pPr>
        <w:pStyle w:val="TOC2"/>
        <w:tabs>
          <w:tab w:val="right" w:leader="dot" w:pos="8306"/>
        </w:tabs>
      </w:pPr>
      <w:hyperlink w:anchor="_Toc31943" w:history="1">
        <w:r>
          <w:rPr>
            <w:rFonts w:ascii="仿宋" w:eastAsia="仿宋" w:hAnsi="仿宋" w:cs="仿宋" w:hint="eastAsia"/>
          </w:rPr>
          <w:t>（三）劳动安全预期效果评价</w:t>
        </w:r>
        <w:r>
          <w:tab/>
        </w:r>
        <w:r>
          <w:fldChar w:fldCharType="begin"/>
        </w:r>
        <w:r>
          <w:instrText xml:space="preserve"> PAGEREF _Toc31943 \h </w:instrText>
        </w:r>
        <w:r>
          <w:fldChar w:fldCharType="separate"/>
        </w:r>
        <w:r>
          <w:t>36</w:t>
        </w:r>
        <w:r>
          <w:fldChar w:fldCharType="end"/>
        </w:r>
      </w:hyperlink>
    </w:p>
    <w:p w:rsidR="008E23FB" w14:paraId="5652CCCF" w14:textId="77777777">
      <w:pPr>
        <w:pStyle w:val="TOC1"/>
        <w:tabs>
          <w:tab w:val="right" w:leader="dot" w:pos="8306"/>
        </w:tabs>
      </w:pPr>
      <w:hyperlink w:anchor="_Toc22428" w:history="1">
        <w:r>
          <w:rPr>
            <w:rFonts w:ascii="仿宋" w:eastAsia="仿宋" w:hAnsi="仿宋" w:cs="仿宋" w:hint="eastAsia"/>
          </w:rPr>
          <w:t>九、羊绒项目规划进度</w:t>
        </w:r>
        <w:r>
          <w:tab/>
        </w:r>
        <w:r>
          <w:fldChar w:fldCharType="begin"/>
        </w:r>
        <w:r>
          <w:instrText xml:space="preserve"> PAGEREF _Toc22428 \h </w:instrText>
        </w:r>
        <w:r>
          <w:fldChar w:fldCharType="separate"/>
        </w:r>
        <w:r>
          <w:t>37</w:t>
        </w:r>
        <w:r>
          <w:fldChar w:fldCharType="end"/>
        </w:r>
      </w:hyperlink>
    </w:p>
    <w:p w:rsidR="008E23FB" w14:paraId="41880827" w14:textId="77777777">
      <w:pPr>
        <w:pStyle w:val="TOC2"/>
        <w:tabs>
          <w:tab w:val="right" w:leader="dot" w:pos="8306"/>
        </w:tabs>
      </w:pPr>
      <w:hyperlink w:anchor="_Toc15487" w:history="1">
        <w:r>
          <w:rPr>
            <w:rFonts w:ascii="仿宋" w:eastAsia="仿宋" w:hAnsi="仿宋" w:cs="仿宋" w:hint="eastAsia"/>
          </w:rPr>
          <w:t>（一）羊绒项目进度安排</w:t>
        </w:r>
        <w:r>
          <w:tab/>
        </w:r>
        <w:r>
          <w:fldChar w:fldCharType="begin"/>
        </w:r>
        <w:r>
          <w:instrText xml:space="preserve"> PAGEREF _Toc15487 \h </w:instrText>
        </w:r>
        <w:r>
          <w:fldChar w:fldCharType="separate"/>
        </w:r>
        <w:r>
          <w:t>37</w:t>
        </w:r>
        <w:r>
          <w:fldChar w:fldCharType="end"/>
        </w:r>
      </w:hyperlink>
    </w:p>
    <w:p w:rsidR="008E23FB" w14:paraId="1AAD89AD" w14:textId="77777777">
      <w:pPr>
        <w:pStyle w:val="TOC2"/>
        <w:tabs>
          <w:tab w:val="right" w:leader="dot" w:pos="8306"/>
        </w:tabs>
      </w:pPr>
      <w:hyperlink w:anchor="_Toc24420" w:history="1">
        <w:r>
          <w:rPr>
            <w:rFonts w:ascii="仿宋" w:eastAsia="仿宋" w:hAnsi="仿宋" w:cs="仿宋" w:hint="eastAsia"/>
          </w:rPr>
          <w:t>（二）羊绒项目实施保障措施</w:t>
        </w:r>
        <w:r>
          <w:tab/>
        </w:r>
        <w:r>
          <w:fldChar w:fldCharType="begin"/>
        </w:r>
        <w:r>
          <w:instrText xml:space="preserve"> PAGEREF _Toc24420 \h </w:instrText>
        </w:r>
        <w:r>
          <w:fldChar w:fldCharType="separate"/>
        </w:r>
        <w:r>
          <w:t>37</w:t>
        </w:r>
        <w:r>
          <w:fldChar w:fldCharType="end"/>
        </w:r>
      </w:hyperlink>
    </w:p>
    <w:p w:rsidR="008E23FB" w14:paraId="0E876C98" w14:textId="77777777">
      <w:pPr>
        <w:pStyle w:val="TOC1"/>
        <w:tabs>
          <w:tab w:val="right" w:leader="dot" w:pos="8306"/>
        </w:tabs>
      </w:pPr>
      <w:hyperlink w:anchor="_Toc11513" w:history="1">
        <w:r>
          <w:rPr>
            <w:rFonts w:ascii="仿宋" w:eastAsia="仿宋" w:hAnsi="仿宋" w:cs="仿宋" w:hint="eastAsia"/>
          </w:rPr>
          <w:t>十、经济效益分析</w:t>
        </w:r>
        <w:r>
          <w:tab/>
        </w:r>
        <w:r>
          <w:fldChar w:fldCharType="begin"/>
        </w:r>
        <w:r>
          <w:instrText xml:space="preserve"> PAGEREF _Toc11513 \h </w:instrText>
        </w:r>
        <w:r>
          <w:fldChar w:fldCharType="separate"/>
        </w:r>
        <w:r>
          <w:t>38</w:t>
        </w:r>
        <w:r>
          <w:fldChar w:fldCharType="end"/>
        </w:r>
      </w:hyperlink>
    </w:p>
    <w:p w:rsidR="008E23FB" w14:paraId="7C5DC647" w14:textId="77777777">
      <w:pPr>
        <w:pStyle w:val="TOC2"/>
        <w:tabs>
          <w:tab w:val="right" w:leader="dot" w:pos="8306"/>
        </w:tabs>
      </w:pPr>
      <w:hyperlink w:anchor="_Toc24730" w:history="1">
        <w:r>
          <w:rPr>
            <w:rFonts w:ascii="仿宋" w:eastAsia="仿宋" w:hAnsi="仿宋" w:cs="仿宋" w:hint="eastAsia"/>
          </w:rPr>
          <w:t>（一）基本假设及基础参数选取</w:t>
        </w:r>
        <w:r>
          <w:tab/>
        </w:r>
        <w:r>
          <w:fldChar w:fldCharType="begin"/>
        </w:r>
        <w:r>
          <w:instrText xml:space="preserve"> PAGEREF _Toc24730 \h </w:instrText>
        </w:r>
        <w:r>
          <w:fldChar w:fldCharType="separate"/>
        </w:r>
        <w:r>
          <w:t>38</w:t>
        </w:r>
        <w:r>
          <w:fldChar w:fldCharType="end"/>
        </w:r>
      </w:hyperlink>
    </w:p>
    <w:p w:rsidR="008E23FB" w14:paraId="348C8170" w14:textId="77777777">
      <w:pPr>
        <w:pStyle w:val="TOC2"/>
        <w:tabs>
          <w:tab w:val="right" w:leader="dot" w:pos="8306"/>
        </w:tabs>
      </w:pPr>
      <w:hyperlink w:anchor="_Toc29454" w:history="1">
        <w:r>
          <w:rPr>
            <w:rFonts w:ascii="仿宋" w:eastAsia="仿宋" w:hAnsi="仿宋" w:cs="仿宋" w:hint="eastAsia"/>
          </w:rPr>
          <w:t>（二）经济评价财务测算</w:t>
        </w:r>
        <w:r>
          <w:tab/>
        </w:r>
        <w:r>
          <w:fldChar w:fldCharType="begin"/>
        </w:r>
        <w:r>
          <w:instrText xml:space="preserve"> PAGEREF _Toc29454 \h </w:instrText>
        </w:r>
        <w:r>
          <w:fldChar w:fldCharType="separate"/>
        </w:r>
        <w:r>
          <w:t>38</w:t>
        </w:r>
        <w:r>
          <w:fldChar w:fldCharType="end"/>
        </w:r>
      </w:hyperlink>
    </w:p>
    <w:p w:rsidR="008E23FB" w14:paraId="0D4E720B" w14:textId="77777777">
      <w:pPr>
        <w:pStyle w:val="TOC2"/>
        <w:tabs>
          <w:tab w:val="right" w:leader="dot" w:pos="8306"/>
        </w:tabs>
      </w:pPr>
      <w:hyperlink w:anchor="_Toc27741" w:history="1">
        <w:r>
          <w:rPr>
            <w:rFonts w:ascii="仿宋" w:eastAsia="仿宋" w:hAnsi="仿宋" w:cs="仿宋" w:hint="eastAsia"/>
          </w:rPr>
          <w:t>（三）羊绒项目盈利能力分析</w:t>
        </w:r>
        <w:r>
          <w:tab/>
        </w:r>
        <w:r>
          <w:fldChar w:fldCharType="begin"/>
        </w:r>
        <w:r>
          <w:instrText xml:space="preserve"> PAGEREF _Toc27741 \h </w:instrText>
        </w:r>
        <w:r>
          <w:fldChar w:fldCharType="separate"/>
        </w:r>
        <w:r>
          <w:t>40</w:t>
        </w:r>
        <w:r>
          <w:fldChar w:fldCharType="end"/>
        </w:r>
      </w:hyperlink>
    </w:p>
    <w:p w:rsidR="008E23FB" w14:paraId="1579C6FF" w14:textId="77777777">
      <w:pPr>
        <w:pStyle w:val="TOC2"/>
        <w:tabs>
          <w:tab w:val="right" w:leader="dot" w:pos="8306"/>
        </w:tabs>
      </w:pPr>
      <w:hyperlink w:anchor="_Toc1113" w:history="1">
        <w:r>
          <w:rPr>
            <w:rFonts w:ascii="仿宋" w:eastAsia="仿宋" w:hAnsi="仿宋" w:cs="仿宋" w:hint="eastAsia"/>
          </w:rPr>
          <w:t>（四）财务生存能力分析</w:t>
        </w:r>
        <w:r>
          <w:tab/>
        </w:r>
        <w:r>
          <w:fldChar w:fldCharType="begin"/>
        </w:r>
        <w:r>
          <w:instrText xml:space="preserve"> PAGEREF _Toc1113 \h </w:instrText>
        </w:r>
        <w:r>
          <w:fldChar w:fldCharType="separate"/>
        </w:r>
        <w:r>
          <w:t>42</w:t>
        </w:r>
        <w:r>
          <w:fldChar w:fldCharType="end"/>
        </w:r>
      </w:hyperlink>
    </w:p>
    <w:p w:rsidR="008E23FB" w14:paraId="7BD3E48C" w14:textId="77777777">
      <w:pPr>
        <w:pStyle w:val="TOC2"/>
        <w:tabs>
          <w:tab w:val="right" w:leader="dot" w:pos="8306"/>
        </w:tabs>
      </w:pPr>
      <w:hyperlink w:anchor="_Toc11993" w:history="1">
        <w:r>
          <w:rPr>
            <w:rFonts w:ascii="仿宋" w:eastAsia="仿宋" w:hAnsi="仿宋" w:cs="仿宋" w:hint="eastAsia"/>
          </w:rPr>
          <w:t>（五）偿债能力分析</w:t>
        </w:r>
        <w:r>
          <w:tab/>
        </w:r>
        <w:r>
          <w:fldChar w:fldCharType="begin"/>
        </w:r>
        <w:r>
          <w:instrText xml:space="preserve"> PAGEREF _Toc11993 \h </w:instrText>
        </w:r>
        <w:r>
          <w:fldChar w:fldCharType="separate"/>
        </w:r>
        <w:r>
          <w:t>42</w:t>
        </w:r>
        <w:r>
          <w:fldChar w:fldCharType="end"/>
        </w:r>
      </w:hyperlink>
    </w:p>
    <w:p w:rsidR="008E23FB" w14:paraId="0AF3CCBE" w14:textId="77777777">
      <w:pPr>
        <w:pStyle w:val="TOC2"/>
        <w:tabs>
          <w:tab w:val="right" w:leader="dot" w:pos="8306"/>
        </w:tabs>
      </w:pPr>
      <w:hyperlink w:anchor="_Toc7536" w:history="1">
        <w:r>
          <w:rPr>
            <w:rFonts w:ascii="仿宋" w:eastAsia="仿宋" w:hAnsi="仿宋" w:cs="仿宋" w:hint="eastAsia"/>
          </w:rPr>
          <w:t>（六）经济评价结论</w:t>
        </w:r>
        <w:r>
          <w:tab/>
        </w:r>
        <w:r>
          <w:fldChar w:fldCharType="begin"/>
        </w:r>
        <w:r>
          <w:instrText xml:space="preserve"> PAGEREF _Toc7536 \h </w:instrText>
        </w:r>
        <w:r>
          <w:fldChar w:fldCharType="separate"/>
        </w:r>
        <w:r>
          <w:t>43</w:t>
        </w:r>
        <w:r>
          <w:fldChar w:fldCharType="end"/>
        </w:r>
      </w:hyperlink>
    </w:p>
    <w:p w:rsidR="008E23FB" w14:paraId="46024E7E" w14:textId="77777777">
      <w:pPr>
        <w:pStyle w:val="TOC1"/>
        <w:tabs>
          <w:tab w:val="right" w:leader="dot" w:pos="8306"/>
        </w:tabs>
      </w:pPr>
      <w:hyperlink w:anchor="_Toc30483" w:history="1">
        <w:r>
          <w:rPr>
            <w:rFonts w:ascii="仿宋" w:eastAsia="仿宋" w:hAnsi="仿宋" w:cs="仿宋" w:hint="eastAsia"/>
          </w:rPr>
          <w:t>十一、羊绒项目工艺及设备分析</w:t>
        </w:r>
        <w:r>
          <w:tab/>
        </w:r>
        <w:r>
          <w:fldChar w:fldCharType="begin"/>
        </w:r>
        <w:r>
          <w:instrText xml:space="preserve"> PAGEREF _Toc30483 \h </w:instrText>
        </w:r>
        <w:r>
          <w:fldChar w:fldCharType="separate"/>
        </w:r>
        <w:r>
          <w:t>44</w:t>
        </w:r>
        <w:r>
          <w:fldChar w:fldCharType="end"/>
        </w:r>
      </w:hyperlink>
    </w:p>
    <w:p w:rsidR="008E23FB" w14:paraId="618A1DD3" w14:textId="77777777">
      <w:pPr>
        <w:pStyle w:val="TOC2"/>
        <w:tabs>
          <w:tab w:val="right" w:leader="dot" w:pos="8306"/>
        </w:tabs>
      </w:pPr>
      <w:hyperlink w:anchor="_Toc27364" w:history="1">
        <w:r>
          <w:rPr>
            <w:rFonts w:ascii="仿宋" w:eastAsia="仿宋" w:hAnsi="仿宋" w:cs="仿宋" w:hint="eastAsia"/>
          </w:rPr>
          <w:t>（一）技术管理特点</w:t>
        </w:r>
        <w:r>
          <w:tab/>
        </w:r>
        <w:r>
          <w:fldChar w:fldCharType="begin"/>
        </w:r>
        <w:r>
          <w:instrText xml:space="preserve"> PAGEREF _Toc27364 \h </w:instrText>
        </w:r>
        <w:r>
          <w:fldChar w:fldCharType="separate"/>
        </w:r>
        <w:r>
          <w:t>44</w:t>
        </w:r>
        <w:r>
          <w:fldChar w:fldCharType="end"/>
        </w:r>
      </w:hyperlink>
    </w:p>
    <w:p w:rsidR="008E23FB" w14:paraId="0AA710A1" w14:textId="77777777">
      <w:pPr>
        <w:pStyle w:val="TOC2"/>
        <w:tabs>
          <w:tab w:val="right" w:leader="dot" w:pos="8306"/>
        </w:tabs>
      </w:pPr>
      <w:hyperlink w:anchor="_Toc31349" w:history="1">
        <w:r>
          <w:rPr>
            <w:rFonts w:ascii="仿宋" w:eastAsia="仿宋" w:hAnsi="仿宋" w:cs="仿宋" w:hint="eastAsia"/>
          </w:rPr>
          <w:t>（</w:t>
        </w:r>
        <w:r>
          <w:rPr>
            <w:rFonts w:ascii="仿宋" w:eastAsia="仿宋" w:hAnsi="仿宋" w:cs="仿宋" w:hint="eastAsia"/>
          </w:rPr>
          <w:t>二）羊绒项目工艺技术设计方案</w:t>
        </w:r>
        <w:r>
          <w:tab/>
        </w:r>
        <w:r>
          <w:fldChar w:fldCharType="begin"/>
        </w:r>
        <w:r>
          <w:instrText xml:space="preserve"> PAGEREF _Toc31349 \h </w:instrText>
        </w:r>
        <w:r>
          <w:fldChar w:fldCharType="separate"/>
        </w:r>
        <w:r>
          <w:t>44</w:t>
        </w:r>
        <w:r>
          <w:fldChar w:fldCharType="end"/>
        </w:r>
      </w:hyperlink>
    </w:p>
    <w:p w:rsidR="008E23FB" w14:paraId="4635B652" w14:textId="77777777">
      <w:pPr>
        <w:pStyle w:val="TOC2"/>
        <w:tabs>
          <w:tab w:val="right" w:leader="dot" w:pos="8306"/>
        </w:tabs>
      </w:pPr>
      <w:hyperlink w:anchor="_Toc808" w:history="1">
        <w:r>
          <w:rPr>
            <w:rFonts w:ascii="仿宋" w:eastAsia="仿宋" w:hAnsi="仿宋" w:cs="仿宋" w:hint="eastAsia"/>
          </w:rPr>
          <w:t>（三）设备选型方案</w:t>
        </w:r>
        <w:r>
          <w:tab/>
        </w:r>
        <w:r>
          <w:fldChar w:fldCharType="begin"/>
        </w:r>
        <w:r>
          <w:instrText xml:space="preserve"> PAGEREF _Toc808 \h </w:instrText>
        </w:r>
        <w:r>
          <w:fldChar w:fldCharType="separate"/>
        </w:r>
        <w:r>
          <w:t>45</w:t>
        </w:r>
        <w:r>
          <w:fldChar w:fldCharType="end"/>
        </w:r>
      </w:hyperlink>
    </w:p>
    <w:p w:rsidR="008E23FB" w14:paraId="15A04CB8" w14:textId="77777777">
      <w:pPr>
        <w:pStyle w:val="TOC1"/>
        <w:tabs>
          <w:tab w:val="right" w:leader="dot" w:pos="8306"/>
        </w:tabs>
      </w:pPr>
      <w:hyperlink w:anchor="_Toc6541" w:history="1">
        <w:r>
          <w:rPr>
            <w:rFonts w:ascii="仿宋" w:eastAsia="仿宋" w:hAnsi="仿宋" w:cs="仿宋" w:hint="eastAsia"/>
          </w:rPr>
          <w:t>十二、羊绒项目工程方案</w:t>
        </w:r>
        <w:r>
          <w:tab/>
        </w:r>
        <w:r>
          <w:fldChar w:fldCharType="begin"/>
        </w:r>
        <w:r>
          <w:instrText xml:space="preserve"> PAGEREF _Toc6541 \h </w:instrText>
        </w:r>
        <w:r>
          <w:fldChar w:fldCharType="separate"/>
        </w:r>
        <w:r>
          <w:t>46</w:t>
        </w:r>
        <w:r>
          <w:fldChar w:fldCharType="end"/>
        </w:r>
      </w:hyperlink>
    </w:p>
    <w:p w:rsidR="008E23FB" w14:paraId="41ABFC05" w14:textId="77777777">
      <w:pPr>
        <w:pStyle w:val="TOC2"/>
        <w:tabs>
          <w:tab w:val="right" w:leader="dot" w:pos="8306"/>
        </w:tabs>
      </w:pPr>
      <w:hyperlink w:anchor="_Toc212" w:history="1">
        <w:r>
          <w:rPr>
            <w:rFonts w:ascii="仿宋" w:eastAsia="仿宋" w:hAnsi="仿宋" w:cs="仿宋" w:hint="eastAsia"/>
          </w:rPr>
          <w:t>（一）建筑工程设计原则</w:t>
        </w:r>
        <w:r>
          <w:tab/>
        </w:r>
        <w:r>
          <w:fldChar w:fldCharType="begin"/>
        </w:r>
        <w:r>
          <w:instrText xml:space="preserve"> PAGEREF _Toc212 \h </w:instrText>
        </w:r>
        <w:r>
          <w:fldChar w:fldCharType="separate"/>
        </w:r>
        <w:r>
          <w:t>46</w:t>
        </w:r>
        <w:r>
          <w:fldChar w:fldCharType="end"/>
        </w:r>
      </w:hyperlink>
    </w:p>
    <w:p w:rsidR="008E23FB" w14:paraId="7DF02919" w14:textId="77777777">
      <w:pPr>
        <w:pStyle w:val="TOC2"/>
        <w:tabs>
          <w:tab w:val="right" w:leader="dot" w:pos="8306"/>
        </w:tabs>
      </w:pPr>
      <w:hyperlink w:anchor="_Toc22478" w:history="1">
        <w:r>
          <w:rPr>
            <w:rFonts w:ascii="仿宋" w:eastAsia="仿宋" w:hAnsi="仿宋" w:cs="仿宋" w:hint="eastAsia"/>
          </w:rPr>
          <w:t>（二）土建工程设计年限及安全等级</w:t>
        </w:r>
        <w:r>
          <w:tab/>
        </w:r>
        <w:r>
          <w:fldChar w:fldCharType="begin"/>
        </w:r>
        <w:r>
          <w:instrText xml:space="preserve"> PAGEREF _Toc22478 \h </w:instrText>
        </w:r>
        <w:r>
          <w:fldChar w:fldCharType="separate"/>
        </w:r>
        <w:r>
          <w:t>47</w:t>
        </w:r>
        <w:r>
          <w:fldChar w:fldCharType="end"/>
        </w:r>
      </w:hyperlink>
    </w:p>
    <w:p w:rsidR="008E23FB" w14:paraId="0165A9C2" w14:textId="77777777">
      <w:pPr>
        <w:pStyle w:val="TOC2"/>
        <w:tabs>
          <w:tab w:val="right" w:leader="dot" w:pos="8306"/>
        </w:tabs>
      </w:pPr>
      <w:hyperlink w:anchor="_Toc18400" w:history="1">
        <w:r>
          <w:rPr>
            <w:rFonts w:ascii="仿宋" w:eastAsia="仿宋" w:hAnsi="仿宋" w:cs="仿宋" w:hint="eastAsia"/>
          </w:rPr>
          <w:t>（三）建筑工程设计总体要求</w:t>
        </w:r>
        <w:r>
          <w:tab/>
        </w:r>
        <w:r>
          <w:fldChar w:fldCharType="begin"/>
        </w:r>
        <w:r>
          <w:instrText xml:space="preserve"> PAGEREF _Toc18400 \h </w:instrText>
        </w:r>
        <w:r>
          <w:fldChar w:fldCharType="separate"/>
        </w:r>
        <w:r>
          <w:t>48</w:t>
        </w:r>
        <w:r>
          <w:fldChar w:fldCharType="end"/>
        </w:r>
      </w:hyperlink>
    </w:p>
    <w:p w:rsidR="008E23FB" w14:paraId="342E2CC0" w14:textId="77777777">
      <w:pPr>
        <w:pStyle w:val="TOC2"/>
        <w:tabs>
          <w:tab w:val="right" w:leader="dot" w:pos="8306"/>
        </w:tabs>
      </w:pPr>
      <w:hyperlink w:anchor="_Toc1628" w:history="1">
        <w:r>
          <w:rPr>
            <w:rFonts w:ascii="仿宋" w:eastAsia="仿宋" w:hAnsi="仿宋" w:cs="仿宋" w:hint="eastAsia"/>
          </w:rPr>
          <w:t>（四）土建工程建设指标</w:t>
        </w:r>
        <w:r>
          <w:tab/>
        </w:r>
        <w:r>
          <w:fldChar w:fldCharType="begin"/>
        </w:r>
        <w:r>
          <w:instrText xml:space="preserve"> PAGEREF _Toc1628 \h </w:instrText>
        </w:r>
        <w:r>
          <w:fldChar w:fldCharType="separate"/>
        </w:r>
        <w:r>
          <w:t>4</w:t>
        </w:r>
        <w:r>
          <w:t>8</w:t>
        </w:r>
        <w:r>
          <w:fldChar w:fldCharType="end"/>
        </w:r>
      </w:hyperlink>
    </w:p>
    <w:p w:rsidR="008E23FB" w14:paraId="6A77A135" w14:textId="77777777">
      <w:pPr>
        <w:pStyle w:val="TOC1"/>
        <w:tabs>
          <w:tab w:val="right" w:leader="dot" w:pos="8306"/>
        </w:tabs>
      </w:pPr>
      <w:hyperlink w:anchor="_Toc5572" w:history="1">
        <w:r>
          <w:rPr>
            <w:rFonts w:ascii="仿宋" w:eastAsia="仿宋" w:hAnsi="仿宋" w:cs="仿宋" w:hint="eastAsia"/>
          </w:rPr>
          <w:t>十三、社会责任</w:t>
        </w:r>
        <w:r>
          <w:tab/>
        </w:r>
        <w:r>
          <w:fldChar w:fldCharType="begin"/>
        </w:r>
        <w:r>
          <w:instrText xml:space="preserve"> PAGEREF _Toc5572 \h </w:instrText>
        </w:r>
        <w:r>
          <w:fldChar w:fldCharType="separate"/>
        </w:r>
        <w:r>
          <w:t>48</w:t>
        </w:r>
        <w:r>
          <w:fldChar w:fldCharType="end"/>
        </w:r>
      </w:hyperlink>
    </w:p>
    <w:p w:rsidR="008E23FB" w14:paraId="0A706355" w14:textId="77777777">
      <w:pPr>
        <w:pStyle w:val="TOC2"/>
        <w:tabs>
          <w:tab w:val="right" w:leader="dot" w:pos="8306"/>
        </w:tabs>
      </w:pPr>
      <w:hyperlink w:anchor="_Toc25123" w:history="1">
        <w:r>
          <w:rPr>
            <w:rFonts w:ascii="仿宋" w:eastAsia="仿宋" w:hAnsi="仿宋" w:cs="仿宋" w:hint="eastAsia"/>
          </w:rPr>
          <w:t>（一）社会责任政策</w:t>
        </w:r>
        <w:r>
          <w:tab/>
        </w:r>
        <w:r>
          <w:fldChar w:fldCharType="begin"/>
        </w:r>
        <w:r>
          <w:instrText xml:space="preserve"> PAGEREF _Toc25123 \h </w:instrText>
        </w:r>
        <w:r>
          <w:fldChar w:fldCharType="separate"/>
        </w:r>
        <w:r>
          <w:t>48</w:t>
        </w:r>
        <w:r>
          <w:fldChar w:fldCharType="end"/>
        </w:r>
      </w:hyperlink>
    </w:p>
    <w:p w:rsidR="008E23FB" w14:paraId="149F736C" w14:textId="77777777">
      <w:pPr>
        <w:pStyle w:val="TOC2"/>
        <w:tabs>
          <w:tab w:val="right" w:leader="dot" w:pos="8306"/>
        </w:tabs>
      </w:pPr>
      <w:hyperlink w:anchor="_Toc15276" w:history="1">
        <w:r>
          <w:rPr>
            <w:rFonts w:ascii="仿宋" w:eastAsia="仿宋" w:hAnsi="仿宋" w:cs="仿宋" w:hint="eastAsia"/>
          </w:rPr>
          <w:t>（二）可持续性计划</w:t>
        </w:r>
        <w:r>
          <w:tab/>
        </w:r>
        <w:r>
          <w:fldChar w:fldCharType="begin"/>
        </w:r>
        <w:r>
          <w:instrText xml:space="preserve"> PAGEREF _Toc15276 \h </w:instrText>
        </w:r>
        <w:r>
          <w:fldChar w:fldCharType="separate"/>
        </w:r>
        <w:r>
          <w:t>50</w:t>
        </w:r>
        <w:r>
          <w:fldChar w:fldCharType="end"/>
        </w:r>
      </w:hyperlink>
    </w:p>
    <w:p w:rsidR="008E23FB" w14:paraId="441BAAE9" w14:textId="77777777">
      <w:pPr>
        <w:pStyle w:val="TOC2"/>
        <w:tabs>
          <w:tab w:val="right" w:leader="dot" w:pos="8306"/>
        </w:tabs>
      </w:pPr>
      <w:hyperlink w:anchor="_Toc10192" w:history="1">
        <w:r>
          <w:rPr>
            <w:rFonts w:ascii="仿宋" w:eastAsia="仿宋" w:hAnsi="仿宋" w:cs="仿宋" w:hint="eastAsia"/>
          </w:rPr>
          <w:t>（三）社区参与</w:t>
        </w:r>
        <w:r>
          <w:tab/>
        </w:r>
        <w:r>
          <w:fldChar w:fldCharType="begin"/>
        </w:r>
        <w:r>
          <w:instrText xml:space="preserve"> PAGEREF _Toc10192 \h </w:instrText>
        </w:r>
        <w:r>
          <w:fldChar w:fldCharType="separate"/>
        </w:r>
        <w:r>
          <w:t>51</w:t>
        </w:r>
        <w:r>
          <w:fldChar w:fldCharType="end"/>
        </w:r>
      </w:hyperlink>
    </w:p>
    <w:p w:rsidR="008E23FB" w14:paraId="74787AB8"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8E23FB" w14:paraId="6514BF79" w14:textId="77777777">
      <w:pPr>
        <w:pStyle w:val="Heading1"/>
        <w:jc w:val="center"/>
        <w:rPr>
          <w:rFonts w:ascii="仿宋" w:eastAsia="仿宋" w:hAnsi="仿宋" w:cs="仿宋"/>
        </w:rPr>
      </w:pPr>
      <w:bookmarkStart w:id="0" w:name="_Toc32320"/>
      <w:r>
        <w:rPr>
          <w:rFonts w:ascii="仿宋" w:eastAsia="仿宋" w:hAnsi="仿宋" w:cs="仿宋" w:hint="eastAsia"/>
        </w:rPr>
        <w:t>前言</w:t>
      </w:r>
      <w:bookmarkEnd w:id="0"/>
    </w:p>
    <w:p w:rsidR="008E23FB" w14:paraId="68026C0E"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8E23FB" w14:paraId="3FF852E4" w14:textId="77777777">
      <w:pPr>
        <w:pStyle w:val="Heading1"/>
        <w:ind w:firstLine="560" w:firstLineChars="200"/>
        <w:rPr>
          <w:rFonts w:ascii="仿宋" w:eastAsia="仿宋" w:hAnsi="仿宋" w:cs="仿宋"/>
          <w:sz w:val="28"/>
        </w:rPr>
      </w:pPr>
      <w:bookmarkStart w:id="1" w:name="_Toc1725"/>
      <w:r>
        <w:rPr>
          <w:rFonts w:ascii="仿宋" w:eastAsia="仿宋" w:hAnsi="仿宋" w:cs="仿宋" w:hint="eastAsia"/>
          <w:sz w:val="28"/>
        </w:rPr>
        <w:t>一、羊绒项目概论</w:t>
      </w:r>
      <w:bookmarkEnd w:id="1"/>
    </w:p>
    <w:p w:rsidR="008E23FB" w14:paraId="3490CDB2" w14:textId="77777777">
      <w:pPr>
        <w:pStyle w:val="Heading2"/>
        <w:rPr>
          <w:rFonts w:ascii="仿宋" w:eastAsia="仿宋" w:hAnsi="仿宋" w:cs="仿宋"/>
        </w:rPr>
      </w:pPr>
      <w:bookmarkStart w:id="2" w:name="_Toc26203"/>
      <w:r>
        <w:rPr>
          <w:rFonts w:ascii="仿宋" w:eastAsia="仿宋" w:hAnsi="仿宋" w:cs="仿宋" w:hint="eastAsia"/>
        </w:rPr>
        <w:t>（一）羊绒项目名称</w:t>
      </w:r>
      <w:bookmarkEnd w:id="2"/>
    </w:p>
    <w:p w:rsidR="008E23FB" w14:paraId="322FE97A"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羊绒项目</w:t>
      </w:r>
    </w:p>
    <w:p w:rsidR="008E23FB" w14:paraId="731CAF8E" w14:textId="77777777">
      <w:pPr>
        <w:pStyle w:val="Heading2"/>
        <w:ind w:firstLine="560" w:firstLineChars="200"/>
        <w:rPr>
          <w:rFonts w:ascii="仿宋" w:eastAsia="仿宋" w:hAnsi="仿宋" w:cs="仿宋"/>
          <w:sz w:val="28"/>
        </w:rPr>
      </w:pPr>
      <w:bookmarkStart w:id="3" w:name="_Toc18033"/>
      <w:r>
        <w:rPr>
          <w:rFonts w:ascii="仿宋" w:eastAsia="仿宋" w:hAnsi="仿宋" w:cs="仿宋" w:hint="eastAsia"/>
          <w:sz w:val="28"/>
        </w:rPr>
        <w:t>（二）羊绒项目投资人</w:t>
      </w:r>
      <w:bookmarkEnd w:id="3"/>
    </w:p>
    <w:p w:rsidR="008E23FB" w14:paraId="2E87CA4E" w14:textId="6F6C827E">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8E23FB" w14:paraId="2A68E595" w14:textId="77777777">
      <w:pPr>
        <w:pStyle w:val="Heading2"/>
        <w:ind w:firstLine="560" w:firstLineChars="200"/>
        <w:rPr>
          <w:rFonts w:ascii="仿宋" w:eastAsia="仿宋" w:hAnsi="仿宋" w:cs="仿宋"/>
          <w:sz w:val="28"/>
        </w:rPr>
      </w:pPr>
      <w:bookmarkStart w:id="4" w:name="_Toc10954"/>
      <w:r>
        <w:rPr>
          <w:rFonts w:ascii="仿宋" w:eastAsia="仿宋" w:hAnsi="仿宋" w:cs="仿宋" w:hint="eastAsia"/>
          <w:sz w:val="28"/>
        </w:rPr>
        <w:t>（三）建设地点</w:t>
      </w:r>
      <w:bookmarkEnd w:id="4"/>
    </w:p>
    <w:p w:rsidR="008E23FB" w14:paraId="153C5767" w14:textId="30D713F6">
      <w:pPr>
        <w:ind w:firstLine="560" w:firstLineChars="200"/>
        <w:rPr>
          <w:rFonts w:ascii="仿宋" w:eastAsia="仿宋" w:hAnsi="仿宋" w:cs="仿宋"/>
          <w:sz w:val="28"/>
        </w:rPr>
      </w:pPr>
      <w:r>
        <w:rPr>
          <w:rFonts w:ascii="仿宋" w:eastAsia="仿宋" w:hAnsi="仿宋" w:cs="仿宋" w:hint="eastAsia"/>
          <w:sz w:val="28"/>
        </w:rPr>
        <w:t>我们的羊绒项目选址位于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，这个地点被精心挑选，有着多重战略优势，以确保羊绒项目的成功和可持续发展。</w:t>
      </w:r>
    </w:p>
    <w:p w:rsidR="008E23FB" w14:paraId="46F1CED4" w14:textId="77777777">
      <w:pPr>
        <w:pStyle w:val="Heading2"/>
        <w:ind w:firstLine="560" w:firstLineChars="200"/>
        <w:rPr>
          <w:rFonts w:ascii="仿宋" w:eastAsia="仿宋" w:hAnsi="仿宋" w:cs="仿宋"/>
          <w:sz w:val="28"/>
        </w:rPr>
      </w:pPr>
      <w:bookmarkStart w:id="5" w:name="_Toc11167"/>
      <w:r>
        <w:rPr>
          <w:rFonts w:ascii="仿宋" w:eastAsia="仿宋" w:hAnsi="仿宋" w:cs="仿宋" w:hint="eastAsia"/>
          <w:sz w:val="28"/>
        </w:rPr>
        <w:t>（四）编制原则</w:t>
      </w:r>
      <w:bookmarkEnd w:id="5"/>
    </w:p>
    <w:p w:rsidR="008E23FB" w14:paraId="45986EA3" w14:textId="2878D3DD">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合规遵循：</w:t>
      </w:r>
    </w:p>
    <w:p w:rsidR="008E23FB" w14:textId="2878D3DD">
      <w:pPr>
        <w:ind w:firstLine="560" w:firstLineChars="200"/>
        <w:rPr>
          <w:rFonts w:ascii="仿宋" w:eastAsia="仿宋" w:hAnsi="仿宋" w:cs="仿宋"/>
          <w:sz w:val="28"/>
        </w:rPr>
      </w:pP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羊绒项目在法律框架内运行，以维护企业的声誉和遵守社会责任。</w:t>
      </w:r>
    </w:p>
    <w:p w:rsidR="008E23FB" w14:paraId="03D931F8" w14:textId="3339B75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我们将采用成熟、可靠的技术路线，并关注前瞻性的技术趋势。通过不断改进和采用最新的工艺技术，我们将提高羊绒项目的竞争力和市场适应性，以满足客户需求。</w:t>
      </w:r>
    </w:p>
    <w:p w:rsidR="008E23FB" w14:paraId="3E5EA6E6" w14:textId="06C5932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w:t>
      </w:r>
      <w:r>
        <w:rPr>
          <w:rFonts w:ascii="仿宋" w:eastAsia="仿宋" w:hAnsi="仿宋" w:cs="仿宋" w:hint="eastAsia"/>
          <w:sz w:val="28"/>
        </w:rPr>
        <w:t>将充分考虑现场实际情况，以合理使用土地资源。我们将尽量减少浪费，提高土地资源的有效利用，以降低羊绒项目成本。</w:t>
      </w:r>
    </w:p>
    <w:p w:rsidR="008E23FB" w14:paraId="50359B0C" w14:textId="7604404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羊绒项目的安全、文明和清洁生产。这包括环境保护、劳动安全卫生和消防设施的同步规划、同步实施和同步运行。我们将关注可持续发展的要求，具备适应市场变化的可操作弹性。</w:t>
      </w:r>
    </w:p>
    <w:p w:rsidR="008E23FB" w14:paraId="3389FEDD" w14:textId="0465DEC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8E23FB" w14:paraId="50034684" w14:textId="318D4492">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我们将充分满足羊绒</w:t>
      </w:r>
      <w:r>
        <w:rPr>
          <w:rFonts w:ascii="仿宋" w:eastAsia="仿宋" w:hAnsi="仿宋" w:cs="仿宋" w:hint="eastAsia"/>
          <w:sz w:val="28"/>
        </w:rPr>
        <w:t>项目业主对羊绒项目功能、盈利性等投资方面的要求。羊绒项目的设计和实施将以业主的期望和目标为中心，确保羊绒项目能够达到商业目标。</w:t>
      </w:r>
    </w:p>
    <w:p w:rsidR="008E23FB" w14:paraId="28B514D0" w14:textId="0AB4FFE0">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我们将对工程各类风险进行全面评估，并采取规避措施，以确保羊绒项目的可靠性。这包括但不限于财务风险、技术风险和市场风险的识别和管理。</w:t>
      </w:r>
    </w:p>
    <w:p w:rsidR="008E23FB" w14:paraId="45EC47C1"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通过以上原则和操作措施，我们将确保羊绒项目在合规、可持续和安全的基础上取得成功，以实现长期的业务增长和社会责任。</w:t>
      </w:r>
    </w:p>
    <w:p w:rsidR="008E23FB" w14:paraId="148988F0" w14:textId="77777777">
      <w:pPr>
        <w:pStyle w:val="Heading2"/>
        <w:ind w:firstLine="560" w:firstLineChars="200"/>
        <w:rPr>
          <w:rFonts w:ascii="仿宋" w:eastAsia="仿宋" w:hAnsi="仿宋" w:cs="仿宋"/>
          <w:sz w:val="28"/>
        </w:rPr>
      </w:pPr>
      <w:bookmarkStart w:id="6" w:name="_Toc11381"/>
      <w:r>
        <w:rPr>
          <w:rFonts w:ascii="仿宋" w:eastAsia="仿宋" w:hAnsi="仿宋" w:cs="仿宋" w:hint="eastAsia"/>
          <w:sz w:val="28"/>
        </w:rPr>
        <w:t>（五）编制依据</w:t>
      </w:r>
      <w:bookmarkEnd w:id="6"/>
    </w:p>
    <w:p w:rsidR="008E23FB" w14:paraId="7B572026" w14:textId="77777777">
      <w:pPr>
        <w:ind w:firstLine="560" w:firstLineChars="200"/>
        <w:rPr>
          <w:rFonts w:ascii="仿宋" w:eastAsia="仿宋" w:hAnsi="仿宋" w:cs="仿宋"/>
          <w:sz w:val="28"/>
        </w:rPr>
      </w:pPr>
      <w:r>
        <w:rPr>
          <w:rFonts w:ascii="仿宋" w:eastAsia="仿宋" w:hAnsi="仿宋" w:cs="仿宋" w:hint="eastAsia"/>
          <w:sz w:val="28"/>
        </w:rPr>
        <w:t>在羊绒项目可行性研究和评估的过程中，需要综合考虑以下政策和资料，以确保羊绒项目的合规性和可行性：</w:t>
      </w:r>
    </w:p>
    <w:p w:rsidR="008E23FB" w14:paraId="58793E26" w14:textId="5CC8E5F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8E23FB" w14:paraId="3E522AD2" w14:textId="222B8B1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地方性规划和政策：研究羊绒项目所在地的地方性规划和政策文件，确保羊绒项目不仅符合国家政策，还符合当地政府的发展方向和规划。</w:t>
      </w:r>
    </w:p>
    <w:p w:rsidR="008E23FB" w14:paraId="71418D28" w14:textId="7B8431C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相关财务制度、会计制度：深入了解并遵守最新的国家和地方财务和会计制度，以确保羊绒项目的财务管理合规。</w:t>
      </w:r>
    </w:p>
    <w:p w:rsidR="008E23FB" w14:paraId="7AD133AF" w14:textId="19763DC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专业指南和标准：参考行业相关的专业指南和标准，如环境保护、安全生产等，以确保羊绒项目在关键领域的合规性。</w:t>
      </w:r>
    </w:p>
    <w:p w:rsidR="008E23FB" w14:paraId="46B8C007" w14:textId="682D4586">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可行性研究初期成果：对已经完成的可行性研究初期成果进行综合分析，以了解羊绒项目的潜在问题和机会。</w:t>
      </w:r>
    </w:p>
    <w:p w:rsidR="008E23FB" w14:paraId="38ABA555" w14:textId="2BD10909">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设计基础资料：根据羊绒项目性质，及时调查和收集相关设计基础资料，以支持可行性研究的全面性和深入分析。</w:t>
      </w:r>
    </w:p>
    <w:p w:rsidR="008E23FB" w14:paraId="2BF29116" w14:textId="0D547291">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羊绒项目评估方法和参数：参考最新的羊绒项目评估方法和参数，确保羊绒项目的经济效益评估和风险评估符合国家和行业标准。</w:t>
      </w:r>
    </w:p>
    <w:p w:rsidR="008E23FB" w14:paraId="13B4BF5A" w14:textId="7BBBE569">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技术资料和羊绒项目方案：羊绒项目建设单位提供的技术资料、羊绒项目方</w:t>
      </w:r>
      <w:r>
        <w:rPr>
          <w:rFonts w:ascii="仿宋" w:eastAsia="仿宋" w:hAnsi="仿宋" w:cs="仿宋" w:hint="eastAsia"/>
          <w:sz w:val="28"/>
        </w:rPr>
        <w:t>案和基础材料将为可行性研究提供重要信息，需要充分考虑。</w:t>
      </w:r>
    </w:p>
    <w:p w:rsidR="008E23FB" w14:paraId="181DA8AE"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p>
    <w:p w:rsidR="008E23FB" w14:textId="77777777">
      <w:pPr>
        <w:ind w:firstLine="560" w:firstLineChars="200"/>
        <w:rPr>
          <w:rFonts w:ascii="仿宋" w:eastAsia="仿宋" w:hAnsi="仿宋" w:cs="仿宋"/>
          <w:sz w:val="28"/>
        </w:rPr>
      </w:pPr>
      <w:r>
        <w:rPr>
          <w:rFonts w:ascii="仿宋" w:eastAsia="仿宋" w:hAnsi="仿宋" w:cs="仿宋" w:hint="eastAsia"/>
          <w:sz w:val="28"/>
        </w:rPr>
        <w:t>以上政策和资料将在羊绒项目的可行性研究和评估中被广泛引用和参考，以确保羊绒项目的全面性、合规性和可行性。</w:t>
      </w:r>
    </w:p>
    <w:p w:rsidR="008E23FB" w14:paraId="44DCCB8A" w14:textId="77777777">
      <w:pPr>
        <w:pStyle w:val="Heading2"/>
        <w:ind w:firstLine="560" w:firstLineChars="200"/>
        <w:rPr>
          <w:rFonts w:ascii="仿宋" w:eastAsia="仿宋" w:hAnsi="仿宋" w:cs="仿宋"/>
          <w:sz w:val="28"/>
        </w:rPr>
      </w:pPr>
      <w:bookmarkStart w:id="7" w:name="_Toc14629"/>
      <w:r>
        <w:rPr>
          <w:rFonts w:ascii="仿宋" w:eastAsia="仿宋" w:hAnsi="仿宋" w:cs="仿宋" w:hint="eastAsia"/>
          <w:sz w:val="28"/>
        </w:rPr>
        <w:t>（六）编制范围及内容</w:t>
      </w:r>
      <w:bookmarkEnd w:id="7"/>
    </w:p>
    <w:p w:rsidR="008E23FB" w14:paraId="65794D0A" w14:textId="725CEAF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羊绒项目单位和羊绒项目背景：</w:t>
      </w:r>
    </w:p>
    <w:p w:rsidR="008E23FB" w14:paraId="798D65A6" w14:textId="7C85A9AF">
      <w:pPr>
        <w:ind w:firstLine="560" w:firstLineChars="200"/>
        <w:rPr>
          <w:rFonts w:ascii="仿宋" w:eastAsia="仿宋" w:hAnsi="仿宋" w:cs="仿宋"/>
          <w:sz w:val="28"/>
        </w:rPr>
      </w:pPr>
      <w:r>
        <w:rPr>
          <w:rFonts w:ascii="仿宋" w:eastAsia="仿宋" w:hAnsi="仿宋" w:cs="仿宋" w:hint="eastAsia"/>
          <w:sz w:val="28"/>
        </w:rPr>
        <w:t>介绍羊绒项目的负责单位以及羊绒项目的基本情况，包括羊绒项目的名称、规模、定位等。</w:t>
      </w:r>
    </w:p>
    <w:p w:rsidR="008E23FB" w14:paraId="40819C86" w14:textId="2ECB918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产业规划和政策环境：</w:t>
      </w:r>
    </w:p>
    <w:p w:rsidR="008E23FB" w14:paraId="475E870A" w14:textId="1B012D62">
      <w:pPr>
        <w:ind w:firstLine="560" w:firstLineChars="200"/>
        <w:rPr>
          <w:rFonts w:ascii="仿宋" w:eastAsia="仿宋" w:hAnsi="仿宋" w:cs="仿宋"/>
          <w:sz w:val="28"/>
        </w:rPr>
      </w:pPr>
      <w:r>
        <w:rPr>
          <w:rFonts w:ascii="仿宋" w:eastAsia="仿宋" w:hAnsi="仿宋" w:cs="仿宋" w:hint="eastAsia"/>
          <w:sz w:val="28"/>
        </w:rPr>
        <w:t>分析羊绒项目所属的产业规划，以确定羊绒项目是否与国家或地区的产业规划一致。</w:t>
      </w:r>
    </w:p>
    <w:p w:rsidR="008E23FB" w14:paraId="106F539E" w14:textId="3B005C73">
      <w:pPr>
        <w:ind w:firstLine="560" w:firstLineChars="200"/>
        <w:rPr>
          <w:rFonts w:ascii="仿宋" w:eastAsia="仿宋" w:hAnsi="仿宋" w:cs="仿宋"/>
          <w:sz w:val="28"/>
        </w:rPr>
      </w:pPr>
      <w:r>
        <w:rPr>
          <w:rFonts w:ascii="仿宋" w:eastAsia="仿宋" w:hAnsi="仿宋" w:cs="仿宋" w:hint="eastAsia"/>
          <w:sz w:val="28"/>
        </w:rPr>
        <w:t>探讨相关的产业政策，包括政府的支持政策和激励政策，以确定羊绒项目在政策环境下的优势和契合度。</w:t>
      </w:r>
    </w:p>
    <w:p w:rsidR="008E23FB" w14:paraId="19E784BB" w14:textId="17E78A1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资源综合利用情况：</w:t>
      </w:r>
    </w:p>
    <w:p w:rsidR="008E23FB" w14:paraId="61DBB37A" w14:textId="5CDF9A99">
      <w:pPr>
        <w:ind w:firstLine="560" w:firstLineChars="200"/>
        <w:rPr>
          <w:rFonts w:ascii="仿宋" w:eastAsia="仿宋" w:hAnsi="仿宋" w:cs="仿宋"/>
          <w:sz w:val="28"/>
        </w:rPr>
      </w:pPr>
      <w:r>
        <w:rPr>
          <w:rFonts w:ascii="仿宋" w:eastAsia="仿宋" w:hAnsi="仿宋" w:cs="仿宋" w:hint="eastAsia"/>
          <w:sz w:val="28"/>
        </w:rPr>
        <w:t>评估羊绒项目所需的各类资源，如原材料、能源、人力资源等，以确定羊绒项目在资源供应方面的可行性。</w:t>
      </w:r>
    </w:p>
    <w:p w:rsidR="008E23FB" w14:paraId="44813C57" w14:textId="1C444C06">
      <w:pPr>
        <w:ind w:firstLine="560" w:firstLineChars="200"/>
        <w:rPr>
          <w:rFonts w:ascii="仿宋" w:eastAsia="仿宋" w:hAnsi="仿宋" w:cs="仿宋"/>
          <w:sz w:val="28"/>
        </w:rPr>
      </w:pPr>
      <w:r>
        <w:rPr>
          <w:rFonts w:ascii="仿宋" w:eastAsia="仿宋" w:hAnsi="仿宋" w:cs="仿宋" w:hint="eastAsia"/>
          <w:sz w:val="28"/>
        </w:rPr>
        <w:t>考察羊绒项目所在地的资源丰富度、资源的可持续性，以评估资源综合利用条件。</w:t>
      </w:r>
    </w:p>
    <w:p w:rsidR="008E23FB" w14:paraId="2CF4BA76" w14:textId="032535E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用地规划和场地选址：</w:t>
      </w:r>
    </w:p>
    <w:p w:rsidR="008E23FB" w14:paraId="43A20713" w14:textId="1B2F8F7F">
      <w:pPr>
        <w:ind w:firstLine="560" w:firstLineChars="200"/>
        <w:rPr>
          <w:rFonts w:ascii="仿宋" w:eastAsia="仿宋" w:hAnsi="仿宋" w:cs="仿宋"/>
          <w:sz w:val="28"/>
        </w:rPr>
      </w:pPr>
      <w:r>
        <w:rPr>
          <w:rFonts w:ascii="仿宋" w:eastAsia="仿宋" w:hAnsi="仿宋" w:cs="仿宋" w:hint="eastAsia"/>
          <w:sz w:val="28"/>
        </w:rPr>
        <w:t>研究用地选址方案，包括土地政策和土地利用规划，以确定羊绒项目的用地规划的可行性。</w:t>
      </w:r>
    </w:p>
    <w:p w:rsidR="008E23FB" w14:paraId="39F6454F" w14:textId="5C18345D">
      <w:pPr>
        <w:ind w:firstLine="560" w:firstLineChars="200"/>
        <w:rPr>
          <w:rFonts w:ascii="仿宋" w:eastAsia="仿宋" w:hAnsi="仿宋" w:cs="仿宋"/>
          <w:sz w:val="28"/>
        </w:rPr>
      </w:pPr>
      <w:r>
        <w:rPr>
          <w:rFonts w:ascii="仿宋" w:eastAsia="仿宋" w:hAnsi="仿宋" w:cs="仿宋" w:hint="eastAsia"/>
          <w:sz w:val="28"/>
        </w:rPr>
        <w:t>分析场地选址的因素，包括交通便捷性、环境影响等，以确定羊绒项目场地的选址方案。</w:t>
      </w:r>
    </w:p>
    <w:p w:rsidR="008E23FB" w14:paraId="37CDC6A2" w14:textId="279DB93D">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w:t>
      </w:r>
      <w:r>
        <w:rPr>
          <w:rFonts w:ascii="仿宋" w:eastAsia="仿宋" w:hAnsi="仿宋" w:cs="仿宋" w:hint="eastAsia"/>
          <w:sz w:val="28"/>
        </w:rPr>
        <w:t>环境和生态影响评估：</w:t>
      </w:r>
    </w:p>
    <w:p w:rsidR="008E23FB" w14:paraId="6C4A1402" w14:textId="65FB2F27">
      <w:pPr>
        <w:ind w:firstLine="560" w:firstLineChars="200"/>
        <w:rPr>
          <w:rFonts w:ascii="仿宋" w:eastAsia="仿宋" w:hAnsi="仿宋" w:cs="仿宋"/>
          <w:sz w:val="28"/>
        </w:rPr>
      </w:pPr>
      <w:r>
        <w:rPr>
          <w:rFonts w:ascii="仿宋" w:eastAsia="仿宋" w:hAnsi="仿宋" w:cs="仿宋" w:hint="eastAsia"/>
          <w:sz w:val="28"/>
        </w:rPr>
        <w:t>进行羊绒项目对环境和生态系统的影响评估，包括大气、水质、土壤、野生动植物等，以确保羊绒项目符合最新的环保法规和生态保护要求。</w:t>
      </w:r>
    </w:p>
    <w:p w:rsidR="008E23FB" w14:paraId="70EE84CA" w14:textId="704CD484">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投资方案分析：</w:t>
      </w:r>
    </w:p>
    <w:p w:rsidR="008E23FB" w14:paraId="0969212A" w14:textId="24F45E7C">
      <w:pPr>
        <w:ind w:firstLine="560" w:firstLineChars="200"/>
        <w:rPr>
          <w:rFonts w:ascii="仿宋" w:eastAsia="仿宋" w:hAnsi="仿宋" w:cs="仿宋"/>
          <w:sz w:val="28"/>
        </w:rPr>
      </w:pPr>
      <w:r>
        <w:rPr>
          <w:rFonts w:ascii="仿宋" w:eastAsia="仿宋" w:hAnsi="仿宋" w:cs="仿宋" w:hint="eastAsia"/>
          <w:sz w:val="28"/>
        </w:rPr>
        <w:t>对不同的投资方案进行详细分析，包括投资规模、资金来源、资金筹措方式等，以确定最佳的投资方案。</w:t>
      </w:r>
    </w:p>
    <w:p w:rsidR="008E23FB" w14:paraId="2129EB67" w14:textId="01D61CC9">
      <w:pPr>
        <w:ind w:firstLine="560" w:firstLineChars="200"/>
        <w:rPr>
          <w:rFonts w:ascii="仿宋" w:eastAsia="仿宋" w:hAnsi="仿宋" w:cs="仿宋"/>
          <w:sz w:val="28"/>
        </w:rPr>
      </w:pPr>
      <w:r>
        <w:rPr>
          <w:rFonts w:ascii="仿宋" w:eastAsia="仿宋" w:hAnsi="仿宋" w:cs="仿宋" w:hint="eastAsia"/>
          <w:sz w:val="28"/>
        </w:rPr>
        <w:t>考虑最新的融资政策和金融支持政策，以确定投资方案的可行性。</w:t>
      </w:r>
    </w:p>
    <w:p w:rsidR="008E23FB" w14:paraId="60388929" w14:textId="0E1B0A90">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经济和社会效益评估：</w:t>
      </w:r>
    </w:p>
    <w:p w:rsidR="008E23FB" w14:paraId="73F2D351" w14:textId="00A55507">
      <w:pPr>
        <w:ind w:firstLine="560" w:firstLineChars="200"/>
        <w:rPr>
          <w:rFonts w:ascii="仿宋" w:eastAsia="仿宋" w:hAnsi="仿宋" w:cs="仿宋"/>
          <w:sz w:val="28"/>
        </w:rPr>
      </w:pPr>
      <w:r>
        <w:rPr>
          <w:rFonts w:ascii="仿宋" w:eastAsia="仿宋" w:hAnsi="仿宋" w:cs="仿宋" w:hint="eastAsia"/>
          <w:sz w:val="28"/>
        </w:rPr>
        <w:t>进行经济效益分析，包括投资回收期、内部收益率、净现值等，以确定羊绒项目的经济可行性。</w:t>
      </w:r>
    </w:p>
    <w:p w:rsidR="008E23FB" w14:paraId="45A1BA12" w14:textId="42273D43">
      <w:pPr>
        <w:ind w:firstLine="560" w:firstLineChars="200"/>
        <w:rPr>
          <w:rFonts w:ascii="仿宋" w:eastAsia="仿宋" w:hAnsi="仿宋" w:cs="仿宋"/>
          <w:sz w:val="28"/>
        </w:rPr>
      </w:pPr>
      <w:r>
        <w:rPr>
          <w:rFonts w:ascii="仿宋" w:eastAsia="仿宋" w:hAnsi="仿宋" w:cs="仿宋" w:hint="eastAsia"/>
          <w:sz w:val="28"/>
        </w:rPr>
        <w:t>分析社会效益，包括就业创造、社会贡献等，</w:t>
      </w:r>
      <w:r>
        <w:rPr>
          <w:rFonts w:ascii="仿宋" w:eastAsia="仿宋" w:hAnsi="仿宋" w:cs="仿宋" w:hint="eastAsia"/>
          <w:sz w:val="28"/>
        </w:rPr>
        <w:t>以确定羊绒项目的社会可行性。</w:t>
      </w:r>
    </w:p>
    <w:p w:rsidR="008E23FB" w14:paraId="686C10E4" w14:textId="77777777">
      <w:pPr>
        <w:pStyle w:val="Heading2"/>
        <w:ind w:firstLine="560" w:firstLineChars="200"/>
        <w:rPr>
          <w:rFonts w:ascii="仿宋" w:eastAsia="仿宋" w:hAnsi="仿宋" w:cs="仿宋"/>
          <w:sz w:val="28"/>
        </w:rPr>
      </w:pPr>
      <w:bookmarkStart w:id="8" w:name="_Toc23021"/>
      <w:r>
        <w:rPr>
          <w:rFonts w:ascii="仿宋" w:eastAsia="仿宋" w:hAnsi="仿宋" w:cs="仿宋" w:hint="eastAsia"/>
          <w:sz w:val="28"/>
        </w:rPr>
        <w:t>（七）羊绒项目建设背景</w:t>
      </w:r>
      <w:bookmarkEnd w:id="8"/>
    </w:p>
    <w:p w:rsidR="008E23FB" w14:paraId="14D0D831" w14:textId="77777777">
      <w:pPr>
        <w:ind w:firstLine="560" w:firstLineChars="200"/>
        <w:rPr>
          <w:rFonts w:ascii="仿宋" w:eastAsia="仿宋" w:hAnsi="仿宋" w:cs="仿宋"/>
          <w:sz w:val="28"/>
        </w:rPr>
      </w:pPr>
      <w:r>
        <w:rPr>
          <w:rFonts w:ascii="仿宋" w:eastAsia="仿宋" w:hAnsi="仿宋" w:cs="仿宋" w:hint="eastAsia"/>
          <w:sz w:val="28"/>
        </w:rPr>
        <w:t>随着全球经济一体化的深入发展，特别是在互联网和数字化技术的推动下，对于具有强大数据处理能力和高效信息分析能力的需求日益增强。因此，羊绒项目的建设被视为提升数据处理和分析能力的重要举措。</w:t>
      </w:r>
    </w:p>
    <w:p w:rsidR="008E23FB" w14:paraId="2B028FB7"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羊绒项目发起于</w:t>
      </w:r>
      <w:r>
        <w:rPr>
          <w:rFonts w:ascii="仿宋" w:eastAsia="仿宋" w:hAnsi="仿宋" w:cs="仿宋" w:hint="eastAsia"/>
          <w:sz w:val="28"/>
        </w:rPr>
        <w:t>21</w:t>
      </w:r>
    </w:p>
    <w:p w:rsidR="008E23FB" w14:textId="77777777">
      <w:pPr>
        <w:ind w:firstLine="560" w:firstLineChars="200"/>
        <w:rPr>
          <w:rFonts w:ascii="仿宋" w:eastAsia="仿宋" w:hAnsi="仿宋" w:cs="仿宋"/>
          <w:sz w:val="28"/>
        </w:rPr>
      </w:pPr>
      <w:r>
        <w:rPr>
          <w:rFonts w:ascii="仿宋" w:eastAsia="仿宋" w:hAnsi="仿宋" w:cs="仿宋" w:hint="eastAsia"/>
          <w:sz w:val="28"/>
        </w:rPr>
        <w:t>世纪初，受到国家政府、产业界和学术界的广泛关注和大力支持。政府通过制定相关政策，引导和推动羊绒项目的实施；产业界积极参与羊绒项目的规划和建设，提供实践经验和资源；学术界则通过研究创新，为羊绒项目的理论支撑和技术实现提供有力支持。</w:t>
      </w:r>
    </w:p>
    <w:p w:rsidR="008E23FB" w14:paraId="1C503700" w14:textId="77777777">
      <w:pPr>
        <w:pStyle w:val="Heading2"/>
        <w:ind w:firstLine="560" w:firstLineChars="200"/>
        <w:rPr>
          <w:rFonts w:ascii="仿宋" w:eastAsia="仿宋" w:hAnsi="仿宋" w:cs="仿宋"/>
          <w:sz w:val="28"/>
        </w:rPr>
      </w:pPr>
      <w:bookmarkStart w:id="9" w:name="_Toc1465"/>
      <w:r>
        <w:rPr>
          <w:rFonts w:ascii="仿宋" w:eastAsia="仿宋" w:hAnsi="仿宋" w:cs="仿宋" w:hint="eastAsia"/>
          <w:sz w:val="28"/>
        </w:rPr>
        <w:t>（八）结论分析</w:t>
      </w:r>
      <w:bookmarkEnd w:id="9"/>
    </w:p>
    <w:p w:rsidR="008E23FB" w14:paraId="4C5AB478" w14:textId="76660815">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羊绒项目选址</w:t>
      </w:r>
    </w:p>
    <w:p w:rsidR="008E23FB" w14:paraId="4ECA45A5" w14:textId="77777777">
      <w:pPr>
        <w:ind w:firstLine="560" w:firstLineChars="200"/>
        <w:rPr>
          <w:rFonts w:ascii="仿宋" w:eastAsia="仿宋" w:hAnsi="仿宋" w:cs="仿宋"/>
          <w:sz w:val="28"/>
        </w:rPr>
      </w:pPr>
      <w:r>
        <w:rPr>
          <w:rFonts w:ascii="仿宋" w:eastAsia="仿宋" w:hAnsi="仿宋" w:cs="仿宋" w:hint="eastAsia"/>
          <w:sz w:val="28"/>
        </w:rPr>
        <w:t>本期羊绒项目将选址于待定地点，占地面积约</w:t>
      </w:r>
      <w:r>
        <w:rPr>
          <w:rFonts w:ascii="仿宋" w:eastAsia="仿宋" w:hAnsi="仿宋" w:cs="仿宋" w:hint="eastAsia"/>
          <w:sz w:val="28"/>
        </w:rPr>
        <w:t>XX</w:t>
      </w:r>
      <w:r>
        <w:rPr>
          <w:rFonts w:ascii="仿宋" w:eastAsia="仿宋" w:hAnsi="仿宋" w:cs="仿宋" w:hint="eastAsia"/>
          <w:sz w:val="28"/>
        </w:rPr>
        <w:t>亩。这一区域具有得天独厚的地理位置，交通便捷，拥有完善的电力、供水、排水和通讯等基础设施，为本羊绒项目的建设提供了理想的条件。</w:t>
      </w:r>
    </w:p>
    <w:p w:rsidR="008E23FB" w14:paraId="40DEB3EB" w14:textId="4350F82D">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建设规模与产品方案</w:t>
      </w:r>
    </w:p>
    <w:p w:rsidR="008E23FB" w14:paraId="3AA90434" w14:textId="77777777">
      <w:pPr>
        <w:ind w:firstLine="560" w:firstLineChars="200"/>
        <w:rPr>
          <w:rFonts w:ascii="仿宋" w:eastAsia="仿宋" w:hAnsi="仿宋" w:cs="仿宋"/>
          <w:sz w:val="28"/>
        </w:rPr>
      </w:pPr>
      <w:r>
        <w:rPr>
          <w:rFonts w:ascii="仿宋" w:eastAsia="仿宋" w:hAnsi="仿宋" w:cs="仿宋" w:hint="eastAsia"/>
          <w:sz w:val="28"/>
        </w:rPr>
        <w:t>一旦羊绒项目建成，将拥有年产</w:t>
      </w:r>
      <w:r>
        <w:rPr>
          <w:rFonts w:ascii="仿宋" w:eastAsia="仿宋" w:hAnsi="仿宋" w:cs="仿宋" w:hint="eastAsia"/>
          <w:sz w:val="28"/>
        </w:rPr>
        <w:t>XX</w:t>
      </w:r>
      <w:r>
        <w:rPr>
          <w:rFonts w:ascii="仿宋" w:eastAsia="仿宋" w:hAnsi="仿宋" w:cs="仿宋" w:hint="eastAsia"/>
          <w:sz w:val="28"/>
        </w:rPr>
        <w:t>的生产能力。</w:t>
      </w:r>
    </w:p>
    <w:p w:rsidR="008E23FB" w14:paraId="011323D3" w14:textId="144DBB94">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羊绒项目实施进度</w:t>
      </w:r>
    </w:p>
    <w:p w:rsidR="008E23FB" w14:paraId="5651FC77" w14:textId="77777777">
      <w:pPr>
        <w:ind w:firstLine="560" w:firstLineChars="200"/>
        <w:rPr>
          <w:rFonts w:ascii="仿宋" w:eastAsia="仿宋" w:hAnsi="仿宋" w:cs="仿宋"/>
          <w:sz w:val="28"/>
        </w:rPr>
      </w:pPr>
      <w:r>
        <w:rPr>
          <w:rFonts w:ascii="仿宋" w:eastAsia="仿宋" w:hAnsi="仿宋" w:cs="仿宋" w:hint="eastAsia"/>
          <w:sz w:val="28"/>
        </w:rPr>
        <w:t>本期羊绒项目将按照国家基本建设程序的法规和相关实施指南要求进行建设，规划的建设期限为</w:t>
      </w:r>
      <w:r>
        <w:rPr>
          <w:rFonts w:ascii="仿宋" w:eastAsia="仿宋" w:hAnsi="仿宋" w:cs="仿宋" w:hint="eastAsia"/>
          <w:sz w:val="28"/>
        </w:rPr>
        <w:t>XX</w:t>
      </w:r>
      <w:r>
        <w:rPr>
          <w:rFonts w:ascii="仿宋" w:eastAsia="仿宋" w:hAnsi="仿宋" w:cs="仿宋" w:hint="eastAsia"/>
          <w:sz w:val="28"/>
        </w:rPr>
        <w:t>个月。</w:t>
      </w:r>
    </w:p>
    <w:p w:rsidR="008E23FB" w14:paraId="224F3E85" w14:textId="0521DF75">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投资估算</w:t>
      </w:r>
    </w:p>
    <w:p w:rsidR="008E23FB" w14:paraId="551E38BA" w14:textId="5A36CB5B">
      <w:pPr>
        <w:ind w:firstLine="560" w:firstLineChars="200"/>
        <w:rPr>
          <w:rFonts w:ascii="仿宋" w:eastAsia="仿宋" w:hAnsi="仿宋" w:cs="仿宋"/>
          <w:sz w:val="28"/>
        </w:rPr>
      </w:pPr>
      <w:r>
        <w:rPr>
          <w:rFonts w:ascii="仿宋" w:eastAsia="仿宋" w:hAnsi="仿宋" w:cs="仿宋" w:hint="eastAsia"/>
          <w:sz w:val="28"/>
        </w:rPr>
        <w:t>羊绒项目的总投资包括建设投资、建设期利息和流动资金。通过慎重的财务估算，羊绒项目的总投资为</w:t>
      </w:r>
      <w:r>
        <w:rPr>
          <w:rFonts w:ascii="仿宋" w:eastAsia="仿宋" w:hAnsi="仿宋" w:cs="仿宋" w:hint="eastAsia"/>
          <w:sz w:val="28"/>
        </w:rPr>
        <w:t>XXXX</w:t>
      </w:r>
      <w:r>
        <w:rPr>
          <w:rFonts w:ascii="仿宋" w:eastAsia="仿宋" w:hAnsi="仿宋" w:cs="仿宋" w:hint="eastAsia"/>
          <w:sz w:val="28"/>
        </w:rPr>
        <w:t>万元，其中：建设投资</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建设期利息</w:t>
      </w:r>
      <w:r>
        <w:rPr>
          <w:rFonts w:ascii="仿宋" w:eastAsia="仿宋" w:hAnsi="仿宋" w:cs="仿宋" w:hint="eastAsia"/>
          <w:sz w:val="28"/>
        </w:rPr>
        <w:t>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流动资金</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w:t>
      </w:r>
    </w:p>
    <w:p w:rsidR="008E23FB" w14:paraId="03730B32" w14:textId="032455FA">
      <w:pPr>
        <w:ind w:firstLine="560" w:firstLineChars="200"/>
        <w:rPr>
          <w:rFonts w:ascii="仿宋" w:eastAsia="仿宋" w:hAnsi="仿宋" w:cs="仿宋"/>
          <w:sz w:val="28"/>
        </w:rPr>
      </w:pPr>
      <w:r>
        <w:rPr>
          <w:rFonts w:ascii="仿宋" w:eastAsia="仿宋" w:hAnsi="仿宋" w:cs="仿宋" w:hint="eastAsia"/>
          <w:sz w:val="28"/>
        </w:rPr>
        <w:t>（五）</w:t>
      </w:r>
      <w:r>
        <w:rPr>
          <w:rFonts w:ascii="仿宋" w:eastAsia="仿宋" w:hAnsi="仿宋" w:cs="仿宋" w:hint="eastAsia"/>
          <w:sz w:val="28"/>
        </w:rPr>
        <w:t>资金筹措</w:t>
      </w:r>
    </w:p>
    <w:p w:rsidR="008E23FB" w14:paraId="6F81258C" w14:textId="77777777">
      <w:pPr>
        <w:ind w:firstLine="560" w:firstLineChars="200"/>
        <w:rPr>
          <w:rFonts w:ascii="仿宋" w:eastAsia="仿宋" w:hAnsi="仿宋" w:cs="仿宋"/>
          <w:sz w:val="28"/>
        </w:rPr>
      </w:pPr>
      <w:r>
        <w:rPr>
          <w:rFonts w:ascii="仿宋" w:eastAsia="仿宋" w:hAnsi="仿宋" w:cs="仿宋" w:hint="eastAsia"/>
          <w:sz w:val="28"/>
        </w:rPr>
        <w:t>羊绒项目的总投资为</w:t>
      </w:r>
      <w:r>
        <w:rPr>
          <w:rFonts w:ascii="仿宋" w:eastAsia="仿宋" w:hAnsi="仿宋" w:cs="仿宋" w:hint="eastAsia"/>
          <w:sz w:val="28"/>
        </w:rPr>
        <w:t>XXXX</w:t>
      </w:r>
      <w:r>
        <w:rPr>
          <w:rFonts w:ascii="仿宋" w:eastAsia="仿宋" w:hAnsi="仿宋" w:cs="仿宋" w:hint="eastAsia"/>
          <w:sz w:val="28"/>
        </w:rPr>
        <w:t>万元，根据资金筹措计划，</w:t>
      </w:r>
      <w:r>
        <w:rPr>
          <w:rFonts w:ascii="仿宋" w:eastAsia="仿宋" w:hAnsi="仿宋" w:cs="仿宋" w:hint="eastAsia"/>
          <w:sz w:val="28"/>
        </w:rPr>
        <w:t>XX</w:t>
      </w:r>
      <w:r>
        <w:rPr>
          <w:rFonts w:ascii="仿宋" w:eastAsia="仿宋" w:hAnsi="仿宋" w:cs="仿宋" w:hint="eastAsia"/>
          <w:sz w:val="28"/>
        </w:rPr>
        <w:t>公司计划自筹资金（即资本金）</w:t>
      </w:r>
      <w:r>
        <w:rPr>
          <w:rFonts w:ascii="仿宋" w:eastAsia="仿宋" w:hAnsi="仿宋" w:cs="仿宋" w:hint="eastAsia"/>
          <w:sz w:val="28"/>
        </w:rPr>
        <w:t>XXXX</w:t>
      </w:r>
      <w:r>
        <w:rPr>
          <w:rFonts w:ascii="仿宋" w:eastAsia="仿宋" w:hAnsi="仿宋" w:cs="仿宋" w:hint="eastAsia"/>
          <w:sz w:val="28"/>
        </w:rPr>
        <w:t>万元。根据慎重的财务测算，本期工程羊绒项目将申请银行借款总额</w:t>
      </w:r>
      <w:r>
        <w:rPr>
          <w:rFonts w:ascii="仿宋" w:eastAsia="仿宋" w:hAnsi="仿宋" w:cs="仿宋" w:hint="eastAsia"/>
          <w:sz w:val="28"/>
        </w:rPr>
        <w:t>XXXX</w:t>
      </w:r>
      <w:r>
        <w:rPr>
          <w:rFonts w:ascii="仿宋" w:eastAsia="仿宋" w:hAnsi="仿宋" w:cs="仿宋" w:hint="eastAsia"/>
          <w:sz w:val="28"/>
        </w:rPr>
        <w:t>万元。</w:t>
      </w:r>
    </w:p>
    <w:p w:rsidR="008E23FB" w14:paraId="488A6864" w14:textId="24030B39">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（六）</w:t>
      </w:r>
      <w:r>
        <w:rPr>
          <w:rFonts w:ascii="仿宋" w:eastAsia="仿宋" w:hAnsi="仿宋" w:cs="仿宋" w:hint="eastAsia"/>
          <w:sz w:val="28"/>
        </w:rPr>
        <w:t>经济评价</w:t>
      </w:r>
    </w:p>
    <w:p w:rsidR="008E23FB" w14:paraId="00D399FA" w14:textId="23D2546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羊绒项目达产年的预期营业收入（</w:t>
      </w:r>
      <w:r>
        <w:rPr>
          <w:rFonts w:ascii="仿宋" w:eastAsia="仿宋" w:hAnsi="仿宋" w:cs="仿宋" w:hint="eastAsia"/>
          <w:sz w:val="28"/>
        </w:rPr>
        <w:t>SP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万元（含税）。</w:t>
      </w:r>
    </w:p>
    <w:p w:rsidR="008E23FB" w14:paraId="50C6B089" w14:textId="56FD34A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年综合总</w:t>
      </w:r>
      <w:r>
        <w:rPr>
          <w:rFonts w:ascii="仿宋" w:eastAsia="仿宋" w:hAnsi="仿宋" w:cs="仿宋" w:hint="eastAsia"/>
          <w:sz w:val="28"/>
        </w:rPr>
        <w:t>成本费用（</w:t>
      </w:r>
      <w:r>
        <w:rPr>
          <w:rFonts w:ascii="仿宋" w:eastAsia="仿宋" w:hAnsi="仿宋" w:cs="仿宋" w:hint="eastAsia"/>
          <w:sz w:val="28"/>
        </w:rPr>
        <w:t>TC</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8E23FB" w14:paraId="716F51C2" w14:textId="4AD9FC2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羊绒项目达产年净利润（</w:t>
      </w:r>
      <w:r>
        <w:rPr>
          <w:rFonts w:ascii="仿宋" w:eastAsia="仿宋" w:hAnsi="仿宋" w:cs="仿宋" w:hint="eastAsia"/>
          <w:sz w:val="28"/>
        </w:rPr>
        <w:t>NP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8E23FB" w14:paraId="56A06A8C" w14:textId="27AC40D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财务内部收益率（</w:t>
      </w:r>
      <w:r>
        <w:rPr>
          <w:rFonts w:ascii="仿宋" w:eastAsia="仿宋" w:hAnsi="仿宋" w:cs="仿宋" w:hint="eastAsia"/>
          <w:sz w:val="28"/>
        </w:rPr>
        <w:t>FIRR</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w:t>
      </w:r>
    </w:p>
    <w:p w:rsidR="008E23FB" w14:paraId="63246C6D" w14:textId="163F25B6">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全部投资回收期（</w:t>
      </w:r>
      <w:r>
        <w:rPr>
          <w:rFonts w:ascii="仿宋" w:eastAsia="仿宋" w:hAnsi="仿宋" w:cs="仿宋" w:hint="eastAsia"/>
          <w:sz w:val="28"/>
        </w:rPr>
        <w:t>Pt</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年（包括建设期</w:t>
      </w:r>
      <w:r>
        <w:rPr>
          <w:rFonts w:ascii="仿宋" w:eastAsia="仿宋" w:hAnsi="仿宋" w:cs="仿宋" w:hint="eastAsia"/>
          <w:sz w:val="28"/>
        </w:rPr>
        <w:t>XX</w:t>
      </w:r>
      <w:r>
        <w:rPr>
          <w:rFonts w:ascii="仿宋" w:eastAsia="仿宋" w:hAnsi="仿宋" w:cs="仿宋" w:hint="eastAsia"/>
          <w:sz w:val="28"/>
        </w:rPr>
        <w:t>个月）。</w:t>
      </w:r>
    </w:p>
    <w:p w:rsidR="008E23FB" w14:paraId="07607D33" w14:textId="0F9668CC">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达产年盈亏平衡点（</w:t>
      </w:r>
      <w:r>
        <w:rPr>
          <w:rFonts w:ascii="仿宋" w:eastAsia="仿宋" w:hAnsi="仿宋" w:cs="仿宋" w:hint="eastAsia"/>
          <w:sz w:val="28"/>
        </w:rPr>
        <w:t>BEP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万元（产值）。</w:t>
      </w:r>
    </w:p>
    <w:p w:rsidR="008E23FB" w14:paraId="1BAFBAB6" w14:textId="183F1DFF">
      <w:pPr>
        <w:ind w:firstLine="560" w:firstLineChars="200"/>
        <w:rPr>
          <w:rFonts w:ascii="仿宋" w:eastAsia="仿宋" w:hAnsi="仿宋" w:cs="仿宋"/>
          <w:sz w:val="28"/>
        </w:rPr>
      </w:pPr>
      <w:r>
        <w:rPr>
          <w:rFonts w:ascii="仿宋" w:eastAsia="仿宋" w:hAnsi="仿宋" w:cs="仿宋" w:hint="eastAsia"/>
          <w:sz w:val="28"/>
        </w:rPr>
        <w:t>（七）</w:t>
      </w:r>
      <w:r>
        <w:rPr>
          <w:rFonts w:ascii="仿宋" w:eastAsia="仿宋" w:hAnsi="仿宋" w:cs="仿宋" w:hint="eastAsia"/>
          <w:sz w:val="28"/>
        </w:rPr>
        <w:t>社会效益</w:t>
      </w:r>
    </w:p>
    <w:p w:rsidR="008E23FB" w14:paraId="3F9A9FE6" w14:textId="77777777">
      <w:pPr>
        <w:ind w:firstLine="560" w:firstLineChars="200"/>
        <w:rPr>
          <w:rFonts w:ascii="仿宋" w:eastAsia="仿宋" w:hAnsi="仿宋" w:cs="仿宋"/>
          <w:sz w:val="28"/>
        </w:rPr>
      </w:pPr>
      <w:r>
        <w:rPr>
          <w:rFonts w:ascii="仿宋" w:eastAsia="仿宋" w:hAnsi="仿宋" w:cs="仿宋" w:hint="eastAsia"/>
          <w:sz w:val="28"/>
        </w:rPr>
        <w:t>该羊绒项目实施后，将满足国内市场需求，增加国家和地方财政收入，推动产业升级和发展，创造更多的就业机会。此外，由于羊绒项目采用先进的环保措施，不会对周边环境产生不利影响。因此，本羊绒项目建设将带来显著的社会效益。</w:t>
      </w:r>
    </w:p>
    <w:p w:rsidR="008E23FB" w14:paraId="29F514D8" w14:textId="77777777">
      <w:pPr>
        <w:pStyle w:val="Heading1"/>
        <w:ind w:firstLine="560" w:firstLineChars="200"/>
        <w:rPr>
          <w:rFonts w:ascii="仿宋" w:eastAsia="仿宋" w:hAnsi="仿宋" w:cs="仿宋"/>
          <w:sz w:val="28"/>
        </w:rPr>
      </w:pPr>
      <w:bookmarkStart w:id="10" w:name="_Toc28630"/>
      <w:r>
        <w:rPr>
          <w:rFonts w:ascii="仿宋" w:eastAsia="仿宋" w:hAnsi="仿宋" w:cs="仿宋" w:hint="eastAsia"/>
          <w:sz w:val="28"/>
        </w:rPr>
        <w:t>二、羊绒项目选址方案</w:t>
      </w:r>
      <w:bookmarkEnd w:id="10"/>
    </w:p>
    <w:p w:rsidR="008E23FB" w14:paraId="3A2D7797" w14:textId="77777777">
      <w:pPr>
        <w:pStyle w:val="Heading2"/>
        <w:rPr>
          <w:rFonts w:ascii="仿宋" w:eastAsia="仿宋" w:hAnsi="仿宋" w:cs="仿宋"/>
        </w:rPr>
      </w:pPr>
      <w:bookmarkStart w:id="11" w:name="_Toc24879"/>
      <w:r>
        <w:rPr>
          <w:rFonts w:ascii="仿宋" w:eastAsia="仿宋" w:hAnsi="仿宋" w:cs="仿宋" w:hint="eastAsia"/>
        </w:rPr>
        <w:t>（一）羊绒项目选址原则</w:t>
      </w:r>
      <w:bookmarkEnd w:id="11"/>
    </w:p>
    <w:p w:rsidR="008E23FB" w14:paraId="7D519C84"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羊绒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羊绒项目的建设与运营过程中不仅实现了经济效益</w:t>
      </w:r>
      <w:r>
        <w:rPr>
          <w:rFonts w:ascii="仿宋" w:eastAsia="仿宋" w:hAnsi="仿宋" w:cs="仿宋" w:hint="eastAsia"/>
          <w:sz w:val="28"/>
        </w:rPr>
        <w:t>的提升，还顾及社会效益和环境效益，以实现这三者的统一。最终选址将以土地利用最优化为目标，以确保羊绒项目的可行性和可持续性。</w:t>
      </w:r>
    </w:p>
    <w:p w:rsidR="008E23FB" w14:paraId="3EEE6ACA" w14:textId="77777777">
      <w:pPr>
        <w:pStyle w:val="Heading2"/>
        <w:ind w:firstLine="560" w:firstLineChars="200"/>
        <w:rPr>
          <w:rFonts w:ascii="仿宋" w:eastAsia="仿宋" w:hAnsi="仿宋" w:cs="仿宋"/>
          <w:sz w:val="28"/>
        </w:rPr>
      </w:pPr>
      <w:bookmarkStart w:id="12" w:name="_Toc21894"/>
      <w:r>
        <w:rPr>
          <w:rFonts w:ascii="仿宋" w:eastAsia="仿宋" w:hAnsi="仿宋" w:cs="仿宋" w:hint="eastAsia"/>
          <w:sz w:val="28"/>
        </w:rPr>
        <w:t>（二）建设区基本情况</w:t>
      </w:r>
      <w:bookmarkEnd w:id="12"/>
    </w:p>
    <w:p w:rsidR="008E23FB" w14:paraId="5B83A484"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该建设区位于（地理位置），总占地面积约（面积大小），毗邻（相邻地点），地理条件优越，交通便利。其气候属于（气候类型），具备（特定的气候特征）。</w:t>
      </w:r>
    </w:p>
    <w:p w:rsidR="008E23FB" w14:paraId="644B53B0"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8E23FB" w14:paraId="38D66AD1"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w:t>
      </w:r>
      <w:r>
        <w:rPr>
          <w:rFonts w:ascii="仿宋" w:eastAsia="仿宋" w:hAnsi="仿宋" w:cs="仿宋" w:hint="eastAsia"/>
          <w:sz w:val="28"/>
        </w:rPr>
        <w:t>呈现出稳定增长的趋势。该地区的劳动力市场充分，拥有（列举人才资源，如高校、职业培训机构），为企业提供了充足的用工资源。</w:t>
      </w:r>
    </w:p>
    <w:p w:rsidR="008E23FB" w14:paraId="14CCB2A3"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区内已建设了（已建设的基础设施和公共服务设施），并拥有完善的（列出交通、能源、通信等基础设施）。这些设施为企业提供了良好的生产和运营环境。</w:t>
      </w:r>
    </w:p>
    <w:p w:rsidR="008E23FB" w14:paraId="0BEDE179"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8E23FB" w14:paraId="3FEF92A8"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建设区还承载了多个重要的产业园区或工业集聚区，如（列举已存在的重要产业园区）。这些区域已经孵化了众多知名企业，为新投资羊绒项</w:t>
      </w:r>
      <w:r>
        <w:rPr>
          <w:rFonts w:ascii="仿宋" w:eastAsia="仿宋" w:hAnsi="仿宋" w:cs="仿宋" w:hint="eastAsia"/>
          <w:sz w:val="28"/>
        </w:rPr>
        <w:t>目提供了合作和资源整合的机会。</w:t>
      </w:r>
    </w:p>
    <w:p w:rsidR="008E23FB" w14:paraId="64DA1D9B"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p>
    <w:p w:rsidR="008E23FB"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8E23FB" w14:paraId="1EAEB6B3" w14:textId="77777777">
      <w:pPr>
        <w:pStyle w:val="Heading2"/>
        <w:ind w:firstLine="560" w:firstLineChars="200"/>
        <w:rPr>
          <w:rFonts w:ascii="仿宋" w:eastAsia="仿宋" w:hAnsi="仿宋" w:cs="仿宋"/>
          <w:sz w:val="28"/>
        </w:rPr>
      </w:pPr>
      <w:bookmarkStart w:id="13" w:name="_Toc22795"/>
      <w:r>
        <w:rPr>
          <w:rFonts w:ascii="仿宋" w:eastAsia="仿宋" w:hAnsi="仿宋" w:cs="仿宋" w:hint="eastAsia"/>
          <w:sz w:val="28"/>
        </w:rPr>
        <w:t>（三）产业发展方向</w:t>
      </w:r>
      <w:bookmarkEnd w:id="13"/>
    </w:p>
    <w:p w:rsidR="008E23FB" w14:paraId="2FA3C061"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8E23FB" w14:paraId="38180A6D" w14:textId="486E88D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8E23FB" w14:paraId="0D54D27D" w14:textId="53848BB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8E23FB" w14:paraId="0A1BC58D" w14:textId="1EF04BF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数字经济：着力发展数字经济领域，包括大数据、人工智能、云计算、区块链等。鼓励创新型企业和初创企业，推动数字化产业的增长。</w:t>
      </w:r>
    </w:p>
    <w:p w:rsidR="008E23FB" w14:paraId="66767847" w14:textId="039DFDF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w:t>
      </w:r>
      <w:r>
        <w:rPr>
          <w:rFonts w:ascii="仿宋" w:eastAsia="仿宋" w:hAnsi="仿宋" w:cs="仿宋" w:hint="eastAsia"/>
          <w:sz w:val="28"/>
        </w:rPr>
        <w:t>、医疗器械等。鼓励医疗科研和健康管理服务，提高医疗水平和人民健康。</w:t>
      </w:r>
    </w:p>
    <w:p w:rsidR="008E23FB" w14:paraId="69F135A0" w14:textId="5F24ED61">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8E23FB" w14:paraId="65A3224D" w14:textId="26B39DB9">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https://d.book118.com/306140044234010100</w:t>
        </w:r>
      </w:hyperlink>
    </w:p>
    <w:p w:rsidR="008E23FB">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3FB" w14:paraId="2E565A98" w14:textId="77777777">
    <w:pPr>
      <w:pStyle w:val="Header"/>
      <w:jc w:val="center"/>
      <w:rPr>
        <w:rFonts w:ascii="仿宋" w:eastAsia="仿宋" w:hAnsi="仿宋" w:cs="仿宋"/>
      </w:rPr>
    </w:pPr>
    <w:r>
      <w:rPr>
        <w:rFonts w:ascii="仿宋" w:eastAsia="仿宋" w:hAnsi="仿宋" w:cs="仿宋" w:hint="eastAsia"/>
      </w:rPr>
      <w:t>羊绒相关行业投资方案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3FB" w14:textId="77777777">
    <w:pPr>
      <w:pStyle w:val="Header"/>
      <w:jc w:val="center"/>
      <w:rPr>
        <w:rFonts w:ascii="仿宋" w:eastAsia="仿宋" w:hAnsi="仿宋" w:cs="仿宋"/>
      </w:rPr>
    </w:pPr>
    <w:r>
      <w:rPr>
        <w:rFonts w:ascii="仿宋" w:eastAsia="仿宋" w:hAnsi="仿宋" w:cs="仿宋" w:hint="eastAsia"/>
      </w:rPr>
      <w:t>羊绒相关行业投资方案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3FB" w14:textId="77777777">
    <w:pPr>
      <w:pStyle w:val="Header"/>
      <w:jc w:val="center"/>
      <w:rPr>
        <w:rFonts w:ascii="仿宋" w:eastAsia="仿宋" w:hAnsi="仿宋" w:cs="仿宋"/>
      </w:rPr>
    </w:pPr>
    <w:r>
      <w:rPr>
        <w:rFonts w:ascii="仿宋" w:eastAsia="仿宋" w:hAnsi="仿宋" w:cs="仿宋" w:hint="eastAsia"/>
      </w:rPr>
      <w:t>羊绒相关行业投资方案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3FB" w14:textId="77777777">
    <w:pPr>
      <w:pStyle w:val="Header"/>
      <w:jc w:val="center"/>
      <w:rPr>
        <w:rFonts w:ascii="仿宋" w:eastAsia="仿宋" w:hAnsi="仿宋" w:cs="仿宋"/>
      </w:rPr>
    </w:pPr>
    <w:r>
      <w:rPr>
        <w:rFonts w:ascii="仿宋" w:eastAsia="仿宋" w:hAnsi="仿宋" w:cs="仿宋" w:hint="eastAsia"/>
      </w:rPr>
      <w:t>羊绒相关行业投资方案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3FB" w14:textId="77777777">
    <w:pPr>
      <w:pStyle w:val="Header"/>
      <w:jc w:val="center"/>
      <w:rPr>
        <w:rFonts w:ascii="仿宋" w:eastAsia="仿宋" w:hAnsi="仿宋" w:cs="仿宋"/>
      </w:rPr>
    </w:pPr>
    <w:r>
      <w:rPr>
        <w:rFonts w:ascii="仿宋" w:eastAsia="仿宋" w:hAnsi="仿宋" w:cs="仿宋" w:hint="eastAsia"/>
      </w:rPr>
      <w:t>羊绒相关行业投资方案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3FB" w14:textId="77777777">
    <w:pPr>
      <w:pStyle w:val="Header"/>
      <w:jc w:val="center"/>
      <w:rPr>
        <w:rFonts w:ascii="仿宋" w:eastAsia="仿宋" w:hAnsi="仿宋" w:cs="仿宋"/>
      </w:rPr>
    </w:pPr>
    <w:r>
      <w:rPr>
        <w:rFonts w:ascii="仿宋" w:eastAsia="仿宋" w:hAnsi="仿宋" w:cs="仿宋" w:hint="eastAsia"/>
      </w:rPr>
      <w:t>羊绒相关行业投资方案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3FB" w14:textId="77777777">
    <w:pPr>
      <w:pStyle w:val="Header"/>
      <w:jc w:val="center"/>
      <w:rPr>
        <w:rFonts w:ascii="仿宋" w:eastAsia="仿宋" w:hAnsi="仿宋" w:cs="仿宋"/>
      </w:rPr>
    </w:pPr>
    <w:r>
      <w:rPr>
        <w:rFonts w:ascii="仿宋" w:eastAsia="仿宋" w:hAnsi="仿宋" w:cs="仿宋" w:hint="eastAsia"/>
      </w:rPr>
      <w:t>羊绒相关行业投资方案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3FB" w14:textId="77777777">
    <w:pPr>
      <w:pStyle w:val="Header"/>
      <w:jc w:val="center"/>
      <w:rPr>
        <w:rFonts w:ascii="仿宋" w:eastAsia="仿宋" w:hAnsi="仿宋" w:cs="仿宋"/>
      </w:rPr>
    </w:pPr>
    <w:r>
      <w:rPr>
        <w:rFonts w:ascii="仿宋" w:eastAsia="仿宋" w:hAnsi="仿宋" w:cs="仿宋" w:hint="eastAsia"/>
      </w:rPr>
      <w:t>羊绒相关行业投资方案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3FB" w14:textId="77777777">
    <w:pPr>
      <w:pStyle w:val="Header"/>
      <w:jc w:val="center"/>
      <w:rPr>
        <w:rFonts w:ascii="仿宋" w:eastAsia="仿宋" w:hAnsi="仿宋" w:cs="仿宋"/>
      </w:rPr>
    </w:pPr>
    <w:r>
      <w:rPr>
        <w:rFonts w:ascii="仿宋" w:eastAsia="仿宋" w:hAnsi="仿宋" w:cs="仿宋" w:hint="eastAsia"/>
      </w:rPr>
      <w:t>羊绒相关行业投资方案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3FB" w14:textId="77777777">
    <w:pPr>
      <w:pStyle w:val="Header"/>
      <w:jc w:val="center"/>
      <w:rPr>
        <w:rFonts w:ascii="仿宋" w:eastAsia="仿宋" w:hAnsi="仿宋" w:cs="仿宋"/>
      </w:rPr>
    </w:pPr>
    <w:r>
      <w:rPr>
        <w:rFonts w:ascii="仿宋" w:eastAsia="仿宋" w:hAnsi="仿宋" w:cs="仿宋" w:hint="eastAsia"/>
      </w:rPr>
      <w:t>羊绒相关行业投资方案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3FB" w14:textId="77777777">
    <w:pPr>
      <w:pStyle w:val="Header"/>
      <w:jc w:val="center"/>
      <w:rPr>
        <w:rFonts w:ascii="仿宋" w:eastAsia="仿宋" w:hAnsi="仿宋" w:cs="仿宋"/>
      </w:rPr>
    </w:pPr>
    <w:r>
      <w:rPr>
        <w:rFonts w:ascii="仿宋" w:eastAsia="仿宋" w:hAnsi="仿宋" w:cs="仿宋" w:hint="eastAsia"/>
      </w:rPr>
      <w:t>羊绒相关行业投资方案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3FB" w14:textId="77777777">
    <w:pPr>
      <w:pStyle w:val="Header"/>
      <w:jc w:val="center"/>
      <w:rPr>
        <w:rFonts w:ascii="仿宋" w:eastAsia="仿宋" w:hAnsi="仿宋" w:cs="仿宋"/>
      </w:rPr>
    </w:pPr>
    <w:r>
      <w:rPr>
        <w:rFonts w:ascii="仿宋" w:eastAsia="仿宋" w:hAnsi="仿宋" w:cs="仿宋" w:hint="eastAsia"/>
      </w:rPr>
      <w:t>羊绒相关行业投资方案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48778D7"/>
    <w:rsid w:val="001F3BDB"/>
    <w:rsid w:val="008E23FB"/>
    <w:rsid w:val="548778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E708103"/>
  <w15:docId w15:val="{92E9960F-46DD-4C9C-80B3-60A8E42B4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30614004423401010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4176</Words>
  <Characters>23807</Characters>
  <Application>Microsoft Office Word</Application>
  <DocSecurity>0</DocSecurity>
  <Lines>198</Lines>
  <Paragraphs>55</Paragraphs>
  <ScaleCrop>false</ScaleCrop>
  <Company/>
  <LinksUpToDate>false</LinksUpToDate>
  <CharactersWithSpaces>27928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2023-12-04T19:10:00Z</dcterms:created>
  <dcterms:modified xsi:type="dcterms:W3CDTF">2023-12-26T10:29:00Z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6B88B3A34B5941409E3E350C95416EE8_11</vt:lpwstr>
  </property>
  <property fmtid="{D5CDD505-2E9C-101B-9397-08002B2CF9AE}" pid="3" name="KSOProductBuildVer">
    <vt:lpwstr>2052-12.1.0.15990</vt:lpwstr>
  </property>
</Properties>
</file>