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坐垫项目招商引资报告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3" w:history="1">
        <w:r>
          <w:rPr>
            <w:rFonts w:ascii="仿宋" w:eastAsia="仿宋" w:hAnsi="仿宋" w:cs="仿宋" w:hint="eastAsia"/>
            <w:lang w:eastAsia="zh-CN"/>
          </w:rPr>
          <w:t>概论</w:t>
        </w:r>
        <w:r>
          <w:tab/>
        </w:r>
        <w:r>
          <w:fldChar w:fldCharType="begin"/>
        </w:r>
        <w:r>
          <w:instrText xml:space="preserve"> PAGEREF _Toc29913 \h </w:instrText>
        </w:r>
        <w:r>
          <w:fldChar w:fldCharType="separate"/>
        </w:r>
        <w:r>
          <w:t>4</w:t>
        </w:r>
        <w:r>
          <w:fldChar w:fldCharType="end"/>
        </w:r>
      </w:hyperlink>
    </w:p>
    <w:p>
      <w:pPr>
        <w:pStyle w:val="TOC1"/>
        <w:tabs>
          <w:tab w:val="right" w:leader="dot" w:pos="8306"/>
        </w:tabs>
      </w:pPr>
      <w:hyperlink w:anchor="_Toc6414" w:history="1">
        <w:r>
          <w:rPr>
            <w:rFonts w:ascii="仿宋" w:eastAsia="仿宋" w:hAnsi="仿宋" w:cs="仿宋" w:hint="eastAsia"/>
            <w:lang w:eastAsia="zh-CN"/>
          </w:rPr>
          <w:t>一、坐垫项目土建工程</w:t>
        </w:r>
        <w:r>
          <w:tab/>
        </w:r>
        <w:r>
          <w:fldChar w:fldCharType="begin"/>
        </w:r>
        <w:r>
          <w:instrText xml:space="preserve"> PAGEREF _Toc6414 \h </w:instrText>
        </w:r>
        <w:r>
          <w:fldChar w:fldCharType="separate"/>
        </w:r>
        <w:r>
          <w:t>4</w:t>
        </w:r>
        <w:r>
          <w:fldChar w:fldCharType="end"/>
        </w:r>
      </w:hyperlink>
    </w:p>
    <w:p>
      <w:pPr>
        <w:pStyle w:val="TOC2"/>
        <w:tabs>
          <w:tab w:val="right" w:leader="dot" w:pos="8306"/>
        </w:tabs>
      </w:pPr>
      <w:hyperlink w:anchor="_Toc29024" w:history="1">
        <w:r>
          <w:rPr>
            <w:rFonts w:ascii="仿宋" w:eastAsia="仿宋" w:hAnsi="仿宋" w:cs="仿宋" w:hint="eastAsia"/>
            <w:lang w:eastAsia="zh-CN"/>
          </w:rPr>
          <w:t>(一)、建筑工程设计原则</w:t>
        </w:r>
        <w:r>
          <w:tab/>
        </w:r>
        <w:r>
          <w:fldChar w:fldCharType="begin"/>
        </w:r>
        <w:r>
          <w:instrText xml:space="preserve"> PAGEREF _Toc29024 \h </w:instrText>
        </w:r>
        <w:r>
          <w:fldChar w:fldCharType="separate"/>
        </w:r>
        <w:r>
          <w:t>4</w:t>
        </w:r>
        <w:r>
          <w:fldChar w:fldCharType="end"/>
        </w:r>
      </w:hyperlink>
    </w:p>
    <w:p>
      <w:pPr>
        <w:pStyle w:val="TOC2"/>
        <w:tabs>
          <w:tab w:val="right" w:leader="dot" w:pos="8306"/>
        </w:tabs>
      </w:pPr>
      <w:hyperlink w:anchor="_Toc12934" w:history="1">
        <w:r>
          <w:rPr>
            <w:rFonts w:ascii="仿宋" w:eastAsia="仿宋" w:hAnsi="仿宋" w:cs="仿宋" w:hint="eastAsia"/>
            <w:lang w:eastAsia="zh-CN"/>
          </w:rPr>
          <w:t>(二)、土建工程设计年限及安全等级</w:t>
        </w:r>
        <w:r>
          <w:tab/>
        </w:r>
        <w:r>
          <w:fldChar w:fldCharType="begin"/>
        </w:r>
        <w:r>
          <w:instrText xml:space="preserve"> PAGEREF _Toc12934 \h </w:instrText>
        </w:r>
        <w:r>
          <w:fldChar w:fldCharType="separate"/>
        </w:r>
        <w:r>
          <w:t>5</w:t>
        </w:r>
        <w:r>
          <w:fldChar w:fldCharType="end"/>
        </w:r>
      </w:hyperlink>
    </w:p>
    <w:p>
      <w:pPr>
        <w:pStyle w:val="TOC2"/>
        <w:tabs>
          <w:tab w:val="right" w:leader="dot" w:pos="8306"/>
        </w:tabs>
      </w:pPr>
      <w:hyperlink w:anchor="_Toc1521" w:history="1">
        <w:r>
          <w:rPr>
            <w:rFonts w:ascii="仿宋" w:eastAsia="仿宋" w:hAnsi="仿宋" w:cs="仿宋" w:hint="eastAsia"/>
            <w:lang w:eastAsia="zh-CN"/>
          </w:rPr>
          <w:t>(三)、建筑工程设计总体要求</w:t>
        </w:r>
        <w:r>
          <w:tab/>
        </w:r>
        <w:r>
          <w:fldChar w:fldCharType="begin"/>
        </w:r>
        <w:r>
          <w:instrText xml:space="preserve"> PAGEREF _Toc1521 \h </w:instrText>
        </w:r>
        <w:r>
          <w:fldChar w:fldCharType="separate"/>
        </w:r>
        <w:r>
          <w:t>6</w:t>
        </w:r>
        <w:r>
          <w:fldChar w:fldCharType="end"/>
        </w:r>
      </w:hyperlink>
    </w:p>
    <w:p>
      <w:pPr>
        <w:pStyle w:val="TOC2"/>
        <w:tabs>
          <w:tab w:val="right" w:leader="dot" w:pos="8306"/>
        </w:tabs>
      </w:pPr>
      <w:hyperlink w:anchor="_Toc10119" w:history="1">
        <w:r>
          <w:rPr>
            <w:rFonts w:ascii="仿宋" w:eastAsia="仿宋" w:hAnsi="仿宋" w:cs="仿宋" w:hint="eastAsia"/>
            <w:lang w:eastAsia="zh-CN"/>
          </w:rPr>
          <w:t>(四)、土建工程建设指标</w:t>
        </w:r>
        <w:r>
          <w:tab/>
        </w:r>
        <w:r>
          <w:fldChar w:fldCharType="begin"/>
        </w:r>
        <w:r>
          <w:instrText xml:space="preserve"> PAGEREF _Toc10119 \h </w:instrText>
        </w:r>
        <w:r>
          <w:fldChar w:fldCharType="separate"/>
        </w:r>
        <w:r>
          <w:t>7</w:t>
        </w:r>
        <w:r>
          <w:fldChar w:fldCharType="end"/>
        </w:r>
      </w:hyperlink>
    </w:p>
    <w:p>
      <w:pPr>
        <w:pStyle w:val="TOC1"/>
        <w:tabs>
          <w:tab w:val="right" w:leader="dot" w:pos="8306"/>
        </w:tabs>
      </w:pPr>
      <w:hyperlink w:anchor="_Toc3566" w:history="1">
        <w:r>
          <w:rPr>
            <w:rFonts w:ascii="仿宋" w:eastAsia="仿宋" w:hAnsi="仿宋" w:cs="仿宋" w:hint="eastAsia"/>
            <w:lang w:eastAsia="zh-CN"/>
          </w:rPr>
          <w:t>二、坐垫项目承办单位基本情况</w:t>
        </w:r>
        <w:r>
          <w:tab/>
        </w:r>
        <w:r>
          <w:fldChar w:fldCharType="begin"/>
        </w:r>
        <w:r>
          <w:instrText xml:space="preserve"> PAGEREF _Toc3566 \h </w:instrText>
        </w:r>
        <w:r>
          <w:fldChar w:fldCharType="separate"/>
        </w:r>
        <w:r>
          <w:t>7</w:t>
        </w:r>
        <w:r>
          <w:fldChar w:fldCharType="end"/>
        </w:r>
      </w:hyperlink>
    </w:p>
    <w:p>
      <w:pPr>
        <w:pStyle w:val="TOC2"/>
        <w:tabs>
          <w:tab w:val="right" w:leader="dot" w:pos="8306"/>
        </w:tabs>
      </w:pPr>
      <w:hyperlink w:anchor="_Toc23857" w:history="1">
        <w:r>
          <w:rPr>
            <w:rFonts w:ascii="仿宋" w:eastAsia="仿宋" w:hAnsi="仿宋" w:cs="仿宋" w:hint="eastAsia"/>
            <w:lang w:eastAsia="zh-CN"/>
          </w:rPr>
          <w:t>(一)、公司基本信息</w:t>
        </w:r>
        <w:r>
          <w:tab/>
        </w:r>
        <w:r>
          <w:fldChar w:fldCharType="begin"/>
        </w:r>
        <w:r>
          <w:instrText xml:space="preserve"> PAGEREF _Toc23857 \h </w:instrText>
        </w:r>
        <w:r>
          <w:fldChar w:fldCharType="separate"/>
        </w:r>
        <w:r>
          <w:t>7</w:t>
        </w:r>
        <w:r>
          <w:fldChar w:fldCharType="end"/>
        </w:r>
      </w:hyperlink>
    </w:p>
    <w:p>
      <w:pPr>
        <w:pStyle w:val="TOC2"/>
        <w:tabs>
          <w:tab w:val="right" w:leader="dot" w:pos="8306"/>
        </w:tabs>
      </w:pPr>
      <w:hyperlink w:anchor="_Toc31794" w:history="1">
        <w:r>
          <w:rPr>
            <w:rFonts w:ascii="仿宋" w:eastAsia="仿宋" w:hAnsi="仿宋" w:cs="仿宋" w:hint="eastAsia"/>
            <w:lang w:eastAsia="zh-CN"/>
          </w:rPr>
          <w:t>(二)、公司简介</w:t>
        </w:r>
        <w:r>
          <w:tab/>
        </w:r>
        <w:r>
          <w:fldChar w:fldCharType="begin"/>
        </w:r>
        <w:r>
          <w:instrText xml:space="preserve"> PAGEREF _Toc31794 \h </w:instrText>
        </w:r>
        <w:r>
          <w:fldChar w:fldCharType="separate"/>
        </w:r>
        <w:r>
          <w:t>7</w:t>
        </w:r>
        <w:r>
          <w:fldChar w:fldCharType="end"/>
        </w:r>
      </w:hyperlink>
    </w:p>
    <w:p>
      <w:pPr>
        <w:pStyle w:val="TOC2"/>
        <w:tabs>
          <w:tab w:val="right" w:leader="dot" w:pos="8306"/>
        </w:tabs>
      </w:pPr>
      <w:hyperlink w:anchor="_Toc31809" w:history="1">
        <w:r>
          <w:rPr>
            <w:rFonts w:ascii="仿宋" w:eastAsia="仿宋" w:hAnsi="仿宋" w:cs="仿宋" w:hint="eastAsia"/>
            <w:lang w:eastAsia="zh-CN"/>
          </w:rPr>
          <w:t>(三)、公司主要财务数据</w:t>
        </w:r>
        <w:r>
          <w:tab/>
        </w:r>
        <w:r>
          <w:fldChar w:fldCharType="begin"/>
        </w:r>
        <w:r>
          <w:instrText xml:space="preserve"> PAGEREF _Toc31809 \h </w:instrText>
        </w:r>
        <w:r>
          <w:fldChar w:fldCharType="separate"/>
        </w:r>
        <w:r>
          <w:t>8</w:t>
        </w:r>
        <w:r>
          <w:fldChar w:fldCharType="end"/>
        </w:r>
      </w:hyperlink>
    </w:p>
    <w:p>
      <w:pPr>
        <w:pStyle w:val="TOC2"/>
        <w:tabs>
          <w:tab w:val="right" w:leader="dot" w:pos="8306"/>
        </w:tabs>
      </w:pPr>
      <w:hyperlink w:anchor="_Toc6799" w:history="1">
        <w:r>
          <w:rPr>
            <w:rFonts w:ascii="仿宋" w:eastAsia="仿宋" w:hAnsi="仿宋" w:cs="仿宋" w:hint="eastAsia"/>
            <w:lang w:eastAsia="zh-CN"/>
          </w:rPr>
          <w:t>(四)、核心人员介绍</w:t>
        </w:r>
        <w:r>
          <w:tab/>
        </w:r>
        <w:r>
          <w:fldChar w:fldCharType="begin"/>
        </w:r>
        <w:r>
          <w:instrText xml:space="preserve"> PAGEREF _Toc6799 \h </w:instrText>
        </w:r>
        <w:r>
          <w:fldChar w:fldCharType="separate"/>
        </w:r>
        <w:r>
          <w:t>8</w:t>
        </w:r>
        <w:r>
          <w:fldChar w:fldCharType="end"/>
        </w:r>
      </w:hyperlink>
    </w:p>
    <w:p>
      <w:pPr>
        <w:pStyle w:val="TOC1"/>
        <w:tabs>
          <w:tab w:val="right" w:leader="dot" w:pos="8306"/>
        </w:tabs>
      </w:pPr>
      <w:hyperlink w:anchor="_Toc804" w:history="1">
        <w:r>
          <w:rPr>
            <w:rFonts w:ascii="仿宋" w:eastAsia="仿宋" w:hAnsi="仿宋" w:cs="仿宋" w:hint="eastAsia"/>
            <w:lang w:eastAsia="zh-CN"/>
          </w:rPr>
          <w:t>三、公司成立背景及可行性分析</w:t>
        </w:r>
        <w:r>
          <w:tab/>
        </w:r>
        <w:r>
          <w:fldChar w:fldCharType="begin"/>
        </w:r>
        <w:r>
          <w:instrText xml:space="preserve"> PAGEREF _Toc804 \h </w:instrText>
        </w:r>
        <w:r>
          <w:fldChar w:fldCharType="separate"/>
        </w:r>
        <w:r>
          <w:t>9</w:t>
        </w:r>
        <w:r>
          <w:fldChar w:fldCharType="end"/>
        </w:r>
      </w:hyperlink>
    </w:p>
    <w:p>
      <w:pPr>
        <w:pStyle w:val="TOC2"/>
        <w:tabs>
          <w:tab w:val="right" w:leader="dot" w:pos="8306"/>
        </w:tabs>
      </w:pPr>
      <w:hyperlink w:anchor="_Toc25111" w:history="1">
        <w:r>
          <w:rPr>
            <w:rFonts w:ascii="仿宋" w:eastAsia="仿宋" w:hAnsi="仿宋" w:cs="仿宋" w:hint="eastAsia"/>
            <w:lang w:eastAsia="zh-CN"/>
          </w:rPr>
          <w:t>(一)、发展思路</w:t>
        </w:r>
        <w:r>
          <w:tab/>
        </w:r>
        <w:r>
          <w:fldChar w:fldCharType="begin"/>
        </w:r>
        <w:r>
          <w:instrText xml:space="preserve"> PAGEREF _Toc25111 \h </w:instrText>
        </w:r>
        <w:r>
          <w:fldChar w:fldCharType="separate"/>
        </w:r>
        <w:r>
          <w:t>9</w:t>
        </w:r>
        <w:r>
          <w:fldChar w:fldCharType="end"/>
        </w:r>
      </w:hyperlink>
    </w:p>
    <w:p>
      <w:pPr>
        <w:pStyle w:val="TOC2"/>
        <w:tabs>
          <w:tab w:val="right" w:leader="dot" w:pos="8306"/>
        </w:tabs>
      </w:pPr>
      <w:hyperlink w:anchor="_Toc4503" w:history="1">
        <w:r>
          <w:rPr>
            <w:rFonts w:ascii="仿宋" w:eastAsia="仿宋" w:hAnsi="仿宋" w:cs="仿宋" w:hint="eastAsia"/>
            <w:lang w:eastAsia="zh-CN"/>
          </w:rPr>
          <w:t>(二)、产业发展背景分析</w:t>
        </w:r>
        <w:r>
          <w:tab/>
        </w:r>
        <w:r>
          <w:fldChar w:fldCharType="begin"/>
        </w:r>
        <w:r>
          <w:instrText xml:space="preserve"> PAGEREF _Toc4503 \h </w:instrText>
        </w:r>
        <w:r>
          <w:fldChar w:fldCharType="separate"/>
        </w:r>
        <w:r>
          <w:t>9</w:t>
        </w:r>
        <w:r>
          <w:fldChar w:fldCharType="end"/>
        </w:r>
      </w:hyperlink>
    </w:p>
    <w:p>
      <w:pPr>
        <w:pStyle w:val="TOC2"/>
        <w:tabs>
          <w:tab w:val="right" w:leader="dot" w:pos="8306"/>
        </w:tabs>
      </w:pPr>
      <w:hyperlink w:anchor="_Toc6849" w:history="1">
        <w:r>
          <w:rPr>
            <w:rFonts w:ascii="仿宋" w:eastAsia="仿宋" w:hAnsi="仿宋" w:cs="仿宋" w:hint="eastAsia"/>
            <w:lang w:eastAsia="zh-CN"/>
          </w:rPr>
          <w:t>(三)、产业发展原则</w:t>
        </w:r>
        <w:r>
          <w:tab/>
        </w:r>
        <w:r>
          <w:fldChar w:fldCharType="begin"/>
        </w:r>
        <w:r>
          <w:instrText xml:space="preserve"> PAGEREF _Toc6849 \h </w:instrText>
        </w:r>
        <w:r>
          <w:fldChar w:fldCharType="separate"/>
        </w:r>
        <w:r>
          <w:t>11</w:t>
        </w:r>
        <w:r>
          <w:fldChar w:fldCharType="end"/>
        </w:r>
      </w:hyperlink>
    </w:p>
    <w:p>
      <w:pPr>
        <w:pStyle w:val="TOC2"/>
        <w:tabs>
          <w:tab w:val="right" w:leader="dot" w:pos="8306"/>
        </w:tabs>
      </w:pPr>
      <w:hyperlink w:anchor="_Toc566" w:history="1">
        <w:r>
          <w:rPr>
            <w:rFonts w:ascii="仿宋" w:eastAsia="仿宋" w:hAnsi="仿宋" w:cs="仿宋" w:hint="eastAsia"/>
            <w:lang w:eastAsia="zh-CN"/>
          </w:rPr>
          <w:t>(四)、区域产业环境分析</w:t>
        </w:r>
        <w:r>
          <w:tab/>
        </w:r>
        <w:r>
          <w:fldChar w:fldCharType="begin"/>
        </w:r>
        <w:r>
          <w:instrText xml:space="preserve"> PAGEREF _Toc566 \h </w:instrText>
        </w:r>
        <w:r>
          <w:fldChar w:fldCharType="separate"/>
        </w:r>
        <w:r>
          <w:t>12</w:t>
        </w:r>
        <w:r>
          <w:fldChar w:fldCharType="end"/>
        </w:r>
      </w:hyperlink>
    </w:p>
    <w:p>
      <w:pPr>
        <w:pStyle w:val="TOC2"/>
        <w:tabs>
          <w:tab w:val="right" w:leader="dot" w:pos="8306"/>
        </w:tabs>
      </w:pPr>
      <w:hyperlink w:anchor="_Toc9516" w:history="1">
        <w:r>
          <w:rPr>
            <w:rFonts w:ascii="仿宋" w:eastAsia="仿宋" w:hAnsi="仿宋" w:cs="仿宋" w:hint="eastAsia"/>
            <w:lang w:eastAsia="zh-CN"/>
          </w:rPr>
          <w:t>(五)、可行性分析</w:t>
        </w:r>
        <w:r>
          <w:tab/>
        </w:r>
        <w:r>
          <w:fldChar w:fldCharType="begin"/>
        </w:r>
        <w:r>
          <w:instrText xml:space="preserve"> PAGEREF _Toc9516 \h </w:instrText>
        </w:r>
        <w:r>
          <w:fldChar w:fldCharType="separate"/>
        </w:r>
        <w:r>
          <w:t>13</w:t>
        </w:r>
        <w:r>
          <w:fldChar w:fldCharType="end"/>
        </w:r>
      </w:hyperlink>
    </w:p>
    <w:p>
      <w:pPr>
        <w:pStyle w:val="TOC2"/>
        <w:tabs>
          <w:tab w:val="right" w:leader="dot" w:pos="8306"/>
        </w:tabs>
      </w:pPr>
      <w:hyperlink w:anchor="_Toc18867" w:history="1">
        <w:r>
          <w:rPr>
            <w:rFonts w:ascii="仿宋" w:eastAsia="仿宋" w:hAnsi="仿宋" w:cs="仿宋" w:hint="eastAsia"/>
            <w:lang w:eastAsia="zh-CN"/>
          </w:rPr>
          <w:t>(六)、产业发展重点任务</w:t>
        </w:r>
        <w:r>
          <w:tab/>
        </w:r>
        <w:r>
          <w:fldChar w:fldCharType="begin"/>
        </w:r>
        <w:r>
          <w:instrText xml:space="preserve"> PAGEREF _Toc18867 \h </w:instrText>
        </w:r>
        <w:r>
          <w:fldChar w:fldCharType="separate"/>
        </w:r>
        <w:r>
          <w:t>14</w:t>
        </w:r>
        <w:r>
          <w:fldChar w:fldCharType="end"/>
        </w:r>
      </w:hyperlink>
    </w:p>
    <w:p>
      <w:pPr>
        <w:pStyle w:val="TOC2"/>
        <w:tabs>
          <w:tab w:val="right" w:leader="dot" w:pos="8306"/>
        </w:tabs>
      </w:pPr>
      <w:hyperlink w:anchor="_Toc10131" w:history="1">
        <w:r>
          <w:rPr>
            <w:rFonts w:ascii="仿宋" w:eastAsia="仿宋" w:hAnsi="仿宋" w:cs="仿宋" w:hint="eastAsia"/>
            <w:lang w:eastAsia="zh-CN"/>
          </w:rPr>
          <w:t>(七)、坐垫项目建设必要性分析</w:t>
        </w:r>
        <w:r>
          <w:tab/>
        </w:r>
        <w:r>
          <w:fldChar w:fldCharType="begin"/>
        </w:r>
        <w:r>
          <w:instrText xml:space="preserve"> PAGEREF _Toc10131 \h </w:instrText>
        </w:r>
        <w:r>
          <w:fldChar w:fldCharType="separate"/>
        </w:r>
        <w:r>
          <w:t>16</w:t>
        </w:r>
        <w:r>
          <w:fldChar w:fldCharType="end"/>
        </w:r>
      </w:hyperlink>
    </w:p>
    <w:p>
      <w:pPr>
        <w:pStyle w:val="TOC1"/>
        <w:tabs>
          <w:tab w:val="right" w:leader="dot" w:pos="8306"/>
        </w:tabs>
      </w:pPr>
      <w:hyperlink w:anchor="_Toc4231" w:history="1">
        <w:r>
          <w:rPr>
            <w:rFonts w:ascii="仿宋" w:eastAsia="仿宋" w:hAnsi="仿宋" w:cs="仿宋" w:hint="eastAsia"/>
            <w:lang w:eastAsia="zh-CN"/>
          </w:rPr>
          <w:t>四、坐垫行业前景</w:t>
        </w:r>
        <w:r>
          <w:tab/>
        </w:r>
        <w:r>
          <w:fldChar w:fldCharType="begin"/>
        </w:r>
        <w:r>
          <w:instrText xml:space="preserve"> PAGEREF _Toc4231 \h </w:instrText>
        </w:r>
        <w:r>
          <w:fldChar w:fldCharType="separate"/>
        </w:r>
        <w:r>
          <w:t>17</w:t>
        </w:r>
        <w:r>
          <w:fldChar w:fldCharType="end"/>
        </w:r>
      </w:hyperlink>
    </w:p>
    <w:p>
      <w:pPr>
        <w:pStyle w:val="TOC2"/>
        <w:tabs>
          <w:tab w:val="right" w:leader="dot" w:pos="8306"/>
        </w:tabs>
      </w:pPr>
      <w:hyperlink w:anchor="_Toc24355" w:history="1">
        <w:r>
          <w:rPr>
            <w:rFonts w:ascii="仿宋" w:eastAsia="仿宋" w:hAnsi="仿宋" w:cs="仿宋" w:hint="eastAsia"/>
            <w:lang w:eastAsia="zh-CN"/>
          </w:rPr>
          <w:t>(一)、市场增长预测</w:t>
        </w:r>
        <w:r>
          <w:tab/>
        </w:r>
        <w:r>
          <w:fldChar w:fldCharType="begin"/>
        </w:r>
        <w:r>
          <w:instrText xml:space="preserve"> PAGEREF _Toc24355 \h </w:instrText>
        </w:r>
        <w:r>
          <w:fldChar w:fldCharType="separate"/>
        </w:r>
        <w:r>
          <w:t>17</w:t>
        </w:r>
        <w:r>
          <w:fldChar w:fldCharType="end"/>
        </w:r>
      </w:hyperlink>
    </w:p>
    <w:p>
      <w:pPr>
        <w:pStyle w:val="TOC2"/>
        <w:tabs>
          <w:tab w:val="right" w:leader="dot" w:pos="8306"/>
        </w:tabs>
      </w:pPr>
      <w:hyperlink w:anchor="_Toc25429" w:history="1">
        <w:r>
          <w:rPr>
            <w:rFonts w:ascii="仿宋" w:eastAsia="仿宋" w:hAnsi="仿宋" w:cs="仿宋" w:hint="eastAsia"/>
            <w:lang w:eastAsia="zh-CN"/>
          </w:rPr>
          <w:t>(二)、新兴市场机会</w:t>
        </w:r>
        <w:r>
          <w:tab/>
        </w:r>
        <w:r>
          <w:fldChar w:fldCharType="begin"/>
        </w:r>
        <w:r>
          <w:instrText xml:space="preserve"> PAGEREF _Toc25429 \h </w:instrText>
        </w:r>
        <w:r>
          <w:fldChar w:fldCharType="separate"/>
        </w:r>
        <w:r>
          <w:t>18</w:t>
        </w:r>
        <w:r>
          <w:fldChar w:fldCharType="end"/>
        </w:r>
      </w:hyperlink>
    </w:p>
    <w:p>
      <w:pPr>
        <w:pStyle w:val="TOC2"/>
        <w:tabs>
          <w:tab w:val="right" w:leader="dot" w:pos="8306"/>
        </w:tabs>
      </w:pPr>
      <w:hyperlink w:anchor="_Toc8541" w:history="1">
        <w:r>
          <w:rPr>
            <w:rFonts w:ascii="仿宋" w:eastAsia="仿宋" w:hAnsi="仿宋" w:cs="仿宋" w:hint="eastAsia"/>
            <w:lang w:eastAsia="zh-CN"/>
          </w:rPr>
          <w:t>(三)、技术前景展望</w:t>
        </w:r>
        <w:r>
          <w:tab/>
        </w:r>
        <w:r>
          <w:fldChar w:fldCharType="begin"/>
        </w:r>
        <w:r>
          <w:instrText xml:space="preserve"> PAGEREF _Toc8541 \h </w:instrText>
        </w:r>
        <w:r>
          <w:fldChar w:fldCharType="separate"/>
        </w:r>
        <w:r>
          <w:t>19</w:t>
        </w:r>
        <w:r>
          <w:fldChar w:fldCharType="end"/>
        </w:r>
      </w:hyperlink>
    </w:p>
    <w:p>
      <w:pPr>
        <w:pStyle w:val="TOC2"/>
        <w:tabs>
          <w:tab w:val="right" w:leader="dot" w:pos="8306"/>
        </w:tabs>
      </w:pPr>
      <w:hyperlink w:anchor="_Toc30563" w:history="1">
        <w:r>
          <w:rPr>
            <w:rFonts w:ascii="仿宋" w:eastAsia="仿宋" w:hAnsi="仿宋" w:cs="仿宋" w:hint="eastAsia"/>
            <w:lang w:eastAsia="zh-CN"/>
          </w:rPr>
          <w:t>(四)、政策环境变化</w:t>
        </w:r>
        <w:r>
          <w:tab/>
        </w:r>
        <w:r>
          <w:fldChar w:fldCharType="begin"/>
        </w:r>
        <w:r>
          <w:instrText xml:space="preserve"> PAGEREF _Toc30563 \h </w:instrText>
        </w:r>
        <w:r>
          <w:fldChar w:fldCharType="separate"/>
        </w:r>
        <w:r>
          <w:t>19</w:t>
        </w:r>
        <w:r>
          <w:fldChar w:fldCharType="end"/>
        </w:r>
      </w:hyperlink>
    </w:p>
    <w:p>
      <w:pPr>
        <w:pStyle w:val="TOC1"/>
        <w:tabs>
          <w:tab w:val="right" w:leader="dot" w:pos="8306"/>
        </w:tabs>
      </w:pPr>
      <w:hyperlink w:anchor="_Toc13605" w:history="1">
        <w:r>
          <w:rPr>
            <w:rFonts w:ascii="仿宋" w:eastAsia="仿宋" w:hAnsi="仿宋" w:cs="仿宋" w:hint="eastAsia"/>
            <w:lang w:eastAsia="zh-CN"/>
          </w:rPr>
          <w:t>五、风险因素分析及规避措施</w:t>
        </w:r>
        <w:r>
          <w:tab/>
        </w:r>
        <w:r>
          <w:fldChar w:fldCharType="begin"/>
        </w:r>
        <w:r>
          <w:instrText xml:space="preserve"> PAGEREF _Toc13605 \h </w:instrText>
        </w:r>
        <w:r>
          <w:fldChar w:fldCharType="separate"/>
        </w:r>
        <w:r>
          <w:t>20</w:t>
        </w:r>
        <w:r>
          <w:fldChar w:fldCharType="end"/>
        </w:r>
      </w:hyperlink>
    </w:p>
    <w:p>
      <w:pPr>
        <w:pStyle w:val="TOC2"/>
        <w:tabs>
          <w:tab w:val="right" w:leader="dot" w:pos="8306"/>
        </w:tabs>
      </w:pPr>
      <w:hyperlink w:anchor="_Toc11215" w:history="1">
        <w:r>
          <w:rPr>
            <w:rFonts w:ascii="仿宋" w:eastAsia="仿宋" w:hAnsi="仿宋" w:cs="仿宋" w:hint="eastAsia"/>
            <w:lang w:eastAsia="zh-CN"/>
          </w:rPr>
          <w:t>(一)、社会影响评价范围及内容的界定</w:t>
        </w:r>
        <w:r>
          <w:tab/>
        </w:r>
        <w:r>
          <w:fldChar w:fldCharType="begin"/>
        </w:r>
        <w:r>
          <w:instrText xml:space="preserve"> PAGEREF _Toc11215 \h </w:instrText>
        </w:r>
        <w:r>
          <w:fldChar w:fldCharType="separate"/>
        </w:r>
        <w:r>
          <w:t>20</w:t>
        </w:r>
        <w:r>
          <w:fldChar w:fldCharType="end"/>
        </w:r>
      </w:hyperlink>
    </w:p>
    <w:p>
      <w:pPr>
        <w:pStyle w:val="TOC2"/>
        <w:tabs>
          <w:tab w:val="right" w:leader="dot" w:pos="8306"/>
        </w:tabs>
      </w:pPr>
      <w:hyperlink w:anchor="_Toc10670" w:history="1">
        <w:r>
          <w:rPr>
            <w:rFonts w:ascii="仿宋" w:eastAsia="仿宋" w:hAnsi="仿宋" w:cs="仿宋" w:hint="eastAsia"/>
            <w:lang w:eastAsia="zh-CN"/>
          </w:rPr>
          <w:t>(二)、社会影响因素分析</w:t>
        </w:r>
        <w:r>
          <w:tab/>
        </w:r>
        <w:r>
          <w:fldChar w:fldCharType="begin"/>
        </w:r>
        <w:r>
          <w:instrText xml:space="preserve"> PAGEREF _Toc10670 \h </w:instrText>
        </w:r>
        <w:r>
          <w:fldChar w:fldCharType="separate"/>
        </w:r>
        <w:r>
          <w:t>21</w:t>
        </w:r>
        <w:r>
          <w:fldChar w:fldCharType="end"/>
        </w:r>
      </w:hyperlink>
    </w:p>
    <w:p>
      <w:pPr>
        <w:pStyle w:val="TOC2"/>
        <w:tabs>
          <w:tab w:val="right" w:leader="dot" w:pos="8306"/>
        </w:tabs>
      </w:pPr>
      <w:hyperlink w:anchor="_Toc30057" w:history="1">
        <w:r>
          <w:rPr>
            <w:rFonts w:ascii="仿宋" w:eastAsia="仿宋" w:hAnsi="仿宋" w:cs="仿宋" w:hint="eastAsia"/>
            <w:lang w:eastAsia="zh-CN"/>
          </w:rPr>
          <w:t>(三)、社会影响效果分析</w:t>
        </w:r>
        <w:r>
          <w:tab/>
        </w:r>
        <w:r>
          <w:fldChar w:fldCharType="begin"/>
        </w:r>
        <w:r>
          <w:instrText xml:space="preserve"> PAGEREF _Toc30057 \h </w:instrText>
        </w:r>
        <w:r>
          <w:fldChar w:fldCharType="separate"/>
        </w:r>
        <w:r>
          <w:t>22</w:t>
        </w:r>
        <w:r>
          <w:fldChar w:fldCharType="end"/>
        </w:r>
      </w:hyperlink>
    </w:p>
    <w:p>
      <w:pPr>
        <w:pStyle w:val="TOC1"/>
        <w:tabs>
          <w:tab w:val="right" w:leader="dot" w:pos="8306"/>
        </w:tabs>
      </w:pPr>
      <w:hyperlink w:anchor="_Toc16742" w:history="1">
        <w:r>
          <w:rPr>
            <w:rFonts w:ascii="仿宋" w:eastAsia="仿宋" w:hAnsi="仿宋" w:cs="仿宋" w:hint="eastAsia"/>
            <w:lang w:eastAsia="zh-CN"/>
          </w:rPr>
          <w:t>六、风险应对评估</w:t>
        </w:r>
        <w:r>
          <w:tab/>
        </w:r>
        <w:r>
          <w:fldChar w:fldCharType="begin"/>
        </w:r>
        <w:r>
          <w:instrText xml:space="preserve"> PAGEREF _Toc16742 \h </w:instrText>
        </w:r>
        <w:r>
          <w:fldChar w:fldCharType="separate"/>
        </w:r>
        <w:r>
          <w:t>24</w:t>
        </w:r>
        <w:r>
          <w:fldChar w:fldCharType="end"/>
        </w:r>
      </w:hyperlink>
    </w:p>
    <w:p>
      <w:pPr>
        <w:pStyle w:val="TOC2"/>
        <w:tabs>
          <w:tab w:val="right" w:leader="dot" w:pos="8306"/>
        </w:tabs>
      </w:pPr>
      <w:hyperlink w:anchor="_Toc4693" w:history="1">
        <w:r>
          <w:rPr>
            <w:rFonts w:ascii="仿宋" w:eastAsia="仿宋" w:hAnsi="仿宋" w:cs="仿宋" w:hint="eastAsia"/>
            <w:lang w:eastAsia="zh-CN"/>
          </w:rPr>
          <w:t>(一)、政策风险分析</w:t>
        </w:r>
        <w:r>
          <w:tab/>
        </w:r>
        <w:r>
          <w:fldChar w:fldCharType="begin"/>
        </w:r>
        <w:r>
          <w:instrText xml:space="preserve"> PAGEREF _Toc4693 \h </w:instrText>
        </w:r>
        <w:r>
          <w:fldChar w:fldCharType="separate"/>
        </w:r>
        <w:r>
          <w:t>24</w:t>
        </w:r>
        <w:r>
          <w:fldChar w:fldCharType="end"/>
        </w:r>
      </w:hyperlink>
    </w:p>
    <w:p>
      <w:pPr>
        <w:pStyle w:val="TOC2"/>
        <w:tabs>
          <w:tab w:val="right" w:leader="dot" w:pos="8306"/>
        </w:tabs>
      </w:pPr>
      <w:hyperlink w:anchor="_Toc31110" w:history="1">
        <w:r>
          <w:rPr>
            <w:rFonts w:ascii="仿宋" w:eastAsia="仿宋" w:hAnsi="仿宋" w:cs="仿宋" w:hint="eastAsia"/>
            <w:lang w:eastAsia="zh-CN"/>
          </w:rPr>
          <w:t>(二)、社会风险分析</w:t>
        </w:r>
        <w:r>
          <w:tab/>
        </w:r>
        <w:r>
          <w:fldChar w:fldCharType="begin"/>
        </w:r>
        <w:r>
          <w:instrText xml:space="preserve"> PAGEREF _Toc31110 \h </w:instrText>
        </w:r>
        <w:r>
          <w:fldChar w:fldCharType="separate"/>
        </w:r>
        <w:r>
          <w:t>24</w:t>
        </w:r>
        <w:r>
          <w:fldChar w:fldCharType="end"/>
        </w:r>
      </w:hyperlink>
    </w:p>
    <w:p>
      <w:pPr>
        <w:pStyle w:val="TOC2"/>
        <w:tabs>
          <w:tab w:val="right" w:leader="dot" w:pos="8306"/>
        </w:tabs>
      </w:pPr>
      <w:hyperlink w:anchor="_Toc3052" w:history="1">
        <w:r>
          <w:rPr>
            <w:rFonts w:ascii="仿宋" w:eastAsia="仿宋" w:hAnsi="仿宋" w:cs="仿宋" w:hint="eastAsia"/>
            <w:lang w:eastAsia="zh-CN"/>
          </w:rPr>
          <w:t>(三)、市场风险分析</w:t>
        </w:r>
        <w:r>
          <w:tab/>
        </w:r>
        <w:r>
          <w:fldChar w:fldCharType="begin"/>
        </w:r>
        <w:r>
          <w:instrText xml:space="preserve"> PAGEREF _Toc3052 \h </w:instrText>
        </w:r>
        <w:r>
          <w:fldChar w:fldCharType="separate"/>
        </w:r>
        <w:r>
          <w:t>24</w:t>
        </w:r>
        <w:r>
          <w:fldChar w:fldCharType="end"/>
        </w:r>
      </w:hyperlink>
    </w:p>
    <w:p>
      <w:pPr>
        <w:pStyle w:val="TOC2"/>
        <w:tabs>
          <w:tab w:val="right" w:leader="dot" w:pos="8306"/>
        </w:tabs>
      </w:pPr>
      <w:hyperlink w:anchor="_Toc15100" w:history="1">
        <w:r>
          <w:rPr>
            <w:rFonts w:ascii="仿宋" w:eastAsia="仿宋" w:hAnsi="仿宋" w:cs="仿宋" w:hint="eastAsia"/>
            <w:lang w:eastAsia="zh-CN"/>
          </w:rPr>
          <w:t>(四)、资金风险分析</w:t>
        </w:r>
        <w:r>
          <w:tab/>
        </w:r>
        <w:r>
          <w:fldChar w:fldCharType="begin"/>
        </w:r>
        <w:r>
          <w:instrText xml:space="preserve"> PAGEREF _Toc15100 \h </w:instrText>
        </w:r>
        <w:r>
          <w:fldChar w:fldCharType="separate"/>
        </w:r>
        <w:r>
          <w:t>25</w:t>
        </w:r>
        <w:r>
          <w:fldChar w:fldCharType="end"/>
        </w:r>
      </w:hyperlink>
    </w:p>
    <w:p>
      <w:pPr>
        <w:pStyle w:val="TOC2"/>
        <w:tabs>
          <w:tab w:val="right" w:leader="dot" w:pos="8306"/>
        </w:tabs>
      </w:pPr>
      <w:hyperlink w:anchor="_Toc115" w:history="1">
        <w:r>
          <w:rPr>
            <w:rFonts w:ascii="仿宋" w:eastAsia="仿宋" w:hAnsi="仿宋" w:cs="仿宋" w:hint="eastAsia"/>
            <w:lang w:eastAsia="zh-CN"/>
          </w:rPr>
          <w:t>(五)、技术风险分析</w:t>
        </w:r>
        <w:r>
          <w:tab/>
        </w:r>
        <w:r>
          <w:fldChar w:fldCharType="begin"/>
        </w:r>
        <w:r>
          <w:instrText xml:space="preserve"> PAGEREF _Toc115 \h </w:instrText>
        </w:r>
        <w:r>
          <w:fldChar w:fldCharType="separate"/>
        </w:r>
        <w:r>
          <w:t>25</w:t>
        </w:r>
        <w:r>
          <w:fldChar w:fldCharType="end"/>
        </w:r>
      </w:hyperlink>
    </w:p>
    <w:p>
      <w:pPr>
        <w:pStyle w:val="TOC2"/>
        <w:tabs>
          <w:tab w:val="right" w:leader="dot" w:pos="8306"/>
        </w:tabs>
      </w:pPr>
      <w:hyperlink w:anchor="_Toc26565" w:history="1">
        <w:r>
          <w:rPr>
            <w:rFonts w:ascii="仿宋" w:eastAsia="仿宋" w:hAnsi="仿宋" w:cs="仿宋" w:hint="eastAsia"/>
            <w:lang w:eastAsia="zh-CN"/>
          </w:rPr>
          <w:t>(六)、财务风险分析</w:t>
        </w:r>
        <w:r>
          <w:tab/>
        </w:r>
        <w:r>
          <w:fldChar w:fldCharType="begin"/>
        </w:r>
        <w:r>
          <w:instrText xml:space="preserve"> PAGEREF _Toc26565 \h </w:instrText>
        </w:r>
        <w:r>
          <w:fldChar w:fldCharType="separate"/>
        </w:r>
        <w:r>
          <w:t>25</w:t>
        </w:r>
        <w:r>
          <w:fldChar w:fldCharType="end"/>
        </w:r>
      </w:hyperlink>
    </w:p>
    <w:p>
      <w:pPr>
        <w:pStyle w:val="TOC2"/>
        <w:tabs>
          <w:tab w:val="right" w:leader="dot" w:pos="8306"/>
        </w:tabs>
      </w:pPr>
      <w:hyperlink w:anchor="_Toc15257" w:history="1">
        <w:r>
          <w:rPr>
            <w:rFonts w:ascii="仿宋" w:eastAsia="仿宋" w:hAnsi="仿宋" w:cs="仿宋" w:hint="eastAsia"/>
            <w:lang w:eastAsia="zh-CN"/>
          </w:rPr>
          <w:t>(七)、管理风险分析</w:t>
        </w:r>
        <w:r>
          <w:tab/>
        </w:r>
        <w:r>
          <w:fldChar w:fldCharType="begin"/>
        </w:r>
        <w:r>
          <w:instrText xml:space="preserve"> PAGEREF _Toc15257 \h </w:instrText>
        </w:r>
        <w:r>
          <w:fldChar w:fldCharType="separate"/>
        </w:r>
        <w:r>
          <w:t>25</w:t>
        </w:r>
        <w:r>
          <w:fldChar w:fldCharType="end"/>
        </w:r>
      </w:hyperlink>
    </w:p>
    <w:p>
      <w:pPr>
        <w:pStyle w:val="TOC2"/>
        <w:tabs>
          <w:tab w:val="right" w:leader="dot" w:pos="8306"/>
        </w:tabs>
      </w:pPr>
      <w:hyperlink w:anchor="_Toc20465" w:history="1">
        <w:r>
          <w:rPr>
            <w:rFonts w:ascii="仿宋" w:eastAsia="仿宋" w:hAnsi="仿宋" w:cs="仿宋" w:hint="eastAsia"/>
            <w:lang w:eastAsia="zh-CN"/>
          </w:rPr>
          <w:t>(八)、其它风险分析</w:t>
        </w:r>
        <w:r>
          <w:tab/>
        </w:r>
        <w:r>
          <w:fldChar w:fldCharType="begin"/>
        </w:r>
        <w:r>
          <w:instrText xml:space="preserve"> PAGEREF _Toc20465 \h </w:instrText>
        </w:r>
        <w:r>
          <w:fldChar w:fldCharType="separate"/>
        </w:r>
        <w:r>
          <w:t>26</w:t>
        </w:r>
        <w:r>
          <w:fldChar w:fldCharType="end"/>
        </w:r>
      </w:hyperlink>
    </w:p>
    <w:p>
      <w:pPr>
        <w:pStyle w:val="TOC1"/>
        <w:tabs>
          <w:tab w:val="right" w:leader="dot" w:pos="8306"/>
        </w:tabs>
      </w:pPr>
      <w:hyperlink w:anchor="_Toc7135" w:history="1">
        <w:r>
          <w:rPr>
            <w:rFonts w:ascii="仿宋" w:eastAsia="仿宋" w:hAnsi="仿宋" w:cs="仿宋" w:hint="eastAsia"/>
            <w:lang w:eastAsia="zh-CN"/>
          </w:rPr>
          <w:t>七、定性、定量安全评价</w:t>
        </w:r>
        <w:r>
          <w:tab/>
        </w:r>
        <w:r>
          <w:fldChar w:fldCharType="begin"/>
        </w:r>
        <w:r>
          <w:instrText xml:space="preserve"> PAGEREF _Toc7135 \h </w:instrText>
        </w:r>
        <w:r>
          <w:fldChar w:fldCharType="separate"/>
        </w:r>
        <w:r>
          <w:t>26</w:t>
        </w:r>
        <w:r>
          <w:fldChar w:fldCharType="end"/>
        </w:r>
      </w:hyperlink>
    </w:p>
    <w:p>
      <w:pPr>
        <w:pStyle w:val="TOC2"/>
        <w:tabs>
          <w:tab w:val="right" w:leader="dot" w:pos="8306"/>
        </w:tabs>
      </w:pPr>
      <w:hyperlink w:anchor="_Toc13284" w:history="1">
        <w:r>
          <w:rPr>
            <w:rFonts w:ascii="仿宋" w:eastAsia="仿宋" w:hAnsi="仿宋" w:cs="仿宋" w:hint="eastAsia"/>
            <w:lang w:eastAsia="zh-CN"/>
          </w:rPr>
          <w:t>(一)、安全管理单元</w:t>
        </w:r>
        <w:r>
          <w:tab/>
        </w:r>
        <w:r>
          <w:fldChar w:fldCharType="begin"/>
        </w:r>
        <w:r>
          <w:instrText xml:space="preserve"> PAGEREF _Toc13284 \h </w:instrText>
        </w:r>
        <w:r>
          <w:fldChar w:fldCharType="separate"/>
        </w:r>
        <w:r>
          <w:t>26</w:t>
        </w:r>
        <w:r>
          <w:fldChar w:fldCharType="end"/>
        </w:r>
      </w:hyperlink>
    </w:p>
    <w:p>
      <w:pPr>
        <w:pStyle w:val="TOC2"/>
        <w:tabs>
          <w:tab w:val="right" w:leader="dot" w:pos="8306"/>
        </w:tabs>
      </w:pPr>
      <w:hyperlink w:anchor="_Toc29786" w:history="1">
        <w:r>
          <w:rPr>
            <w:rFonts w:ascii="仿宋" w:eastAsia="仿宋" w:hAnsi="仿宋" w:cs="仿宋" w:hint="eastAsia"/>
            <w:lang w:eastAsia="zh-CN"/>
          </w:rPr>
          <w:t>(二)、厂址条件、平面布置及建、构筑物单元</w:t>
        </w:r>
        <w:r>
          <w:tab/>
        </w:r>
        <w:r>
          <w:fldChar w:fldCharType="begin"/>
        </w:r>
        <w:r>
          <w:instrText xml:space="preserve"> PAGEREF _Toc29786 \h </w:instrText>
        </w:r>
        <w:r>
          <w:fldChar w:fldCharType="separate"/>
        </w:r>
        <w:r>
          <w:t>28</w:t>
        </w:r>
        <w:r>
          <w:fldChar w:fldCharType="end"/>
        </w:r>
      </w:hyperlink>
    </w:p>
    <w:p>
      <w:pPr>
        <w:pStyle w:val="TOC2"/>
        <w:tabs>
          <w:tab w:val="right" w:leader="dot" w:pos="8306"/>
        </w:tabs>
      </w:pPr>
      <w:hyperlink w:anchor="_Toc26007" w:history="1">
        <w:r>
          <w:rPr>
            <w:rFonts w:ascii="仿宋" w:eastAsia="仿宋" w:hAnsi="仿宋" w:cs="仿宋" w:hint="eastAsia"/>
            <w:lang w:eastAsia="zh-CN"/>
          </w:rPr>
          <w:t>(三)、生产单元</w:t>
        </w:r>
        <w:r>
          <w:tab/>
        </w:r>
        <w:r>
          <w:fldChar w:fldCharType="begin"/>
        </w:r>
        <w:r>
          <w:instrText xml:space="preserve"> PAGEREF _Toc26007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3" w:history="1">
        <w:r>
          <w:rPr>
            <w:rFonts w:ascii="仿宋" w:eastAsia="仿宋" w:hAnsi="仿宋" w:cs="仿宋" w:hint="eastAsia"/>
            <w:lang w:eastAsia="zh-CN"/>
          </w:rPr>
          <w:t>(四)、公用工程及辅助设施单元</w:t>
        </w:r>
        <w:r>
          <w:tab/>
        </w:r>
        <w:r>
          <w:fldChar w:fldCharType="begin"/>
        </w:r>
        <w:r>
          <w:instrText xml:space="preserve"> PAGEREF _Toc21873 \h </w:instrText>
        </w:r>
        <w:r>
          <w:fldChar w:fldCharType="separate"/>
        </w:r>
        <w:r>
          <w:t>31</w:t>
        </w:r>
        <w:r>
          <w:fldChar w:fldCharType="end"/>
        </w:r>
      </w:hyperlink>
    </w:p>
    <w:p>
      <w:pPr>
        <w:pStyle w:val="TOC1"/>
        <w:tabs>
          <w:tab w:val="right" w:leader="dot" w:pos="8306"/>
        </w:tabs>
      </w:pPr>
      <w:hyperlink w:anchor="_Toc26851" w:history="1">
        <w:r>
          <w:rPr>
            <w:rFonts w:ascii="仿宋" w:eastAsia="仿宋" w:hAnsi="仿宋" w:cs="仿宋" w:hint="eastAsia"/>
            <w:lang w:eastAsia="zh-CN"/>
          </w:rPr>
          <w:t>八、员工福利与企业文化</w:t>
        </w:r>
        <w:r>
          <w:tab/>
        </w:r>
        <w:r>
          <w:fldChar w:fldCharType="begin"/>
        </w:r>
        <w:r>
          <w:instrText xml:space="preserve"> PAGEREF _Toc26851 \h </w:instrText>
        </w:r>
        <w:r>
          <w:fldChar w:fldCharType="separate"/>
        </w:r>
        <w:r>
          <w:t>33</w:t>
        </w:r>
        <w:r>
          <w:fldChar w:fldCharType="end"/>
        </w:r>
      </w:hyperlink>
    </w:p>
    <w:p>
      <w:pPr>
        <w:pStyle w:val="TOC2"/>
        <w:tabs>
          <w:tab w:val="right" w:leader="dot" w:pos="8306"/>
        </w:tabs>
      </w:pPr>
      <w:hyperlink w:anchor="_Toc15483" w:history="1">
        <w:r>
          <w:rPr>
            <w:rFonts w:ascii="仿宋" w:eastAsia="仿宋" w:hAnsi="仿宋" w:cs="仿宋" w:hint="eastAsia"/>
            <w:lang w:eastAsia="zh-CN"/>
          </w:rPr>
          <w:t>(一)、员工福利政策</w:t>
        </w:r>
        <w:r>
          <w:tab/>
        </w:r>
        <w:r>
          <w:fldChar w:fldCharType="begin"/>
        </w:r>
        <w:r>
          <w:instrText xml:space="preserve"> PAGEREF _Toc15483 \h </w:instrText>
        </w:r>
        <w:r>
          <w:fldChar w:fldCharType="separate"/>
        </w:r>
        <w:r>
          <w:t>33</w:t>
        </w:r>
        <w:r>
          <w:fldChar w:fldCharType="end"/>
        </w:r>
      </w:hyperlink>
    </w:p>
    <w:p>
      <w:pPr>
        <w:pStyle w:val="TOC2"/>
        <w:tabs>
          <w:tab w:val="right" w:leader="dot" w:pos="8306"/>
        </w:tabs>
      </w:pPr>
      <w:hyperlink w:anchor="_Toc13083" w:history="1">
        <w:r>
          <w:rPr>
            <w:rFonts w:ascii="仿宋" w:eastAsia="仿宋" w:hAnsi="仿宋" w:cs="仿宋" w:hint="eastAsia"/>
            <w:lang w:eastAsia="zh-CN"/>
          </w:rPr>
          <w:t>(二)、团队建设与员工培训</w:t>
        </w:r>
        <w:r>
          <w:tab/>
        </w:r>
        <w:r>
          <w:fldChar w:fldCharType="begin"/>
        </w:r>
        <w:r>
          <w:instrText xml:space="preserve"> PAGEREF _Toc13083 \h </w:instrText>
        </w:r>
        <w:r>
          <w:fldChar w:fldCharType="separate"/>
        </w:r>
        <w:r>
          <w:t>34</w:t>
        </w:r>
        <w:r>
          <w:fldChar w:fldCharType="end"/>
        </w:r>
      </w:hyperlink>
    </w:p>
    <w:p>
      <w:pPr>
        <w:pStyle w:val="TOC2"/>
        <w:tabs>
          <w:tab w:val="right" w:leader="dot" w:pos="8306"/>
        </w:tabs>
      </w:pPr>
      <w:hyperlink w:anchor="_Toc26992" w:history="1">
        <w:r>
          <w:rPr>
            <w:rFonts w:ascii="仿宋" w:eastAsia="仿宋" w:hAnsi="仿宋" w:cs="仿宋" w:hint="eastAsia"/>
            <w:lang w:eastAsia="zh-CN"/>
          </w:rPr>
          <w:t>(三)、企业文化建设</w:t>
        </w:r>
        <w:r>
          <w:tab/>
        </w:r>
        <w:r>
          <w:fldChar w:fldCharType="begin"/>
        </w:r>
        <w:r>
          <w:instrText xml:space="preserve"> PAGEREF _Toc26992 \h </w:instrText>
        </w:r>
        <w:r>
          <w:fldChar w:fldCharType="separate"/>
        </w:r>
        <w:r>
          <w:t>36</w:t>
        </w:r>
        <w:r>
          <w:fldChar w:fldCharType="end"/>
        </w:r>
      </w:hyperlink>
    </w:p>
    <w:p>
      <w:pPr>
        <w:pStyle w:val="TOC2"/>
        <w:tabs>
          <w:tab w:val="right" w:leader="dot" w:pos="8306"/>
        </w:tabs>
      </w:pPr>
      <w:hyperlink w:anchor="_Toc27778" w:history="1">
        <w:r>
          <w:rPr>
            <w:rFonts w:ascii="仿宋" w:eastAsia="仿宋" w:hAnsi="仿宋" w:cs="仿宋" w:hint="eastAsia"/>
            <w:lang w:eastAsia="zh-CN"/>
          </w:rPr>
          <w:t>(四)、员工健康与工作平衡</w:t>
        </w:r>
        <w:r>
          <w:tab/>
        </w:r>
        <w:r>
          <w:fldChar w:fldCharType="begin"/>
        </w:r>
        <w:r>
          <w:instrText xml:space="preserve"> PAGEREF _Toc27778 \h </w:instrText>
        </w:r>
        <w:r>
          <w:fldChar w:fldCharType="separate"/>
        </w:r>
        <w:r>
          <w:t>37</w:t>
        </w:r>
        <w:r>
          <w:fldChar w:fldCharType="end"/>
        </w:r>
      </w:hyperlink>
    </w:p>
    <w:p>
      <w:pPr>
        <w:pStyle w:val="TOC1"/>
        <w:tabs>
          <w:tab w:val="right" w:leader="dot" w:pos="8306"/>
        </w:tabs>
      </w:pPr>
      <w:hyperlink w:anchor="_Toc21260" w:history="1">
        <w:r>
          <w:rPr>
            <w:rFonts w:ascii="仿宋" w:eastAsia="仿宋" w:hAnsi="仿宋" w:cs="仿宋" w:hint="eastAsia"/>
            <w:lang w:eastAsia="zh-CN"/>
          </w:rPr>
          <w:t>九、产品规划及建设规模</w:t>
        </w:r>
        <w:r>
          <w:tab/>
        </w:r>
        <w:r>
          <w:fldChar w:fldCharType="begin"/>
        </w:r>
        <w:r>
          <w:instrText xml:space="preserve"> PAGEREF _Toc21260 \h </w:instrText>
        </w:r>
        <w:r>
          <w:fldChar w:fldCharType="separate"/>
        </w:r>
        <w:r>
          <w:t>39</w:t>
        </w:r>
        <w:r>
          <w:fldChar w:fldCharType="end"/>
        </w:r>
      </w:hyperlink>
    </w:p>
    <w:p>
      <w:pPr>
        <w:pStyle w:val="TOC2"/>
        <w:tabs>
          <w:tab w:val="right" w:leader="dot" w:pos="8306"/>
        </w:tabs>
      </w:pPr>
      <w:hyperlink w:anchor="_Toc27229" w:history="1">
        <w:r>
          <w:rPr>
            <w:rFonts w:ascii="仿宋" w:eastAsia="仿宋" w:hAnsi="仿宋" w:cs="仿宋" w:hint="eastAsia"/>
            <w:lang w:eastAsia="zh-CN"/>
          </w:rPr>
          <w:t>(一)、产品规划</w:t>
        </w:r>
        <w:r>
          <w:tab/>
        </w:r>
        <w:r>
          <w:fldChar w:fldCharType="begin"/>
        </w:r>
        <w:r>
          <w:instrText xml:space="preserve"> PAGEREF _Toc27229 \h </w:instrText>
        </w:r>
        <w:r>
          <w:fldChar w:fldCharType="separate"/>
        </w:r>
        <w:r>
          <w:t>39</w:t>
        </w:r>
        <w:r>
          <w:fldChar w:fldCharType="end"/>
        </w:r>
      </w:hyperlink>
    </w:p>
    <w:p>
      <w:pPr>
        <w:pStyle w:val="TOC2"/>
        <w:tabs>
          <w:tab w:val="right" w:leader="dot" w:pos="8306"/>
        </w:tabs>
      </w:pPr>
      <w:hyperlink w:anchor="_Toc13583" w:history="1">
        <w:r>
          <w:rPr>
            <w:rFonts w:ascii="仿宋" w:eastAsia="仿宋" w:hAnsi="仿宋" w:cs="仿宋" w:hint="eastAsia"/>
            <w:lang w:eastAsia="zh-CN"/>
          </w:rPr>
          <w:t>(二)、建设规模</w:t>
        </w:r>
        <w:r>
          <w:tab/>
        </w:r>
        <w:r>
          <w:fldChar w:fldCharType="begin"/>
        </w:r>
        <w:r>
          <w:instrText xml:space="preserve"> PAGEREF _Toc13583 \h </w:instrText>
        </w:r>
        <w:r>
          <w:fldChar w:fldCharType="separate"/>
        </w:r>
        <w:r>
          <w:t>40</w:t>
        </w:r>
        <w:r>
          <w:fldChar w:fldCharType="end"/>
        </w:r>
      </w:hyperlink>
    </w:p>
    <w:p>
      <w:pPr>
        <w:pStyle w:val="TOC1"/>
        <w:tabs>
          <w:tab w:val="right" w:leader="dot" w:pos="8306"/>
        </w:tabs>
      </w:pPr>
      <w:hyperlink w:anchor="_Toc3764" w:history="1">
        <w:r>
          <w:rPr>
            <w:rFonts w:ascii="仿宋" w:eastAsia="仿宋" w:hAnsi="仿宋" w:cs="仿宋" w:hint="eastAsia"/>
            <w:lang w:eastAsia="zh-CN"/>
          </w:rPr>
          <w:t>十、公司组建背景分析</w:t>
        </w:r>
        <w:r>
          <w:tab/>
        </w:r>
        <w:r>
          <w:fldChar w:fldCharType="begin"/>
        </w:r>
        <w:r>
          <w:instrText xml:space="preserve"> PAGEREF _Toc3764 \h </w:instrText>
        </w:r>
        <w:r>
          <w:fldChar w:fldCharType="separate"/>
        </w:r>
        <w:r>
          <w:t>41</w:t>
        </w:r>
        <w:r>
          <w:fldChar w:fldCharType="end"/>
        </w:r>
      </w:hyperlink>
    </w:p>
    <w:p>
      <w:pPr>
        <w:pStyle w:val="TOC2"/>
        <w:tabs>
          <w:tab w:val="right" w:leader="dot" w:pos="8306"/>
        </w:tabs>
      </w:pPr>
      <w:hyperlink w:anchor="_Toc20870" w:history="1">
        <w:r>
          <w:rPr>
            <w:rFonts w:ascii="仿宋" w:eastAsia="仿宋" w:hAnsi="仿宋" w:cs="仿宋" w:hint="eastAsia"/>
            <w:lang w:eastAsia="zh-CN"/>
          </w:rPr>
          <w:t>(一)、坐垫项目背景分析</w:t>
        </w:r>
        <w:r>
          <w:tab/>
        </w:r>
        <w:r>
          <w:fldChar w:fldCharType="begin"/>
        </w:r>
        <w:r>
          <w:instrText xml:space="preserve"> PAGEREF _Toc20870 \h </w:instrText>
        </w:r>
        <w:r>
          <w:fldChar w:fldCharType="separate"/>
        </w:r>
        <w:r>
          <w:t>41</w:t>
        </w:r>
        <w:r>
          <w:fldChar w:fldCharType="end"/>
        </w:r>
      </w:hyperlink>
    </w:p>
    <w:p>
      <w:pPr>
        <w:pStyle w:val="TOC2"/>
        <w:tabs>
          <w:tab w:val="right" w:leader="dot" w:pos="8306"/>
        </w:tabs>
      </w:pPr>
      <w:hyperlink w:anchor="_Toc25343" w:history="1">
        <w:r>
          <w:rPr>
            <w:rFonts w:ascii="仿宋" w:eastAsia="仿宋" w:hAnsi="仿宋" w:cs="仿宋" w:hint="eastAsia"/>
            <w:lang w:eastAsia="zh-CN"/>
          </w:rPr>
          <w:t>(二)、坐垫项目建设必要性分析</w:t>
        </w:r>
        <w:r>
          <w:tab/>
        </w:r>
        <w:r>
          <w:fldChar w:fldCharType="begin"/>
        </w:r>
        <w:r>
          <w:instrText xml:space="preserve"> PAGEREF _Toc25343 \h </w:instrText>
        </w:r>
        <w:r>
          <w:fldChar w:fldCharType="separate"/>
        </w:r>
        <w:r>
          <w:t>42</w:t>
        </w:r>
        <w:r>
          <w:fldChar w:fldCharType="end"/>
        </w:r>
      </w:hyperlink>
    </w:p>
    <w:p>
      <w:pPr>
        <w:pStyle w:val="TOC2"/>
        <w:tabs>
          <w:tab w:val="right" w:leader="dot" w:pos="8306"/>
        </w:tabs>
      </w:pPr>
      <w:hyperlink w:anchor="_Toc1335" w:history="1">
        <w:r>
          <w:rPr>
            <w:rFonts w:ascii="仿宋" w:eastAsia="仿宋" w:hAnsi="仿宋" w:cs="仿宋" w:hint="eastAsia"/>
            <w:lang w:eastAsia="zh-CN"/>
          </w:rPr>
          <w:t>(三)、鼓励中小企业发展</w:t>
        </w:r>
        <w:r>
          <w:tab/>
        </w:r>
        <w:r>
          <w:fldChar w:fldCharType="begin"/>
        </w:r>
        <w:r>
          <w:instrText xml:space="preserve"> PAGEREF _Toc1335 \h </w:instrText>
        </w:r>
        <w:r>
          <w:fldChar w:fldCharType="separate"/>
        </w:r>
        <w:r>
          <w:t>43</w:t>
        </w:r>
        <w:r>
          <w:fldChar w:fldCharType="end"/>
        </w:r>
      </w:hyperlink>
    </w:p>
    <w:p>
      <w:pPr>
        <w:pStyle w:val="TOC2"/>
        <w:tabs>
          <w:tab w:val="right" w:leader="dot" w:pos="8306"/>
        </w:tabs>
      </w:pPr>
      <w:hyperlink w:anchor="_Toc11601" w:history="1">
        <w:r>
          <w:rPr>
            <w:rFonts w:ascii="仿宋" w:eastAsia="仿宋" w:hAnsi="仿宋" w:cs="仿宋" w:hint="eastAsia"/>
            <w:lang w:eastAsia="zh-CN"/>
          </w:rPr>
          <w:t>(四)、宏观经济形势分析</w:t>
        </w:r>
        <w:r>
          <w:tab/>
        </w:r>
        <w:r>
          <w:fldChar w:fldCharType="begin"/>
        </w:r>
        <w:r>
          <w:instrText xml:space="preserve"> PAGEREF _Toc11601 \h </w:instrText>
        </w:r>
        <w:r>
          <w:fldChar w:fldCharType="separate"/>
        </w:r>
        <w:r>
          <w:t>44</w:t>
        </w:r>
        <w:r>
          <w:fldChar w:fldCharType="end"/>
        </w:r>
      </w:hyperlink>
    </w:p>
    <w:p>
      <w:pPr>
        <w:pStyle w:val="TOC1"/>
        <w:tabs>
          <w:tab w:val="right" w:leader="dot" w:pos="8306"/>
        </w:tabs>
      </w:pPr>
      <w:hyperlink w:anchor="_Toc4273" w:history="1">
        <w:r>
          <w:rPr>
            <w:rFonts w:ascii="仿宋" w:eastAsia="仿宋" w:hAnsi="仿宋" w:cs="仿宋" w:hint="eastAsia"/>
            <w:lang w:eastAsia="zh-CN"/>
          </w:rPr>
          <w:t>十一、安全管理与风险预防</w:t>
        </w:r>
        <w:r>
          <w:tab/>
        </w:r>
        <w:r>
          <w:fldChar w:fldCharType="begin"/>
        </w:r>
        <w:r>
          <w:instrText xml:space="preserve"> PAGEREF _Toc4273 \h </w:instrText>
        </w:r>
        <w:r>
          <w:fldChar w:fldCharType="separate"/>
        </w:r>
        <w:r>
          <w:t>45</w:t>
        </w:r>
        <w:r>
          <w:fldChar w:fldCharType="end"/>
        </w:r>
      </w:hyperlink>
    </w:p>
    <w:p>
      <w:pPr>
        <w:pStyle w:val="TOC2"/>
        <w:tabs>
          <w:tab w:val="right" w:leader="dot" w:pos="8306"/>
        </w:tabs>
      </w:pPr>
      <w:hyperlink w:anchor="_Toc31677" w:history="1">
        <w:r>
          <w:rPr>
            <w:rFonts w:ascii="仿宋" w:eastAsia="仿宋" w:hAnsi="仿宋" w:cs="仿宋" w:hint="eastAsia"/>
            <w:lang w:eastAsia="zh-CN"/>
          </w:rPr>
          <w:t>(一)、安全政策与风险管理</w:t>
        </w:r>
        <w:r>
          <w:tab/>
        </w:r>
        <w:r>
          <w:fldChar w:fldCharType="begin"/>
        </w:r>
        <w:r>
          <w:instrText xml:space="preserve"> PAGEREF _Toc31677 \h </w:instrText>
        </w:r>
        <w:r>
          <w:fldChar w:fldCharType="separate"/>
        </w:r>
        <w:r>
          <w:t>45</w:t>
        </w:r>
        <w:r>
          <w:fldChar w:fldCharType="end"/>
        </w:r>
      </w:hyperlink>
    </w:p>
    <w:p>
      <w:pPr>
        <w:pStyle w:val="TOC2"/>
        <w:tabs>
          <w:tab w:val="right" w:leader="dot" w:pos="8306"/>
        </w:tabs>
      </w:pPr>
      <w:hyperlink w:anchor="_Toc17031" w:history="1">
        <w:r>
          <w:rPr>
            <w:rFonts w:ascii="仿宋" w:eastAsia="仿宋" w:hAnsi="仿宋" w:cs="仿宋" w:hint="eastAsia"/>
            <w:lang w:eastAsia="zh-CN"/>
          </w:rPr>
          <w:t>(二)、事故预防与紧急处理计划</w:t>
        </w:r>
        <w:r>
          <w:tab/>
        </w:r>
        <w:r>
          <w:fldChar w:fldCharType="begin"/>
        </w:r>
        <w:r>
          <w:instrText xml:space="preserve"> PAGEREF _Toc17031 \h </w:instrText>
        </w:r>
        <w:r>
          <w:fldChar w:fldCharType="separate"/>
        </w:r>
        <w:r>
          <w:t>45</w:t>
        </w:r>
        <w:r>
          <w:fldChar w:fldCharType="end"/>
        </w:r>
      </w:hyperlink>
    </w:p>
    <w:p>
      <w:pPr>
        <w:pStyle w:val="TOC2"/>
        <w:tabs>
          <w:tab w:val="right" w:leader="dot" w:pos="8306"/>
        </w:tabs>
      </w:pPr>
      <w:hyperlink w:anchor="_Toc16395" w:history="1">
        <w:r>
          <w:rPr>
            <w:rFonts w:ascii="仿宋" w:eastAsia="仿宋" w:hAnsi="仿宋" w:cs="仿宋" w:hint="eastAsia"/>
            <w:lang w:eastAsia="zh-CN"/>
          </w:rPr>
          <w:t>(三)、安全培训与意识提升</w:t>
        </w:r>
        <w:r>
          <w:tab/>
        </w:r>
        <w:r>
          <w:fldChar w:fldCharType="begin"/>
        </w:r>
        <w:r>
          <w:instrText xml:space="preserve"> PAGEREF _Toc16395 \h </w:instrText>
        </w:r>
        <w:r>
          <w:fldChar w:fldCharType="separate"/>
        </w:r>
        <w:r>
          <w:t>46</w:t>
        </w:r>
        <w:r>
          <w:fldChar w:fldCharType="end"/>
        </w:r>
      </w:hyperlink>
    </w:p>
    <w:p>
      <w:pPr>
        <w:pStyle w:val="TOC1"/>
        <w:tabs>
          <w:tab w:val="right" w:leader="dot" w:pos="8306"/>
        </w:tabs>
      </w:pPr>
      <w:hyperlink w:anchor="_Toc21700" w:history="1">
        <w:r>
          <w:rPr>
            <w:rFonts w:ascii="仿宋" w:eastAsia="仿宋" w:hAnsi="仿宋" w:cs="仿宋" w:hint="eastAsia"/>
            <w:lang w:eastAsia="zh-CN"/>
          </w:rPr>
          <w:t>十二、风险评估与应对策略</w:t>
        </w:r>
        <w:r>
          <w:tab/>
        </w:r>
        <w:r>
          <w:fldChar w:fldCharType="begin"/>
        </w:r>
        <w:r>
          <w:instrText xml:space="preserve"> PAGEREF _Toc21700 \h </w:instrText>
        </w:r>
        <w:r>
          <w:fldChar w:fldCharType="separate"/>
        </w:r>
        <w:r>
          <w:t>46</w:t>
        </w:r>
        <w:r>
          <w:fldChar w:fldCharType="end"/>
        </w:r>
      </w:hyperlink>
    </w:p>
    <w:p>
      <w:pPr>
        <w:pStyle w:val="TOC2"/>
        <w:tabs>
          <w:tab w:val="right" w:leader="dot" w:pos="8306"/>
        </w:tabs>
      </w:pPr>
      <w:hyperlink w:anchor="_Toc9724" w:history="1">
        <w:r>
          <w:rPr>
            <w:rFonts w:ascii="仿宋" w:eastAsia="仿宋" w:hAnsi="仿宋" w:cs="仿宋" w:hint="eastAsia"/>
            <w:lang w:eastAsia="zh-CN"/>
          </w:rPr>
          <w:t>(一)、坐垫项目风险分析</w:t>
        </w:r>
        <w:r>
          <w:tab/>
        </w:r>
        <w:r>
          <w:fldChar w:fldCharType="begin"/>
        </w:r>
        <w:r>
          <w:instrText xml:space="preserve"> PAGEREF _Toc9724 \h </w:instrText>
        </w:r>
        <w:r>
          <w:fldChar w:fldCharType="separate"/>
        </w:r>
        <w:r>
          <w:t>46</w:t>
        </w:r>
        <w:r>
          <w:fldChar w:fldCharType="end"/>
        </w:r>
      </w:hyperlink>
    </w:p>
    <w:p>
      <w:pPr>
        <w:pStyle w:val="TOC2"/>
        <w:tabs>
          <w:tab w:val="right" w:leader="dot" w:pos="8306"/>
        </w:tabs>
      </w:pPr>
      <w:hyperlink w:anchor="_Toc7834" w:history="1">
        <w:r>
          <w:rPr>
            <w:rFonts w:ascii="仿宋" w:eastAsia="仿宋" w:hAnsi="仿宋" w:cs="仿宋" w:hint="eastAsia"/>
            <w:lang w:eastAsia="zh-CN"/>
          </w:rPr>
          <w:t>(二)、风险管理与应对方法</w:t>
        </w:r>
        <w:r>
          <w:tab/>
        </w:r>
        <w:r>
          <w:fldChar w:fldCharType="begin"/>
        </w:r>
        <w:r>
          <w:instrText xml:space="preserve"> PAGEREF _Toc7834 \h </w:instrText>
        </w:r>
        <w:r>
          <w:fldChar w:fldCharType="separate"/>
        </w:r>
        <w:r>
          <w:t>48</w:t>
        </w:r>
        <w:r>
          <w:fldChar w:fldCharType="end"/>
        </w:r>
      </w:hyperlink>
    </w:p>
    <w:p>
      <w:pPr>
        <w:pStyle w:val="TOC1"/>
        <w:tabs>
          <w:tab w:val="right" w:leader="dot" w:pos="8306"/>
        </w:tabs>
      </w:pPr>
      <w:hyperlink w:anchor="_Toc24739" w:history="1">
        <w:r>
          <w:rPr>
            <w:rFonts w:ascii="仿宋" w:eastAsia="仿宋" w:hAnsi="仿宋" w:cs="仿宋" w:hint="eastAsia"/>
            <w:lang w:eastAsia="zh-CN"/>
          </w:rPr>
          <w:t>十三、环境保护分析</w:t>
        </w:r>
        <w:r>
          <w:tab/>
        </w:r>
        <w:r>
          <w:fldChar w:fldCharType="begin"/>
        </w:r>
        <w:r>
          <w:instrText xml:space="preserve"> PAGEREF _Toc24739 \h </w:instrText>
        </w:r>
        <w:r>
          <w:fldChar w:fldCharType="separate"/>
        </w:r>
        <w:r>
          <w:t>50</w:t>
        </w:r>
        <w:r>
          <w:fldChar w:fldCharType="end"/>
        </w:r>
      </w:hyperlink>
    </w:p>
    <w:p>
      <w:pPr>
        <w:pStyle w:val="TOC2"/>
        <w:tabs>
          <w:tab w:val="right" w:leader="dot" w:pos="8306"/>
        </w:tabs>
      </w:pPr>
      <w:hyperlink w:anchor="_Toc1230" w:history="1">
        <w:r>
          <w:rPr>
            <w:rFonts w:ascii="仿宋" w:eastAsia="仿宋" w:hAnsi="仿宋" w:cs="仿宋" w:hint="eastAsia"/>
            <w:lang w:eastAsia="zh-CN"/>
          </w:rPr>
          <w:t>(一)、编制依据</w:t>
        </w:r>
        <w:r>
          <w:tab/>
        </w:r>
        <w:r>
          <w:fldChar w:fldCharType="begin"/>
        </w:r>
        <w:r>
          <w:instrText xml:space="preserve"> PAGEREF _Toc1230 \h </w:instrText>
        </w:r>
        <w:r>
          <w:fldChar w:fldCharType="separate"/>
        </w:r>
        <w:r>
          <w:t>50</w:t>
        </w:r>
        <w:r>
          <w:fldChar w:fldCharType="end"/>
        </w:r>
      </w:hyperlink>
    </w:p>
    <w:p>
      <w:pPr>
        <w:pStyle w:val="TOC2"/>
        <w:tabs>
          <w:tab w:val="right" w:leader="dot" w:pos="8306"/>
        </w:tabs>
      </w:pPr>
      <w:hyperlink w:anchor="_Toc20389" w:history="1">
        <w:r>
          <w:rPr>
            <w:rFonts w:ascii="仿宋" w:eastAsia="仿宋" w:hAnsi="仿宋" w:cs="仿宋" w:hint="eastAsia"/>
            <w:lang w:eastAsia="zh-CN"/>
          </w:rPr>
          <w:t>(二)、环境影响合理性分析</w:t>
        </w:r>
        <w:r>
          <w:tab/>
        </w:r>
        <w:r>
          <w:fldChar w:fldCharType="begin"/>
        </w:r>
        <w:r>
          <w:instrText xml:space="preserve"> PAGEREF _Toc20389 \h </w:instrText>
        </w:r>
        <w:r>
          <w:fldChar w:fldCharType="separate"/>
        </w:r>
        <w:r>
          <w:t>50</w:t>
        </w:r>
        <w:r>
          <w:fldChar w:fldCharType="end"/>
        </w:r>
      </w:hyperlink>
    </w:p>
    <w:p>
      <w:pPr>
        <w:pStyle w:val="TOC2"/>
        <w:tabs>
          <w:tab w:val="right" w:leader="dot" w:pos="8306"/>
        </w:tabs>
      </w:pPr>
      <w:hyperlink w:anchor="_Toc9864" w:history="1">
        <w:r>
          <w:rPr>
            <w:rFonts w:ascii="仿宋" w:eastAsia="仿宋" w:hAnsi="仿宋" w:cs="仿宋" w:hint="eastAsia"/>
            <w:lang w:eastAsia="zh-CN"/>
          </w:rPr>
          <w:t>(三)、建设期大气环境影响分析</w:t>
        </w:r>
        <w:r>
          <w:tab/>
        </w:r>
        <w:r>
          <w:fldChar w:fldCharType="begin"/>
        </w:r>
        <w:r>
          <w:instrText xml:space="preserve"> PAGEREF _Toc9864 \h </w:instrText>
        </w:r>
        <w:r>
          <w:fldChar w:fldCharType="separate"/>
        </w:r>
        <w:r>
          <w:t>51</w:t>
        </w:r>
        <w:r>
          <w:fldChar w:fldCharType="end"/>
        </w:r>
      </w:hyperlink>
    </w:p>
    <w:p>
      <w:pPr>
        <w:pStyle w:val="TOC2"/>
        <w:tabs>
          <w:tab w:val="right" w:leader="dot" w:pos="8306"/>
        </w:tabs>
      </w:pPr>
      <w:hyperlink w:anchor="_Toc9053" w:history="1">
        <w:r>
          <w:rPr>
            <w:rFonts w:ascii="仿宋" w:eastAsia="仿宋" w:hAnsi="仿宋" w:cs="仿宋" w:hint="eastAsia"/>
            <w:lang w:eastAsia="zh-CN"/>
          </w:rPr>
          <w:t>(四)、建设期水环境影响分析</w:t>
        </w:r>
        <w:r>
          <w:tab/>
        </w:r>
        <w:r>
          <w:fldChar w:fldCharType="begin"/>
        </w:r>
        <w:r>
          <w:instrText xml:space="preserve"> PAGEREF _Toc9053 \h </w:instrText>
        </w:r>
        <w:r>
          <w:fldChar w:fldCharType="separate"/>
        </w:r>
        <w:r>
          <w:t>52</w:t>
        </w:r>
        <w:r>
          <w:fldChar w:fldCharType="end"/>
        </w:r>
      </w:hyperlink>
    </w:p>
    <w:p>
      <w:pPr>
        <w:pStyle w:val="TOC2"/>
        <w:tabs>
          <w:tab w:val="right" w:leader="dot" w:pos="8306"/>
        </w:tabs>
      </w:pPr>
      <w:hyperlink w:anchor="_Toc29014" w:history="1">
        <w:r>
          <w:rPr>
            <w:rFonts w:ascii="仿宋" w:eastAsia="仿宋" w:hAnsi="仿宋" w:cs="仿宋" w:hint="eastAsia"/>
            <w:lang w:eastAsia="zh-CN"/>
          </w:rPr>
          <w:t>(五)、建设期固体废弃物环境影响分析</w:t>
        </w:r>
        <w:r>
          <w:tab/>
        </w:r>
        <w:r>
          <w:fldChar w:fldCharType="begin"/>
        </w:r>
        <w:r>
          <w:instrText xml:space="preserve"> PAGEREF _Toc29014 \h </w:instrText>
        </w:r>
        <w:r>
          <w:fldChar w:fldCharType="separate"/>
        </w:r>
        <w:r>
          <w:t>52</w:t>
        </w:r>
        <w:r>
          <w:fldChar w:fldCharType="end"/>
        </w:r>
      </w:hyperlink>
    </w:p>
    <w:p>
      <w:pPr>
        <w:pStyle w:val="TOC2"/>
        <w:tabs>
          <w:tab w:val="right" w:leader="dot" w:pos="8306"/>
        </w:tabs>
      </w:pPr>
      <w:hyperlink w:anchor="_Toc7987" w:history="1">
        <w:r>
          <w:rPr>
            <w:rFonts w:ascii="仿宋" w:eastAsia="仿宋" w:hAnsi="仿宋" w:cs="仿宋" w:hint="eastAsia"/>
            <w:lang w:eastAsia="zh-CN"/>
          </w:rPr>
          <w:t>(六)、建设期声环境影响分析</w:t>
        </w:r>
        <w:r>
          <w:tab/>
        </w:r>
        <w:r>
          <w:fldChar w:fldCharType="begin"/>
        </w:r>
        <w:r>
          <w:instrText xml:space="preserve"> PAGEREF _Toc7987 \h </w:instrText>
        </w:r>
        <w:r>
          <w:fldChar w:fldCharType="separate"/>
        </w:r>
        <w:r>
          <w:t>54</w:t>
        </w:r>
        <w:r>
          <w:fldChar w:fldCharType="end"/>
        </w:r>
      </w:hyperlink>
    </w:p>
    <w:p>
      <w:pPr>
        <w:pStyle w:val="TOC2"/>
        <w:tabs>
          <w:tab w:val="right" w:leader="dot" w:pos="8306"/>
        </w:tabs>
      </w:pPr>
      <w:hyperlink w:anchor="_Toc24239" w:history="1">
        <w:r>
          <w:rPr>
            <w:rFonts w:ascii="仿宋" w:eastAsia="仿宋" w:hAnsi="仿宋" w:cs="仿宋" w:hint="eastAsia"/>
            <w:lang w:eastAsia="zh-CN"/>
          </w:rPr>
          <w:t>(七)、营运期大气环境影响分析</w:t>
        </w:r>
        <w:r>
          <w:tab/>
        </w:r>
        <w:r>
          <w:fldChar w:fldCharType="begin"/>
        </w:r>
        <w:r>
          <w:instrText xml:space="preserve"> PAGEREF _Toc24239 \h </w:instrText>
        </w:r>
        <w:r>
          <w:fldChar w:fldCharType="separate"/>
        </w:r>
        <w:r>
          <w:t>55</w:t>
        </w:r>
        <w:r>
          <w:fldChar w:fldCharType="end"/>
        </w:r>
      </w:hyperlink>
    </w:p>
    <w:p>
      <w:pPr>
        <w:pStyle w:val="TOC2"/>
        <w:tabs>
          <w:tab w:val="right" w:leader="dot" w:pos="8306"/>
        </w:tabs>
      </w:pPr>
      <w:hyperlink w:anchor="_Toc21425" w:history="1">
        <w:r>
          <w:rPr>
            <w:rFonts w:ascii="仿宋" w:eastAsia="仿宋" w:hAnsi="仿宋" w:cs="仿宋" w:hint="eastAsia"/>
            <w:lang w:eastAsia="zh-CN"/>
          </w:rPr>
          <w:t>(八)、营运期水环境影响分析</w:t>
        </w:r>
        <w:r>
          <w:tab/>
        </w:r>
        <w:r>
          <w:fldChar w:fldCharType="begin"/>
        </w:r>
        <w:r>
          <w:instrText xml:space="preserve"> PAGEREF _Toc21425 \h </w:instrText>
        </w:r>
        <w:r>
          <w:fldChar w:fldCharType="separate"/>
        </w:r>
        <w:r>
          <w:t>56</w:t>
        </w:r>
        <w:r>
          <w:fldChar w:fldCharType="end"/>
        </w:r>
      </w:hyperlink>
    </w:p>
    <w:p>
      <w:pPr>
        <w:pStyle w:val="TOC2"/>
        <w:tabs>
          <w:tab w:val="right" w:leader="dot" w:pos="8306"/>
        </w:tabs>
      </w:pPr>
      <w:hyperlink w:anchor="_Toc28222" w:history="1">
        <w:r>
          <w:rPr>
            <w:rFonts w:ascii="仿宋" w:eastAsia="仿宋" w:hAnsi="仿宋" w:cs="仿宋" w:hint="eastAsia"/>
            <w:lang w:eastAsia="zh-CN"/>
          </w:rPr>
          <w:t>(九)、营运期固体废弃物环境影响分析</w:t>
        </w:r>
        <w:r>
          <w:tab/>
        </w:r>
        <w:r>
          <w:fldChar w:fldCharType="begin"/>
        </w:r>
        <w:r>
          <w:instrText xml:space="preserve"> PAGEREF _Toc28222 \h </w:instrText>
        </w:r>
        <w:r>
          <w:fldChar w:fldCharType="separate"/>
        </w:r>
        <w:r>
          <w:t>57</w:t>
        </w:r>
        <w:r>
          <w:fldChar w:fldCharType="end"/>
        </w:r>
      </w:hyperlink>
    </w:p>
    <w:p>
      <w:pPr>
        <w:pStyle w:val="TOC2"/>
        <w:tabs>
          <w:tab w:val="right" w:leader="dot" w:pos="8306"/>
        </w:tabs>
      </w:pPr>
      <w:hyperlink w:anchor="_Toc13835" w:history="1">
        <w:r>
          <w:rPr>
            <w:rFonts w:ascii="仿宋" w:eastAsia="仿宋" w:hAnsi="仿宋" w:cs="仿宋" w:hint="eastAsia"/>
            <w:lang w:eastAsia="zh-CN"/>
          </w:rPr>
          <w:t>(十)、营运期声环境影响分析</w:t>
        </w:r>
        <w:r>
          <w:tab/>
        </w:r>
        <w:r>
          <w:fldChar w:fldCharType="begin"/>
        </w:r>
        <w:r>
          <w:instrText xml:space="preserve"> PAGEREF _Toc13835 \h </w:instrText>
        </w:r>
        <w:r>
          <w:fldChar w:fldCharType="separate"/>
        </w:r>
        <w:r>
          <w:t>58</w:t>
        </w:r>
        <w:r>
          <w:fldChar w:fldCharType="end"/>
        </w:r>
      </w:hyperlink>
    </w:p>
    <w:p>
      <w:pPr>
        <w:pStyle w:val="TOC2"/>
        <w:tabs>
          <w:tab w:val="right" w:leader="dot" w:pos="8306"/>
        </w:tabs>
      </w:pPr>
      <w:hyperlink w:anchor="_Toc19379" w:history="1">
        <w:r>
          <w:rPr>
            <w:rFonts w:ascii="仿宋" w:eastAsia="仿宋" w:hAnsi="仿宋" w:cs="仿宋" w:hint="eastAsia"/>
            <w:lang w:eastAsia="zh-CN"/>
          </w:rPr>
          <w:t>(十一)、清洁生产</w:t>
        </w:r>
        <w:r>
          <w:tab/>
        </w:r>
        <w:r>
          <w:fldChar w:fldCharType="begin"/>
        </w:r>
        <w:r>
          <w:instrText xml:space="preserve"> PAGEREF _Toc19379 \h </w:instrText>
        </w:r>
        <w:r>
          <w:fldChar w:fldCharType="separate"/>
        </w:r>
        <w:r>
          <w:t>59</w:t>
        </w:r>
        <w:r>
          <w:fldChar w:fldCharType="end"/>
        </w:r>
      </w:hyperlink>
    </w:p>
    <w:p>
      <w:pPr>
        <w:pStyle w:val="TOC2"/>
        <w:tabs>
          <w:tab w:val="right" w:leader="dot" w:pos="8306"/>
        </w:tabs>
      </w:pPr>
      <w:hyperlink w:anchor="_Toc26947" w:history="1">
        <w:r>
          <w:rPr>
            <w:rFonts w:ascii="仿宋" w:eastAsia="仿宋" w:hAnsi="仿宋" w:cs="仿宋" w:hint="eastAsia"/>
            <w:lang w:eastAsia="zh-CN"/>
          </w:rPr>
          <w:t>(十二)、环境管理分析</w:t>
        </w:r>
        <w:r>
          <w:tab/>
        </w:r>
        <w:r>
          <w:fldChar w:fldCharType="begin"/>
        </w:r>
        <w:r>
          <w:instrText xml:space="preserve"> PAGEREF _Toc26947 \h </w:instrText>
        </w:r>
        <w:r>
          <w:fldChar w:fldCharType="separate"/>
        </w:r>
        <w:r>
          <w:t>60</w:t>
        </w:r>
        <w:r>
          <w:fldChar w:fldCharType="end"/>
        </w:r>
      </w:hyperlink>
    </w:p>
    <w:p>
      <w:pPr>
        <w:pStyle w:val="TOC2"/>
        <w:tabs>
          <w:tab w:val="right" w:leader="dot" w:pos="8306"/>
        </w:tabs>
      </w:pPr>
      <w:hyperlink w:anchor="_Toc17390" w:history="1">
        <w:r>
          <w:rPr>
            <w:rFonts w:ascii="仿宋" w:eastAsia="仿宋" w:hAnsi="仿宋" w:cs="仿宋" w:hint="eastAsia"/>
            <w:lang w:eastAsia="zh-CN"/>
          </w:rPr>
          <w:t>(十三)、结论及建议</w:t>
        </w:r>
        <w:r>
          <w:tab/>
        </w:r>
        <w:r>
          <w:fldChar w:fldCharType="begin"/>
        </w:r>
        <w:r>
          <w:instrText xml:space="preserve"> PAGEREF _Toc17390 \h </w:instrText>
        </w:r>
        <w:r>
          <w:fldChar w:fldCharType="separate"/>
        </w:r>
        <w:r>
          <w:t>62</w:t>
        </w:r>
        <w:r>
          <w:fldChar w:fldCharType="end"/>
        </w:r>
      </w:hyperlink>
    </w:p>
    <w:p>
      <w:pPr>
        <w:pStyle w:val="TOC1"/>
        <w:tabs>
          <w:tab w:val="right" w:leader="dot" w:pos="8306"/>
        </w:tabs>
      </w:pPr>
      <w:hyperlink w:anchor="_Toc27916" w:history="1">
        <w:r>
          <w:rPr>
            <w:rFonts w:ascii="仿宋" w:eastAsia="仿宋" w:hAnsi="仿宋" w:cs="仿宋" w:hint="eastAsia"/>
            <w:lang w:eastAsia="zh-CN"/>
          </w:rPr>
          <w:t>十四、风险风险及应对措施</w:t>
        </w:r>
        <w:r>
          <w:tab/>
        </w:r>
        <w:r>
          <w:fldChar w:fldCharType="begin"/>
        </w:r>
        <w:r>
          <w:instrText xml:space="preserve"> PAGEREF _Toc27916 \h </w:instrText>
        </w:r>
        <w:r>
          <w:fldChar w:fldCharType="separate"/>
        </w:r>
        <w:r>
          <w:t>63</w:t>
        </w:r>
        <w:r>
          <w:fldChar w:fldCharType="end"/>
        </w:r>
      </w:hyperlink>
    </w:p>
    <w:p>
      <w:pPr>
        <w:pStyle w:val="TOC2"/>
        <w:tabs>
          <w:tab w:val="right" w:leader="dot" w:pos="8306"/>
        </w:tabs>
      </w:pPr>
      <w:hyperlink w:anchor="_Toc3267" w:history="1">
        <w:r>
          <w:rPr>
            <w:rFonts w:ascii="仿宋" w:eastAsia="仿宋" w:hAnsi="仿宋" w:cs="仿宋" w:hint="eastAsia"/>
            <w:lang w:eastAsia="zh-CN"/>
          </w:rPr>
          <w:t>(一)、坐垫项目风险分析</w:t>
        </w:r>
        <w:r>
          <w:tab/>
        </w:r>
        <w:r>
          <w:fldChar w:fldCharType="begin"/>
        </w:r>
        <w:r>
          <w:instrText xml:space="preserve"> PAGEREF _Toc3267 \h </w:instrText>
        </w:r>
        <w:r>
          <w:fldChar w:fldCharType="separate"/>
        </w:r>
        <w:r>
          <w:t>63</w:t>
        </w:r>
        <w:r>
          <w:fldChar w:fldCharType="end"/>
        </w:r>
      </w:hyperlink>
    </w:p>
    <w:p>
      <w:pPr>
        <w:pStyle w:val="TOC2"/>
        <w:tabs>
          <w:tab w:val="right" w:leader="dot" w:pos="8306"/>
        </w:tabs>
      </w:pPr>
      <w:hyperlink w:anchor="_Toc18709" w:history="1">
        <w:r>
          <w:rPr>
            <w:rFonts w:ascii="仿宋" w:eastAsia="仿宋" w:hAnsi="仿宋" w:cs="仿宋" w:hint="eastAsia"/>
            <w:lang w:eastAsia="zh-CN"/>
          </w:rPr>
          <w:t>(二)、坐垫项目风险对策</w:t>
        </w:r>
        <w:r>
          <w:tab/>
        </w:r>
        <w:r>
          <w:fldChar w:fldCharType="begin"/>
        </w:r>
        <w:r>
          <w:instrText xml:space="preserve"> PAGEREF _Toc18709 \h </w:instrText>
        </w:r>
        <w:r>
          <w:fldChar w:fldCharType="separate"/>
        </w:r>
        <w:r>
          <w:t>64</w:t>
        </w:r>
        <w:r>
          <w:fldChar w:fldCharType="end"/>
        </w:r>
      </w:hyperlink>
    </w:p>
    <w:p>
      <w:pPr>
        <w:pStyle w:val="TOC1"/>
        <w:tabs>
          <w:tab w:val="right" w:leader="dot" w:pos="8306"/>
        </w:tabs>
      </w:pPr>
      <w:hyperlink w:anchor="_Toc15278" w:history="1">
        <w:r>
          <w:rPr>
            <w:rFonts w:ascii="仿宋" w:eastAsia="仿宋" w:hAnsi="仿宋" w:cs="仿宋" w:hint="eastAsia"/>
            <w:lang w:eastAsia="zh-CN"/>
          </w:rPr>
          <w:t>十五、竞争优势</w:t>
        </w:r>
        <w:r>
          <w:tab/>
        </w:r>
        <w:r>
          <w:fldChar w:fldCharType="begin"/>
        </w:r>
        <w:r>
          <w:instrText xml:space="preserve"> PAGEREF _Toc15278 \h </w:instrText>
        </w:r>
        <w:r>
          <w:fldChar w:fldCharType="separate"/>
        </w:r>
        <w:r>
          <w:t>65</w:t>
        </w:r>
        <w:r>
          <w:fldChar w:fldCharType="end"/>
        </w:r>
      </w:hyperlink>
    </w:p>
    <w:p>
      <w:pPr>
        <w:pStyle w:val="TOC2"/>
        <w:tabs>
          <w:tab w:val="right" w:leader="dot" w:pos="8306"/>
        </w:tabs>
      </w:pPr>
      <w:hyperlink w:anchor="_Toc16232" w:history="1">
        <w:r>
          <w:rPr>
            <w:rFonts w:ascii="仿宋" w:eastAsia="仿宋" w:hAnsi="仿宋" w:cs="仿宋" w:hint="eastAsia"/>
            <w:lang w:eastAsia="zh-CN"/>
          </w:rPr>
          <w:t>(一)、竞争优势</w:t>
        </w:r>
        <w:r>
          <w:tab/>
        </w:r>
        <w:r>
          <w:fldChar w:fldCharType="begin"/>
        </w:r>
        <w:r>
          <w:instrText xml:space="preserve"> PAGEREF _Toc16232 \h </w:instrText>
        </w:r>
        <w:r>
          <w:fldChar w:fldCharType="separate"/>
        </w:r>
        <w:r>
          <w:t>65</w:t>
        </w:r>
        <w:r>
          <w:fldChar w:fldCharType="end"/>
        </w:r>
      </w:hyperlink>
    </w:p>
    <w:p>
      <w:pPr>
        <w:pStyle w:val="TOC1"/>
        <w:tabs>
          <w:tab w:val="right" w:leader="dot" w:pos="8306"/>
        </w:tabs>
      </w:pPr>
      <w:hyperlink w:anchor="_Toc27422" w:history="1">
        <w:r>
          <w:rPr>
            <w:rFonts w:ascii="仿宋" w:eastAsia="仿宋" w:hAnsi="仿宋" w:cs="仿宋" w:hint="eastAsia"/>
            <w:lang w:eastAsia="zh-CN"/>
          </w:rPr>
          <w:t>十六、创新驱动</w:t>
        </w:r>
        <w:r>
          <w:tab/>
        </w:r>
        <w:r>
          <w:fldChar w:fldCharType="begin"/>
        </w:r>
        <w:r>
          <w:instrText xml:space="preserve"> PAGEREF _Toc27422 \h </w:instrText>
        </w:r>
        <w:r>
          <w:fldChar w:fldCharType="separate"/>
        </w:r>
        <w:r>
          <w:t>67</w:t>
        </w:r>
        <w:r>
          <w:fldChar w:fldCharType="end"/>
        </w:r>
      </w:hyperlink>
    </w:p>
    <w:p>
      <w:pPr>
        <w:pStyle w:val="TOC2"/>
        <w:tabs>
          <w:tab w:val="right" w:leader="dot" w:pos="8306"/>
        </w:tabs>
      </w:pPr>
      <w:hyperlink w:anchor="_Toc9979" w:history="1">
        <w:r>
          <w:rPr>
            <w:rFonts w:ascii="仿宋" w:eastAsia="仿宋" w:hAnsi="仿宋" w:cs="仿宋" w:hint="eastAsia"/>
            <w:lang w:eastAsia="zh-CN"/>
          </w:rPr>
          <w:t>(一)、企业技术研发分析</w:t>
        </w:r>
        <w:r>
          <w:tab/>
        </w:r>
        <w:r>
          <w:fldChar w:fldCharType="begin"/>
        </w:r>
        <w:r>
          <w:instrText xml:space="preserve"> PAGEREF _Toc9979 \h </w:instrText>
        </w:r>
        <w:r>
          <w:fldChar w:fldCharType="separate"/>
        </w:r>
        <w:r>
          <w:t>67</w:t>
        </w:r>
        <w:r>
          <w:fldChar w:fldCharType="end"/>
        </w:r>
      </w:hyperlink>
    </w:p>
    <w:p>
      <w:pPr>
        <w:pStyle w:val="TOC2"/>
        <w:tabs>
          <w:tab w:val="right" w:leader="dot" w:pos="8306"/>
        </w:tabs>
      </w:pPr>
      <w:hyperlink w:anchor="_Toc19282" w:history="1">
        <w:r>
          <w:rPr>
            <w:rFonts w:ascii="仿宋" w:eastAsia="仿宋" w:hAnsi="仿宋" w:cs="仿宋" w:hint="eastAsia"/>
            <w:lang w:eastAsia="zh-CN"/>
          </w:rPr>
          <w:t>(二)、坐垫项目技术工艺分析</w:t>
        </w:r>
        <w:r>
          <w:tab/>
        </w:r>
        <w:r>
          <w:fldChar w:fldCharType="begin"/>
        </w:r>
        <w:r>
          <w:instrText xml:space="preserve"> PAGEREF _Toc19282 \h </w:instrText>
        </w:r>
        <w:r>
          <w:fldChar w:fldCharType="separate"/>
        </w:r>
        <w:r>
          <w:t>68</w:t>
        </w:r>
        <w:r>
          <w:fldChar w:fldCharType="end"/>
        </w:r>
      </w:hyperlink>
    </w:p>
    <w:p>
      <w:pPr>
        <w:pStyle w:val="TOC2"/>
        <w:tabs>
          <w:tab w:val="right" w:leader="dot" w:pos="8306"/>
        </w:tabs>
      </w:pPr>
      <w:hyperlink w:anchor="_Toc22450" w:history="1">
        <w:r>
          <w:rPr>
            <w:rFonts w:ascii="仿宋" w:eastAsia="仿宋" w:hAnsi="仿宋" w:cs="仿宋" w:hint="eastAsia"/>
            <w:lang w:eastAsia="zh-CN"/>
          </w:rPr>
          <w:t>(三)、质量管理</w:t>
        </w:r>
        <w:r>
          <w:tab/>
        </w:r>
        <w:r>
          <w:fldChar w:fldCharType="begin"/>
        </w:r>
        <w:r>
          <w:instrText xml:space="preserve"> PAGEREF _Toc22450 \h </w:instrText>
        </w:r>
        <w:r>
          <w:fldChar w:fldCharType="separate"/>
        </w:r>
        <w:r>
          <w:t>69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26" w:history="1">
        <w:r>
          <w:rPr>
            <w:rFonts w:ascii="仿宋" w:eastAsia="仿宋" w:hAnsi="仿宋" w:cs="仿宋" w:hint="eastAsia"/>
            <w:lang w:eastAsia="zh-CN"/>
          </w:rPr>
          <w:t>(四)、创新发展总结</w:t>
        </w:r>
        <w:r>
          <w:tab/>
        </w:r>
        <w:r>
          <w:fldChar w:fldCharType="begin"/>
        </w:r>
        <w:r>
          <w:instrText xml:space="preserve"> PAGEREF _Toc726 \h </w:instrText>
        </w:r>
        <w:r>
          <w:fldChar w:fldCharType="separate"/>
        </w:r>
        <w:r>
          <w:t>69</w:t>
        </w:r>
        <w:r>
          <w:fldChar w:fldCharType="end"/>
        </w:r>
      </w:hyperlink>
    </w:p>
    <w:p>
      <w:pPr>
        <w:pStyle w:val="TOC1"/>
        <w:tabs>
          <w:tab w:val="right" w:leader="dot" w:pos="8306"/>
        </w:tabs>
      </w:pPr>
      <w:hyperlink w:anchor="_Toc6992" w:history="1">
        <w:r>
          <w:rPr>
            <w:rFonts w:ascii="仿宋" w:eastAsia="仿宋" w:hAnsi="仿宋" w:cs="仿宋" w:hint="eastAsia"/>
            <w:lang w:eastAsia="zh-CN"/>
          </w:rPr>
          <w:t>十七、员工离职率分析与降低措施</w:t>
        </w:r>
        <w:r>
          <w:tab/>
        </w:r>
        <w:r>
          <w:fldChar w:fldCharType="begin"/>
        </w:r>
        <w:r>
          <w:instrText xml:space="preserve"> PAGEREF _Toc6992 \h </w:instrText>
        </w:r>
        <w:r>
          <w:fldChar w:fldCharType="separate"/>
        </w:r>
        <w:r>
          <w:t>70</w:t>
        </w:r>
        <w:r>
          <w:fldChar w:fldCharType="end"/>
        </w:r>
      </w:hyperlink>
    </w:p>
    <w:p>
      <w:pPr>
        <w:pStyle w:val="TOC2"/>
        <w:tabs>
          <w:tab w:val="right" w:leader="dot" w:pos="8306"/>
        </w:tabs>
      </w:pPr>
      <w:hyperlink w:anchor="_Toc9245" w:history="1">
        <w:r>
          <w:rPr>
            <w:rFonts w:ascii="仿宋" w:eastAsia="仿宋" w:hAnsi="仿宋" w:cs="仿宋" w:hint="eastAsia"/>
            <w:lang w:eastAsia="zh-CN"/>
          </w:rPr>
          <w:t>(一)、离职率分析的方法与工具</w:t>
        </w:r>
        <w:r>
          <w:tab/>
        </w:r>
        <w:r>
          <w:fldChar w:fldCharType="begin"/>
        </w:r>
        <w:r>
          <w:instrText xml:space="preserve"> PAGEREF _Toc9245 \h </w:instrText>
        </w:r>
        <w:r>
          <w:fldChar w:fldCharType="separate"/>
        </w:r>
        <w:r>
          <w:t>70</w:t>
        </w:r>
        <w:r>
          <w:fldChar w:fldCharType="end"/>
        </w:r>
      </w:hyperlink>
    </w:p>
    <w:p>
      <w:pPr>
        <w:pStyle w:val="TOC2"/>
        <w:tabs>
          <w:tab w:val="right" w:leader="dot" w:pos="8306"/>
        </w:tabs>
      </w:pPr>
      <w:hyperlink w:anchor="_Toc29496" w:history="1">
        <w:r>
          <w:rPr>
            <w:rFonts w:ascii="仿宋" w:eastAsia="仿宋" w:hAnsi="仿宋" w:cs="仿宋" w:hint="eastAsia"/>
            <w:lang w:eastAsia="zh-CN"/>
          </w:rPr>
          <w:t>(二)、离职原因的调查与对策制定</w:t>
        </w:r>
        <w:r>
          <w:tab/>
        </w:r>
        <w:r>
          <w:fldChar w:fldCharType="begin"/>
        </w:r>
        <w:r>
          <w:instrText xml:space="preserve"> PAGEREF _Toc29496 \h </w:instrText>
        </w:r>
        <w:r>
          <w:fldChar w:fldCharType="separate"/>
        </w:r>
        <w:r>
          <w:t>71</w:t>
        </w:r>
        <w:r>
          <w:fldChar w:fldCharType="end"/>
        </w:r>
      </w:hyperlink>
    </w:p>
    <w:p>
      <w:pPr>
        <w:pStyle w:val="TOC2"/>
        <w:tabs>
          <w:tab w:val="right" w:leader="dot" w:pos="8306"/>
        </w:tabs>
      </w:pPr>
      <w:hyperlink w:anchor="_Toc26836" w:history="1">
        <w:r>
          <w:rPr>
            <w:rFonts w:ascii="仿宋" w:eastAsia="仿宋" w:hAnsi="仿宋" w:cs="仿宋" w:hint="eastAsia"/>
            <w:lang w:eastAsia="zh-CN"/>
          </w:rPr>
          <w:t>(三)、降低离职率的策略与实践</w:t>
        </w:r>
        <w:r>
          <w:tab/>
        </w:r>
        <w:r>
          <w:fldChar w:fldCharType="begin"/>
        </w:r>
        <w:r>
          <w:instrText xml:space="preserve"> PAGEREF _Toc26836 \h </w:instrText>
        </w:r>
        <w:r>
          <w:fldChar w:fldCharType="separate"/>
        </w:r>
        <w:r>
          <w:t>73</w:t>
        </w:r>
        <w:r>
          <w:fldChar w:fldCharType="end"/>
        </w:r>
      </w:hyperlink>
    </w:p>
    <w:p>
      <w:pPr>
        <w:pStyle w:val="TOC1"/>
        <w:tabs>
          <w:tab w:val="right" w:leader="dot" w:pos="8306"/>
        </w:tabs>
      </w:pPr>
      <w:hyperlink w:anchor="_Toc16616" w:history="1">
        <w:r>
          <w:rPr>
            <w:rFonts w:ascii="仿宋" w:eastAsia="仿宋" w:hAnsi="仿宋" w:cs="仿宋" w:hint="eastAsia"/>
            <w:lang w:eastAsia="zh-CN"/>
          </w:rPr>
          <w:t>十八、市场营销策略与推广计划</w:t>
        </w:r>
        <w:r>
          <w:tab/>
        </w:r>
        <w:r>
          <w:fldChar w:fldCharType="begin"/>
        </w:r>
        <w:r>
          <w:instrText xml:space="preserve"> PAGEREF _Toc16616 \h </w:instrText>
        </w:r>
        <w:r>
          <w:fldChar w:fldCharType="separate"/>
        </w:r>
        <w:r>
          <w:t>74</w:t>
        </w:r>
        <w:r>
          <w:fldChar w:fldCharType="end"/>
        </w:r>
      </w:hyperlink>
    </w:p>
    <w:p>
      <w:pPr>
        <w:pStyle w:val="TOC2"/>
        <w:tabs>
          <w:tab w:val="right" w:leader="dot" w:pos="8306"/>
        </w:tabs>
      </w:pPr>
      <w:hyperlink w:anchor="_Toc10464" w:history="1">
        <w:r>
          <w:rPr>
            <w:rFonts w:ascii="仿宋" w:eastAsia="仿宋" w:hAnsi="仿宋" w:cs="仿宋" w:hint="eastAsia"/>
            <w:lang w:eastAsia="zh-CN"/>
          </w:rPr>
          <w:t>(一)、目标市场与客户定位</w:t>
        </w:r>
        <w:r>
          <w:tab/>
        </w:r>
        <w:r>
          <w:fldChar w:fldCharType="begin"/>
        </w:r>
        <w:r>
          <w:instrText xml:space="preserve"> PAGEREF _Toc10464 \h </w:instrText>
        </w:r>
        <w:r>
          <w:fldChar w:fldCharType="separate"/>
        </w:r>
        <w:r>
          <w:t>74</w:t>
        </w:r>
        <w:r>
          <w:fldChar w:fldCharType="end"/>
        </w:r>
      </w:hyperlink>
    </w:p>
    <w:p>
      <w:pPr>
        <w:pStyle w:val="TOC2"/>
        <w:tabs>
          <w:tab w:val="right" w:leader="dot" w:pos="8306"/>
        </w:tabs>
      </w:pPr>
      <w:hyperlink w:anchor="_Toc3986" w:history="1">
        <w:r>
          <w:rPr>
            <w:rFonts w:ascii="仿宋" w:eastAsia="仿宋" w:hAnsi="仿宋" w:cs="仿宋" w:hint="eastAsia"/>
            <w:lang w:eastAsia="zh-CN"/>
          </w:rPr>
          <w:t>(二)、市场营销策略</w:t>
        </w:r>
        <w:r>
          <w:tab/>
        </w:r>
        <w:r>
          <w:fldChar w:fldCharType="begin"/>
        </w:r>
        <w:r>
          <w:instrText xml:space="preserve"> PAGEREF _Toc3986 \h </w:instrText>
        </w:r>
        <w:r>
          <w:fldChar w:fldCharType="separate"/>
        </w:r>
        <w:r>
          <w:t>74</w:t>
        </w:r>
        <w:r>
          <w:fldChar w:fldCharType="end"/>
        </w:r>
      </w:hyperlink>
    </w:p>
    <w:p>
      <w:pPr>
        <w:pStyle w:val="TOC2"/>
        <w:tabs>
          <w:tab w:val="right" w:leader="dot" w:pos="8306"/>
        </w:tabs>
      </w:pPr>
      <w:hyperlink w:anchor="_Toc29213" w:history="1">
        <w:r>
          <w:rPr>
            <w:rFonts w:ascii="仿宋" w:eastAsia="仿宋" w:hAnsi="仿宋" w:cs="仿宋" w:hint="eastAsia"/>
            <w:lang w:eastAsia="zh-CN"/>
          </w:rPr>
          <w:t>(三)、产品推广与品牌建设</w:t>
        </w:r>
        <w:r>
          <w:tab/>
        </w:r>
        <w:r>
          <w:fldChar w:fldCharType="begin"/>
        </w:r>
        <w:r>
          <w:instrText xml:space="preserve"> PAGEREF _Toc29213 \h </w:instrText>
        </w:r>
        <w:r>
          <w:fldChar w:fldCharType="separate"/>
        </w:r>
        <w:r>
          <w:t>79</w:t>
        </w:r>
        <w:r>
          <w:fldChar w:fldCharType="end"/>
        </w:r>
      </w:hyperlink>
    </w:p>
    <w:p>
      <w:pPr>
        <w:pStyle w:val="TOC2"/>
        <w:tabs>
          <w:tab w:val="right" w:leader="dot" w:pos="8306"/>
        </w:tabs>
      </w:pPr>
      <w:hyperlink w:anchor="_Toc28485" w:history="1">
        <w:r>
          <w:rPr>
            <w:rFonts w:ascii="仿宋" w:eastAsia="仿宋" w:hAnsi="仿宋" w:cs="仿宋" w:hint="eastAsia"/>
            <w:lang w:eastAsia="zh-CN"/>
          </w:rPr>
          <w:t>(四)、销售渠道与分销策略</w:t>
        </w:r>
        <w:r>
          <w:tab/>
        </w:r>
        <w:r>
          <w:fldChar w:fldCharType="begin"/>
        </w:r>
        <w:r>
          <w:instrText xml:space="preserve"> PAGEREF _Toc28485 \h </w:instrText>
        </w:r>
        <w:r>
          <w:fldChar w:fldCharType="separate"/>
        </w:r>
        <w:r>
          <w:t>80</w:t>
        </w:r>
        <w:r>
          <w:fldChar w:fldCharType="end"/>
        </w:r>
      </w:hyperlink>
    </w:p>
    <w:p>
      <w:pPr>
        <w:pStyle w:val="TOC1"/>
        <w:tabs>
          <w:tab w:val="right" w:leader="dot" w:pos="8306"/>
        </w:tabs>
      </w:pPr>
      <w:hyperlink w:anchor="_Toc3938" w:history="1">
        <w:r>
          <w:rPr>
            <w:rFonts w:ascii="仿宋" w:eastAsia="仿宋" w:hAnsi="仿宋" w:cs="仿宋" w:hint="eastAsia"/>
            <w:lang w:eastAsia="zh-CN"/>
          </w:rPr>
          <w:t>十九、坐垫项目沟通与合作机制</w:t>
        </w:r>
        <w:r>
          <w:tab/>
        </w:r>
        <w:r>
          <w:fldChar w:fldCharType="begin"/>
        </w:r>
        <w:r>
          <w:instrText xml:space="preserve"> PAGEREF _Toc3938 \h </w:instrText>
        </w:r>
        <w:r>
          <w:fldChar w:fldCharType="separate"/>
        </w:r>
        <w:r>
          <w:t>82</w:t>
        </w:r>
        <w:r>
          <w:fldChar w:fldCharType="end"/>
        </w:r>
      </w:hyperlink>
    </w:p>
    <w:p>
      <w:pPr>
        <w:pStyle w:val="TOC2"/>
        <w:tabs>
          <w:tab w:val="right" w:leader="dot" w:pos="8306"/>
        </w:tabs>
      </w:pPr>
      <w:hyperlink w:anchor="_Toc5755" w:history="1">
        <w:r>
          <w:rPr>
            <w:rFonts w:ascii="仿宋" w:eastAsia="仿宋" w:hAnsi="仿宋" w:cs="仿宋" w:hint="eastAsia"/>
            <w:lang w:eastAsia="zh-CN"/>
          </w:rPr>
          <w:t>(一)、沟通体系构建</w:t>
        </w:r>
        <w:r>
          <w:tab/>
        </w:r>
        <w:r>
          <w:fldChar w:fldCharType="begin"/>
        </w:r>
        <w:r>
          <w:instrText xml:space="preserve"> PAGEREF _Toc5755 \h </w:instrText>
        </w:r>
        <w:r>
          <w:fldChar w:fldCharType="separate"/>
        </w:r>
        <w:r>
          <w:t>82</w:t>
        </w:r>
        <w:r>
          <w:fldChar w:fldCharType="end"/>
        </w:r>
      </w:hyperlink>
    </w:p>
    <w:p>
      <w:pPr>
        <w:pStyle w:val="TOC2"/>
        <w:tabs>
          <w:tab w:val="right" w:leader="dot" w:pos="8306"/>
        </w:tabs>
      </w:pPr>
      <w:hyperlink w:anchor="_Toc84" w:history="1">
        <w:r>
          <w:rPr>
            <w:rFonts w:ascii="仿宋" w:eastAsia="仿宋" w:hAnsi="仿宋" w:cs="仿宋" w:hint="eastAsia"/>
            <w:lang w:eastAsia="zh-CN"/>
          </w:rPr>
          <w:t>(二)、合作伙伴选择与合作方式</w:t>
        </w:r>
        <w:r>
          <w:tab/>
        </w:r>
        <w:r>
          <w:fldChar w:fldCharType="begin"/>
        </w:r>
        <w:r>
          <w:instrText xml:space="preserve"> PAGEREF _Toc84 \h </w:instrText>
        </w:r>
        <w:r>
          <w:fldChar w:fldCharType="separate"/>
        </w:r>
        <w:r>
          <w:t>85</w:t>
        </w:r>
        <w:r>
          <w:fldChar w:fldCharType="end"/>
        </w:r>
      </w:hyperlink>
    </w:p>
    <w:p>
      <w:pPr>
        <w:pStyle w:val="TOC2"/>
        <w:tabs>
          <w:tab w:val="right" w:leader="dot" w:pos="8306"/>
        </w:tabs>
      </w:pPr>
      <w:hyperlink w:anchor="_Toc25870" w:history="1">
        <w:r>
          <w:rPr>
            <w:rFonts w:ascii="仿宋" w:eastAsia="仿宋" w:hAnsi="仿宋" w:cs="仿宋" w:hint="eastAsia"/>
            <w:lang w:eastAsia="zh-CN"/>
          </w:rPr>
          <w:t>(三)、利益相关方管理</w:t>
        </w:r>
        <w:r>
          <w:tab/>
        </w:r>
        <w:r>
          <w:fldChar w:fldCharType="begin"/>
        </w:r>
        <w:r>
          <w:instrText xml:space="preserve"> PAGEREF _Toc25870 \h </w:instrText>
        </w:r>
        <w:r>
          <w:fldChar w:fldCharType="separate"/>
        </w:r>
        <w:r>
          <w:t>85</w:t>
        </w:r>
        <w:r>
          <w:fldChar w:fldCharType="end"/>
        </w:r>
      </w:hyperlink>
    </w:p>
    <w:p>
      <w:pPr>
        <w:pStyle w:val="TOC2"/>
        <w:tabs>
          <w:tab w:val="right" w:leader="dot" w:pos="8306"/>
        </w:tabs>
      </w:pPr>
      <w:hyperlink w:anchor="_Toc12548" w:history="1">
        <w:r>
          <w:rPr>
            <w:rFonts w:ascii="仿宋" w:eastAsia="仿宋" w:hAnsi="仿宋" w:cs="仿宋" w:hint="eastAsia"/>
            <w:lang w:eastAsia="zh-CN"/>
          </w:rPr>
          <w:t>(四)、团队协作与合作文化</w:t>
        </w:r>
        <w:r>
          <w:tab/>
        </w:r>
        <w:r>
          <w:fldChar w:fldCharType="begin"/>
        </w:r>
        <w:r>
          <w:instrText xml:space="preserve"> PAGEREF _Toc12548 \h </w:instrText>
        </w:r>
        <w:r>
          <w:fldChar w:fldCharType="separate"/>
        </w:r>
        <w:r>
          <w:t>87</w:t>
        </w:r>
        <w:r>
          <w:fldChar w:fldCharType="end"/>
        </w:r>
      </w:hyperlink>
    </w:p>
    <w:p>
      <w:pPr>
        <w:pStyle w:val="TOC2"/>
        <w:tabs>
          <w:tab w:val="right" w:leader="dot" w:pos="8306"/>
        </w:tabs>
      </w:pPr>
      <w:hyperlink w:anchor="_Toc31712" w:history="1">
        <w:r>
          <w:rPr>
            <w:rFonts w:ascii="仿宋" w:eastAsia="仿宋" w:hAnsi="仿宋" w:cs="仿宋" w:hint="eastAsia"/>
            <w:lang w:eastAsia="zh-CN"/>
          </w:rPr>
          <w:t>(五)、跨部门协同与协作平台</w:t>
        </w:r>
        <w:r>
          <w:tab/>
        </w:r>
        <w:r>
          <w:fldChar w:fldCharType="begin"/>
        </w:r>
        <w:r>
          <w:instrText xml:space="preserve"> PAGEREF _Toc31712 \h </w:instrText>
        </w:r>
        <w:r>
          <w:fldChar w:fldCharType="separate"/>
        </w:r>
        <w:r>
          <w:t>89</w:t>
        </w:r>
        <w:r>
          <w:fldChar w:fldCharType="end"/>
        </w:r>
      </w:hyperlink>
    </w:p>
    <w:p>
      <w:pPr>
        <w:pStyle w:val="TOC2"/>
        <w:tabs>
          <w:tab w:val="right" w:leader="dot" w:pos="8306"/>
        </w:tabs>
      </w:pPr>
      <w:hyperlink w:anchor="_Toc30591" w:history="1">
        <w:r>
          <w:rPr>
            <w:rFonts w:ascii="仿宋" w:eastAsia="仿宋" w:hAnsi="仿宋" w:cs="仿宋" w:hint="eastAsia"/>
            <w:lang w:eastAsia="zh-CN"/>
          </w:rPr>
          <w:t>(六)、沟通与合作中的问题解决</w:t>
        </w:r>
        <w:r>
          <w:tab/>
        </w:r>
        <w:r>
          <w:fldChar w:fldCharType="begin"/>
        </w:r>
        <w:r>
          <w:instrText xml:space="preserve"> PAGEREF _Toc30591 \h </w:instrText>
        </w:r>
        <w:r>
          <w:fldChar w:fldCharType="separate"/>
        </w:r>
        <w:r>
          <w:t>91</w:t>
        </w:r>
        <w:r>
          <w:fldChar w:fldCharType="end"/>
        </w:r>
      </w:hyperlink>
    </w:p>
    <w:p>
      <w:pPr>
        <w:pStyle w:val="TOC2"/>
        <w:tabs>
          <w:tab w:val="right" w:leader="dot" w:pos="8306"/>
        </w:tabs>
      </w:pPr>
      <w:hyperlink w:anchor="_Toc30396" w:history="1">
        <w:r>
          <w:rPr>
            <w:rFonts w:ascii="仿宋" w:eastAsia="仿宋" w:hAnsi="仿宋" w:cs="仿宋" w:hint="eastAsia"/>
            <w:lang w:eastAsia="zh-CN"/>
          </w:rPr>
          <w:t>(七)、共享资源与互惠机制</w:t>
        </w:r>
        <w:r>
          <w:tab/>
        </w:r>
        <w:r>
          <w:fldChar w:fldCharType="begin"/>
        </w:r>
        <w:r>
          <w:instrText xml:space="preserve"> PAGEREF _Toc30396 \h </w:instrText>
        </w:r>
        <w:r>
          <w:fldChar w:fldCharType="separate"/>
        </w:r>
        <w:r>
          <w:t>92</w:t>
        </w:r>
        <w:r>
          <w:fldChar w:fldCharType="end"/>
        </w:r>
      </w:hyperlink>
    </w:p>
    <w:p>
      <w:pPr>
        <w:pStyle w:val="TOC2"/>
        <w:tabs>
          <w:tab w:val="right" w:leader="dot" w:pos="8306"/>
        </w:tabs>
      </w:pPr>
      <w:hyperlink w:anchor="_Toc20133" w:history="1">
        <w:r>
          <w:rPr>
            <w:rFonts w:ascii="仿宋" w:eastAsia="仿宋" w:hAnsi="仿宋" w:cs="仿宋" w:hint="eastAsia"/>
            <w:lang w:eastAsia="zh-CN"/>
          </w:rPr>
          <w:t>(八)、沟通与合作绩效评估</w:t>
        </w:r>
        <w:r>
          <w:tab/>
        </w:r>
        <w:r>
          <w:fldChar w:fldCharType="begin"/>
        </w:r>
        <w:r>
          <w:instrText xml:space="preserve"> PAGEREF _Toc20133 \h </w:instrText>
        </w:r>
        <w:r>
          <w:fldChar w:fldCharType="separate"/>
        </w:r>
        <w:r>
          <w:t>93</w:t>
        </w:r>
        <w:r>
          <w:fldChar w:fldCharType="end"/>
        </w:r>
      </w:hyperlink>
    </w:p>
    <w:p>
      <w:pPr>
        <w:pStyle w:val="TOC1"/>
        <w:tabs>
          <w:tab w:val="right" w:leader="dot" w:pos="8306"/>
        </w:tabs>
      </w:pPr>
      <w:hyperlink w:anchor="_Toc567" w:history="1">
        <w:r>
          <w:rPr>
            <w:rFonts w:ascii="仿宋" w:eastAsia="仿宋" w:hAnsi="仿宋" w:cs="仿宋" w:hint="eastAsia"/>
            <w:lang w:eastAsia="zh-CN"/>
          </w:rPr>
          <w:t>二十、产品或服务</w:t>
        </w:r>
        <w:r>
          <w:tab/>
        </w:r>
        <w:r>
          <w:fldChar w:fldCharType="begin"/>
        </w:r>
        <w:r>
          <w:instrText xml:space="preserve"> PAGEREF _Toc567 \h </w:instrText>
        </w:r>
        <w:r>
          <w:fldChar w:fldCharType="separate"/>
        </w:r>
        <w:r>
          <w:t>95</w:t>
        </w:r>
        <w:r>
          <w:fldChar w:fldCharType="end"/>
        </w:r>
      </w:hyperlink>
    </w:p>
    <w:p>
      <w:pPr>
        <w:pStyle w:val="TOC2"/>
        <w:tabs>
          <w:tab w:val="right" w:leader="dot" w:pos="8306"/>
        </w:tabs>
      </w:pPr>
      <w:hyperlink w:anchor="_Toc16654" w:history="1">
        <w:r>
          <w:rPr>
            <w:rFonts w:ascii="仿宋" w:eastAsia="仿宋" w:hAnsi="仿宋" w:cs="仿宋" w:hint="eastAsia"/>
            <w:lang w:eastAsia="zh-CN"/>
          </w:rPr>
          <w:t>(一)、产品/服务概述</w:t>
        </w:r>
        <w:r>
          <w:tab/>
        </w:r>
        <w:r>
          <w:fldChar w:fldCharType="begin"/>
        </w:r>
        <w:r>
          <w:instrText xml:space="preserve"> PAGEREF _Toc16654 \h </w:instrText>
        </w:r>
        <w:r>
          <w:fldChar w:fldCharType="separate"/>
        </w:r>
        <w:r>
          <w:t>95</w:t>
        </w:r>
        <w:r>
          <w:fldChar w:fldCharType="end"/>
        </w:r>
      </w:hyperlink>
    </w:p>
    <w:p>
      <w:pPr>
        <w:pStyle w:val="TOC2"/>
        <w:tabs>
          <w:tab w:val="right" w:leader="dot" w:pos="8306"/>
        </w:tabs>
      </w:pPr>
      <w:hyperlink w:anchor="_Toc5527" w:history="1">
        <w:r>
          <w:rPr>
            <w:rFonts w:ascii="仿宋" w:eastAsia="仿宋" w:hAnsi="仿宋" w:cs="仿宋" w:hint="eastAsia"/>
            <w:lang w:eastAsia="zh-CN"/>
          </w:rPr>
          <w:t>(二)、技术和创新性</w:t>
        </w:r>
        <w:r>
          <w:tab/>
        </w:r>
        <w:r>
          <w:fldChar w:fldCharType="begin"/>
        </w:r>
        <w:r>
          <w:instrText xml:space="preserve"> PAGEREF _Toc5527 \h </w:instrText>
        </w:r>
        <w:r>
          <w:fldChar w:fldCharType="separate"/>
        </w:r>
        <w:r>
          <w:t>95</w:t>
        </w:r>
        <w:r>
          <w:fldChar w:fldCharType="end"/>
        </w:r>
      </w:hyperlink>
    </w:p>
    <w:p>
      <w:pPr>
        <w:pStyle w:val="TOC2"/>
        <w:tabs>
          <w:tab w:val="right" w:leader="dot" w:pos="8306"/>
        </w:tabs>
      </w:pPr>
      <w:hyperlink w:anchor="_Toc19396" w:history="1">
        <w:r>
          <w:rPr>
            <w:rFonts w:ascii="仿宋" w:eastAsia="仿宋" w:hAnsi="仿宋" w:cs="仿宋" w:hint="eastAsia"/>
            <w:lang w:eastAsia="zh-CN"/>
          </w:rPr>
          <w:t>(三)、市场定位和竞争优势</w:t>
        </w:r>
        <w:r>
          <w:tab/>
        </w:r>
        <w:r>
          <w:fldChar w:fldCharType="begin"/>
        </w:r>
        <w:r>
          <w:instrText xml:space="preserve"> PAGEREF _Toc19396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414"/>
      <w:r>
        <w:rPr>
          <w:rFonts w:ascii="仿宋" w:eastAsia="仿宋" w:hAnsi="仿宋" w:cs="仿宋" w:hint="eastAsia"/>
          <w:sz w:val="28"/>
          <w:lang w:eastAsia="zh-CN"/>
        </w:rPr>
        <w:t>一、坐垫项目土建工程</w:t>
      </w:r>
      <w:bookmarkEnd w:id="2"/>
    </w:p>
    <w:p>
      <w:pPr>
        <w:pStyle w:val="Heading2"/>
        <w:rPr>
          <w:rFonts w:ascii="仿宋" w:eastAsia="仿宋" w:hAnsi="仿宋" w:cs="仿宋" w:hint="eastAsia"/>
          <w:lang w:eastAsia="zh-CN"/>
        </w:rPr>
      </w:pPr>
      <w:bookmarkStart w:id="3" w:name="_Toc290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在坐垫项目的建筑设计中，我们将坚持一系列关键设计原则，以确保坐垫项目建筑在各个方面取得最佳效果： </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高度强调功能性：我们将充分了解坐垫项目的实际需求，通过合理布局功能区域，为建筑提供最大化的实用性。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强调人性化：我们将采用人性化设计原则，提供舒适的办公环境和良好的工作体验，以促进员工的满意度和协作。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着重可持续性与环保：我们将注重可持续性设计，使用环保材料、优化能源利用和引入可再生能源等，以减少对环境的影响。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强调安全性：我们将采用先进的安全设计措施，确保建筑结构的稳固性、设置合理的疏散通道和安全出口，并引入智能化安防系统，提高整体安全性。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https://d.book118.com/306152022230010101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56261"/>
    <w:rsid w:val="2E75626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0615202223001010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2024-03-14T06:00:00Z</dcterms:created>
  <dcterms:modified xsi:type="dcterms:W3CDTF">2024-03-14T06:01:08Z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31D6CADBF3E641B8BA7BFBD450A33A55_11</vt:lpwstr>
  </property>
  <property fmtid="{D5CDD505-2E9C-101B-9397-08002B2CF9AE}" pid="3" name="KSOProductBuildVer">
    <vt:lpwstr>2052-12.1.0.16412</vt:lpwstr>
  </property>
</Properties>
</file>