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正电子发射体层成像装置(PET)项目规划设计方案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251" w:history="1">
        <w:r>
          <w:rPr>
            <w:rFonts w:ascii="仿宋" w:eastAsia="仿宋" w:hAnsi="仿宋" w:cs="仿宋" w:hint="eastAsia"/>
            <w:lang w:eastAsia="zh-CN"/>
          </w:rPr>
          <w:t>概论</w:t>
        </w:r>
        <w:r>
          <w:tab/>
        </w:r>
        <w:r>
          <w:fldChar w:fldCharType="begin"/>
        </w:r>
        <w:r>
          <w:instrText xml:space="preserve"> PAGEREF _Toc18251 \h </w:instrText>
        </w:r>
        <w:r>
          <w:fldChar w:fldCharType="separate"/>
        </w:r>
        <w:r>
          <w:t>3</w:t>
        </w:r>
        <w:r>
          <w:fldChar w:fldCharType="end"/>
        </w:r>
      </w:hyperlink>
    </w:p>
    <w:p>
      <w:pPr>
        <w:pStyle w:val="TOC1"/>
        <w:tabs>
          <w:tab w:val="right" w:leader="dot" w:pos="8306"/>
        </w:tabs>
      </w:pPr>
      <w:hyperlink w:anchor="_Toc25746" w:history="1">
        <w:r>
          <w:rPr>
            <w:rFonts w:ascii="仿宋" w:eastAsia="仿宋" w:hAnsi="仿宋" w:cs="仿宋" w:hint="eastAsia"/>
            <w:lang w:eastAsia="zh-CN"/>
          </w:rPr>
          <w:t>一、正电子发射体层成像装置(PET)项目文档管理</w:t>
        </w:r>
        <w:r>
          <w:tab/>
        </w:r>
        <w:r>
          <w:fldChar w:fldCharType="begin"/>
        </w:r>
        <w:r>
          <w:instrText xml:space="preserve"> PAGEREF _Toc25746 \h </w:instrText>
        </w:r>
        <w:r>
          <w:fldChar w:fldCharType="separate"/>
        </w:r>
        <w:r>
          <w:t>3</w:t>
        </w:r>
        <w:r>
          <w:fldChar w:fldCharType="end"/>
        </w:r>
      </w:hyperlink>
    </w:p>
    <w:p>
      <w:pPr>
        <w:pStyle w:val="TOC2"/>
        <w:tabs>
          <w:tab w:val="right" w:leader="dot" w:pos="8306"/>
        </w:tabs>
      </w:pPr>
      <w:hyperlink w:anchor="_Toc23894" w:history="1">
        <w:r>
          <w:rPr>
            <w:rFonts w:ascii="仿宋" w:eastAsia="仿宋" w:hAnsi="仿宋" w:cs="仿宋" w:hint="eastAsia"/>
            <w:lang w:eastAsia="zh-CN"/>
          </w:rPr>
          <w:t>(一)、文档编制与审查</w:t>
        </w:r>
        <w:r>
          <w:tab/>
        </w:r>
        <w:r>
          <w:fldChar w:fldCharType="begin"/>
        </w:r>
        <w:r>
          <w:instrText xml:space="preserve"> PAGEREF _Toc23894 \h </w:instrText>
        </w:r>
        <w:r>
          <w:fldChar w:fldCharType="separate"/>
        </w:r>
        <w:r>
          <w:t>3</w:t>
        </w:r>
        <w:r>
          <w:fldChar w:fldCharType="end"/>
        </w:r>
      </w:hyperlink>
    </w:p>
    <w:p>
      <w:pPr>
        <w:pStyle w:val="TOC2"/>
        <w:tabs>
          <w:tab w:val="right" w:leader="dot" w:pos="8306"/>
        </w:tabs>
      </w:pPr>
      <w:hyperlink w:anchor="_Toc32244" w:history="1">
        <w:r>
          <w:rPr>
            <w:rFonts w:ascii="仿宋" w:eastAsia="仿宋" w:hAnsi="仿宋" w:cs="仿宋" w:hint="eastAsia"/>
            <w:lang w:eastAsia="zh-CN"/>
          </w:rPr>
          <w:t>(二)、文档发布与分发</w:t>
        </w:r>
        <w:r>
          <w:tab/>
        </w:r>
        <w:r>
          <w:fldChar w:fldCharType="begin"/>
        </w:r>
        <w:r>
          <w:instrText xml:space="preserve"> PAGEREF _Toc32244 \h </w:instrText>
        </w:r>
        <w:r>
          <w:fldChar w:fldCharType="separate"/>
        </w:r>
        <w:r>
          <w:t>4</w:t>
        </w:r>
        <w:r>
          <w:fldChar w:fldCharType="end"/>
        </w:r>
      </w:hyperlink>
    </w:p>
    <w:p>
      <w:pPr>
        <w:pStyle w:val="TOC2"/>
        <w:tabs>
          <w:tab w:val="right" w:leader="dot" w:pos="8306"/>
        </w:tabs>
      </w:pPr>
      <w:hyperlink w:anchor="_Toc17740" w:history="1">
        <w:r>
          <w:rPr>
            <w:rFonts w:ascii="仿宋" w:eastAsia="仿宋" w:hAnsi="仿宋" w:cs="仿宋" w:hint="eastAsia"/>
            <w:lang w:eastAsia="zh-CN"/>
          </w:rPr>
          <w:t>(三)、文档存档与归档</w:t>
        </w:r>
        <w:r>
          <w:tab/>
        </w:r>
        <w:r>
          <w:fldChar w:fldCharType="begin"/>
        </w:r>
        <w:r>
          <w:instrText xml:space="preserve"> PAGEREF _Toc17740 \h </w:instrText>
        </w:r>
        <w:r>
          <w:fldChar w:fldCharType="separate"/>
        </w:r>
        <w:r>
          <w:t>5</w:t>
        </w:r>
        <w:r>
          <w:fldChar w:fldCharType="end"/>
        </w:r>
      </w:hyperlink>
    </w:p>
    <w:p>
      <w:pPr>
        <w:pStyle w:val="TOC1"/>
        <w:tabs>
          <w:tab w:val="right" w:leader="dot" w:pos="8306"/>
        </w:tabs>
      </w:pPr>
      <w:hyperlink w:anchor="_Toc21979" w:history="1">
        <w:r>
          <w:rPr>
            <w:rFonts w:ascii="仿宋" w:eastAsia="仿宋" w:hAnsi="仿宋" w:cs="仿宋" w:hint="eastAsia"/>
            <w:lang w:eastAsia="zh-CN"/>
          </w:rPr>
          <w:t>二、正电子发射体层成像装置(PET)项目危机管理</w:t>
        </w:r>
        <w:r>
          <w:tab/>
        </w:r>
        <w:r>
          <w:fldChar w:fldCharType="begin"/>
        </w:r>
        <w:r>
          <w:instrText xml:space="preserve"> PAGEREF _Toc21979 \h </w:instrText>
        </w:r>
        <w:r>
          <w:fldChar w:fldCharType="separate"/>
        </w:r>
        <w:r>
          <w:t>7</w:t>
        </w:r>
        <w:r>
          <w:fldChar w:fldCharType="end"/>
        </w:r>
      </w:hyperlink>
    </w:p>
    <w:p>
      <w:pPr>
        <w:pStyle w:val="TOC2"/>
        <w:tabs>
          <w:tab w:val="right" w:leader="dot" w:pos="8306"/>
        </w:tabs>
      </w:pPr>
      <w:hyperlink w:anchor="_Toc2519" w:history="1">
        <w:r>
          <w:rPr>
            <w:rFonts w:ascii="仿宋" w:eastAsia="仿宋" w:hAnsi="仿宋" w:cs="仿宋" w:hint="eastAsia"/>
            <w:lang w:eastAsia="zh-CN"/>
          </w:rPr>
          <w:t>(一)、危机预警与识别</w:t>
        </w:r>
        <w:r>
          <w:tab/>
        </w:r>
        <w:r>
          <w:fldChar w:fldCharType="begin"/>
        </w:r>
        <w:r>
          <w:instrText xml:space="preserve"> PAGEREF _Toc2519 \h </w:instrText>
        </w:r>
        <w:r>
          <w:fldChar w:fldCharType="separate"/>
        </w:r>
        <w:r>
          <w:t>7</w:t>
        </w:r>
        <w:r>
          <w:fldChar w:fldCharType="end"/>
        </w:r>
      </w:hyperlink>
    </w:p>
    <w:p>
      <w:pPr>
        <w:pStyle w:val="TOC2"/>
        <w:tabs>
          <w:tab w:val="right" w:leader="dot" w:pos="8306"/>
        </w:tabs>
      </w:pPr>
      <w:hyperlink w:anchor="_Toc12440" w:history="1">
        <w:r>
          <w:rPr>
            <w:rFonts w:ascii="仿宋" w:eastAsia="仿宋" w:hAnsi="仿宋" w:cs="仿宋" w:hint="eastAsia"/>
            <w:lang w:eastAsia="zh-CN"/>
          </w:rPr>
          <w:t>(二)、危机应对与恢复</w:t>
        </w:r>
        <w:r>
          <w:tab/>
        </w:r>
        <w:r>
          <w:fldChar w:fldCharType="begin"/>
        </w:r>
        <w:r>
          <w:instrText xml:space="preserve"> PAGEREF _Toc12440 \h </w:instrText>
        </w:r>
        <w:r>
          <w:fldChar w:fldCharType="separate"/>
        </w:r>
        <w:r>
          <w:t>8</w:t>
        </w:r>
        <w:r>
          <w:fldChar w:fldCharType="end"/>
        </w:r>
      </w:hyperlink>
    </w:p>
    <w:p>
      <w:pPr>
        <w:pStyle w:val="TOC1"/>
        <w:tabs>
          <w:tab w:val="right" w:leader="dot" w:pos="8306"/>
        </w:tabs>
      </w:pPr>
      <w:hyperlink w:anchor="_Toc22823" w:history="1">
        <w:r>
          <w:rPr>
            <w:rFonts w:ascii="仿宋" w:eastAsia="仿宋" w:hAnsi="仿宋" w:cs="仿宋" w:hint="eastAsia"/>
            <w:lang w:eastAsia="zh-CN"/>
          </w:rPr>
          <w:t>三、产品规划分析</w:t>
        </w:r>
        <w:r>
          <w:tab/>
        </w:r>
        <w:r>
          <w:fldChar w:fldCharType="begin"/>
        </w:r>
        <w:r>
          <w:instrText xml:space="preserve"> PAGEREF _Toc22823 \h </w:instrText>
        </w:r>
        <w:r>
          <w:fldChar w:fldCharType="separate"/>
        </w:r>
        <w:r>
          <w:t>9</w:t>
        </w:r>
        <w:r>
          <w:fldChar w:fldCharType="end"/>
        </w:r>
      </w:hyperlink>
    </w:p>
    <w:p>
      <w:pPr>
        <w:pStyle w:val="TOC2"/>
        <w:tabs>
          <w:tab w:val="right" w:leader="dot" w:pos="8306"/>
        </w:tabs>
      </w:pPr>
      <w:hyperlink w:anchor="_Toc6706" w:history="1">
        <w:r>
          <w:rPr>
            <w:rFonts w:ascii="仿宋" w:eastAsia="仿宋" w:hAnsi="仿宋" w:cs="仿宋" w:hint="eastAsia"/>
            <w:lang w:eastAsia="zh-CN"/>
          </w:rPr>
          <w:t>(一)、产品规划</w:t>
        </w:r>
        <w:r>
          <w:tab/>
        </w:r>
        <w:r>
          <w:fldChar w:fldCharType="begin"/>
        </w:r>
        <w:r>
          <w:instrText xml:space="preserve"> PAGEREF _Toc6706 \h </w:instrText>
        </w:r>
        <w:r>
          <w:fldChar w:fldCharType="separate"/>
        </w:r>
        <w:r>
          <w:t>9</w:t>
        </w:r>
        <w:r>
          <w:fldChar w:fldCharType="end"/>
        </w:r>
      </w:hyperlink>
    </w:p>
    <w:p>
      <w:pPr>
        <w:pStyle w:val="TOC2"/>
        <w:tabs>
          <w:tab w:val="right" w:leader="dot" w:pos="8306"/>
        </w:tabs>
      </w:pPr>
      <w:hyperlink w:anchor="_Toc13145" w:history="1">
        <w:r>
          <w:rPr>
            <w:rFonts w:ascii="仿宋" w:eastAsia="仿宋" w:hAnsi="仿宋" w:cs="仿宋" w:hint="eastAsia"/>
            <w:lang w:eastAsia="zh-CN"/>
          </w:rPr>
          <w:t>(二)、建设规模</w:t>
        </w:r>
        <w:r>
          <w:tab/>
        </w:r>
        <w:r>
          <w:fldChar w:fldCharType="begin"/>
        </w:r>
        <w:r>
          <w:instrText xml:space="preserve"> PAGEREF _Toc13145 \h </w:instrText>
        </w:r>
        <w:r>
          <w:fldChar w:fldCharType="separate"/>
        </w:r>
        <w:r>
          <w:t>10</w:t>
        </w:r>
        <w:r>
          <w:fldChar w:fldCharType="end"/>
        </w:r>
      </w:hyperlink>
    </w:p>
    <w:p>
      <w:pPr>
        <w:pStyle w:val="TOC1"/>
        <w:tabs>
          <w:tab w:val="right" w:leader="dot" w:pos="8306"/>
        </w:tabs>
      </w:pPr>
      <w:hyperlink w:anchor="_Toc28095" w:history="1">
        <w:r>
          <w:rPr>
            <w:rFonts w:ascii="仿宋" w:eastAsia="仿宋" w:hAnsi="仿宋" w:cs="仿宋" w:hint="eastAsia"/>
            <w:lang w:eastAsia="zh-CN"/>
          </w:rPr>
          <w:t>四、正电子发射体层成像装置(PET)项目土建工程</w:t>
        </w:r>
        <w:r>
          <w:tab/>
        </w:r>
        <w:r>
          <w:fldChar w:fldCharType="begin"/>
        </w:r>
        <w:r>
          <w:instrText xml:space="preserve"> PAGEREF _Toc28095 \h </w:instrText>
        </w:r>
        <w:r>
          <w:fldChar w:fldCharType="separate"/>
        </w:r>
        <w:r>
          <w:t>12</w:t>
        </w:r>
        <w:r>
          <w:fldChar w:fldCharType="end"/>
        </w:r>
      </w:hyperlink>
    </w:p>
    <w:p>
      <w:pPr>
        <w:pStyle w:val="TOC2"/>
        <w:tabs>
          <w:tab w:val="right" w:leader="dot" w:pos="8306"/>
        </w:tabs>
      </w:pPr>
      <w:hyperlink w:anchor="_Toc7402" w:history="1">
        <w:r>
          <w:rPr>
            <w:rFonts w:ascii="仿宋" w:eastAsia="仿宋" w:hAnsi="仿宋" w:cs="仿宋" w:hint="eastAsia"/>
            <w:lang w:eastAsia="zh-CN"/>
          </w:rPr>
          <w:t>(一)、建筑工程设计原则</w:t>
        </w:r>
        <w:r>
          <w:tab/>
        </w:r>
        <w:r>
          <w:fldChar w:fldCharType="begin"/>
        </w:r>
        <w:r>
          <w:instrText xml:space="preserve"> PAGEREF _Toc7402 \h </w:instrText>
        </w:r>
        <w:r>
          <w:fldChar w:fldCharType="separate"/>
        </w:r>
        <w:r>
          <w:t>12</w:t>
        </w:r>
        <w:r>
          <w:fldChar w:fldCharType="end"/>
        </w:r>
      </w:hyperlink>
    </w:p>
    <w:p>
      <w:pPr>
        <w:pStyle w:val="TOC2"/>
        <w:tabs>
          <w:tab w:val="right" w:leader="dot" w:pos="8306"/>
        </w:tabs>
      </w:pPr>
      <w:hyperlink w:anchor="_Toc25727" w:history="1">
        <w:r>
          <w:rPr>
            <w:rFonts w:ascii="仿宋" w:eastAsia="仿宋" w:hAnsi="仿宋" w:cs="仿宋" w:hint="eastAsia"/>
            <w:lang w:eastAsia="zh-CN"/>
          </w:rPr>
          <w:t>(二)、土建工程设计年限及安全等级</w:t>
        </w:r>
        <w:r>
          <w:tab/>
        </w:r>
        <w:r>
          <w:fldChar w:fldCharType="begin"/>
        </w:r>
        <w:r>
          <w:instrText xml:space="preserve"> PAGEREF _Toc25727 \h </w:instrText>
        </w:r>
        <w:r>
          <w:fldChar w:fldCharType="separate"/>
        </w:r>
        <w:r>
          <w:t>13</w:t>
        </w:r>
        <w:r>
          <w:fldChar w:fldCharType="end"/>
        </w:r>
      </w:hyperlink>
    </w:p>
    <w:p>
      <w:pPr>
        <w:pStyle w:val="TOC2"/>
        <w:tabs>
          <w:tab w:val="right" w:leader="dot" w:pos="8306"/>
        </w:tabs>
      </w:pPr>
      <w:hyperlink w:anchor="_Toc32241" w:history="1">
        <w:r>
          <w:rPr>
            <w:rFonts w:ascii="仿宋" w:eastAsia="仿宋" w:hAnsi="仿宋" w:cs="仿宋" w:hint="eastAsia"/>
            <w:lang w:eastAsia="zh-CN"/>
          </w:rPr>
          <w:t>(三)、建筑工程设计总体要求</w:t>
        </w:r>
        <w:r>
          <w:tab/>
        </w:r>
        <w:r>
          <w:fldChar w:fldCharType="begin"/>
        </w:r>
        <w:r>
          <w:instrText xml:space="preserve"> PAGEREF _Toc32241 \h </w:instrText>
        </w:r>
        <w:r>
          <w:fldChar w:fldCharType="separate"/>
        </w:r>
        <w:r>
          <w:t>14</w:t>
        </w:r>
        <w:r>
          <w:fldChar w:fldCharType="end"/>
        </w:r>
      </w:hyperlink>
    </w:p>
    <w:p>
      <w:pPr>
        <w:pStyle w:val="TOC2"/>
        <w:tabs>
          <w:tab w:val="right" w:leader="dot" w:pos="8306"/>
        </w:tabs>
      </w:pPr>
      <w:hyperlink w:anchor="_Toc21179" w:history="1">
        <w:r>
          <w:rPr>
            <w:rFonts w:ascii="仿宋" w:eastAsia="仿宋" w:hAnsi="仿宋" w:cs="仿宋" w:hint="eastAsia"/>
            <w:lang w:eastAsia="zh-CN"/>
          </w:rPr>
          <w:t>(四)、土建工程建设指标</w:t>
        </w:r>
        <w:r>
          <w:tab/>
        </w:r>
        <w:r>
          <w:fldChar w:fldCharType="begin"/>
        </w:r>
        <w:r>
          <w:instrText xml:space="preserve"> PAGEREF _Toc21179 \h </w:instrText>
        </w:r>
        <w:r>
          <w:fldChar w:fldCharType="separate"/>
        </w:r>
        <w:r>
          <w:t>15</w:t>
        </w:r>
        <w:r>
          <w:fldChar w:fldCharType="end"/>
        </w:r>
      </w:hyperlink>
    </w:p>
    <w:p>
      <w:pPr>
        <w:pStyle w:val="TOC1"/>
        <w:tabs>
          <w:tab w:val="right" w:leader="dot" w:pos="8306"/>
        </w:tabs>
      </w:pPr>
      <w:hyperlink w:anchor="_Toc23539" w:history="1">
        <w:r>
          <w:rPr>
            <w:rFonts w:ascii="仿宋" w:eastAsia="仿宋" w:hAnsi="仿宋" w:cs="仿宋" w:hint="eastAsia"/>
            <w:lang w:eastAsia="zh-CN"/>
          </w:rPr>
          <w:t>五、工艺说明</w:t>
        </w:r>
        <w:r>
          <w:tab/>
        </w:r>
        <w:r>
          <w:fldChar w:fldCharType="begin"/>
        </w:r>
        <w:r>
          <w:instrText xml:space="preserve"> PAGEREF _Toc23539 \h </w:instrText>
        </w:r>
        <w:r>
          <w:fldChar w:fldCharType="separate"/>
        </w:r>
        <w:r>
          <w:t>15</w:t>
        </w:r>
        <w:r>
          <w:fldChar w:fldCharType="end"/>
        </w:r>
      </w:hyperlink>
    </w:p>
    <w:p>
      <w:pPr>
        <w:pStyle w:val="TOC2"/>
        <w:tabs>
          <w:tab w:val="right" w:leader="dot" w:pos="8306"/>
        </w:tabs>
      </w:pPr>
      <w:hyperlink w:anchor="_Toc10424" w:history="1">
        <w:r>
          <w:rPr>
            <w:rFonts w:ascii="仿宋" w:eastAsia="仿宋" w:hAnsi="仿宋" w:cs="仿宋" w:hint="eastAsia"/>
            <w:lang w:eastAsia="zh-CN"/>
          </w:rPr>
          <w:t>(一)、技术管理特点</w:t>
        </w:r>
        <w:r>
          <w:tab/>
        </w:r>
        <w:r>
          <w:fldChar w:fldCharType="begin"/>
        </w:r>
        <w:r>
          <w:instrText xml:space="preserve"> PAGEREF _Toc10424 \h </w:instrText>
        </w:r>
        <w:r>
          <w:fldChar w:fldCharType="separate"/>
        </w:r>
        <w:r>
          <w:t>15</w:t>
        </w:r>
        <w:r>
          <w:fldChar w:fldCharType="end"/>
        </w:r>
      </w:hyperlink>
    </w:p>
    <w:p>
      <w:pPr>
        <w:pStyle w:val="TOC2"/>
        <w:tabs>
          <w:tab w:val="right" w:leader="dot" w:pos="8306"/>
        </w:tabs>
      </w:pPr>
      <w:hyperlink w:anchor="_Toc19342" w:history="1">
        <w:r>
          <w:rPr>
            <w:rFonts w:ascii="仿宋" w:eastAsia="仿宋" w:hAnsi="仿宋" w:cs="仿宋" w:hint="eastAsia"/>
            <w:lang w:eastAsia="zh-CN"/>
          </w:rPr>
          <w:t>(二)、正电子发射体层成像装置(PET)项目工艺技术设计方案</w:t>
        </w:r>
        <w:r>
          <w:tab/>
        </w:r>
        <w:r>
          <w:fldChar w:fldCharType="begin"/>
        </w:r>
        <w:r>
          <w:instrText xml:space="preserve"> PAGEREF _Toc19342 \h </w:instrText>
        </w:r>
        <w:r>
          <w:fldChar w:fldCharType="separate"/>
        </w:r>
        <w:r>
          <w:t>16</w:t>
        </w:r>
        <w:r>
          <w:fldChar w:fldCharType="end"/>
        </w:r>
      </w:hyperlink>
    </w:p>
    <w:p>
      <w:pPr>
        <w:pStyle w:val="TOC2"/>
        <w:tabs>
          <w:tab w:val="right" w:leader="dot" w:pos="8306"/>
        </w:tabs>
      </w:pPr>
      <w:hyperlink w:anchor="_Toc16456" w:history="1">
        <w:r>
          <w:rPr>
            <w:rFonts w:ascii="仿宋" w:eastAsia="仿宋" w:hAnsi="仿宋" w:cs="仿宋" w:hint="eastAsia"/>
            <w:lang w:eastAsia="zh-CN"/>
          </w:rPr>
          <w:t>(三)、设备选型方案</w:t>
        </w:r>
        <w:r>
          <w:tab/>
        </w:r>
        <w:r>
          <w:fldChar w:fldCharType="begin"/>
        </w:r>
        <w:r>
          <w:instrText xml:space="preserve"> PAGEREF _Toc16456 \h </w:instrText>
        </w:r>
        <w:r>
          <w:fldChar w:fldCharType="separate"/>
        </w:r>
        <w:r>
          <w:t>18</w:t>
        </w:r>
        <w:r>
          <w:fldChar w:fldCharType="end"/>
        </w:r>
      </w:hyperlink>
    </w:p>
    <w:p>
      <w:pPr>
        <w:pStyle w:val="TOC1"/>
        <w:tabs>
          <w:tab w:val="right" w:leader="dot" w:pos="8306"/>
        </w:tabs>
      </w:pPr>
      <w:hyperlink w:anchor="_Toc8277" w:history="1">
        <w:r>
          <w:rPr>
            <w:rFonts w:ascii="仿宋" w:eastAsia="仿宋" w:hAnsi="仿宋" w:cs="仿宋" w:hint="eastAsia"/>
            <w:lang w:eastAsia="zh-CN"/>
          </w:rPr>
          <w:t>六、正电子发射体层成像装置(PET)项目可持续发展</w:t>
        </w:r>
        <w:r>
          <w:tab/>
        </w:r>
        <w:r>
          <w:fldChar w:fldCharType="begin"/>
        </w:r>
        <w:r>
          <w:instrText xml:space="preserve"> PAGEREF _Toc8277 \h </w:instrText>
        </w:r>
        <w:r>
          <w:fldChar w:fldCharType="separate"/>
        </w:r>
        <w:r>
          <w:t>19</w:t>
        </w:r>
        <w:r>
          <w:fldChar w:fldCharType="end"/>
        </w:r>
      </w:hyperlink>
    </w:p>
    <w:p>
      <w:pPr>
        <w:pStyle w:val="TOC2"/>
        <w:tabs>
          <w:tab w:val="right" w:leader="dot" w:pos="8306"/>
        </w:tabs>
      </w:pPr>
      <w:hyperlink w:anchor="_Toc946" w:history="1">
        <w:r>
          <w:rPr>
            <w:rFonts w:ascii="仿宋" w:eastAsia="仿宋" w:hAnsi="仿宋" w:cs="仿宋" w:hint="eastAsia"/>
            <w:lang w:eastAsia="zh-CN"/>
          </w:rPr>
          <w:t>(一)、可持续战略与实践</w:t>
        </w:r>
        <w:r>
          <w:tab/>
        </w:r>
        <w:r>
          <w:fldChar w:fldCharType="begin"/>
        </w:r>
        <w:r>
          <w:instrText xml:space="preserve"> PAGEREF _Toc946 \h </w:instrText>
        </w:r>
        <w:r>
          <w:fldChar w:fldCharType="separate"/>
        </w:r>
        <w:r>
          <w:t>19</w:t>
        </w:r>
        <w:r>
          <w:fldChar w:fldCharType="end"/>
        </w:r>
      </w:hyperlink>
    </w:p>
    <w:p>
      <w:pPr>
        <w:pStyle w:val="TOC2"/>
        <w:tabs>
          <w:tab w:val="right" w:leader="dot" w:pos="8306"/>
        </w:tabs>
      </w:pPr>
      <w:hyperlink w:anchor="_Toc21634" w:history="1">
        <w:r>
          <w:rPr>
            <w:rFonts w:ascii="仿宋" w:eastAsia="仿宋" w:hAnsi="仿宋" w:cs="仿宋" w:hint="eastAsia"/>
            <w:lang w:eastAsia="zh-CN"/>
          </w:rPr>
          <w:t>(二)、环保与社会责任</w:t>
        </w:r>
        <w:r>
          <w:tab/>
        </w:r>
        <w:r>
          <w:fldChar w:fldCharType="begin"/>
        </w:r>
        <w:r>
          <w:instrText xml:space="preserve"> PAGEREF _Toc21634 \h </w:instrText>
        </w:r>
        <w:r>
          <w:fldChar w:fldCharType="separate"/>
        </w:r>
        <w:r>
          <w:t>20</w:t>
        </w:r>
        <w:r>
          <w:fldChar w:fldCharType="end"/>
        </w:r>
      </w:hyperlink>
    </w:p>
    <w:p>
      <w:pPr>
        <w:pStyle w:val="TOC1"/>
        <w:tabs>
          <w:tab w:val="right" w:leader="dot" w:pos="8306"/>
        </w:tabs>
      </w:pPr>
      <w:hyperlink w:anchor="_Toc8457" w:history="1">
        <w:r>
          <w:rPr>
            <w:rFonts w:ascii="仿宋" w:eastAsia="仿宋" w:hAnsi="仿宋" w:cs="仿宋" w:hint="eastAsia"/>
            <w:lang w:eastAsia="zh-CN"/>
          </w:rPr>
          <w:t>七、正电子发射体层成像装置(PET)项目投资规划</w:t>
        </w:r>
        <w:r>
          <w:tab/>
        </w:r>
        <w:r>
          <w:fldChar w:fldCharType="begin"/>
        </w:r>
        <w:r>
          <w:instrText xml:space="preserve"> PAGEREF _Toc8457 \h </w:instrText>
        </w:r>
        <w:r>
          <w:fldChar w:fldCharType="separate"/>
        </w:r>
        <w:r>
          <w:t>21</w:t>
        </w:r>
        <w:r>
          <w:fldChar w:fldCharType="end"/>
        </w:r>
      </w:hyperlink>
    </w:p>
    <w:p>
      <w:pPr>
        <w:pStyle w:val="TOC2"/>
        <w:tabs>
          <w:tab w:val="right" w:leader="dot" w:pos="8306"/>
        </w:tabs>
      </w:pPr>
      <w:hyperlink w:anchor="_Toc12157" w:history="1">
        <w:r>
          <w:rPr>
            <w:rFonts w:ascii="仿宋" w:eastAsia="仿宋" w:hAnsi="仿宋" w:cs="仿宋" w:hint="eastAsia"/>
            <w:lang w:eastAsia="zh-CN"/>
          </w:rPr>
          <w:t>(一)、正电子发射体层成像装置(PET)项目总投资估算</w:t>
        </w:r>
        <w:r>
          <w:tab/>
        </w:r>
        <w:r>
          <w:fldChar w:fldCharType="begin"/>
        </w:r>
        <w:r>
          <w:instrText xml:space="preserve"> PAGEREF _Toc12157 \h </w:instrText>
        </w:r>
        <w:r>
          <w:fldChar w:fldCharType="separate"/>
        </w:r>
        <w:r>
          <w:t>21</w:t>
        </w:r>
        <w:r>
          <w:fldChar w:fldCharType="end"/>
        </w:r>
      </w:hyperlink>
    </w:p>
    <w:p>
      <w:pPr>
        <w:pStyle w:val="TOC2"/>
        <w:tabs>
          <w:tab w:val="right" w:leader="dot" w:pos="8306"/>
        </w:tabs>
      </w:pPr>
      <w:hyperlink w:anchor="_Toc21815" w:history="1">
        <w:r>
          <w:rPr>
            <w:rFonts w:ascii="仿宋" w:eastAsia="仿宋" w:hAnsi="仿宋" w:cs="仿宋" w:hint="eastAsia"/>
            <w:lang w:eastAsia="zh-CN"/>
          </w:rPr>
          <w:t>(二)、资金筹措</w:t>
        </w:r>
        <w:r>
          <w:tab/>
        </w:r>
        <w:r>
          <w:fldChar w:fldCharType="begin"/>
        </w:r>
        <w:r>
          <w:instrText xml:space="preserve"> PAGEREF _Toc21815 \h </w:instrText>
        </w:r>
        <w:r>
          <w:fldChar w:fldCharType="separate"/>
        </w:r>
        <w:r>
          <w:t>23</w:t>
        </w:r>
        <w:r>
          <w:fldChar w:fldCharType="end"/>
        </w:r>
      </w:hyperlink>
    </w:p>
    <w:p>
      <w:pPr>
        <w:pStyle w:val="TOC1"/>
        <w:tabs>
          <w:tab w:val="right" w:leader="dot" w:pos="8306"/>
        </w:tabs>
      </w:pPr>
      <w:hyperlink w:anchor="_Toc10558" w:history="1">
        <w:r>
          <w:rPr>
            <w:rFonts w:ascii="仿宋" w:eastAsia="仿宋" w:hAnsi="仿宋" w:cs="仿宋" w:hint="eastAsia"/>
            <w:lang w:eastAsia="zh-CN"/>
          </w:rPr>
          <w:t>八、正电子发射体层成像装置(PET)项目社会影响</w:t>
        </w:r>
        <w:r>
          <w:tab/>
        </w:r>
        <w:r>
          <w:fldChar w:fldCharType="begin"/>
        </w:r>
        <w:r>
          <w:instrText xml:space="preserve"> PAGEREF _Toc10558 \h </w:instrText>
        </w:r>
        <w:r>
          <w:fldChar w:fldCharType="separate"/>
        </w:r>
        <w:r>
          <w:t>23</w:t>
        </w:r>
        <w:r>
          <w:fldChar w:fldCharType="end"/>
        </w:r>
      </w:hyperlink>
    </w:p>
    <w:p>
      <w:pPr>
        <w:pStyle w:val="TOC2"/>
        <w:tabs>
          <w:tab w:val="right" w:leader="dot" w:pos="8306"/>
        </w:tabs>
      </w:pPr>
      <w:hyperlink w:anchor="_Toc29750" w:history="1">
        <w:r>
          <w:rPr>
            <w:rFonts w:ascii="仿宋" w:eastAsia="仿宋" w:hAnsi="仿宋" w:cs="仿宋" w:hint="eastAsia"/>
            <w:lang w:eastAsia="zh-CN"/>
          </w:rPr>
          <w:t>(一)、社会责任与义务</w:t>
        </w:r>
        <w:r>
          <w:tab/>
        </w:r>
        <w:r>
          <w:fldChar w:fldCharType="begin"/>
        </w:r>
        <w:r>
          <w:instrText xml:space="preserve"> PAGEREF _Toc29750 \h </w:instrText>
        </w:r>
        <w:r>
          <w:fldChar w:fldCharType="separate"/>
        </w:r>
        <w:r>
          <w:t>23</w:t>
        </w:r>
        <w:r>
          <w:fldChar w:fldCharType="end"/>
        </w:r>
      </w:hyperlink>
    </w:p>
    <w:p>
      <w:pPr>
        <w:pStyle w:val="TOC2"/>
        <w:tabs>
          <w:tab w:val="right" w:leader="dot" w:pos="8306"/>
        </w:tabs>
      </w:pPr>
      <w:hyperlink w:anchor="_Toc14869" w:history="1">
        <w:r>
          <w:rPr>
            <w:rFonts w:ascii="仿宋" w:eastAsia="仿宋" w:hAnsi="仿宋" w:cs="仿宋" w:hint="eastAsia"/>
            <w:lang w:eastAsia="zh-CN"/>
          </w:rPr>
          <w:t>(二)、社会参与与沟通</w:t>
        </w:r>
        <w:r>
          <w:tab/>
        </w:r>
        <w:r>
          <w:fldChar w:fldCharType="begin"/>
        </w:r>
        <w:r>
          <w:instrText xml:space="preserve"> PAGEREF _Toc14869 \h </w:instrText>
        </w:r>
        <w:r>
          <w:fldChar w:fldCharType="separate"/>
        </w:r>
        <w:r>
          <w:t>24</w:t>
        </w:r>
        <w:r>
          <w:fldChar w:fldCharType="end"/>
        </w:r>
      </w:hyperlink>
    </w:p>
    <w:p>
      <w:pPr>
        <w:pStyle w:val="TOC1"/>
        <w:tabs>
          <w:tab w:val="right" w:leader="dot" w:pos="8306"/>
        </w:tabs>
      </w:pPr>
      <w:hyperlink w:anchor="_Toc16472" w:history="1">
        <w:r>
          <w:rPr>
            <w:rFonts w:ascii="仿宋" w:eastAsia="仿宋" w:hAnsi="仿宋" w:cs="仿宋" w:hint="eastAsia"/>
            <w:lang w:eastAsia="zh-CN"/>
          </w:rPr>
          <w:t>九、生产安全保护</w:t>
        </w:r>
        <w:r>
          <w:tab/>
        </w:r>
        <w:r>
          <w:fldChar w:fldCharType="begin"/>
        </w:r>
        <w:r>
          <w:instrText xml:space="preserve"> PAGEREF _Toc16472 \h </w:instrText>
        </w:r>
        <w:r>
          <w:fldChar w:fldCharType="separate"/>
        </w:r>
        <w:r>
          <w:t>25</w:t>
        </w:r>
        <w:r>
          <w:fldChar w:fldCharType="end"/>
        </w:r>
      </w:hyperlink>
    </w:p>
    <w:p>
      <w:pPr>
        <w:pStyle w:val="TOC2"/>
        <w:tabs>
          <w:tab w:val="right" w:leader="dot" w:pos="8306"/>
        </w:tabs>
      </w:pPr>
      <w:hyperlink w:anchor="_Toc349" w:history="1">
        <w:r>
          <w:rPr>
            <w:rFonts w:ascii="仿宋" w:eastAsia="仿宋" w:hAnsi="仿宋" w:cs="仿宋" w:hint="eastAsia"/>
            <w:lang w:eastAsia="zh-CN"/>
          </w:rPr>
          <w:t>(一)、消防安全</w:t>
        </w:r>
        <w:r>
          <w:tab/>
        </w:r>
        <w:r>
          <w:fldChar w:fldCharType="begin"/>
        </w:r>
        <w:r>
          <w:instrText xml:space="preserve"> PAGEREF _Toc349 \h </w:instrText>
        </w:r>
        <w:r>
          <w:fldChar w:fldCharType="separate"/>
        </w:r>
        <w:r>
          <w:t>25</w:t>
        </w:r>
        <w:r>
          <w:fldChar w:fldCharType="end"/>
        </w:r>
      </w:hyperlink>
    </w:p>
    <w:p>
      <w:pPr>
        <w:pStyle w:val="TOC2"/>
        <w:tabs>
          <w:tab w:val="right" w:leader="dot" w:pos="8306"/>
        </w:tabs>
      </w:pPr>
      <w:hyperlink w:anchor="_Toc28815" w:history="1">
        <w:r>
          <w:rPr>
            <w:rFonts w:ascii="仿宋" w:eastAsia="仿宋" w:hAnsi="仿宋" w:cs="仿宋" w:hint="eastAsia"/>
            <w:lang w:eastAsia="zh-CN"/>
          </w:rPr>
          <w:t>(二)、防火防爆总图布置措施</w:t>
        </w:r>
        <w:r>
          <w:tab/>
        </w:r>
        <w:r>
          <w:fldChar w:fldCharType="begin"/>
        </w:r>
        <w:r>
          <w:instrText xml:space="preserve"> PAGEREF _Toc28815 \h </w:instrText>
        </w:r>
        <w:r>
          <w:fldChar w:fldCharType="separate"/>
        </w:r>
        <w:r>
          <w:t>27</w:t>
        </w:r>
        <w:r>
          <w:fldChar w:fldCharType="end"/>
        </w:r>
      </w:hyperlink>
    </w:p>
    <w:p>
      <w:pPr>
        <w:pStyle w:val="TOC2"/>
        <w:tabs>
          <w:tab w:val="right" w:leader="dot" w:pos="8306"/>
        </w:tabs>
      </w:pPr>
      <w:hyperlink w:anchor="_Toc17192" w:history="1">
        <w:r>
          <w:rPr>
            <w:rFonts w:ascii="仿宋" w:eastAsia="仿宋" w:hAnsi="仿宋" w:cs="仿宋" w:hint="eastAsia"/>
            <w:lang w:eastAsia="zh-CN"/>
          </w:rPr>
          <w:t>(三)、自然灾害防范措施</w:t>
        </w:r>
        <w:r>
          <w:tab/>
        </w:r>
        <w:r>
          <w:fldChar w:fldCharType="begin"/>
        </w:r>
        <w:r>
          <w:instrText xml:space="preserve"> PAGEREF _Toc17192 \h </w:instrText>
        </w:r>
        <w:r>
          <w:fldChar w:fldCharType="separate"/>
        </w:r>
        <w:r>
          <w:t>28</w:t>
        </w:r>
        <w:r>
          <w:fldChar w:fldCharType="end"/>
        </w:r>
      </w:hyperlink>
    </w:p>
    <w:p>
      <w:pPr>
        <w:pStyle w:val="TOC2"/>
        <w:tabs>
          <w:tab w:val="right" w:leader="dot" w:pos="8306"/>
        </w:tabs>
      </w:pPr>
      <w:hyperlink w:anchor="_Toc1540" w:history="1">
        <w:r>
          <w:rPr>
            <w:rFonts w:ascii="仿宋" w:eastAsia="仿宋" w:hAnsi="仿宋" w:cs="仿宋" w:hint="eastAsia"/>
            <w:lang w:eastAsia="zh-CN"/>
          </w:rPr>
          <w:t>(四)、安全色及安全标志使用要求</w:t>
        </w:r>
        <w:r>
          <w:tab/>
        </w:r>
        <w:r>
          <w:fldChar w:fldCharType="begin"/>
        </w:r>
        <w:r>
          <w:instrText xml:space="preserve"> PAGEREF _Toc1540 \h </w:instrText>
        </w:r>
        <w:r>
          <w:fldChar w:fldCharType="separate"/>
        </w:r>
        <w:r>
          <w:t>29</w:t>
        </w:r>
        <w:r>
          <w:fldChar w:fldCharType="end"/>
        </w:r>
      </w:hyperlink>
    </w:p>
    <w:p>
      <w:pPr>
        <w:pStyle w:val="TOC2"/>
        <w:tabs>
          <w:tab w:val="right" w:leader="dot" w:pos="8306"/>
        </w:tabs>
      </w:pPr>
      <w:hyperlink w:anchor="_Toc31717" w:history="1">
        <w:r>
          <w:rPr>
            <w:rFonts w:ascii="仿宋" w:eastAsia="仿宋" w:hAnsi="仿宋" w:cs="仿宋" w:hint="eastAsia"/>
            <w:lang w:eastAsia="zh-CN"/>
          </w:rPr>
          <w:t>(五)、防尘防毒措施</w:t>
        </w:r>
        <w:r>
          <w:tab/>
        </w:r>
        <w:r>
          <w:fldChar w:fldCharType="begin"/>
        </w:r>
        <w:r>
          <w:instrText xml:space="preserve"> PAGEREF _Toc31717 \h </w:instrText>
        </w:r>
        <w:r>
          <w:fldChar w:fldCharType="separate"/>
        </w:r>
        <w:r>
          <w:t>30</w:t>
        </w:r>
        <w:r>
          <w:fldChar w:fldCharType="end"/>
        </w:r>
      </w:hyperlink>
    </w:p>
    <w:p>
      <w:pPr>
        <w:pStyle w:val="TOC2"/>
        <w:tabs>
          <w:tab w:val="right" w:leader="dot" w:pos="8306"/>
        </w:tabs>
      </w:pPr>
      <w:hyperlink w:anchor="_Toc21396" w:history="1">
        <w:r>
          <w:rPr>
            <w:rFonts w:ascii="仿宋" w:eastAsia="仿宋" w:hAnsi="仿宋" w:cs="仿宋" w:hint="eastAsia"/>
            <w:lang w:eastAsia="zh-CN"/>
          </w:rPr>
          <w:t>(六)、防静电、触电防护及防雷措施</w:t>
        </w:r>
        <w:r>
          <w:tab/>
        </w:r>
        <w:r>
          <w:fldChar w:fldCharType="begin"/>
        </w:r>
        <w:r>
          <w:instrText xml:space="preserve"> PAGEREF _Toc21396 \h </w:instrText>
        </w:r>
        <w:r>
          <w:fldChar w:fldCharType="separate"/>
        </w:r>
        <w:r>
          <w:t>31</w:t>
        </w:r>
        <w:r>
          <w:fldChar w:fldCharType="end"/>
        </w:r>
      </w:hyperlink>
    </w:p>
    <w:p>
      <w:pPr>
        <w:pStyle w:val="TOC2"/>
        <w:tabs>
          <w:tab w:val="right" w:leader="dot" w:pos="8306"/>
        </w:tabs>
      </w:pPr>
      <w:hyperlink w:anchor="_Toc647" w:history="1">
        <w:r>
          <w:rPr>
            <w:rFonts w:ascii="仿宋" w:eastAsia="仿宋" w:hAnsi="仿宋" w:cs="仿宋" w:hint="eastAsia"/>
            <w:lang w:eastAsia="zh-CN"/>
          </w:rPr>
          <w:t>(七)、机械设备安全保障措施</w:t>
        </w:r>
        <w:r>
          <w:tab/>
        </w:r>
        <w:r>
          <w:fldChar w:fldCharType="begin"/>
        </w:r>
        <w:r>
          <w:instrText xml:space="preserve"> PAGEREF _Toc647 \h </w:instrText>
        </w:r>
        <w:r>
          <w:fldChar w:fldCharType="separate"/>
        </w:r>
        <w:r>
          <w:t>33</w:t>
        </w:r>
        <w:r>
          <w:fldChar w:fldCharType="end"/>
        </w:r>
      </w:hyperlink>
    </w:p>
    <w:p>
      <w:pPr>
        <w:pStyle w:val="TOC1"/>
        <w:tabs>
          <w:tab w:val="right" w:leader="dot" w:pos="8306"/>
        </w:tabs>
      </w:pPr>
      <w:hyperlink w:anchor="_Toc28122" w:history="1">
        <w:r>
          <w:rPr>
            <w:rFonts w:ascii="仿宋" w:eastAsia="仿宋" w:hAnsi="仿宋" w:cs="仿宋" w:hint="eastAsia"/>
            <w:lang w:eastAsia="zh-CN"/>
          </w:rPr>
          <w:t>十、正电子发射体层成像装置(PET)项目环境影响分析</w:t>
        </w:r>
        <w:r>
          <w:tab/>
        </w:r>
        <w:r>
          <w:fldChar w:fldCharType="begin"/>
        </w:r>
        <w:r>
          <w:instrText xml:space="preserve"> PAGEREF _Toc28122 \h </w:instrText>
        </w:r>
        <w:r>
          <w:fldChar w:fldCharType="separate"/>
        </w:r>
        <w:r>
          <w:t>34</w:t>
        </w:r>
        <w:r>
          <w:fldChar w:fldCharType="end"/>
        </w:r>
      </w:hyperlink>
    </w:p>
    <w:p>
      <w:pPr>
        <w:pStyle w:val="TOC2"/>
        <w:tabs>
          <w:tab w:val="right" w:leader="dot" w:pos="8306"/>
        </w:tabs>
      </w:pPr>
      <w:hyperlink w:anchor="_Toc13513" w:history="1">
        <w:r>
          <w:rPr>
            <w:rFonts w:ascii="仿宋" w:eastAsia="仿宋" w:hAnsi="仿宋" w:cs="仿宋" w:hint="eastAsia"/>
            <w:lang w:eastAsia="zh-CN"/>
          </w:rPr>
          <w:t>(一)、建设区域环境质量现状</w:t>
        </w:r>
        <w:r>
          <w:tab/>
        </w:r>
        <w:r>
          <w:fldChar w:fldCharType="begin"/>
        </w:r>
        <w:r>
          <w:instrText xml:space="preserve"> PAGEREF _Toc13513 \h </w:instrText>
        </w:r>
        <w:r>
          <w:fldChar w:fldCharType="separate"/>
        </w:r>
        <w:r>
          <w:t>34</w:t>
        </w:r>
        <w:r>
          <w:fldChar w:fldCharType="end"/>
        </w:r>
      </w:hyperlink>
    </w:p>
    <w:p>
      <w:pPr>
        <w:pStyle w:val="TOC2"/>
        <w:tabs>
          <w:tab w:val="right" w:leader="dot" w:pos="8306"/>
        </w:tabs>
      </w:pPr>
      <w:hyperlink w:anchor="_Toc12535" w:history="1">
        <w:r>
          <w:rPr>
            <w:rFonts w:ascii="仿宋" w:eastAsia="仿宋" w:hAnsi="仿宋" w:cs="仿宋" w:hint="eastAsia"/>
            <w:lang w:eastAsia="zh-CN"/>
          </w:rPr>
          <w:t>(二)、建设期环境保护</w:t>
        </w:r>
        <w:r>
          <w:tab/>
        </w:r>
        <w:r>
          <w:fldChar w:fldCharType="begin"/>
        </w:r>
        <w:r>
          <w:instrText xml:space="preserve"> PAGEREF _Toc12535 \h </w:instrText>
        </w:r>
        <w:r>
          <w:fldChar w:fldCharType="separate"/>
        </w:r>
        <w:r>
          <w:t>36</w:t>
        </w:r>
        <w:r>
          <w:fldChar w:fldCharType="end"/>
        </w:r>
      </w:hyperlink>
    </w:p>
    <w:p>
      <w:pPr>
        <w:pStyle w:val="TOC2"/>
        <w:tabs>
          <w:tab w:val="right" w:leader="dot" w:pos="8306"/>
        </w:tabs>
      </w:pPr>
      <w:hyperlink w:anchor="_Toc18028" w:history="1">
        <w:r>
          <w:rPr>
            <w:rFonts w:ascii="仿宋" w:eastAsia="仿宋" w:hAnsi="仿宋" w:cs="仿宋" w:hint="eastAsia"/>
            <w:lang w:eastAsia="zh-CN"/>
          </w:rPr>
          <w:t>(三)、运营期环境保护</w:t>
        </w:r>
        <w:r>
          <w:tab/>
        </w:r>
        <w:r>
          <w:fldChar w:fldCharType="begin"/>
        </w:r>
        <w:r>
          <w:instrText xml:space="preserve"> PAGEREF _Toc18028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604" w:history="1">
        <w:r>
          <w:rPr>
            <w:rFonts w:ascii="仿宋" w:eastAsia="仿宋" w:hAnsi="仿宋" w:cs="仿宋" w:hint="eastAsia"/>
            <w:lang w:eastAsia="zh-CN"/>
          </w:rPr>
          <w:t>(四)、正电子发射体层成像装置(PET)项目建设对区域经济的影响</w:t>
        </w:r>
        <w:r>
          <w:tab/>
        </w:r>
        <w:r>
          <w:fldChar w:fldCharType="begin"/>
        </w:r>
        <w:r>
          <w:instrText xml:space="preserve"> PAGEREF _Toc12604 \h </w:instrText>
        </w:r>
        <w:r>
          <w:fldChar w:fldCharType="separate"/>
        </w:r>
        <w:r>
          <w:t>39</w:t>
        </w:r>
        <w:r>
          <w:fldChar w:fldCharType="end"/>
        </w:r>
      </w:hyperlink>
    </w:p>
    <w:p>
      <w:pPr>
        <w:pStyle w:val="TOC2"/>
        <w:tabs>
          <w:tab w:val="right" w:leader="dot" w:pos="8306"/>
        </w:tabs>
      </w:pPr>
      <w:hyperlink w:anchor="_Toc21426" w:history="1">
        <w:r>
          <w:rPr>
            <w:rFonts w:ascii="仿宋" w:eastAsia="仿宋" w:hAnsi="仿宋" w:cs="仿宋" w:hint="eastAsia"/>
            <w:lang w:eastAsia="zh-CN"/>
          </w:rPr>
          <w:t>(五)、废弃物处理</w:t>
        </w:r>
        <w:r>
          <w:tab/>
        </w:r>
        <w:r>
          <w:fldChar w:fldCharType="begin"/>
        </w:r>
        <w:r>
          <w:instrText xml:space="preserve"> PAGEREF _Toc21426 \h </w:instrText>
        </w:r>
        <w:r>
          <w:fldChar w:fldCharType="separate"/>
        </w:r>
        <w:r>
          <w:t>41</w:t>
        </w:r>
        <w:r>
          <w:fldChar w:fldCharType="end"/>
        </w:r>
      </w:hyperlink>
    </w:p>
    <w:p>
      <w:pPr>
        <w:pStyle w:val="TOC2"/>
        <w:tabs>
          <w:tab w:val="right" w:leader="dot" w:pos="8306"/>
        </w:tabs>
      </w:pPr>
      <w:hyperlink w:anchor="_Toc22098" w:history="1">
        <w:r>
          <w:rPr>
            <w:rFonts w:ascii="仿宋" w:eastAsia="仿宋" w:hAnsi="仿宋" w:cs="仿宋" w:hint="eastAsia"/>
            <w:lang w:eastAsia="zh-CN"/>
          </w:rPr>
          <w:t>(六)、特殊环境影响分析</w:t>
        </w:r>
        <w:r>
          <w:tab/>
        </w:r>
        <w:r>
          <w:fldChar w:fldCharType="begin"/>
        </w:r>
        <w:r>
          <w:instrText xml:space="preserve"> PAGEREF _Toc22098 \h </w:instrText>
        </w:r>
        <w:r>
          <w:fldChar w:fldCharType="separate"/>
        </w:r>
        <w:r>
          <w:t>42</w:t>
        </w:r>
        <w:r>
          <w:fldChar w:fldCharType="end"/>
        </w:r>
      </w:hyperlink>
    </w:p>
    <w:p>
      <w:pPr>
        <w:pStyle w:val="TOC2"/>
        <w:tabs>
          <w:tab w:val="right" w:leader="dot" w:pos="8306"/>
        </w:tabs>
      </w:pPr>
      <w:hyperlink w:anchor="_Toc6238" w:history="1">
        <w:r>
          <w:rPr>
            <w:rFonts w:ascii="仿宋" w:eastAsia="仿宋" w:hAnsi="仿宋" w:cs="仿宋" w:hint="eastAsia"/>
            <w:lang w:eastAsia="zh-CN"/>
          </w:rPr>
          <w:t>(七)、清洁生产</w:t>
        </w:r>
        <w:r>
          <w:tab/>
        </w:r>
        <w:r>
          <w:fldChar w:fldCharType="begin"/>
        </w:r>
        <w:r>
          <w:instrText xml:space="preserve"> PAGEREF _Toc6238 \h </w:instrText>
        </w:r>
        <w:r>
          <w:fldChar w:fldCharType="separate"/>
        </w:r>
        <w:r>
          <w:t>43</w:t>
        </w:r>
        <w:r>
          <w:fldChar w:fldCharType="end"/>
        </w:r>
      </w:hyperlink>
    </w:p>
    <w:p>
      <w:pPr>
        <w:pStyle w:val="TOC2"/>
        <w:tabs>
          <w:tab w:val="right" w:leader="dot" w:pos="8306"/>
        </w:tabs>
      </w:pPr>
      <w:hyperlink w:anchor="_Toc7333" w:history="1">
        <w:r>
          <w:rPr>
            <w:rFonts w:ascii="仿宋" w:eastAsia="仿宋" w:hAnsi="仿宋" w:cs="仿宋" w:hint="eastAsia"/>
            <w:lang w:eastAsia="zh-CN"/>
          </w:rPr>
          <w:t>(八)、环境保护综合评价</w:t>
        </w:r>
        <w:r>
          <w:tab/>
        </w:r>
        <w:r>
          <w:fldChar w:fldCharType="begin"/>
        </w:r>
        <w:r>
          <w:instrText xml:space="preserve"> PAGEREF _Toc7333 \h </w:instrText>
        </w:r>
        <w:r>
          <w:fldChar w:fldCharType="separate"/>
        </w:r>
        <w:r>
          <w:t>45</w:t>
        </w:r>
        <w:r>
          <w:fldChar w:fldCharType="end"/>
        </w:r>
      </w:hyperlink>
    </w:p>
    <w:p>
      <w:pPr>
        <w:pStyle w:val="TOC1"/>
        <w:tabs>
          <w:tab w:val="right" w:leader="dot" w:pos="8306"/>
        </w:tabs>
      </w:pPr>
      <w:hyperlink w:anchor="_Toc30718" w:history="1">
        <w:r>
          <w:rPr>
            <w:rFonts w:ascii="仿宋" w:eastAsia="仿宋" w:hAnsi="仿宋" w:cs="仿宋" w:hint="eastAsia"/>
            <w:lang w:eastAsia="zh-CN"/>
          </w:rPr>
          <w:t>十一、正电子发射体层成像装置(PET)项目人力资源管理</w:t>
        </w:r>
        <w:r>
          <w:tab/>
        </w:r>
        <w:r>
          <w:fldChar w:fldCharType="begin"/>
        </w:r>
        <w:r>
          <w:instrText xml:space="preserve"> PAGEREF _Toc30718 \h </w:instrText>
        </w:r>
        <w:r>
          <w:fldChar w:fldCharType="separate"/>
        </w:r>
        <w:r>
          <w:t>46</w:t>
        </w:r>
        <w:r>
          <w:fldChar w:fldCharType="end"/>
        </w:r>
      </w:hyperlink>
    </w:p>
    <w:p>
      <w:pPr>
        <w:pStyle w:val="TOC2"/>
        <w:tabs>
          <w:tab w:val="right" w:leader="dot" w:pos="8306"/>
        </w:tabs>
      </w:pPr>
      <w:hyperlink w:anchor="_Toc5910" w:history="1">
        <w:r>
          <w:rPr>
            <w:rFonts w:ascii="仿宋" w:eastAsia="仿宋" w:hAnsi="仿宋" w:cs="仿宋" w:hint="eastAsia"/>
            <w:lang w:eastAsia="zh-CN"/>
          </w:rPr>
          <w:t>(一)、建立健全的预算管理制度</w:t>
        </w:r>
        <w:r>
          <w:tab/>
        </w:r>
        <w:r>
          <w:fldChar w:fldCharType="begin"/>
        </w:r>
        <w:r>
          <w:instrText xml:space="preserve"> PAGEREF _Toc5910 \h </w:instrText>
        </w:r>
        <w:r>
          <w:fldChar w:fldCharType="separate"/>
        </w:r>
        <w:r>
          <w:t>46</w:t>
        </w:r>
        <w:r>
          <w:fldChar w:fldCharType="end"/>
        </w:r>
      </w:hyperlink>
    </w:p>
    <w:p>
      <w:pPr>
        <w:pStyle w:val="TOC2"/>
        <w:tabs>
          <w:tab w:val="right" w:leader="dot" w:pos="8306"/>
        </w:tabs>
      </w:pPr>
      <w:hyperlink w:anchor="_Toc10580" w:history="1">
        <w:r>
          <w:rPr>
            <w:rFonts w:ascii="仿宋" w:eastAsia="仿宋" w:hAnsi="仿宋" w:cs="仿宋" w:hint="eastAsia"/>
            <w:lang w:eastAsia="zh-CN"/>
          </w:rPr>
          <w:t>(二)、加强资金流动监控</w:t>
        </w:r>
        <w:r>
          <w:tab/>
        </w:r>
        <w:r>
          <w:fldChar w:fldCharType="begin"/>
        </w:r>
        <w:r>
          <w:instrText xml:space="preserve"> PAGEREF _Toc10580 \h </w:instrText>
        </w:r>
        <w:r>
          <w:fldChar w:fldCharType="separate"/>
        </w:r>
        <w:r>
          <w:t>48</w:t>
        </w:r>
        <w:r>
          <w:fldChar w:fldCharType="end"/>
        </w:r>
      </w:hyperlink>
    </w:p>
    <w:p>
      <w:pPr>
        <w:pStyle w:val="TOC2"/>
        <w:tabs>
          <w:tab w:val="right" w:leader="dot" w:pos="8306"/>
        </w:tabs>
      </w:pPr>
      <w:hyperlink w:anchor="_Toc23356" w:history="1">
        <w:r>
          <w:rPr>
            <w:rFonts w:ascii="仿宋" w:eastAsia="仿宋" w:hAnsi="仿宋" w:cs="仿宋" w:hint="eastAsia"/>
            <w:lang w:eastAsia="zh-CN"/>
          </w:rPr>
          <w:t>(三)、制定完善的风险控制机制</w:t>
        </w:r>
        <w:r>
          <w:tab/>
        </w:r>
        <w:r>
          <w:fldChar w:fldCharType="begin"/>
        </w:r>
        <w:r>
          <w:instrText xml:space="preserve"> PAGEREF _Toc23356 \h </w:instrText>
        </w:r>
        <w:r>
          <w:fldChar w:fldCharType="separate"/>
        </w:r>
        <w:r>
          <w:t>49</w:t>
        </w:r>
        <w:r>
          <w:fldChar w:fldCharType="end"/>
        </w:r>
      </w:hyperlink>
    </w:p>
    <w:p>
      <w:pPr>
        <w:pStyle w:val="TOC2"/>
        <w:tabs>
          <w:tab w:val="right" w:leader="dot" w:pos="8306"/>
        </w:tabs>
      </w:pPr>
      <w:hyperlink w:anchor="_Toc9737" w:history="1">
        <w:r>
          <w:rPr>
            <w:rFonts w:ascii="仿宋" w:eastAsia="仿宋" w:hAnsi="仿宋" w:cs="仿宋" w:hint="eastAsia"/>
            <w:lang w:eastAsia="zh-CN"/>
          </w:rPr>
          <w:t>(四)、优化成本管理</w:t>
        </w:r>
        <w:r>
          <w:tab/>
        </w:r>
        <w:r>
          <w:fldChar w:fldCharType="begin"/>
        </w:r>
        <w:r>
          <w:instrText xml:space="preserve"> PAGEREF _Toc9737 \h </w:instrText>
        </w:r>
        <w:r>
          <w:fldChar w:fldCharType="separate"/>
        </w:r>
        <w:r>
          <w:t>51</w:t>
        </w:r>
        <w:r>
          <w:fldChar w:fldCharType="end"/>
        </w:r>
      </w:hyperlink>
    </w:p>
    <w:p>
      <w:pPr>
        <w:pStyle w:val="TOC1"/>
        <w:tabs>
          <w:tab w:val="right" w:leader="dot" w:pos="8306"/>
        </w:tabs>
      </w:pPr>
      <w:hyperlink w:anchor="_Toc5315" w:history="1">
        <w:r>
          <w:rPr>
            <w:rFonts w:ascii="仿宋" w:eastAsia="仿宋" w:hAnsi="仿宋" w:cs="仿宋" w:hint="eastAsia"/>
            <w:lang w:eastAsia="zh-CN"/>
          </w:rPr>
          <w:t>十二、正电子发射体层成像装置(PET)项目财务管理</w:t>
        </w:r>
        <w:r>
          <w:tab/>
        </w:r>
        <w:r>
          <w:fldChar w:fldCharType="begin"/>
        </w:r>
        <w:r>
          <w:instrText xml:space="preserve"> PAGEREF _Toc5315 \h </w:instrText>
        </w:r>
        <w:r>
          <w:fldChar w:fldCharType="separate"/>
        </w:r>
        <w:r>
          <w:t>53</w:t>
        </w:r>
        <w:r>
          <w:fldChar w:fldCharType="end"/>
        </w:r>
      </w:hyperlink>
    </w:p>
    <w:p>
      <w:pPr>
        <w:pStyle w:val="TOC2"/>
        <w:tabs>
          <w:tab w:val="right" w:leader="dot" w:pos="8306"/>
        </w:tabs>
      </w:pPr>
      <w:hyperlink w:anchor="_Toc18717" w:history="1">
        <w:r>
          <w:rPr>
            <w:rFonts w:ascii="仿宋" w:eastAsia="仿宋" w:hAnsi="仿宋" w:cs="仿宋" w:hint="eastAsia"/>
            <w:lang w:eastAsia="zh-CN"/>
          </w:rPr>
          <w:t>(一)、资金需求大</w:t>
        </w:r>
        <w:r>
          <w:tab/>
        </w:r>
        <w:r>
          <w:fldChar w:fldCharType="begin"/>
        </w:r>
        <w:r>
          <w:instrText xml:space="preserve"> PAGEREF _Toc18717 \h </w:instrText>
        </w:r>
        <w:r>
          <w:fldChar w:fldCharType="separate"/>
        </w:r>
        <w:r>
          <w:t>53</w:t>
        </w:r>
        <w:r>
          <w:fldChar w:fldCharType="end"/>
        </w:r>
      </w:hyperlink>
    </w:p>
    <w:p>
      <w:pPr>
        <w:pStyle w:val="TOC2"/>
        <w:tabs>
          <w:tab w:val="right" w:leader="dot" w:pos="8306"/>
        </w:tabs>
      </w:pPr>
      <w:hyperlink w:anchor="_Toc8361" w:history="1">
        <w:r>
          <w:rPr>
            <w:rFonts w:ascii="仿宋" w:eastAsia="仿宋" w:hAnsi="仿宋" w:cs="仿宋" w:hint="eastAsia"/>
            <w:lang w:eastAsia="zh-CN"/>
          </w:rPr>
          <w:t>(二)、研发周期长</w:t>
        </w:r>
        <w:r>
          <w:tab/>
        </w:r>
        <w:r>
          <w:fldChar w:fldCharType="begin"/>
        </w:r>
        <w:r>
          <w:instrText xml:space="preserve"> PAGEREF _Toc8361 \h </w:instrText>
        </w:r>
        <w:r>
          <w:fldChar w:fldCharType="separate"/>
        </w:r>
        <w:r>
          <w:t>54</w:t>
        </w:r>
        <w:r>
          <w:fldChar w:fldCharType="end"/>
        </w:r>
      </w:hyperlink>
    </w:p>
    <w:p>
      <w:pPr>
        <w:pStyle w:val="TOC2"/>
        <w:tabs>
          <w:tab w:val="right" w:leader="dot" w:pos="8306"/>
        </w:tabs>
      </w:pPr>
      <w:hyperlink w:anchor="_Toc6572" w:history="1">
        <w:r>
          <w:rPr>
            <w:rFonts w:ascii="仿宋" w:eastAsia="仿宋" w:hAnsi="仿宋" w:cs="仿宋" w:hint="eastAsia"/>
            <w:lang w:eastAsia="zh-CN"/>
          </w:rPr>
          <w:t>(三)、市场风险大</w:t>
        </w:r>
        <w:r>
          <w:tab/>
        </w:r>
        <w:r>
          <w:fldChar w:fldCharType="begin"/>
        </w:r>
        <w:r>
          <w:instrText xml:space="preserve"> PAGEREF _Toc6572 \h </w:instrText>
        </w:r>
        <w:r>
          <w:fldChar w:fldCharType="separate"/>
        </w:r>
        <w:r>
          <w:t>55</w:t>
        </w:r>
        <w:r>
          <w:fldChar w:fldCharType="end"/>
        </w:r>
      </w:hyperlink>
    </w:p>
    <w:p>
      <w:pPr>
        <w:pStyle w:val="TOC2"/>
        <w:tabs>
          <w:tab w:val="right" w:leader="dot" w:pos="8306"/>
        </w:tabs>
      </w:pPr>
      <w:hyperlink w:anchor="_Toc22367" w:history="1">
        <w:r>
          <w:rPr>
            <w:rFonts w:ascii="仿宋" w:eastAsia="仿宋" w:hAnsi="仿宋" w:cs="仿宋" w:hint="eastAsia"/>
            <w:lang w:eastAsia="zh-CN"/>
          </w:rPr>
          <w:t>(四)、利润率高</w:t>
        </w:r>
        <w:r>
          <w:tab/>
        </w:r>
        <w:r>
          <w:fldChar w:fldCharType="begin"/>
        </w:r>
        <w:r>
          <w:instrText xml:space="preserve"> PAGEREF _Toc22367 \h </w:instrText>
        </w:r>
        <w:r>
          <w:fldChar w:fldCharType="separate"/>
        </w:r>
        <w:r>
          <w:t>58</w:t>
        </w:r>
        <w:r>
          <w:fldChar w:fldCharType="end"/>
        </w:r>
      </w:hyperlink>
    </w:p>
    <w:p>
      <w:pPr>
        <w:pStyle w:val="TOC1"/>
        <w:tabs>
          <w:tab w:val="right" w:leader="dot" w:pos="8306"/>
        </w:tabs>
      </w:pPr>
      <w:hyperlink w:anchor="_Toc27903" w:history="1">
        <w:r>
          <w:rPr>
            <w:rFonts w:ascii="仿宋" w:eastAsia="仿宋" w:hAnsi="仿宋" w:cs="仿宋" w:hint="eastAsia"/>
            <w:lang w:eastAsia="zh-CN"/>
          </w:rPr>
          <w:t>十三、风险识别与分类</w:t>
        </w:r>
        <w:r>
          <w:tab/>
        </w:r>
        <w:r>
          <w:fldChar w:fldCharType="begin"/>
        </w:r>
        <w:r>
          <w:instrText xml:space="preserve"> PAGEREF _Toc27903 \h </w:instrText>
        </w:r>
        <w:r>
          <w:fldChar w:fldCharType="separate"/>
        </w:r>
        <w:r>
          <w:t>60</w:t>
        </w:r>
        <w:r>
          <w:fldChar w:fldCharType="end"/>
        </w:r>
      </w:hyperlink>
    </w:p>
    <w:p>
      <w:pPr>
        <w:pStyle w:val="TOC2"/>
        <w:tabs>
          <w:tab w:val="right" w:leader="dot" w:pos="8306"/>
        </w:tabs>
      </w:pPr>
      <w:hyperlink w:anchor="_Toc9511" w:history="1">
        <w:r>
          <w:rPr>
            <w:rFonts w:ascii="仿宋" w:eastAsia="仿宋" w:hAnsi="仿宋" w:cs="仿宋" w:hint="eastAsia"/>
            <w:lang w:eastAsia="zh-CN"/>
          </w:rPr>
          <w:t>(一)、风险识别</w:t>
        </w:r>
        <w:r>
          <w:tab/>
        </w:r>
        <w:r>
          <w:fldChar w:fldCharType="begin"/>
        </w:r>
        <w:r>
          <w:instrText xml:space="preserve"> PAGEREF _Toc9511 \h </w:instrText>
        </w:r>
        <w:r>
          <w:fldChar w:fldCharType="separate"/>
        </w:r>
        <w:r>
          <w:t>60</w:t>
        </w:r>
        <w:r>
          <w:fldChar w:fldCharType="end"/>
        </w:r>
      </w:hyperlink>
    </w:p>
    <w:p>
      <w:pPr>
        <w:pStyle w:val="TOC2"/>
        <w:tabs>
          <w:tab w:val="right" w:leader="dot" w:pos="8306"/>
        </w:tabs>
      </w:pPr>
      <w:hyperlink w:anchor="_Toc8708" w:history="1">
        <w:r>
          <w:rPr>
            <w:rFonts w:ascii="仿宋" w:eastAsia="仿宋" w:hAnsi="仿宋" w:cs="仿宋" w:hint="eastAsia"/>
            <w:lang w:eastAsia="zh-CN"/>
          </w:rPr>
          <w:t>(二)、风险分类</w:t>
        </w:r>
        <w:r>
          <w:tab/>
        </w:r>
        <w:r>
          <w:fldChar w:fldCharType="begin"/>
        </w:r>
        <w:r>
          <w:instrText xml:space="preserve"> PAGEREF _Toc8708 \h </w:instrText>
        </w:r>
        <w:r>
          <w:fldChar w:fldCharType="separate"/>
        </w:r>
        <w:r>
          <w:t>62</w:t>
        </w:r>
        <w:r>
          <w:fldChar w:fldCharType="end"/>
        </w:r>
      </w:hyperlink>
    </w:p>
    <w:p>
      <w:pPr>
        <w:pStyle w:val="TOC1"/>
        <w:tabs>
          <w:tab w:val="right" w:leader="dot" w:pos="8306"/>
        </w:tabs>
      </w:pPr>
      <w:hyperlink w:anchor="_Toc18977" w:history="1">
        <w:r>
          <w:rPr>
            <w:rFonts w:ascii="仿宋" w:eastAsia="仿宋" w:hAnsi="仿宋" w:cs="仿宋" w:hint="eastAsia"/>
            <w:lang w:eastAsia="zh-CN"/>
          </w:rPr>
          <w:t>十四、正电子发射体层成像装置(PET)项目变更管理</w:t>
        </w:r>
        <w:r>
          <w:tab/>
        </w:r>
        <w:r>
          <w:fldChar w:fldCharType="begin"/>
        </w:r>
        <w:r>
          <w:instrText xml:space="preserve"> PAGEREF _Toc18977 \h </w:instrText>
        </w:r>
        <w:r>
          <w:fldChar w:fldCharType="separate"/>
        </w:r>
        <w:r>
          <w:t>64</w:t>
        </w:r>
        <w:r>
          <w:fldChar w:fldCharType="end"/>
        </w:r>
      </w:hyperlink>
    </w:p>
    <w:p>
      <w:pPr>
        <w:pStyle w:val="TOC2"/>
        <w:tabs>
          <w:tab w:val="right" w:leader="dot" w:pos="8306"/>
        </w:tabs>
      </w:pPr>
      <w:hyperlink w:anchor="_Toc2463" w:history="1">
        <w:r>
          <w:rPr>
            <w:rFonts w:ascii="仿宋" w:eastAsia="仿宋" w:hAnsi="仿宋" w:cs="仿宋" w:hint="eastAsia"/>
            <w:lang w:eastAsia="zh-CN"/>
          </w:rPr>
          <w:t>(一)、变更申请与评估</w:t>
        </w:r>
        <w:r>
          <w:tab/>
        </w:r>
        <w:r>
          <w:fldChar w:fldCharType="begin"/>
        </w:r>
        <w:r>
          <w:instrText xml:space="preserve"> PAGEREF _Toc2463 \h </w:instrText>
        </w:r>
        <w:r>
          <w:fldChar w:fldCharType="separate"/>
        </w:r>
        <w:r>
          <w:t>64</w:t>
        </w:r>
        <w:r>
          <w:fldChar w:fldCharType="end"/>
        </w:r>
      </w:hyperlink>
    </w:p>
    <w:p>
      <w:pPr>
        <w:pStyle w:val="TOC2"/>
        <w:tabs>
          <w:tab w:val="right" w:leader="dot" w:pos="8306"/>
        </w:tabs>
      </w:pPr>
      <w:hyperlink w:anchor="_Toc10202" w:history="1">
        <w:r>
          <w:rPr>
            <w:rFonts w:ascii="仿宋" w:eastAsia="仿宋" w:hAnsi="仿宋" w:cs="仿宋" w:hint="eastAsia"/>
            <w:lang w:eastAsia="zh-CN"/>
          </w:rPr>
          <w:t>(二)、变更实施与控制</w:t>
        </w:r>
        <w:r>
          <w:tab/>
        </w:r>
        <w:r>
          <w:fldChar w:fldCharType="begin"/>
        </w:r>
        <w:r>
          <w:instrText xml:space="preserve"> PAGEREF _Toc10202 \h </w:instrText>
        </w:r>
        <w:r>
          <w:fldChar w:fldCharType="separate"/>
        </w:r>
        <w:r>
          <w:t>64</w:t>
        </w:r>
        <w:r>
          <w:fldChar w:fldCharType="end"/>
        </w:r>
      </w:hyperlink>
    </w:p>
    <w:p>
      <w:pPr>
        <w:pStyle w:val="TOC1"/>
        <w:tabs>
          <w:tab w:val="right" w:leader="dot" w:pos="8306"/>
        </w:tabs>
      </w:pPr>
      <w:hyperlink w:anchor="_Toc27253" w:history="1">
        <w:r>
          <w:rPr>
            <w:rFonts w:ascii="仿宋" w:eastAsia="仿宋" w:hAnsi="仿宋" w:cs="仿宋" w:hint="eastAsia"/>
            <w:lang w:eastAsia="zh-CN"/>
          </w:rPr>
          <w:t>十五、正电子发射体层成像装置(PET)项目实施时间节点</w:t>
        </w:r>
        <w:r>
          <w:tab/>
        </w:r>
        <w:r>
          <w:fldChar w:fldCharType="begin"/>
        </w:r>
        <w:r>
          <w:instrText xml:space="preserve"> PAGEREF _Toc27253 \h </w:instrText>
        </w:r>
        <w:r>
          <w:fldChar w:fldCharType="separate"/>
        </w:r>
        <w:r>
          <w:t>65</w:t>
        </w:r>
        <w:r>
          <w:fldChar w:fldCharType="end"/>
        </w:r>
      </w:hyperlink>
    </w:p>
    <w:p>
      <w:pPr>
        <w:pStyle w:val="TOC2"/>
        <w:tabs>
          <w:tab w:val="right" w:leader="dot" w:pos="8306"/>
        </w:tabs>
      </w:pPr>
      <w:hyperlink w:anchor="_Toc28781" w:history="1">
        <w:r>
          <w:rPr>
            <w:rFonts w:ascii="仿宋" w:eastAsia="仿宋" w:hAnsi="仿宋" w:cs="仿宋" w:hint="eastAsia"/>
            <w:lang w:eastAsia="zh-CN"/>
          </w:rPr>
          <w:t>(一)、正电子发射体层成像装置(PET)项目启动阶段时间节点</w:t>
        </w:r>
        <w:r>
          <w:tab/>
        </w:r>
        <w:r>
          <w:fldChar w:fldCharType="begin"/>
        </w:r>
        <w:r>
          <w:instrText xml:space="preserve"> PAGEREF _Toc28781 \h </w:instrText>
        </w:r>
        <w:r>
          <w:fldChar w:fldCharType="separate"/>
        </w:r>
        <w:r>
          <w:t>65</w:t>
        </w:r>
        <w:r>
          <w:fldChar w:fldCharType="end"/>
        </w:r>
      </w:hyperlink>
    </w:p>
    <w:p>
      <w:pPr>
        <w:pStyle w:val="TOC2"/>
        <w:tabs>
          <w:tab w:val="right" w:leader="dot" w:pos="8306"/>
        </w:tabs>
      </w:pPr>
      <w:hyperlink w:anchor="_Toc17440" w:history="1">
        <w:r>
          <w:rPr>
            <w:rFonts w:ascii="仿宋" w:eastAsia="仿宋" w:hAnsi="仿宋" w:cs="仿宋" w:hint="eastAsia"/>
            <w:lang w:eastAsia="zh-CN"/>
          </w:rPr>
          <w:t>(二)、正电子发射体层成像装置(PET)项目执行阶段时间节点</w:t>
        </w:r>
        <w:r>
          <w:tab/>
        </w:r>
        <w:r>
          <w:fldChar w:fldCharType="begin"/>
        </w:r>
        <w:r>
          <w:instrText xml:space="preserve"> PAGEREF _Toc17440 \h </w:instrText>
        </w:r>
        <w:r>
          <w:fldChar w:fldCharType="separate"/>
        </w:r>
        <w:r>
          <w:t>67</w:t>
        </w:r>
        <w:r>
          <w:fldChar w:fldCharType="end"/>
        </w:r>
      </w:hyperlink>
    </w:p>
    <w:p>
      <w:pPr>
        <w:pStyle w:val="TOC2"/>
        <w:tabs>
          <w:tab w:val="right" w:leader="dot" w:pos="8306"/>
        </w:tabs>
      </w:pPr>
      <w:hyperlink w:anchor="_Toc27492" w:history="1">
        <w:r>
          <w:rPr>
            <w:rFonts w:ascii="仿宋" w:eastAsia="仿宋" w:hAnsi="仿宋" w:cs="仿宋" w:hint="eastAsia"/>
            <w:lang w:eastAsia="zh-CN"/>
          </w:rPr>
          <w:t>(三)、正电子发射体层成像装置(PET)项目完成阶段时间节点</w:t>
        </w:r>
        <w:r>
          <w:tab/>
        </w:r>
        <w:r>
          <w:fldChar w:fldCharType="begin"/>
        </w:r>
        <w:r>
          <w:instrText xml:space="preserve"> PAGEREF _Toc27492 \h </w:instrText>
        </w:r>
        <w:r>
          <w:fldChar w:fldCharType="separate"/>
        </w:r>
        <w:r>
          <w:t>68</w:t>
        </w:r>
        <w:r>
          <w:fldChar w:fldCharType="end"/>
        </w:r>
      </w:hyperlink>
    </w:p>
    <w:p>
      <w:pPr>
        <w:pStyle w:val="TOC1"/>
        <w:tabs>
          <w:tab w:val="right" w:leader="dot" w:pos="8306"/>
        </w:tabs>
      </w:pPr>
      <w:hyperlink w:anchor="_Toc21742" w:history="1">
        <w:r>
          <w:rPr>
            <w:rFonts w:ascii="仿宋" w:eastAsia="仿宋" w:hAnsi="仿宋" w:cs="仿宋" w:hint="eastAsia"/>
            <w:lang w:eastAsia="zh-CN"/>
          </w:rPr>
          <w:t>十六、质量管理体系</w:t>
        </w:r>
        <w:r>
          <w:tab/>
        </w:r>
        <w:r>
          <w:fldChar w:fldCharType="begin"/>
        </w:r>
        <w:r>
          <w:instrText xml:space="preserve"> PAGEREF _Toc21742 \h </w:instrText>
        </w:r>
        <w:r>
          <w:fldChar w:fldCharType="separate"/>
        </w:r>
        <w:r>
          <w:t>69</w:t>
        </w:r>
        <w:r>
          <w:fldChar w:fldCharType="end"/>
        </w:r>
      </w:hyperlink>
    </w:p>
    <w:p>
      <w:pPr>
        <w:pStyle w:val="TOC2"/>
        <w:tabs>
          <w:tab w:val="right" w:leader="dot" w:pos="8306"/>
        </w:tabs>
      </w:pPr>
      <w:hyperlink w:anchor="_Toc26373" w:history="1">
        <w:r>
          <w:rPr>
            <w:rFonts w:ascii="仿宋" w:eastAsia="仿宋" w:hAnsi="仿宋" w:cs="仿宋" w:hint="eastAsia"/>
            <w:lang w:eastAsia="zh-CN"/>
          </w:rPr>
          <w:t>(一)、质量目标与方针</w:t>
        </w:r>
        <w:r>
          <w:tab/>
        </w:r>
        <w:r>
          <w:fldChar w:fldCharType="begin"/>
        </w:r>
        <w:r>
          <w:instrText xml:space="preserve"> PAGEREF _Toc26373 \h </w:instrText>
        </w:r>
        <w:r>
          <w:fldChar w:fldCharType="separate"/>
        </w:r>
        <w:r>
          <w:t>69</w:t>
        </w:r>
        <w:r>
          <w:fldChar w:fldCharType="end"/>
        </w:r>
      </w:hyperlink>
    </w:p>
    <w:p>
      <w:pPr>
        <w:pStyle w:val="TOC2"/>
        <w:tabs>
          <w:tab w:val="right" w:leader="dot" w:pos="8306"/>
        </w:tabs>
      </w:pPr>
      <w:hyperlink w:anchor="_Toc16015" w:history="1">
        <w:r>
          <w:rPr>
            <w:rFonts w:ascii="仿宋" w:eastAsia="仿宋" w:hAnsi="仿宋" w:cs="仿宋" w:hint="eastAsia"/>
            <w:lang w:eastAsia="zh-CN"/>
          </w:rPr>
          <w:t>(二)、质量管理责任</w:t>
        </w:r>
        <w:r>
          <w:tab/>
        </w:r>
        <w:r>
          <w:fldChar w:fldCharType="begin"/>
        </w:r>
        <w:r>
          <w:instrText xml:space="preserve"> PAGEREF _Toc16015 \h </w:instrText>
        </w:r>
        <w:r>
          <w:fldChar w:fldCharType="separate"/>
        </w:r>
        <w:r>
          <w:t>70</w:t>
        </w:r>
        <w:r>
          <w:fldChar w:fldCharType="end"/>
        </w:r>
      </w:hyperlink>
    </w:p>
    <w:p>
      <w:pPr>
        <w:pStyle w:val="TOC2"/>
        <w:tabs>
          <w:tab w:val="right" w:leader="dot" w:pos="8306"/>
        </w:tabs>
      </w:pPr>
      <w:hyperlink w:anchor="_Toc24755" w:history="1">
        <w:r>
          <w:rPr>
            <w:rFonts w:ascii="仿宋" w:eastAsia="仿宋" w:hAnsi="仿宋" w:cs="仿宋" w:hint="eastAsia"/>
            <w:lang w:eastAsia="zh-CN"/>
          </w:rPr>
          <w:t>(三)、质量管理体系文件</w:t>
        </w:r>
        <w:r>
          <w:tab/>
        </w:r>
        <w:r>
          <w:fldChar w:fldCharType="begin"/>
        </w:r>
        <w:r>
          <w:instrText xml:space="preserve"> PAGEREF _Toc24755 \h </w:instrText>
        </w:r>
        <w:r>
          <w:fldChar w:fldCharType="separate"/>
        </w:r>
        <w:r>
          <w:t>72</w:t>
        </w:r>
        <w:r>
          <w:fldChar w:fldCharType="end"/>
        </w:r>
      </w:hyperlink>
    </w:p>
    <w:p>
      <w:pPr>
        <w:pStyle w:val="TOC2"/>
        <w:tabs>
          <w:tab w:val="right" w:leader="dot" w:pos="8306"/>
        </w:tabs>
      </w:pPr>
      <w:hyperlink w:anchor="_Toc18798" w:history="1">
        <w:r>
          <w:rPr>
            <w:rFonts w:ascii="仿宋" w:eastAsia="仿宋" w:hAnsi="仿宋" w:cs="仿宋" w:hint="eastAsia"/>
            <w:lang w:eastAsia="zh-CN"/>
          </w:rPr>
          <w:t>(四)、质量培训与教育</w:t>
        </w:r>
        <w:r>
          <w:tab/>
        </w:r>
        <w:r>
          <w:fldChar w:fldCharType="begin"/>
        </w:r>
        <w:r>
          <w:instrText xml:space="preserve"> PAGEREF _Toc18798 \h </w:instrText>
        </w:r>
        <w:r>
          <w:fldChar w:fldCharType="separate"/>
        </w:r>
        <w:r>
          <w:t>74</w:t>
        </w:r>
        <w:r>
          <w:fldChar w:fldCharType="end"/>
        </w:r>
      </w:hyperlink>
    </w:p>
    <w:p>
      <w:pPr>
        <w:pStyle w:val="TOC2"/>
        <w:tabs>
          <w:tab w:val="right" w:leader="dot" w:pos="8306"/>
        </w:tabs>
      </w:pPr>
      <w:hyperlink w:anchor="_Toc1405" w:history="1">
        <w:r>
          <w:rPr>
            <w:rFonts w:ascii="仿宋" w:eastAsia="仿宋" w:hAnsi="仿宋" w:cs="仿宋" w:hint="eastAsia"/>
            <w:lang w:eastAsia="zh-CN"/>
          </w:rPr>
          <w:t>(五)、质量审核与评价</w:t>
        </w:r>
        <w:r>
          <w:tab/>
        </w:r>
        <w:r>
          <w:fldChar w:fldCharType="begin"/>
        </w:r>
        <w:r>
          <w:instrText xml:space="preserve"> PAGEREF _Toc1405 \h </w:instrText>
        </w:r>
        <w:r>
          <w:fldChar w:fldCharType="separate"/>
        </w:r>
        <w:r>
          <w:t>75</w:t>
        </w:r>
        <w:r>
          <w:fldChar w:fldCharType="end"/>
        </w:r>
      </w:hyperlink>
    </w:p>
    <w:p>
      <w:pPr>
        <w:pStyle w:val="TOC2"/>
        <w:tabs>
          <w:tab w:val="right" w:leader="dot" w:pos="8306"/>
        </w:tabs>
      </w:pPr>
      <w:hyperlink w:anchor="_Toc895" w:history="1">
        <w:r>
          <w:rPr>
            <w:rFonts w:ascii="仿宋" w:eastAsia="仿宋" w:hAnsi="仿宋" w:cs="仿宋" w:hint="eastAsia"/>
            <w:lang w:eastAsia="zh-CN"/>
          </w:rPr>
          <w:t>(六)、不符合与纠正措施</w:t>
        </w:r>
        <w:r>
          <w:tab/>
        </w:r>
        <w:r>
          <w:fldChar w:fldCharType="begin"/>
        </w:r>
        <w:r>
          <w:instrText xml:space="preserve"> PAGEREF _Toc895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25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746"/>
      <w:r>
        <w:rPr>
          <w:rFonts w:ascii="仿宋" w:eastAsia="仿宋" w:hAnsi="仿宋" w:cs="仿宋" w:hint="eastAsia"/>
          <w:sz w:val="28"/>
          <w:lang w:eastAsia="zh-CN"/>
        </w:rPr>
        <w:t>一、正电子发射体层成像装置(PET)项目文档管理</w:t>
      </w:r>
      <w:bookmarkEnd w:id="2"/>
    </w:p>
    <w:p>
      <w:pPr>
        <w:pStyle w:val="Heading2"/>
        <w:rPr>
          <w:rFonts w:ascii="仿宋" w:eastAsia="仿宋" w:hAnsi="仿宋" w:cs="仿宋" w:hint="eastAsia"/>
          <w:lang w:eastAsia="zh-CN"/>
        </w:rPr>
      </w:pPr>
      <w:bookmarkStart w:id="3" w:name="_Toc2389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正电子发射体层成像装置(PET)项目高度重视文档的质量和准确性，以支持正电子发射体层成像装置(PET)项目的各项活动和决策。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正电子发射体层成像装置(PET)项目文档的编制始于正电子发射体层成像装置(PET)项目计划的初期，我们制定了详细的文档编制计划，明确了每个文档的内容、格式和编写责任人。在正电子发射体层成像装置(PET)项目启动阶段，我们首先编制了正电子发射体层成像装置(PET)项目章程，明确定义了正电子发射体层成像装置(PET)项目的目标、范围、风险等关键要素。随后，正电子发射体层成像装置(PET)项目团队根据计划陆续编制了需求文档、设计文档、测试文档等各类文档，确保正电子发射体层成像装置(PET)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正电子发射体层成像装置(PET)项目管理中的重要环节，旨在确保正电子发射体层成像装置(PET)项目文档符合质量标准和正电子发射体层成像装置(PET)项目需求。在正电子发射体层成像装置(PET)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正电子发射体层成像装置(PET)项目相关利益方和专业领域的专家对文档进行独立审查。这有助于获取更全面、客观的反馈，确保正电子发射体层成像装置(PET)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在文档编制与审查方面建立了严格的管理机制，通过规范的流程和多维度的审查，确保正电子发射体层成像装置(PET)项目文档的质量、准确性和可靠性，为正电子发射体层成像装置(PET)项目的顺利推进提供了有力支持。</w:t>
      </w:r>
    </w:p>
    <w:p>
      <w:pPr>
        <w:pStyle w:val="Heading2"/>
        <w:ind w:firstLine="560" w:firstLineChars="200"/>
        <w:rPr>
          <w:rFonts w:ascii="仿宋" w:eastAsia="仿宋" w:hAnsi="仿宋" w:cs="仿宋" w:hint="eastAsia"/>
          <w:sz w:val="28"/>
          <w:lang w:eastAsia="zh-CN"/>
        </w:rPr>
      </w:pPr>
      <w:bookmarkStart w:id="4" w:name="_Toc3224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我们通过多渠道发布文档，包括电子邮件、正电子发射体层成像装置(PET)项目管理平台、内部网站等，以满足不同团队成员的偏好和需求。多渠道发布确保了信息的全面覆盖。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我们采用了精细的权限控制，确保只有授权人员可以访问敏感信息。这种安全措施保护了正电子发射体层成像装置(PET)项目文档的机密性，防止了未经授权的信息泄露。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774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正电子发射体层成像装置(PET)项目生命周期中一个至关重要的环节，直接关系到正电子发射体层成像装置(PET)项目信息的长期保存和历史记录的完整性。在正电子发射体层成像装置(PET)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1979"/>
      <w:r>
        <w:rPr>
          <w:rFonts w:ascii="仿宋" w:eastAsia="仿宋" w:hAnsi="仿宋" w:cs="仿宋" w:hint="eastAsia"/>
          <w:sz w:val="28"/>
          <w:lang w:eastAsia="zh-CN"/>
        </w:rPr>
        <w:t>二、正电子发射体层成像装置(PET)项目危机管理</w:t>
      </w:r>
      <w:bookmarkEnd w:id="6"/>
    </w:p>
    <w:p>
      <w:pPr>
        <w:pStyle w:val="Heading2"/>
        <w:rPr>
          <w:rFonts w:ascii="仿宋" w:eastAsia="仿宋" w:hAnsi="仿宋" w:cs="仿宋" w:hint="eastAsia"/>
          <w:lang w:eastAsia="zh-CN"/>
        </w:rPr>
      </w:pPr>
      <w:bookmarkStart w:id="7" w:name="_Toc2519"/>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危机管理中，危机预警与识别是确保正电子发射体层成像装置(PET)项目稳健运行的核心步骤。通过建立全面的监测机制，正电子发射体层成像装置(PET)项目团队旨在及时发现和理解潜在的风险和危机因素，以便采取及时的预防和应对措施，确保正电子发射体层成像装置(PET)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正电子发射体层成像装置(PET)项目团队全面分析了整个正电子发射体层成像装置(PET)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正电子发射体层成像装置(PET)项目团队着重于明确定义正电子发射体层成像装置(PET)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正电子发射体层成像装置(PET)项目进展的持续监控，团队能够及时发现潜在问题并作出迅速反应。正电子发射体层成像装置(PET)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正电子发射体层成像装置(PET)项目得以更有序、可控地推进。</w:t>
      </w:r>
    </w:p>
    <w:p>
      <w:pPr>
        <w:pStyle w:val="Heading2"/>
        <w:ind w:firstLine="560" w:firstLineChars="200"/>
        <w:rPr>
          <w:rFonts w:ascii="仿宋" w:eastAsia="仿宋" w:hAnsi="仿宋" w:cs="仿宋" w:hint="eastAsia"/>
          <w:sz w:val="28"/>
          <w:lang w:eastAsia="zh-CN"/>
        </w:rPr>
      </w:pPr>
      <w:bookmarkStart w:id="8" w:name="_Toc12440"/>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在危机发生时，正电子发射体层成像装置(PET)项目团队立即行动，成立了应急小组。该小组的任务是迅速制定并实施紧急应对措施，以最小化潜在损失。以下是采取的主要措施：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暂停正电子发射体层成像装置(PET)项目进度：为遏制危机蔓延，正电子发射体层成像装置(PET)项目暂时停止进行，以便全面评估当前状况。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资源重新分配：重新评估正电子发射体层成像装置(PET)项目资源的分配，确保最大限度地减小损失。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实时沟通：与关键利益相关者建立实时沟通机制，向他们传递正电子发射体层成像装置(PET)项目危机的实际状况，保障正电子发射体层成像装置(PET)项目核心利益。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在紧急应对的同时，正电子发射体层成像装置(PET)项目团队强调了团队协作和有效沟通的重要性。以下是团队协作的关键举措：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信息共享机制：建立了信息共享平台，确保团队成员能够及时获取正电子发射体层成像装置(PET)项目危机的实时信息。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领导者沟通：正电子发射体层成像装置(PET)项目领导者通过定期会议和即时沟通工具，指导团队应对危机，保持团队稳定运行。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随着危机得到初步控制，正电子发射体层成像装置(PET)项目团队转向制定恢复计划，以确保正电子发射体层成像装置(PET)项目能够从中迅速恢复。主要恢复计划包括：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修复受损的进度计划：重新评估正电子发射体层成像装置(PET)项目进度，制定修复计划，确保正电子发射体层成像装置(PET)项目尽快回归正常进程。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重新调整资源分配：优化资源分配，确保正电子发射体层成像装置(PET)项目在有限资源下高效运转。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风险管理机制加强：对正电子发射体层成像装置(PET)项目风险进行全面评估，制定更强化的风险管理策略，以预防未来可能的危机。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2823"/>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6706"/>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正电子发射体层成像装置(PET)项目的主要产品是XXXX，预计年产值为XXX万元。这一产品在市场中占据着重要的地位，其广泛的应用范围使得该正电子发射体层成像装置(PET)项目的市场前景非常广阔。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正电子发射体层成像装置(PET)项目的xxx产品作为重要的原材料之一，将在多个领域发挥关键作用。其在建筑、交通、能源等方面的广泛应用将为整个产业链提供强大的支持，形成产业协同效应。正电子发射体层成像装置(PET)项目的年产值XXX万XXX万XXX万万元不仅反映了其在市场上的巨大潜力，更预示着它对国民经济的积极贡献。这种关联度高、涉及面广的产业关系，使得该正电子发射体层成像装置(PET)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13145"/>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总征地面积为XXXX平方米，相当于约XX.XX亩，其中净用地面积为XXXX平方米，红线范围内相当于约XX.XX亩。这一用地规模充分考虑了正电子发射体层成像装置(PET)项目的建设需求，保障了正电子发射体层成像装置(PET)项目在合适的空间内得以充分发展。正电子发射体层成像装置(PET)项目规划的总建筑面积为XXXX平方米，其中主体工程建设占XXXX平方米，计容建筑面积达XXXX平方米。预计建筑工程的投资将达到XXXX万元，为正电子发射体层成像装置(PET)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计划购置的设备共计XXXX台（套），设备购置费用为XXXX万元。这一设备购置计划充分考虑到正电子发射体层成像装置(PET)项目的生产需求和技术要求，确保了正电子发射体层成像装置(PET)项目在生产运营中具备先进的技术装备和高效的生产能力。设备的合理配置将为正电子发射体层成像装置(PET)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正电子发射体层成像装置(PET)项目计划总投资为XXXX万元，预计年实现营业收入为XXXX万元。这一产能规模的设定旨在确保正电子发射体层成像装置(PET)项目能够在投资与回报之间取得平衡，实现长期可持续的发展。正电子发射体层成像装置(PET)项目的总投资充分考虑到各个方面的需求，包括用地建设、设备购置等多个环节，以确保正电子发射体层成像装置(PET)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8095"/>
      <w:r>
        <w:rPr>
          <w:rFonts w:ascii="仿宋" w:eastAsia="仿宋" w:hAnsi="仿宋" w:cs="仿宋" w:hint="eastAsia"/>
          <w:sz w:val="28"/>
          <w:lang w:eastAsia="zh-CN"/>
        </w:rPr>
        <w:t>四、正电子发射体层成像装置(PET)项目土建工程</w:t>
      </w:r>
      <w:bookmarkEnd w:id="12"/>
    </w:p>
    <w:p>
      <w:pPr>
        <w:pStyle w:val="Heading2"/>
        <w:rPr>
          <w:rFonts w:ascii="仿宋" w:eastAsia="仿宋" w:hAnsi="仿宋" w:cs="仿宋" w:hint="eastAsia"/>
          <w:lang w:eastAsia="zh-CN"/>
        </w:rPr>
      </w:pPr>
      <w:bookmarkStart w:id="13" w:name="_Toc7402"/>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在正电子发射体层成像装置(PET)项目的建筑工程设计中，我们将秉承一系列重要的设计原则，以确保正电子发射体层成像装置(PET)项目建筑在功能、美观、可持续性等方面达到最佳效果。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首要原则是确保建筑的功能性得到最大化的发挥。我们将充分理解正电子发射体层成像装置(PET)项目的实际需求，合理布局各个功能区域，保证建筑在满足业务需求的同时，提供高效的工作环境。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在建筑设计中，我们将综合考虑建设和运营成本。通过精细的经济效益分析，确保设计方案在高效利用资源的同时，对正电子发射体层成像装置(PET)项目的长期盈利能力有积极的贡献。</w:t>
      </w:r>
    </w:p>
    <w:p>
      <w:pPr>
        <w:pStyle w:val="Heading2"/>
        <w:ind w:firstLine="560" w:firstLineChars="200"/>
        <w:rPr>
          <w:rFonts w:ascii="仿宋" w:eastAsia="仿宋" w:hAnsi="仿宋" w:cs="仿宋" w:hint="eastAsia"/>
          <w:sz w:val="28"/>
          <w:lang w:eastAsia="zh-CN"/>
        </w:rPr>
      </w:pPr>
      <w:bookmarkStart w:id="14" w:name="_Toc25727"/>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正电子发射体层成像装置(PET)项目的土建工程设计中，我们将精准设定设计年限，结合正电子发射体层成像装置(PET)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正电子发射体层成像装置(PET)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32241"/>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正电子发射体层成像装置(PET)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正电子发射体层成像装置(PET)项目的设计在符合法规的同时，达到最高的安全标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正电子发射体层成像装置(PET)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1179"/>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本期工程正电子发射体层成像装置(PET)项目预计总建筑面积XXX平方米，其中：计容建筑面积XXX平方米，计划建筑工程投资XX万元，占正电子发射体层成像装置(PET)项目总投资的XX%。</w:t>
      </w:r>
    </w:p>
    <w:p>
      <w:pPr>
        <w:pStyle w:val="Heading1"/>
        <w:ind w:firstLine="560" w:firstLineChars="200"/>
        <w:rPr>
          <w:rFonts w:ascii="仿宋" w:eastAsia="仿宋" w:hAnsi="仿宋" w:cs="仿宋" w:hint="eastAsia"/>
          <w:sz w:val="28"/>
          <w:lang w:eastAsia="zh-CN"/>
        </w:rPr>
      </w:pPr>
      <w:bookmarkStart w:id="17" w:name="_Toc23539"/>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042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正电子发射体层成像装置(PET)项目的技术管理特点体现在其创新导向。通过引入最先进的技术趋势和解决方案，正电子发射体层成像装置(PET)项目致力于提升科技含量、提高质量和效率水平。这意味着我们将采用最新的工具和方法，确保正电子发射体层成像装置(PET)项目在技术层面始终走在前沿，从而在竞争激烈的市场中脱颖而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正电子发射体层成像装置(PET)项目技术管理的显著特征。通过整合不同领域的技术资源，我们实现了跨学科的协同工作。这有助于优化技术架构，提高整体效能。此外，整合性策略还促进了不同技术团队之间的紧密沟通和高效合作，确保正电子发射体层成像装置(PET)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正电子发射体层成像装置(PET)项目所采用的技术。通过不断优化技术方案，正电子发射体层成像装置(PET)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正电子发射体层成像装置(PET)项目团队将在正电子发射体层成像装置(PET)项目初期识别可能的技术风险，并采取相应的预防和应对措施。通过建立健全的风险评估机制，正电子发射体层成像装置(PET)项目能够在实施过程中及时发现并解决潜在的技术问题，保障正电子发射体层成像装置(PET)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正电子发射体层成像装置(PET)项目中，技术将成为正电子发射体层成像装置(PET)项目成功的有力支持。这一深度剖析揭示了技术管理在正电子发射体层成像装置(PET)项目实施中的关键作用，为正电子发射体层成像装置(PET)项目的技术基础奠定了坚实的基础。</w:t>
      </w:r>
    </w:p>
    <w:p>
      <w:pPr>
        <w:pStyle w:val="Heading2"/>
        <w:ind w:firstLine="560" w:firstLineChars="200"/>
        <w:rPr>
          <w:rFonts w:ascii="仿宋" w:eastAsia="仿宋" w:hAnsi="仿宋" w:cs="仿宋" w:hint="eastAsia"/>
          <w:sz w:val="28"/>
          <w:lang w:eastAsia="zh-CN"/>
        </w:rPr>
      </w:pPr>
      <w:bookmarkStart w:id="19" w:name="_Toc19342"/>
      <w:r>
        <w:rPr>
          <w:rFonts w:ascii="仿宋" w:eastAsia="仿宋" w:hAnsi="仿宋" w:cs="仿宋" w:hint="eastAsia"/>
          <w:sz w:val="28"/>
          <w:lang w:eastAsia="zh-CN"/>
        </w:rPr>
        <w:t>(二)、正电子发射体层成像装置(PET)项目工艺技术设计方案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https://d.book118.com/306203205032010044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正电子发射体层成像装置(PET)项目规划设计方案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76655E"/>
    <w:rsid w:val="3A76655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62032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2024-02-02T16:14:00Z</dcterms:created>
  <dcterms:modified xsi:type="dcterms:W3CDTF">2024-02-02T16:14:53Z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AA1CB981B58C444EAC2E6FF2A7EFAD6E_11</vt:lpwstr>
  </property>
  <property fmtid="{D5CDD505-2E9C-101B-9397-08002B2CF9AE}" pid="3" name="KSOProductBuildVer">
    <vt:lpwstr>2052-12.1.0.16250</vt:lpwstr>
  </property>
</Properties>
</file>