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line="826" w:lineRule="exact"/>
      </w:pPr>
      <w:r>
        <w:rPr>
          <w:rFonts w:ascii="微软雅黑" w:eastAsia="微软雅黑" w:hint="eastAsia"/>
        </w:rPr>
        <w:t>2018</w:t>
      </w:r>
      <w:r>
        <w:rPr>
          <w:rFonts w:ascii="微软雅黑" w:eastAsia="微软雅黑" w:hint="eastAsia"/>
          <w:spacing w:val="-77"/>
        </w:rPr>
        <w:t xml:space="preserve"> </w:t>
      </w:r>
      <w:r>
        <w:t>年春期半期测试部编版八年级语文（下）试卷</w:t>
      </w:r>
    </w:p>
    <w:p>
      <w:pPr>
        <w:pStyle w:val="BodyText"/>
        <w:spacing w:before="2"/>
        <w:rPr>
          <w:rFonts w:ascii="Microsoft JhengHei"/>
          <w:b/>
          <w:sz w:val="34"/>
        </w:rPr>
      </w:pPr>
    </w:p>
    <w:p>
      <w:pPr>
        <w:pStyle w:val="Heading2"/>
        <w:tabs>
          <w:tab w:val="left" w:pos="3551"/>
          <w:tab w:val="left" w:pos="6283"/>
          <w:tab w:val="left" w:pos="9016"/>
        </w:tabs>
        <w:ind w:left="821"/>
      </w:pPr>
      <w:r>
        <w:t>班级</w:t>
        <w:tab/>
        <w:t>考号</w:t>
        <w:tab/>
        <w:t>姓名</w:t>
        <w:tab/>
        <w:t>得分</w:t>
      </w:r>
    </w:p>
    <w:p>
      <w:pPr>
        <w:tabs>
          <w:tab w:val="left" w:pos="4360"/>
          <w:tab w:val="left" w:pos="7100"/>
          <w:tab w:val="left" w:pos="9820"/>
        </w:tabs>
        <w:spacing w:line="40" w:lineRule="exact"/>
        <w:ind w:left="1640" w:right="0" w:firstLine="0"/>
        <w:rPr>
          <w:sz w:val="4"/>
        </w:rPr>
      </w:pPr>
      <w:r>
        <w:rPr>
          <w:position w:val="0"/>
          <w:sz w:val="4"/>
        </w:rPr>
        <w:pict>
          <v:group id="_x0000_i1025" style="width:96pt;height:2pt;mso-position-horizontal-relative:char;mso-position-vertical-relative:line" coordorigin="0,0" coordsize="1920,40">
            <v:line id="_x0000_s1026" style="position:absolute" from="0,20" to="1920,20" stroked="t" strokecolor="black" strokeweight="2pt">
              <v:stroke dashstyle="solid"/>
            </v:line>
            <w10:wrap type="none"/>
          </v:group>
        </w:pict>
      </w:r>
      <w:r>
        <w:rPr>
          <w:position w:val="0"/>
          <w:sz w:val="4"/>
        </w:rPr>
        <w:tab/>
      </w:r>
      <w:r>
        <w:rPr>
          <w:position w:val="0"/>
          <w:sz w:val="4"/>
        </w:rPr>
        <w:pict>
          <v:group id="_x0000_i1027" style="width:97pt;height:2pt;mso-position-horizontal-relative:char;mso-position-vertical-relative:line" coordorigin="0,0" coordsize="1940,40">
            <v:line id="_x0000_s1028" style="position:absolute" from="0,20" to="1940,20" stroked="t" strokecolor="black" strokeweight="2pt">
              <v:stroke dashstyle="solid"/>
            </v:line>
            <w10:wrap type="none"/>
          </v:group>
        </w:pict>
      </w:r>
      <w:r>
        <w:rPr>
          <w:position w:val="0"/>
          <w:sz w:val="4"/>
        </w:rPr>
        <w:tab/>
      </w:r>
      <w:r>
        <w:rPr>
          <w:position w:val="0"/>
          <w:sz w:val="4"/>
        </w:rPr>
        <w:pict>
          <v:group id="_x0000_i1029" style="width:96pt;height:2pt;mso-position-horizontal-relative:char;mso-position-vertical-relative:line" coordorigin="0,0" coordsize="1920,40">
            <v:line id="_x0000_s1030" style="position:absolute" from="0,20" to="1920,20" stroked="t" strokecolor="black" strokeweight="2pt">
              <v:stroke dashstyle="solid"/>
            </v:line>
            <w10:wrap type="none"/>
          </v:group>
        </w:pict>
      </w:r>
      <w:r>
        <w:rPr>
          <w:position w:val="0"/>
          <w:sz w:val="4"/>
        </w:rPr>
        <w:tab/>
      </w:r>
      <w:r>
        <w:rPr>
          <w:position w:val="0"/>
          <w:sz w:val="4"/>
        </w:rPr>
        <w:pict>
          <v:group id="_x0000_i1031" style="width:107pt;height:2pt;mso-position-horizontal-relative:char;mso-position-vertical-relative:line" coordorigin="0,0" coordsize="2140,40">
            <v:line id="_x0000_s1032" style="position:absolute" from="0,20" to="214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spacing w:before="10"/>
        <w:rPr>
          <w:sz w:val="42"/>
        </w:rPr>
      </w:pPr>
    </w:p>
    <w:p>
      <w:pPr>
        <w:pStyle w:val="Heading2"/>
        <w:spacing w:before="1"/>
        <w:ind w:left="566" w:right="471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3416300</wp:posOffset>
            </wp:positionH>
            <wp:positionV relativeFrom="paragraph">
              <wp:posOffset>332104</wp:posOffset>
            </wp:positionV>
            <wp:extent cx="32258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8216900</wp:posOffset>
            </wp:positionH>
            <wp:positionV relativeFrom="paragraph">
              <wp:posOffset>332104</wp:posOffset>
            </wp:positionV>
            <wp:extent cx="8255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</w:t>
      </w:r>
      <w:r>
        <w:rPr>
          <w:b/>
        </w:rPr>
        <w:t>重要提示：</w:t>
      </w:r>
      <w:r>
        <w:t>请将答案直接写在答题卷上，老师将只改答题卷，切记！！！）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6"/>
          <w:type w:val="continuous"/>
          <w:pgSz w:w="17860" w:h="25260"/>
          <w:pgMar w:top="1380" w:right="2320" w:bottom="3020" w:left="2300" w:header="708" w:footer="2824"/>
          <w:pgNumType w:start="1"/>
          <w:cols w:space="708"/>
        </w:sectPr>
      </w:pPr>
    </w:p>
    <w:p>
      <w:pPr>
        <w:pStyle w:val="BodyText"/>
      </w:pPr>
    </w:p>
    <w:p>
      <w:pPr>
        <w:pStyle w:val="BodyText"/>
        <w:rPr>
          <w:sz w:val="39"/>
        </w:rPr>
      </w:pPr>
    </w:p>
    <w:p>
      <w:pPr>
        <w:spacing w:before="0"/>
        <w:ind w:left="400" w:right="0" w:firstLine="0"/>
        <w:jc w:val="left"/>
        <w:rPr>
          <w:b/>
          <w:sz w:val="36"/>
        </w:rPr>
      </w:pPr>
      <w:r>
        <w:rPr>
          <w:b/>
          <w:sz w:val="36"/>
        </w:rPr>
        <w:t>一、基础知识</w:t>
      </w:r>
      <w:r>
        <w:rPr>
          <w:b/>
          <w:spacing w:val="3"/>
          <w:sz w:val="36"/>
        </w:rPr>
        <w:t>（14</w:t>
      </w:r>
      <w:r>
        <w:rPr>
          <w:b/>
          <w:spacing w:val="-50"/>
          <w:sz w:val="36"/>
        </w:rPr>
        <w:t xml:space="preserve"> 分</w:t>
      </w:r>
      <w:r>
        <w:rPr>
          <w:b/>
          <w:spacing w:val="-19"/>
          <w:sz w:val="36"/>
        </w:rPr>
        <w:t>）</w:t>
      </w:r>
    </w:p>
    <w:p>
      <w:pPr>
        <w:pStyle w:val="Heading2"/>
        <w:tabs>
          <w:tab w:val="left" w:pos="1795"/>
        </w:tabs>
        <w:spacing w:before="211"/>
        <w:ind w:left="118"/>
        <w:rPr>
          <w:rFonts w:ascii="黑体" w:eastAsia="黑体" w:hAnsi="黑体" w:hint="eastAsia"/>
        </w:rPr>
      </w:pPr>
      <w:r>
        <w:br w:type="column"/>
      </w:r>
      <w:r>
        <w:rPr>
          <w:rFonts w:ascii="黑体" w:eastAsia="黑体" w:hAnsi="黑体" w:hint="eastAsia"/>
        </w:rPr>
        <w:t>第</w:t>
      </w:r>
      <w:r>
        <w:rPr>
          <w:spacing w:val="-4"/>
        </w:rPr>
        <w:t>Ⅰ</w:t>
      </w:r>
      <w:r>
        <w:rPr>
          <w:rFonts w:ascii="黑体" w:eastAsia="黑体" w:hAnsi="黑体" w:hint="eastAsia"/>
        </w:rPr>
        <w:t>卷</w:t>
        <w:tab/>
        <w:t>选择题（</w:t>
      </w:r>
      <w:r>
        <w:rPr>
          <w:rFonts w:ascii="Calibri" w:eastAsia="Calibri" w:hAnsi="Calibri"/>
        </w:rPr>
        <w:t>20</w:t>
      </w:r>
      <w:r>
        <w:rPr>
          <w:rFonts w:ascii="Calibri" w:eastAsia="Calibri" w:hAnsi="Calibri"/>
          <w:spacing w:val="4"/>
        </w:rPr>
        <w:t xml:space="preserve"> </w:t>
      </w:r>
      <w:r>
        <w:rPr>
          <w:rFonts w:ascii="黑体" w:eastAsia="黑体" w:hAnsi="黑体" w:hint="eastAsia"/>
        </w:rPr>
        <w:t>分）</w:t>
      </w:r>
    </w:p>
    <w:p>
      <w:pPr>
        <w:spacing w:after="0"/>
        <w:rPr>
          <w:rFonts w:ascii="黑体" w:eastAsia="黑体" w:hAnsi="黑体" w:hint="eastAsia"/>
        </w:rPr>
        <w:sectPr>
          <w:footerReference w:type="default" r:id="rId7"/>
          <w:type w:val="continuous"/>
          <w:pgSz w:w="17860" w:h="25260"/>
          <w:pgMar w:top="1380" w:right="2320" w:bottom="3020" w:left="2300" w:header="708" w:footer="708"/>
          <w:pgNumType w:start="2"/>
          <w:cols w:num="2" w:space="708" w:equalWidth="0">
            <w:col w:w="4107" w:space="40"/>
            <w:col w:w="9093" w:space="0"/>
          </w:cols>
        </w:sectPr>
      </w:pPr>
    </w:p>
    <w:p>
      <w:pPr>
        <w:pStyle w:val="BodyText"/>
        <w:spacing w:before="8"/>
        <w:rPr>
          <w:rFonts w:ascii="黑体"/>
          <w:sz w:val="25"/>
        </w:rPr>
      </w:pPr>
    </w:p>
    <w:p>
      <w:pPr>
        <w:pStyle w:val="ListParagraph"/>
        <w:numPr>
          <w:ilvl w:val="0"/>
          <w:numId w:val="20"/>
        </w:numPr>
        <w:tabs>
          <w:tab w:val="left" w:pos="762"/>
          <w:tab w:val="left" w:pos="7602"/>
        </w:tabs>
        <w:spacing w:before="50" w:after="0" w:line="240" w:lineRule="auto"/>
        <w:ind w:left="761" w:right="0" w:hanging="362"/>
        <w:jc w:val="left"/>
        <w:rPr>
          <w:sz w:val="36"/>
        </w:rPr>
      </w:pPr>
      <w:r>
        <w:rPr>
          <w:sz w:val="36"/>
        </w:rPr>
        <w:t>下列加点字的注音完全正确的一项是(</w:t>
        <w:tab/>
        <w:t>)(2</w:t>
      </w:r>
      <w:r>
        <w:rPr>
          <w:spacing w:val="-91"/>
          <w:sz w:val="36"/>
        </w:rPr>
        <w:t xml:space="preserve"> </w:t>
      </w:r>
      <w:r>
        <w:rPr>
          <w:sz w:val="36"/>
        </w:rPr>
        <w:t>分)</w:t>
      </w:r>
    </w:p>
    <w:p>
      <w:pPr>
        <w:pStyle w:val="BodyText"/>
        <w:spacing w:before="9"/>
        <w:rPr>
          <w:sz w:val="33"/>
        </w:rPr>
      </w:pPr>
    </w:p>
    <w:p>
      <w:pPr>
        <w:pStyle w:val="ListParagraph"/>
        <w:numPr>
          <w:ilvl w:val="1"/>
          <w:numId w:val="20"/>
        </w:numPr>
        <w:tabs>
          <w:tab w:val="left" w:pos="762"/>
          <w:tab w:val="left" w:pos="3461"/>
          <w:tab w:val="left" w:pos="6521"/>
          <w:tab w:val="left" w:pos="9401"/>
        </w:tabs>
        <w:spacing w:before="0" w:after="0" w:line="240" w:lineRule="auto"/>
        <w:ind w:left="761" w:right="0" w:hanging="362"/>
        <w:jc w:val="left"/>
        <w:rPr>
          <w:sz w:val="36"/>
        </w:rPr>
      </w:pPr>
      <w:r>
        <w:rPr>
          <w:spacing w:val="-252"/>
          <w:sz w:val="36"/>
        </w:rPr>
        <w:t>行</w:t>
      </w:r>
      <w:r>
        <w:rPr>
          <w:spacing w:val="-108"/>
          <w:position w:val="-13"/>
          <w:sz w:val="36"/>
        </w:rPr>
        <w:t>．</w:t>
      </w:r>
      <w:r>
        <w:rPr>
          <w:sz w:val="36"/>
        </w:rPr>
        <w:t>辈（háng）</w:t>
        <w:tab/>
        <w:t>归</w:t>
      </w:r>
      <w:r>
        <w:rPr>
          <w:spacing w:val="-252"/>
          <w:sz w:val="36"/>
        </w:rPr>
        <w:t>省</w:t>
      </w:r>
      <w:r>
        <w:rPr>
          <w:spacing w:val="-16"/>
          <w:position w:val="-13"/>
          <w:sz w:val="36"/>
        </w:rPr>
        <w:t>．</w:t>
      </w:r>
      <w:r>
        <w:rPr>
          <w:spacing w:val="-16"/>
          <w:sz w:val="36"/>
        </w:rPr>
        <w:t>（xǐng）</w:t>
        <w:tab/>
      </w:r>
      <w:r>
        <w:rPr>
          <w:sz w:val="36"/>
        </w:rPr>
        <w:t>犬</w:t>
      </w:r>
      <w:r>
        <w:rPr>
          <w:spacing w:val="-252"/>
          <w:sz w:val="36"/>
        </w:rPr>
        <w:t>吠</w:t>
      </w:r>
      <w:r>
        <w:rPr>
          <w:spacing w:val="-19"/>
          <w:position w:val="-13"/>
          <w:sz w:val="36"/>
        </w:rPr>
        <w:t>．</w:t>
      </w:r>
      <w:r>
        <w:rPr>
          <w:spacing w:val="-19"/>
          <w:sz w:val="36"/>
        </w:rPr>
        <w:t>（fâi）</w:t>
        <w:tab/>
      </w:r>
      <w:r>
        <w:rPr>
          <w:sz w:val="36"/>
        </w:rPr>
        <w:t>铿</w:t>
      </w:r>
      <w:r>
        <w:rPr>
          <w:spacing w:val="-252"/>
          <w:sz w:val="36"/>
        </w:rPr>
        <w:t>锵</w:t>
      </w:r>
      <w:r>
        <w:rPr>
          <w:spacing w:val="-14"/>
          <w:position w:val="-13"/>
          <w:sz w:val="36"/>
        </w:rPr>
        <w:t>．</w:t>
      </w:r>
      <w:r>
        <w:rPr>
          <w:spacing w:val="-14"/>
          <w:sz w:val="36"/>
        </w:rPr>
        <w:t>（qiāng）</w:t>
      </w:r>
    </w:p>
    <w:p>
      <w:pPr>
        <w:pStyle w:val="ListParagraph"/>
        <w:numPr>
          <w:ilvl w:val="1"/>
          <w:numId w:val="20"/>
        </w:numPr>
        <w:tabs>
          <w:tab w:val="left" w:pos="762"/>
          <w:tab w:val="left" w:pos="3461"/>
          <w:tab w:val="left" w:pos="6521"/>
          <w:tab w:val="left" w:pos="9401"/>
        </w:tabs>
        <w:spacing w:before="299" w:after="0" w:line="240" w:lineRule="auto"/>
        <w:ind w:left="761" w:right="0" w:hanging="362"/>
        <w:jc w:val="left"/>
        <w:rPr>
          <w:sz w:val="36"/>
        </w:rPr>
      </w:pPr>
      <w:r>
        <w:rPr>
          <w:spacing w:val="-252"/>
          <w:sz w:val="36"/>
        </w:rPr>
        <w:t>蓦</w:t>
      </w:r>
      <w:r>
        <w:rPr>
          <w:spacing w:val="-108"/>
          <w:position w:val="-13"/>
          <w:sz w:val="36"/>
        </w:rPr>
        <w:t>．</w:t>
      </w:r>
      <w:r>
        <w:rPr>
          <w:sz w:val="36"/>
        </w:rPr>
        <w:t>然（mù）</w:t>
        <w:tab/>
      </w:r>
      <w:r>
        <w:rPr>
          <w:spacing w:val="-252"/>
          <w:sz w:val="36"/>
        </w:rPr>
        <w:t>缄</w:t>
      </w:r>
      <w:r>
        <w:rPr>
          <w:spacing w:val="-108"/>
          <w:position w:val="-13"/>
          <w:sz w:val="36"/>
        </w:rPr>
        <w:t>．</w:t>
      </w:r>
      <w:r>
        <w:rPr>
          <w:sz w:val="36"/>
        </w:rPr>
        <w:t>默（jiān）</w:t>
        <w:tab/>
      </w:r>
      <w:r>
        <w:rPr>
          <w:spacing w:val="-252"/>
          <w:sz w:val="36"/>
        </w:rPr>
        <w:t>载</w:t>
      </w:r>
      <w:r>
        <w:rPr>
          <w:spacing w:val="-108"/>
          <w:position w:val="-13"/>
          <w:sz w:val="36"/>
        </w:rPr>
        <w:t>．</w:t>
      </w:r>
      <w:r>
        <w:rPr>
          <w:sz w:val="36"/>
        </w:rPr>
        <w:t>途（zài）</w:t>
        <w:tab/>
        <w:t>潮</w:t>
      </w:r>
      <w:r>
        <w:rPr>
          <w:spacing w:val="-252"/>
          <w:sz w:val="36"/>
        </w:rPr>
        <w:t>汐</w:t>
      </w:r>
      <w:r>
        <w:rPr>
          <w:spacing w:val="-22"/>
          <w:position w:val="-13"/>
          <w:sz w:val="36"/>
        </w:rPr>
        <w:t>．</w:t>
      </w:r>
      <w:r>
        <w:rPr>
          <w:spacing w:val="-22"/>
          <w:sz w:val="36"/>
        </w:rPr>
        <w:t>（xī）</w:t>
      </w:r>
    </w:p>
    <w:p>
      <w:pPr>
        <w:pStyle w:val="ListParagraph"/>
        <w:numPr>
          <w:ilvl w:val="1"/>
          <w:numId w:val="20"/>
        </w:numPr>
        <w:tabs>
          <w:tab w:val="left" w:pos="762"/>
          <w:tab w:val="left" w:pos="3461"/>
          <w:tab w:val="left" w:pos="6521"/>
          <w:tab w:val="left" w:pos="8501"/>
          <w:tab w:val="left" w:pos="9401"/>
        </w:tabs>
        <w:spacing w:before="299" w:after="0" w:line="381" w:lineRule="auto"/>
        <w:ind w:left="400" w:right="1674" w:firstLine="0"/>
        <w:jc w:val="left"/>
        <w:rPr>
          <w:sz w:val="36"/>
        </w:rPr>
      </w:pPr>
      <w:r>
        <w:rPr>
          <w:spacing w:val="-252"/>
          <w:sz w:val="36"/>
        </w:rPr>
        <w:t>晦</w:t>
      </w:r>
      <w:r>
        <w:rPr>
          <w:spacing w:val="-108"/>
          <w:position w:val="-13"/>
          <w:sz w:val="36"/>
        </w:rPr>
        <w:t>．</w:t>
      </w:r>
      <w:r>
        <w:rPr>
          <w:sz w:val="36"/>
        </w:rPr>
        <w:t>暗（huì）</w:t>
        <w:tab/>
      </w:r>
      <w:r>
        <w:rPr>
          <w:spacing w:val="-252"/>
          <w:sz w:val="36"/>
        </w:rPr>
        <w:t>沼</w:t>
      </w:r>
      <w:r>
        <w:rPr>
          <w:spacing w:val="-108"/>
          <w:position w:val="-13"/>
          <w:sz w:val="36"/>
        </w:rPr>
        <w:t>．</w:t>
      </w:r>
      <w:r>
        <w:rPr>
          <w:sz w:val="36"/>
        </w:rPr>
        <w:t>泽（zhǎo）</w:t>
        <w:tab/>
        <w:t>沙</w:t>
      </w:r>
      <w:r>
        <w:rPr>
          <w:spacing w:val="-252"/>
          <w:sz w:val="36"/>
        </w:rPr>
        <w:t>砾</w:t>
      </w:r>
      <w:r>
        <w:rPr>
          <w:spacing w:val="-16"/>
          <w:position w:val="-13"/>
          <w:sz w:val="36"/>
        </w:rPr>
        <w:t>．</w:t>
      </w:r>
      <w:r>
        <w:rPr>
          <w:spacing w:val="-16"/>
          <w:sz w:val="36"/>
        </w:rPr>
        <w:t>（shuò）</w:t>
        <w:tab/>
      </w:r>
      <w:r>
        <w:rPr>
          <w:spacing w:val="-252"/>
          <w:sz w:val="36"/>
        </w:rPr>
        <w:t>间</w:t>
      </w:r>
      <w:r>
        <w:rPr>
          <w:spacing w:val="-109"/>
          <w:position w:val="-13"/>
          <w:sz w:val="36"/>
        </w:rPr>
        <w:t>．</w:t>
      </w:r>
      <w:r>
        <w:rPr>
          <w:sz w:val="36"/>
        </w:rPr>
        <w:t>隔</w:t>
      </w:r>
      <w:r>
        <w:rPr>
          <w:spacing w:val="-3"/>
          <w:sz w:val="36"/>
        </w:rPr>
        <w:t xml:space="preserve">（jiàn） </w:t>
      </w:r>
      <w:r>
        <w:rPr>
          <w:sz w:val="36"/>
        </w:rPr>
        <w:t>D.</w:t>
      </w:r>
      <w:r>
        <w:rPr>
          <w:spacing w:val="-252"/>
          <w:sz w:val="36"/>
        </w:rPr>
        <w:t>冗</w:t>
      </w:r>
      <w:r>
        <w:rPr>
          <w:spacing w:val="-108"/>
          <w:position w:val="-13"/>
          <w:sz w:val="36"/>
        </w:rPr>
        <w:t>．</w:t>
      </w:r>
      <w:r>
        <w:rPr>
          <w:sz w:val="36"/>
        </w:rPr>
        <w:t>杂（rǒng）</w:t>
        <w:tab/>
        <w:t>窈</w:t>
      </w:r>
      <w:r>
        <w:rPr>
          <w:spacing w:val="-252"/>
          <w:sz w:val="36"/>
        </w:rPr>
        <w:t>窕</w:t>
      </w:r>
      <w:r>
        <w:rPr>
          <w:spacing w:val="-16"/>
          <w:position w:val="-13"/>
          <w:sz w:val="36"/>
        </w:rPr>
        <w:t>．</w:t>
      </w:r>
      <w:r>
        <w:rPr>
          <w:spacing w:val="-16"/>
          <w:sz w:val="36"/>
        </w:rPr>
        <w:t>（tiǎo）</w:t>
        <w:tab/>
      </w:r>
      <w:r>
        <w:rPr>
          <w:spacing w:val="-252"/>
          <w:sz w:val="36"/>
        </w:rPr>
        <w:t>参</w:t>
      </w:r>
      <w:r>
        <w:rPr>
          <w:spacing w:val="-108"/>
          <w:position w:val="-13"/>
          <w:sz w:val="36"/>
        </w:rPr>
        <w:t>．</w:t>
      </w:r>
      <w:r>
        <w:rPr>
          <w:spacing w:val="-1"/>
          <w:sz w:val="36"/>
        </w:rPr>
        <w:t>差</w:t>
      </w:r>
      <w:r>
        <w:rPr>
          <w:sz w:val="36"/>
        </w:rPr>
        <w:t>（cēn）</w:t>
        <w:tab/>
        <w:t xml:space="preserve">恐 </w:t>
      </w:r>
      <w:r>
        <w:rPr>
          <w:spacing w:val="-252"/>
          <w:sz w:val="36"/>
        </w:rPr>
        <w:t>吓</w:t>
      </w:r>
      <w:r>
        <w:rPr>
          <w:spacing w:val="-19"/>
          <w:position w:val="-13"/>
          <w:sz w:val="36"/>
        </w:rPr>
        <w:t>．</w:t>
      </w:r>
      <w:r>
        <w:rPr>
          <w:spacing w:val="-19"/>
          <w:sz w:val="36"/>
        </w:rPr>
        <w:t xml:space="preserve">（xià）    </w:t>
      </w:r>
      <w:r>
        <w:rPr>
          <w:sz w:val="36"/>
        </w:rPr>
        <w:t>2.下列各组词语中汉字书写完全正确的一项是(</w:t>
        <w:tab/>
        <w:t>)(2</w:t>
      </w:r>
      <w:r>
        <w:rPr>
          <w:spacing w:val="-90"/>
          <w:sz w:val="36"/>
        </w:rPr>
        <w:t xml:space="preserve"> </w:t>
      </w:r>
      <w:r>
        <w:rPr>
          <w:sz w:val="36"/>
        </w:rPr>
        <w:t>分)</w:t>
      </w:r>
    </w:p>
    <w:p>
      <w:pPr>
        <w:pStyle w:val="ListParagraph"/>
        <w:numPr>
          <w:ilvl w:val="0"/>
          <w:numId w:val="19"/>
        </w:numPr>
        <w:tabs>
          <w:tab w:val="left" w:pos="762"/>
          <w:tab w:val="left" w:pos="2380"/>
          <w:tab w:val="left" w:pos="4181"/>
          <w:tab w:val="left" w:pos="5981"/>
        </w:tabs>
        <w:spacing w:before="108" w:after="0" w:line="240" w:lineRule="auto"/>
        <w:ind w:left="761" w:right="0" w:hanging="362"/>
        <w:jc w:val="left"/>
        <w:rPr>
          <w:sz w:val="36"/>
        </w:rPr>
      </w:pPr>
      <w:r>
        <w:rPr>
          <w:sz w:val="36"/>
        </w:rPr>
        <w:t>致密</w:t>
        <w:tab/>
        <w:t>迁徒</w:t>
        <w:tab/>
        <w:t>屹立</w:t>
        <w:tab/>
        <w:t>肆无忌弹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19"/>
        </w:numPr>
        <w:tabs>
          <w:tab w:val="left" w:pos="762"/>
          <w:tab w:val="left" w:pos="2380"/>
          <w:tab w:val="left" w:pos="4181"/>
          <w:tab w:val="left" w:pos="5981"/>
        </w:tabs>
        <w:spacing w:before="0" w:after="0" w:line="240" w:lineRule="auto"/>
        <w:ind w:left="761" w:right="0" w:hanging="362"/>
        <w:jc w:val="left"/>
        <w:rPr>
          <w:sz w:val="36"/>
        </w:rPr>
      </w:pPr>
      <w:r>
        <w:rPr>
          <w:sz w:val="36"/>
        </w:rPr>
        <w:t>辗转</w:t>
        <w:tab/>
        <w:t>静穆</w:t>
        <w:tab/>
        <w:t>帷幕</w:t>
        <w:tab/>
        <w:t>草长莺飞</w:t>
      </w:r>
    </w:p>
    <w:p>
      <w:pPr>
        <w:pStyle w:val="BodyText"/>
        <w:spacing w:before="10"/>
        <w:rPr>
          <w:sz w:val="29"/>
        </w:rPr>
      </w:pPr>
    </w:p>
    <w:p>
      <w:pPr>
        <w:pStyle w:val="ListParagraph"/>
        <w:numPr>
          <w:ilvl w:val="0"/>
          <w:numId w:val="19"/>
        </w:numPr>
        <w:tabs>
          <w:tab w:val="left" w:pos="762"/>
          <w:tab w:val="left" w:pos="2380"/>
          <w:tab w:val="left" w:pos="4181"/>
          <w:tab w:val="left" w:pos="5981"/>
        </w:tabs>
        <w:spacing w:before="0" w:after="0" w:line="240" w:lineRule="auto"/>
        <w:ind w:left="761" w:right="0" w:hanging="362"/>
        <w:jc w:val="left"/>
        <w:rPr>
          <w:sz w:val="36"/>
        </w:rPr>
      </w:pPr>
      <w:r>
        <w:rPr>
          <w:sz w:val="36"/>
        </w:rPr>
        <w:t>震撼</w:t>
        <w:tab/>
        <w:t>欺侮</w:t>
        <w:tab/>
        <w:t>腐蚀</w:t>
        <w:tab/>
        <w:t>人情事故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19"/>
        </w:numPr>
        <w:tabs>
          <w:tab w:val="left" w:pos="762"/>
          <w:tab w:val="left" w:pos="2380"/>
          <w:tab w:val="left" w:pos="4181"/>
          <w:tab w:val="left" w:pos="5981"/>
        </w:tabs>
        <w:spacing w:before="0" w:after="0" w:line="240" w:lineRule="auto"/>
        <w:ind w:left="761" w:right="0" w:hanging="362"/>
        <w:jc w:val="left"/>
        <w:rPr>
          <w:sz w:val="36"/>
        </w:rPr>
      </w:pPr>
      <w:r>
        <w:rPr>
          <w:sz w:val="36"/>
        </w:rPr>
        <w:t>雾霭</w:t>
        <w:tab/>
        <w:t>沟壑</w:t>
        <w:tab/>
        <w:t>羁畔</w:t>
        <w:tab/>
        <w:t>消声匿迹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18"/>
        </w:numPr>
        <w:tabs>
          <w:tab w:val="left" w:pos="762"/>
          <w:tab w:val="left" w:pos="7061"/>
        </w:tabs>
        <w:spacing w:before="0" w:after="0" w:line="240" w:lineRule="auto"/>
        <w:ind w:left="761" w:right="0" w:hanging="362"/>
        <w:jc w:val="left"/>
        <w:rPr>
          <w:sz w:val="36"/>
        </w:rPr>
      </w:pPr>
      <w:r>
        <w:rPr>
          <w:sz w:val="36"/>
        </w:rPr>
        <w:t>下列加点的成语使用无误的一项是(</w:t>
        <w:tab/>
        <w:t>)(2</w:t>
      </w:r>
      <w:r>
        <w:rPr>
          <w:spacing w:val="-91"/>
          <w:sz w:val="36"/>
        </w:rPr>
        <w:t xml:space="preserve"> </w:t>
      </w:r>
      <w:r>
        <w:rPr>
          <w:sz w:val="36"/>
        </w:rPr>
        <w:t>分)</w:t>
      </w:r>
    </w:p>
    <w:p>
      <w:pPr>
        <w:pStyle w:val="BodyText"/>
        <w:spacing w:before="4"/>
        <w:rPr>
          <w:sz w:val="37"/>
        </w:rPr>
      </w:pPr>
    </w:p>
    <w:p>
      <w:pPr>
        <w:pStyle w:val="ListParagraph"/>
        <w:numPr>
          <w:ilvl w:val="0"/>
          <w:numId w:val="17"/>
        </w:numPr>
        <w:tabs>
          <w:tab w:val="left" w:pos="942"/>
        </w:tabs>
        <w:spacing w:before="0" w:after="0" w:line="268" w:lineRule="auto"/>
        <w:ind w:left="400" w:right="415" w:firstLine="0"/>
        <w:jc w:val="left"/>
        <w:rPr>
          <w:sz w:val="36"/>
        </w:rPr>
      </w:pPr>
      <w:r>
        <w:rPr>
          <w:sz w:val="36"/>
        </w:rPr>
        <w:t>她在商场里看到一条名牌裙子极其精美，</w:t>
      </w:r>
      <w:r>
        <w:rPr>
          <w:spacing w:val="-251"/>
          <w:sz w:val="36"/>
        </w:rPr>
        <w:t>天</w:t>
      </w:r>
      <w:r>
        <w:rPr>
          <w:spacing w:val="-110"/>
          <w:position w:val="-13"/>
          <w:sz w:val="36"/>
        </w:rPr>
        <w:t>．</w:t>
      </w:r>
      <w:r>
        <w:rPr>
          <w:spacing w:val="-251"/>
          <w:sz w:val="36"/>
        </w:rPr>
        <w:t>衣</w:t>
      </w:r>
      <w:r>
        <w:rPr>
          <w:spacing w:val="-110"/>
          <w:position w:val="-13"/>
          <w:sz w:val="36"/>
        </w:rPr>
        <w:t>．</w:t>
      </w:r>
      <w:r>
        <w:rPr>
          <w:spacing w:val="-251"/>
          <w:sz w:val="36"/>
        </w:rPr>
        <w:t>无</w:t>
      </w:r>
      <w:r>
        <w:rPr>
          <w:spacing w:val="-110"/>
          <w:position w:val="-13"/>
          <w:sz w:val="36"/>
        </w:rPr>
        <w:t>．</w:t>
      </w:r>
      <w:r>
        <w:rPr>
          <w:spacing w:val="-251"/>
          <w:sz w:val="36"/>
        </w:rPr>
        <w:t>缝</w:t>
      </w:r>
      <w:r>
        <w:rPr>
          <w:spacing w:val="-55"/>
          <w:position w:val="-13"/>
          <w:sz w:val="36"/>
        </w:rPr>
        <w:t>．</w:t>
      </w:r>
      <w:r>
        <w:rPr>
          <w:spacing w:val="-9"/>
          <w:sz w:val="36"/>
        </w:rPr>
        <w:t>，一时冲动花了半个月的</w:t>
      </w:r>
      <w:r>
        <w:rPr>
          <w:sz w:val="36"/>
        </w:rPr>
        <w:t>工资把它买了下来。</w:t>
      </w:r>
    </w:p>
    <w:p>
      <w:pPr>
        <w:pStyle w:val="BodyText"/>
        <w:spacing w:before="12"/>
        <w:rPr>
          <w:sz w:val="34"/>
        </w:rPr>
      </w:pPr>
    </w:p>
    <w:p>
      <w:pPr>
        <w:pStyle w:val="ListParagraph"/>
        <w:numPr>
          <w:ilvl w:val="0"/>
          <w:numId w:val="17"/>
        </w:numPr>
        <w:tabs>
          <w:tab w:val="left" w:pos="942"/>
        </w:tabs>
        <w:spacing w:before="0" w:after="0" w:line="343" w:lineRule="auto"/>
        <w:ind w:left="400" w:right="416" w:firstLine="0"/>
        <w:jc w:val="left"/>
        <w:rPr>
          <w:sz w:val="36"/>
        </w:rPr>
      </w:pPr>
      <w:r>
        <w:rPr>
          <w:spacing w:val="-1"/>
          <w:sz w:val="36"/>
        </w:rPr>
        <w:t>有个气血方刚的“大丈夫”听说妻子生的是女孩，竟冲进产房，让在场的医</w:t>
      </w:r>
      <w:r>
        <w:rPr>
          <w:sz w:val="36"/>
        </w:rPr>
        <w:t>护人员瞠目结舌，</w:t>
      </w:r>
      <w:r>
        <w:rPr>
          <w:spacing w:val="-252"/>
          <w:sz w:val="36"/>
        </w:rPr>
        <w:t>叹</w:t>
      </w:r>
      <w:r>
        <w:rPr>
          <w:spacing w:val="-109"/>
          <w:position w:val="-13"/>
          <w:sz w:val="36"/>
        </w:rPr>
        <w:t>．</w:t>
      </w:r>
      <w:r>
        <w:rPr>
          <w:spacing w:val="-252"/>
          <w:sz w:val="36"/>
        </w:rPr>
        <w:t>为</w:t>
      </w:r>
      <w:r>
        <w:rPr>
          <w:spacing w:val="-109"/>
          <w:position w:val="-13"/>
          <w:sz w:val="36"/>
        </w:rPr>
        <w:t>．</w:t>
      </w:r>
      <w:r>
        <w:rPr>
          <w:spacing w:val="-252"/>
          <w:sz w:val="36"/>
        </w:rPr>
        <w:t>观</w:t>
      </w:r>
      <w:r>
        <w:rPr>
          <w:spacing w:val="-109"/>
          <w:position w:val="-13"/>
          <w:sz w:val="36"/>
        </w:rPr>
        <w:t>．</w:t>
      </w:r>
      <w:r>
        <w:rPr>
          <w:spacing w:val="-252"/>
          <w:sz w:val="36"/>
        </w:rPr>
        <w:t>止</w:t>
      </w:r>
      <w:r>
        <w:rPr>
          <w:spacing w:val="-108"/>
          <w:position w:val="-13"/>
          <w:sz w:val="36"/>
        </w:rPr>
        <w:t>．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17"/>
        </w:numPr>
        <w:tabs>
          <w:tab w:val="left" w:pos="942"/>
        </w:tabs>
        <w:spacing w:before="161" w:after="0" w:line="240" w:lineRule="auto"/>
        <w:ind w:left="941" w:right="0" w:hanging="542"/>
        <w:jc w:val="left"/>
        <w:rPr>
          <w:sz w:val="36"/>
        </w:rPr>
      </w:pPr>
      <w:r>
        <w:rPr>
          <w:sz w:val="36"/>
        </w:rPr>
        <w:t>北雁南飞，活跃在田间草际的昆虫也都</w:t>
      </w:r>
      <w:r>
        <w:rPr>
          <w:spacing w:val="-251"/>
          <w:sz w:val="36"/>
        </w:rPr>
        <w:t>销</w:t>
      </w:r>
      <w:r>
        <w:rPr>
          <w:spacing w:val="-110"/>
          <w:position w:val="-13"/>
          <w:sz w:val="36"/>
        </w:rPr>
        <w:t>．</w:t>
      </w:r>
      <w:r>
        <w:rPr>
          <w:spacing w:val="-251"/>
          <w:sz w:val="36"/>
        </w:rPr>
        <w:t>声</w:t>
      </w:r>
      <w:r>
        <w:rPr>
          <w:spacing w:val="-110"/>
          <w:position w:val="-13"/>
          <w:sz w:val="36"/>
        </w:rPr>
        <w:t>．</w:t>
      </w:r>
      <w:r>
        <w:rPr>
          <w:spacing w:val="-251"/>
          <w:sz w:val="36"/>
        </w:rPr>
        <w:t>匿</w:t>
      </w:r>
      <w:r>
        <w:rPr>
          <w:spacing w:val="-110"/>
          <w:position w:val="-13"/>
          <w:sz w:val="36"/>
        </w:rPr>
        <w:t>．</w:t>
      </w:r>
      <w:r>
        <w:rPr>
          <w:spacing w:val="-251"/>
          <w:sz w:val="36"/>
        </w:rPr>
        <w:t>迹</w:t>
      </w:r>
      <w:r>
        <w:rPr>
          <w:spacing w:val="-109"/>
          <w:position w:val="-13"/>
          <w:sz w:val="36"/>
        </w:rPr>
        <w:t>．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17"/>
        </w:numPr>
        <w:tabs>
          <w:tab w:val="left" w:pos="942"/>
        </w:tabs>
        <w:spacing w:before="357" w:after="0" w:line="271" w:lineRule="auto"/>
        <w:ind w:left="400" w:right="777" w:firstLine="0"/>
        <w:jc w:val="left"/>
        <w:rPr>
          <w:sz w:val="36"/>
        </w:rPr>
      </w:pPr>
      <w:r>
        <w:rPr>
          <w:sz w:val="36"/>
        </w:rPr>
        <w:t>新时代、新追求，我们要怀着</w:t>
      </w:r>
      <w:r>
        <w:rPr>
          <w:spacing w:val="-252"/>
          <w:sz w:val="36"/>
        </w:rPr>
        <w:t>目</w:t>
      </w:r>
      <w:r>
        <w:rPr>
          <w:spacing w:val="-109"/>
          <w:position w:val="-13"/>
          <w:sz w:val="36"/>
        </w:rPr>
        <w:t>．</w:t>
      </w:r>
      <w:r>
        <w:rPr>
          <w:spacing w:val="-252"/>
          <w:sz w:val="36"/>
        </w:rPr>
        <w:t>空</w:t>
      </w:r>
      <w:r>
        <w:rPr>
          <w:spacing w:val="-109"/>
          <w:position w:val="-13"/>
          <w:sz w:val="36"/>
        </w:rPr>
        <w:t>．</w:t>
      </w:r>
      <w:r>
        <w:rPr>
          <w:spacing w:val="-252"/>
          <w:sz w:val="36"/>
        </w:rPr>
        <w:t>一</w:t>
      </w:r>
      <w:r>
        <w:rPr>
          <w:spacing w:val="-109"/>
          <w:position w:val="-13"/>
          <w:sz w:val="36"/>
        </w:rPr>
        <w:t>．</w:t>
      </w:r>
      <w:r>
        <w:rPr>
          <w:spacing w:val="-252"/>
          <w:sz w:val="36"/>
        </w:rPr>
        <w:t>切</w:t>
      </w:r>
      <w:r>
        <w:rPr>
          <w:spacing w:val="-108"/>
          <w:position w:val="-13"/>
          <w:sz w:val="36"/>
        </w:rPr>
        <w:t>．</w:t>
      </w:r>
      <w:r>
        <w:rPr>
          <w:spacing w:val="-1"/>
          <w:sz w:val="36"/>
        </w:rPr>
        <w:t>的豪情与壮志去搏击长空、翱翔天</w:t>
      </w:r>
      <w:r>
        <w:rPr>
          <w:sz w:val="36"/>
        </w:rPr>
        <w:t>际。</w:t>
      </w:r>
    </w:p>
    <w:p>
      <w:pPr>
        <w:spacing w:after="0" w:line="271" w:lineRule="auto"/>
        <w:jc w:val="left"/>
        <w:rPr>
          <w:sz w:val="36"/>
        </w:rPr>
        <w:sectPr>
          <w:footerReference w:type="default" r:id="rId8"/>
          <w:type w:val="continuous"/>
          <w:pgSz w:w="17860" w:h="25260"/>
          <w:pgMar w:top="1380" w:right="2320" w:bottom="3020" w:left="230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762"/>
          <w:tab w:val="left" w:pos="5981"/>
          <w:tab w:val="left" w:pos="6881"/>
        </w:tabs>
        <w:spacing w:before="26" w:after="0" w:line="436" w:lineRule="auto"/>
        <w:ind w:left="400" w:right="416" w:firstLine="0"/>
        <w:jc w:val="left"/>
        <w:rPr>
          <w:sz w:val="3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8686800</wp:posOffset>
            </wp:positionH>
            <wp:positionV relativeFrom="paragraph">
              <wp:posOffset>1080770</wp:posOffset>
            </wp:positionV>
            <wp:extent cx="25400" cy="3048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下列句子没有语病的一项是(</w:t>
        <w:tab/>
        <w:t>)(2                            分 ) A．是否将环保理念放到一切发展的首位，是守住青山绿水的关键。        B．网上“晒旅游”本身是积极向上的，但要有度，不要有攀比或骄傲。    C．这种花卉引入北方，已经大约有一千年左右的时间了。                D．为了使大家生活在文明祥和的环境中，业主委员会讨论并通过了文明公约</w:t>
      </w:r>
      <w:r>
        <w:rPr>
          <w:spacing w:val="-17"/>
          <w:sz w:val="36"/>
        </w:rPr>
        <w:t>。</w:t>
      </w:r>
      <w:r>
        <w:rPr>
          <w:sz w:val="36"/>
        </w:rPr>
        <w:t>5．下面没有运用修辞手法的一项是(</w:t>
        <w:tab/>
        <w:t>)(2                       分 ) A．月还没有落，仿佛看戏也并不很久似的。</w:t>
      </w:r>
    </w:p>
    <w:p>
      <w:pPr>
        <w:pStyle w:val="BodyText"/>
        <w:spacing w:before="4" w:line="280" w:lineRule="auto"/>
        <w:ind w:left="400" w:right="416"/>
      </w:pPr>
      <w:r>
        <w:t>B．这腰鼓，使冰冷的空气立即变得燥热了，使恬静的阳光立即变得飞溅了，使困倦的世界立即变得亢奋了。</w:t>
      </w:r>
    </w:p>
    <w:p>
      <w:pPr>
        <w:pStyle w:val="BodyText"/>
        <w:tabs>
          <w:tab w:val="left" w:pos="5621"/>
        </w:tabs>
        <w:spacing w:before="299" w:line="417" w:lineRule="auto"/>
        <w:ind w:left="400" w:right="5096"/>
      </w:pPr>
      <w:r>
        <w:t>C．布谷鸟开始唱歌，劳动人民懂得它在唱什么</w:t>
      </w:r>
      <w:r>
        <w:rPr>
          <w:spacing w:val="-17"/>
        </w:rPr>
        <w:t>。</w:t>
      </w:r>
      <w:r>
        <w:t>D．细若蚊足，勾画了了。                  6．下列表述有误的一项是（</w:t>
        <w:tab/>
        <w:t>）（2</w:t>
      </w:r>
      <w:r>
        <w:rPr>
          <w:spacing w:val="-90"/>
        </w:rPr>
        <w:t xml:space="preserve"> </w:t>
      </w:r>
      <w:r>
        <w:t>分）</w:t>
      </w:r>
    </w:p>
    <w:p>
      <w:pPr>
        <w:pStyle w:val="ListParagraph"/>
        <w:numPr>
          <w:ilvl w:val="0"/>
          <w:numId w:val="16"/>
        </w:numPr>
        <w:tabs>
          <w:tab w:val="left" w:pos="942"/>
        </w:tabs>
        <w:spacing w:before="0" w:after="0" w:line="406" w:lineRule="exact"/>
        <w:ind w:left="941" w:right="0" w:hanging="542"/>
        <w:jc w:val="left"/>
        <w:rPr>
          <w:sz w:val="36"/>
        </w:rPr>
      </w:pPr>
      <w:r>
        <w:rPr>
          <w:sz w:val="36"/>
        </w:rPr>
        <w:t>《大自然的语言》一文用“传语”“暗示”“唱歌”等词将动植物拟人化，</w:t>
      </w:r>
    </w:p>
    <w:p>
      <w:pPr>
        <w:pStyle w:val="BodyText"/>
        <w:spacing w:line="456" w:lineRule="exact"/>
        <w:ind w:left="400"/>
      </w:pPr>
      <w:r>
        <w:t>写得有情有感，这种手法大大增强了说明的生动性。</w:t>
      </w:r>
    </w:p>
    <w:p>
      <w:pPr>
        <w:pStyle w:val="ListParagraph"/>
        <w:numPr>
          <w:ilvl w:val="0"/>
          <w:numId w:val="16"/>
        </w:numPr>
        <w:tabs>
          <w:tab w:val="left" w:pos="942"/>
        </w:tabs>
        <w:spacing w:before="299" w:after="0" w:line="235" w:lineRule="auto"/>
        <w:ind w:left="400" w:right="416" w:firstLine="0"/>
        <w:jc w:val="left"/>
        <w:rPr>
          <w:sz w:val="36"/>
        </w:rPr>
      </w:pPr>
      <w:r>
        <w:rPr>
          <w:spacing w:val="-1"/>
          <w:sz w:val="36"/>
        </w:rPr>
        <w:t xml:space="preserve">《恐龙无处不有》中“位于南极中心部位的南极洲是全球的大冰箱”一句， </w:t>
      </w:r>
      <w:r>
        <w:rPr>
          <w:sz w:val="36"/>
        </w:rPr>
        <w:t>运用打比方的方法，形象地说明了南极洲寒冷的程度和南极洲在地球中的重要地位。</w:t>
      </w:r>
    </w:p>
    <w:p>
      <w:pPr>
        <w:pStyle w:val="ListParagraph"/>
        <w:numPr>
          <w:ilvl w:val="0"/>
          <w:numId w:val="16"/>
        </w:numPr>
        <w:tabs>
          <w:tab w:val="left" w:pos="942"/>
        </w:tabs>
        <w:spacing w:before="293" w:after="0" w:line="235" w:lineRule="auto"/>
        <w:ind w:left="400" w:right="416" w:firstLine="0"/>
        <w:jc w:val="left"/>
        <w:rPr>
          <w:sz w:val="36"/>
        </w:rPr>
      </w:pPr>
      <w:r>
        <w:rPr>
          <w:spacing w:val="-1"/>
          <w:sz w:val="36"/>
        </w:rPr>
        <w:t>《大雁归来》一文中“一触到水，我们刚到的客人就会叫起来，似乎它们溅</w:t>
      </w:r>
      <w:r>
        <w:rPr>
          <w:sz w:val="36"/>
        </w:rPr>
        <w:t>起的水花能抖掉那脆弱的香蒲身上的冬天”一句，写出了大雁的高傲与娇气。</w:t>
      </w:r>
    </w:p>
    <w:p>
      <w:pPr>
        <w:pStyle w:val="ListParagraph"/>
        <w:numPr>
          <w:ilvl w:val="0"/>
          <w:numId w:val="16"/>
        </w:numPr>
        <w:tabs>
          <w:tab w:val="left" w:pos="942"/>
        </w:tabs>
        <w:spacing w:before="295" w:after="0" w:line="235" w:lineRule="auto"/>
        <w:ind w:left="400" w:right="416" w:firstLine="0"/>
        <w:jc w:val="left"/>
        <w:rPr>
          <w:sz w:val="36"/>
        </w:rPr>
      </w:pPr>
      <w:r>
        <w:rPr>
          <w:spacing w:val="-1"/>
          <w:sz w:val="36"/>
        </w:rPr>
        <w:t>《被压扁的沙子》一文，作者通过“被压扁的沙子”来探讨恐龙的死因，再</w:t>
      </w:r>
      <w:r>
        <w:rPr>
          <w:sz w:val="36"/>
        </w:rPr>
        <w:t>一次证明了“不同科学领域之间是紧密相连的。在一个科学领域的发现肯定会对其他领域产生影响”。</w:t>
      </w:r>
    </w:p>
    <w:p>
      <w:pPr>
        <w:pStyle w:val="BodyText"/>
        <w:spacing w:line="410" w:lineRule="exact"/>
        <w:ind w:left="3940"/>
        <w:rPr>
          <w:rFonts w:ascii="幼圆" w:eastAsia="幼圆" w:hint="eastAsia"/>
        </w:rPr>
      </w:pPr>
      <w:r>
        <w:rPr>
          <w:rFonts w:ascii="幼圆" w:eastAsia="幼圆" w:hint="eastAsia"/>
        </w:rPr>
        <w:t>．．</w:t>
      </w:r>
    </w:p>
    <w:p>
      <w:pPr>
        <w:pStyle w:val="ListParagraph"/>
        <w:numPr>
          <w:ilvl w:val="0"/>
          <w:numId w:val="15"/>
        </w:numPr>
        <w:tabs>
          <w:tab w:val="left" w:pos="942"/>
          <w:tab w:val="left" w:pos="7061"/>
        </w:tabs>
        <w:spacing w:before="0" w:after="0" w:line="412" w:lineRule="exact"/>
        <w:ind w:left="941" w:right="0" w:hanging="542"/>
        <w:jc w:val="left"/>
        <w:rPr>
          <w:sz w:val="36"/>
        </w:rPr>
      </w:pPr>
      <w:r>
        <w:rPr>
          <w:sz w:val="36"/>
        </w:rPr>
        <w:t>下列名著中分析不正确的一项是（</w:t>
        <w:tab/>
        <w:t>）（2</w:t>
      </w:r>
      <w:r>
        <w:rPr>
          <w:spacing w:val="-91"/>
          <w:sz w:val="36"/>
        </w:rPr>
        <w:t xml:space="preserve"> </w:t>
      </w:r>
      <w:r>
        <w:rPr>
          <w:sz w:val="36"/>
        </w:rPr>
        <w:t>分）</w:t>
      </w:r>
    </w:p>
    <w:p>
      <w:pPr>
        <w:pStyle w:val="BodyText"/>
        <w:spacing w:before="10"/>
        <w:rPr>
          <w:sz w:val="26"/>
        </w:rPr>
      </w:pPr>
      <w:r>
        <w:pict>
          <v:group id="_x0000_s1033" style="width:623pt;height:50pt;margin-top:19.15pt;margin-left:135pt;mso-position-horizontal-relative:page;mso-wrap-distance-left:0;mso-wrap-distance-right:0;position:absolute;z-index:-251655168" coordorigin="2700,383" coordsize="12460,10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4" type="#_x0000_t75" style="width:12460;height:1000;left:2700;position:absolute;top:382" stroked="f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width:12460;height:1000;left:2700;position:absolute;top:382" filled="f" stroked="f">
              <v:textbox inset="0,0,0,0">
                <w:txbxContent>
                  <w:p>
                    <w:pPr>
                      <w:spacing w:before="0" w:line="45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A．《傅雷家书》是傅雷及其夫人写给儿子的书信编撰成的一本家信集，该书字</w:t>
                    </w:r>
                  </w:p>
                  <w:p>
                    <w:pPr>
                      <w:spacing w:before="79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里行间充满了父亲对儿子的挚爱、期望，以及对国家和世界的高尚情感。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3"/>
        </w:rPr>
      </w:pPr>
    </w:p>
    <w:p>
      <w:pPr>
        <w:pStyle w:val="BodyText"/>
        <w:spacing w:before="50" w:line="280" w:lineRule="auto"/>
        <w:ind w:left="400" w:right="376"/>
      </w:pPr>
      <w:r>
        <w:t>B．</w:t>
      </w:r>
      <w:r>
        <w:rPr>
          <w:spacing w:val="-11"/>
        </w:rPr>
        <w:t>挪威作家乔斯坦.贾德的《苏菲的世界》是一部引人入胜的小说，也是一部通</w:t>
      </w:r>
      <w:r>
        <w:t>俗而有趣的哲学启蒙读物。</w:t>
      </w:r>
    </w:p>
    <w:p>
      <w:pPr>
        <w:spacing w:after="0" w:line="280" w:lineRule="auto"/>
        <w:sectPr>
          <w:footerReference w:type="default" r:id="rId11"/>
          <w:pgSz w:w="17860" w:h="25260"/>
          <w:pgMar w:top="1580" w:right="2320" w:bottom="3020" w:left="2300" w:header="0" w:footer="2824"/>
          <w:pgNumType w:start="4"/>
          <w:cols w:space="708"/>
        </w:sectPr>
      </w:pPr>
    </w:p>
    <w:p>
      <w:pPr>
        <w:pStyle w:val="BodyText"/>
        <w:spacing w:before="26" w:line="280" w:lineRule="auto"/>
        <w:ind w:left="400" w:right="236"/>
      </w:pPr>
      <w:r>
        <w:t>C．朱光潜的《给青年的十二封信》是在留学英国时所作，他希望中学生学会生活，既要发挥“人生来好动”的天性，去发展，去创造，又要心境空灵，于静中领略人生的趣味。</w:t>
      </w:r>
    </w:p>
    <w:p>
      <w:pPr>
        <w:pStyle w:val="BodyText"/>
        <w:spacing w:before="6"/>
        <w:rPr>
          <w:sz w:val="15"/>
        </w:rPr>
      </w:pPr>
      <w:r>
        <w:pict>
          <v:group id="_x0000_s1036" style="width:635.05pt;height:54pt;margin-top:11.87pt;margin-left:132pt;mso-position-horizontal-relative:page;mso-wrap-distance-left:0;mso-wrap-distance-right:0;position:absolute;z-index:-251652096" coordorigin="2640,237" coordsize="12701,1080">
            <v:shape id="_x0000_s1037" type="#_x0000_t75" style="width:12600;height:1080;left:2640;position:absolute;top:237" stroked="f">
              <v:imagedata r:id="rId12" o:title=""/>
            </v:shape>
            <v:shape id="_x0000_s1038" type="#_x0000_t202" style="width:12701;height:1080;left:2640;position:absolute;top:237" filled="f" stroked="f">
              <v:textbox inset="0,0,0,0">
                <w:txbxContent>
                  <w:p>
                    <w:pPr>
                      <w:spacing w:before="63"/>
                      <w:ind w:left="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</w:t>
                    </w:r>
                    <w:r>
                      <w:rPr>
                        <w:spacing w:val="-20"/>
                        <w:sz w:val="36"/>
                      </w:rPr>
                      <w:t>.在《傅雷家书》中，傅雷觉得儿子的成功不重要，重要的是儿子为祖国增了光，</w:t>
                    </w:r>
                  </w:p>
                  <w:p>
                    <w:pPr>
                      <w:spacing w:before="79"/>
                      <w:ind w:left="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给别人带来欢笑。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2"/>
        </w:rPr>
      </w:pPr>
    </w:p>
    <w:p>
      <w:pPr>
        <w:pStyle w:val="Heading3"/>
        <w:spacing w:before="50"/>
        <w:rPr>
          <w:rFonts w:ascii="黑体" w:eastAsia="黑体" w:hint="eastAsia"/>
        </w:rPr>
      </w:pPr>
      <w:r>
        <w:t>二、</w:t>
      </w:r>
      <w:r>
        <w:rPr>
          <w:rFonts w:ascii="黑体" w:eastAsia="黑体" w:hint="eastAsia"/>
        </w:rPr>
        <w:t>古代诗文（</w:t>
      </w:r>
      <w:r>
        <w:rPr>
          <w:rFonts w:ascii="Calibri" w:eastAsia="Calibri"/>
        </w:rPr>
        <w:t xml:space="preserve">26 </w:t>
      </w:r>
      <w:r>
        <w:rPr>
          <w:rFonts w:ascii="黑体" w:eastAsia="黑体" w:hint="eastAsia"/>
        </w:rPr>
        <w:t>分）</w:t>
      </w:r>
    </w:p>
    <w:p>
      <w:pPr>
        <w:pStyle w:val="BodyText"/>
        <w:spacing w:before="9"/>
        <w:rPr>
          <w:rFonts w:ascii="黑体"/>
          <w:b/>
          <w:sz w:val="29"/>
        </w:rPr>
      </w:pPr>
    </w:p>
    <w:p>
      <w:pPr>
        <w:spacing w:before="1"/>
        <w:ind w:left="400" w:right="0" w:firstLine="0"/>
        <w:jc w:val="left"/>
        <w:rPr>
          <w:b/>
          <w:sz w:val="36"/>
        </w:rPr>
      </w:pPr>
      <w:r>
        <w:rPr>
          <w:b/>
          <w:sz w:val="36"/>
        </w:rPr>
        <w:t>（一）</w:t>
      </w:r>
      <w:r>
        <w:rPr>
          <w:sz w:val="36"/>
        </w:rPr>
        <w:t>对比阅读。</w:t>
      </w:r>
      <w:r>
        <w:rPr>
          <w:b/>
          <w:sz w:val="36"/>
        </w:rPr>
        <w:t>（16 分）</w:t>
      </w:r>
    </w:p>
    <w:p>
      <w:pPr>
        <w:pStyle w:val="BodyText"/>
        <w:spacing w:before="305" w:line="244" w:lineRule="auto"/>
        <w:ind w:left="400" w:right="196"/>
      </w:pPr>
      <w:r>
        <w:rPr>
          <w:spacing w:val="-14"/>
        </w:rPr>
        <w:t xml:space="preserve">【甲】林尽水源，便得一山。山有小口，仿佛若有光。便舍船，从口入。初极狭, </w:t>
      </w:r>
      <w:r>
        <w:rPr>
          <w:spacing w:val="-13"/>
        </w:rPr>
        <w:t>才通人。复行数十步，豁然开朗。土地平旷，屋舍俨然。有良田美池桑竹之属， 阡陌交通，鸡犬相闻。其中往来种作，男女衣着，悉如外人，黄发垂髫，并怡 然自乐。</w:t>
      </w:r>
    </w:p>
    <w:p>
      <w:pPr>
        <w:pStyle w:val="BodyText"/>
        <w:spacing w:before="286" w:line="242" w:lineRule="auto"/>
        <w:ind w:left="400" w:right="596" w:firstLine="719"/>
        <w:jc w:val="both"/>
      </w:pPr>
      <w:r>
        <w:t>见渔人，乃大惊，问所从来，具答之。便要还家，设酒杀鸡作食。村中闻有此人，咸来问讯。自云先世避秦时乱，率妻子邑人来此绝境，不复出焉，遂与外人间隔。问今是何世，乃不知有汉，无论魏、晋。此人一一为具言所闻， 皆叹惋。余人各复延至其家，皆出酒食。停数日，辞去。此中人语云：“不足为外人道也。”</w:t>
      </w:r>
    </w:p>
    <w:p>
      <w:pPr>
        <w:pStyle w:val="BodyText"/>
        <w:spacing w:before="306" w:line="244" w:lineRule="auto"/>
        <w:ind w:left="400" w:right="367"/>
        <w:jc w:val="both"/>
      </w:pPr>
      <w:r>
        <w:rPr>
          <w:spacing w:val="-47"/>
        </w:rPr>
        <w:t>【乙】</w:t>
      </w:r>
      <w:r>
        <w:rPr>
          <w:u w:val="thick"/>
        </w:rPr>
        <w:t>上与群臣论止盗</w:t>
      </w:r>
      <w:r>
        <w:t>。或请重法以禁之。上哂之曰:民之所以为盗者,由赋繁役</w:t>
      </w:r>
      <w:r>
        <w:rPr>
          <w:spacing w:val="-1"/>
        </w:rPr>
        <w:t xml:space="preserve">重,官吏贪求,饥寒切身,故不暇顾廉耻耳。朕当去奢省费,轻徭薄赋,选用廉吏, </w:t>
      </w:r>
      <w:r>
        <w:t>使民衣食有余,则自不为盗,安用重法邪？自是数年之后,海内升平,路不拾遗,外户不闭,商旅野宿焉。</w:t>
      </w:r>
    </w:p>
    <w:p>
      <w:pPr>
        <w:pStyle w:val="BodyText"/>
        <w:spacing w:before="290"/>
        <w:ind w:left="760"/>
      </w:pPr>
      <w:r>
        <w:t>注释：哂(shěn)：微笑。</w:t>
      </w:r>
    </w:p>
    <w:p>
      <w:pPr>
        <w:pStyle w:val="BodyText"/>
        <w:spacing w:before="1"/>
        <w:rPr>
          <w:sz w:val="33"/>
        </w:rPr>
      </w:pPr>
    </w:p>
    <w:p>
      <w:pPr>
        <w:pStyle w:val="ListParagraph"/>
        <w:numPr>
          <w:ilvl w:val="0"/>
          <w:numId w:val="15"/>
        </w:numPr>
        <w:tabs>
          <w:tab w:val="left" w:pos="762"/>
          <w:tab w:val="left" w:pos="7961"/>
        </w:tabs>
        <w:spacing w:before="0" w:after="0" w:line="240" w:lineRule="auto"/>
        <w:ind w:left="761" w:right="0" w:hanging="362"/>
        <w:jc w:val="left"/>
        <w:rPr>
          <w:sz w:val="36"/>
        </w:rPr>
      </w:pPr>
      <w:r>
        <w:rPr>
          <w:sz w:val="36"/>
        </w:rPr>
        <w:t>下面语句中加点的词解释有误的一项是</w:t>
      </w:r>
      <w:r>
        <w:rPr>
          <w:spacing w:val="1"/>
          <w:sz w:val="36"/>
        </w:rPr>
        <w:t xml:space="preserve"> </w:t>
      </w:r>
      <w:r>
        <w:rPr>
          <w:sz w:val="36"/>
        </w:rPr>
        <w:t>(</w:t>
        <w:tab/>
        <w:t>) (2</w:t>
      </w:r>
      <w:r>
        <w:rPr>
          <w:spacing w:val="-90"/>
          <w:sz w:val="36"/>
        </w:rPr>
        <w:t xml:space="preserve"> </w:t>
      </w:r>
      <w:r>
        <w:rPr>
          <w:sz w:val="36"/>
        </w:rPr>
        <w:t>分)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tabs>
          <w:tab w:val="left" w:pos="7601"/>
        </w:tabs>
        <w:spacing w:before="1"/>
        <w:ind w:left="400"/>
      </w:pPr>
      <w:r>
        <w:rPr>
          <w:w w:val="105"/>
        </w:rPr>
        <w:t>A.渔人甚异之(异：对„„感到惊异)</w:t>
        <w:tab/>
        <w:t>B.无论魏晋(无论：不要说)</w:t>
      </w:r>
    </w:p>
    <w:p>
      <w:pPr>
        <w:pStyle w:val="BodyText"/>
        <w:spacing w:before="1"/>
        <w:rPr>
          <w:sz w:val="33"/>
        </w:rPr>
      </w:pPr>
    </w:p>
    <w:p>
      <w:pPr>
        <w:pStyle w:val="BodyText"/>
        <w:tabs>
          <w:tab w:val="left" w:pos="7601"/>
          <w:tab w:val="left" w:pos="9761"/>
        </w:tabs>
        <w:spacing w:line="398" w:lineRule="auto"/>
        <w:ind w:left="400" w:right="594"/>
      </w:pPr>
      <w:r>
        <w:t>C.处处志之(志：记住)</w:t>
        <w:tab/>
        <w:t>D.或请重法以禁之(或：有的人</w:t>
      </w:r>
      <w:r>
        <w:rPr>
          <w:spacing w:val="-17"/>
        </w:rPr>
        <w:t xml:space="preserve">) </w:t>
      </w:r>
      <w:r>
        <w:t>9.下列各句中加点“之”的用法不同于其它三项的是（</w:t>
        <w:tab/>
        <w:t>）(2</w:t>
      </w:r>
      <w:r>
        <w:rPr>
          <w:spacing w:val="-90"/>
        </w:rPr>
        <w:t xml:space="preserve"> </w:t>
      </w:r>
      <w:r>
        <w:t>分)</w:t>
      </w:r>
    </w:p>
    <w:p>
      <w:pPr>
        <w:pStyle w:val="BodyText"/>
        <w:tabs>
          <w:tab w:val="left" w:pos="6341"/>
        </w:tabs>
        <w:spacing w:before="2"/>
        <w:ind w:left="400"/>
      </w:pPr>
      <w:r>
        <w:t>A.问所从来，具答之</w:t>
        <w:tab/>
        <w:t>B.民之所以为盗者</w:t>
      </w:r>
    </w:p>
    <w:p>
      <w:pPr>
        <w:pStyle w:val="BodyText"/>
        <w:tabs>
          <w:tab w:val="left" w:pos="6340"/>
        </w:tabs>
        <w:spacing w:before="307" w:line="429" w:lineRule="exact"/>
        <w:ind w:left="400"/>
        <w:jc w:val="both"/>
      </w:pPr>
      <w:r>
        <w:t>C.上哂之曰</w:t>
        <w:tab/>
        <w:t>D.或请重法以禁之</w:t>
      </w:r>
    </w:p>
    <w:p>
      <w:pPr>
        <w:pStyle w:val="BodyText"/>
        <w:spacing w:line="380" w:lineRule="exact"/>
        <w:ind w:left="23" w:right="1059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．．</w:t>
      </w:r>
    </w:p>
    <w:p>
      <w:pPr>
        <w:pStyle w:val="ListParagraph"/>
        <w:numPr>
          <w:ilvl w:val="0"/>
          <w:numId w:val="14"/>
        </w:numPr>
        <w:tabs>
          <w:tab w:val="left" w:pos="942"/>
        </w:tabs>
        <w:spacing w:before="0" w:after="0" w:line="412" w:lineRule="exact"/>
        <w:ind w:left="941" w:right="0" w:hanging="542"/>
        <w:jc w:val="both"/>
        <w:rPr>
          <w:sz w:val="34"/>
        </w:rPr>
      </w:pPr>
      <w:r>
        <w:rPr>
          <w:sz w:val="36"/>
        </w:rPr>
        <w:t>对文中画波浪线句子的断句，正确的一项是（ ）（2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  <w:spacing w:before="10"/>
        <w:rPr>
          <w:sz w:val="27"/>
        </w:rPr>
      </w:pPr>
    </w:p>
    <w:p>
      <w:pPr>
        <w:pStyle w:val="ListParagraph"/>
        <w:numPr>
          <w:ilvl w:val="1"/>
          <w:numId w:val="14"/>
        </w:numPr>
        <w:tabs>
          <w:tab w:val="left" w:pos="869"/>
        </w:tabs>
        <w:spacing w:before="0" w:after="0" w:line="240" w:lineRule="auto"/>
        <w:ind w:left="868" w:right="0" w:hanging="469"/>
        <w:jc w:val="left"/>
        <w:rPr>
          <w:sz w:val="36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3835400</wp:posOffset>
            </wp:positionH>
            <wp:positionV relativeFrom="paragraph">
              <wp:posOffset>2413</wp:posOffset>
            </wp:positionV>
            <wp:extent cx="25400" cy="292100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上与群臣/论/止盗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1"/>
          <w:numId w:val="14"/>
        </w:numPr>
        <w:tabs>
          <w:tab w:val="left" w:pos="869"/>
        </w:tabs>
        <w:spacing w:before="1" w:after="0" w:line="240" w:lineRule="auto"/>
        <w:ind w:left="868" w:right="0" w:hanging="469"/>
        <w:jc w:val="left"/>
        <w:rPr>
          <w:sz w:val="36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3835400</wp:posOffset>
            </wp:positionH>
            <wp:positionV relativeFrom="paragraph">
              <wp:posOffset>1523</wp:posOffset>
            </wp:positionV>
            <wp:extent cx="25400" cy="304800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上与群臣/论止/盗</w:t>
      </w:r>
    </w:p>
    <w:p>
      <w:pPr>
        <w:spacing w:after="0" w:line="240" w:lineRule="auto"/>
        <w:jc w:val="left"/>
        <w:rPr>
          <w:sz w:val="36"/>
        </w:rPr>
        <w:sectPr>
          <w:footerReference w:type="default" r:id="rId14"/>
          <w:pgSz w:w="17860" w:h="25260"/>
          <w:pgMar w:top="1580" w:right="2320" w:bottom="3020" w:left="2300" w:header="0" w:footer="2824"/>
          <w:pgNumType w:start="5"/>
          <w:cols w:space="708"/>
        </w:sectPr>
      </w:pPr>
    </w:p>
    <w:p>
      <w:pPr>
        <w:pStyle w:val="ListParagraph"/>
        <w:numPr>
          <w:ilvl w:val="1"/>
          <w:numId w:val="14"/>
        </w:numPr>
        <w:tabs>
          <w:tab w:val="left" w:pos="869"/>
        </w:tabs>
        <w:spacing w:before="26" w:after="0" w:line="240" w:lineRule="auto"/>
        <w:ind w:left="868" w:right="0" w:hanging="469"/>
        <w:jc w:val="left"/>
        <w:rPr>
          <w:sz w:val="36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3949700</wp:posOffset>
            </wp:positionH>
            <wp:positionV relativeFrom="paragraph">
              <wp:posOffset>13970</wp:posOffset>
            </wp:positionV>
            <wp:extent cx="25400" cy="304800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上与/群臣/论/止盗</w:t>
      </w:r>
    </w:p>
    <w:p>
      <w:pPr>
        <w:pStyle w:val="BodyText"/>
        <w:spacing w:before="8"/>
        <w:rPr>
          <w:sz w:val="25"/>
        </w:rPr>
      </w:pPr>
    </w:p>
    <w:p>
      <w:pPr>
        <w:spacing w:after="0"/>
        <w:rPr>
          <w:sz w:val="25"/>
        </w:rPr>
        <w:sectPr>
          <w:footerReference w:type="default" r:id="rId15"/>
          <w:pgSz w:w="17860" w:h="25260"/>
          <w:pgMar w:top="1580" w:right="2320" w:bottom="3020" w:left="2300" w:header="0" w:footer="2824"/>
          <w:pgNumType w:start="6"/>
          <w:cols w:space="708"/>
        </w:sectPr>
      </w:pPr>
    </w:p>
    <w:p>
      <w:pPr>
        <w:pStyle w:val="ListParagraph"/>
        <w:numPr>
          <w:ilvl w:val="1"/>
          <w:numId w:val="14"/>
        </w:numPr>
        <w:tabs>
          <w:tab w:val="left" w:pos="869"/>
        </w:tabs>
        <w:spacing w:before="50" w:after="0" w:line="240" w:lineRule="auto"/>
        <w:ind w:left="868" w:right="0" w:hanging="469"/>
        <w:jc w:val="left"/>
        <w:rPr>
          <w:sz w:val="36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3949700</wp:posOffset>
            </wp:positionH>
            <wp:positionV relativeFrom="paragraph">
              <wp:posOffset>29590</wp:posOffset>
            </wp:positionV>
            <wp:extent cx="25400" cy="304800"/>
            <wp:effectExtent l="0" t="0" r="0" b="0"/>
            <wp:wrapNone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上与/群臣/论止/盗</w:t>
      </w:r>
    </w:p>
    <w:p>
      <w:pPr>
        <w:pStyle w:val="BodyText"/>
        <w:spacing w:before="11"/>
        <w:rPr>
          <w:sz w:val="67"/>
        </w:rPr>
      </w:pPr>
      <w:r>
        <w:br w:type="column"/>
      </w:r>
    </w:p>
    <w:p>
      <w:pPr>
        <w:pStyle w:val="Heading2"/>
        <w:tabs>
          <w:tab w:val="left" w:pos="1715"/>
        </w:tabs>
        <w:ind w:left="37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第</w:t>
      </w:r>
      <w:r>
        <w:rPr>
          <w:spacing w:val="-4"/>
        </w:rPr>
        <w:t>Ⅱ</w:t>
      </w:r>
      <w:r>
        <w:rPr>
          <w:rFonts w:ascii="黑体" w:eastAsia="黑体" w:hAnsi="黑体" w:hint="eastAsia"/>
        </w:rPr>
        <w:t>卷</w:t>
        <w:tab/>
        <w:t>非选择题（</w:t>
      </w:r>
      <w:r>
        <w:rPr>
          <w:rFonts w:ascii="Calibri" w:eastAsia="Calibri" w:hAnsi="Calibri"/>
        </w:rPr>
        <w:t>100</w:t>
      </w:r>
      <w:r>
        <w:rPr>
          <w:rFonts w:ascii="Calibri" w:eastAsia="Calibri" w:hAnsi="Calibri"/>
          <w:spacing w:val="3"/>
        </w:rPr>
        <w:t xml:space="preserve"> </w:t>
      </w:r>
      <w:r>
        <w:rPr>
          <w:rFonts w:ascii="黑体" w:eastAsia="黑体" w:hAnsi="黑体" w:hint="eastAsia"/>
        </w:rPr>
        <w:t>分）</w:t>
      </w:r>
    </w:p>
    <w:p>
      <w:pPr>
        <w:spacing w:after="0"/>
        <w:rPr>
          <w:rFonts w:ascii="黑体" w:eastAsia="黑体" w:hAnsi="黑体" w:hint="eastAsia"/>
        </w:rPr>
        <w:sectPr>
          <w:footerReference w:type="default" r:id="rId16"/>
          <w:type w:val="continuous"/>
          <w:pgSz w:w="17860" w:h="25260"/>
          <w:pgMar w:top="1380" w:right="2320" w:bottom="3020" w:left="2300" w:header="708" w:footer="708"/>
          <w:pgNumType w:start="7"/>
          <w:cols w:num="2" w:space="708" w:equalWidth="0">
            <w:col w:w="3960" w:space="40"/>
            <w:col w:w="9240" w:space="0"/>
          </w:cols>
        </w:sectPr>
      </w:pPr>
    </w:p>
    <w:p>
      <w:pPr>
        <w:pStyle w:val="BodyText"/>
        <w:spacing w:before="9"/>
        <w:rPr>
          <w:rFonts w:ascii="黑体"/>
          <w:sz w:val="21"/>
        </w:rPr>
      </w:pPr>
    </w:p>
    <w:p>
      <w:pPr>
        <w:pStyle w:val="ListParagraph"/>
        <w:numPr>
          <w:ilvl w:val="0"/>
          <w:numId w:val="14"/>
        </w:numPr>
        <w:tabs>
          <w:tab w:val="left" w:pos="942"/>
        </w:tabs>
        <w:spacing w:before="49" w:after="0" w:line="240" w:lineRule="auto"/>
        <w:ind w:left="941" w:right="0" w:hanging="542"/>
        <w:jc w:val="left"/>
        <w:rPr>
          <w:b/>
          <w:sz w:val="34"/>
        </w:rPr>
      </w:pPr>
      <w:r>
        <w:rPr>
          <w:sz w:val="36"/>
        </w:rPr>
        <w:t xml:space="preserve">翻译下面的句子。 </w:t>
      </w:r>
      <w:r>
        <w:rPr>
          <w:b/>
          <w:sz w:val="36"/>
        </w:rPr>
        <w:t>(5</w:t>
      </w:r>
      <w:r>
        <w:rPr>
          <w:b/>
          <w:spacing w:val="-29"/>
          <w:sz w:val="36"/>
        </w:rPr>
        <w:t xml:space="preserve"> 分)</w:t>
      </w:r>
    </w:p>
    <w:p>
      <w:pPr>
        <w:pStyle w:val="ListParagraph"/>
        <w:numPr>
          <w:ilvl w:val="0"/>
          <w:numId w:val="13"/>
        </w:numPr>
        <w:tabs>
          <w:tab w:val="left" w:pos="1302"/>
        </w:tabs>
        <w:spacing w:before="313" w:after="0" w:line="240" w:lineRule="auto"/>
        <w:ind w:left="1301" w:right="0" w:hanging="902"/>
        <w:jc w:val="left"/>
        <w:rPr>
          <w:sz w:val="36"/>
        </w:rPr>
      </w:pPr>
      <w:r>
        <w:rPr>
          <w:sz w:val="36"/>
        </w:rPr>
        <w:t>率妻子邑人来此绝境，不复出焉。(3</w:t>
      </w:r>
      <w:r>
        <w:rPr>
          <w:spacing w:val="-30"/>
          <w:sz w:val="36"/>
        </w:rPr>
        <w:t xml:space="preserve">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2"/>
        </w:rPr>
      </w:pPr>
      <w:r>
        <w:pict>
          <v:shape id="_x0000_s1039" style="width:616pt;height:0.1pt;margin-top:11.21pt;margin-left:2in;mso-position-horizontal-relative:page;mso-wrap-distance-left:0;mso-wrap-distance-right:0;position:absolute;z-index:-251644928" coordorigin="2880,224" coordsize="12320,0" path="m2880,224l15200,224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ListParagraph"/>
        <w:numPr>
          <w:ilvl w:val="0"/>
          <w:numId w:val="13"/>
        </w:numPr>
        <w:tabs>
          <w:tab w:val="left" w:pos="1302"/>
        </w:tabs>
        <w:spacing w:before="286" w:after="0" w:line="240" w:lineRule="auto"/>
        <w:ind w:left="1301" w:right="0" w:hanging="902"/>
        <w:jc w:val="left"/>
        <w:rPr>
          <w:sz w:val="36"/>
        </w:rPr>
      </w:pPr>
      <w:r>
        <w:rPr>
          <w:sz w:val="36"/>
        </w:rPr>
        <w:t>使民衣食有余,则自不为盗,安用重法邪？（2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3"/>
        </w:rPr>
      </w:pPr>
      <w:r>
        <w:pict>
          <v:shape id="_x0000_s1040" style="width:616pt;height:0.1pt;margin-top:11.56pt;margin-left:2in;mso-position-horizontal-relative:page;mso-wrap-distance-left:0;mso-wrap-distance-right:0;position:absolute;z-index:-251643904" coordorigin="2880,231" coordsize="12320,0" path="m2880,231l15200,231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spacing w:before="274"/>
        <w:ind w:left="400" w:right="0" w:firstLine="0"/>
        <w:jc w:val="left"/>
        <w:rPr>
          <w:b/>
          <w:sz w:val="36"/>
        </w:rPr>
      </w:pPr>
      <w:r>
        <w:rPr>
          <w:sz w:val="36"/>
        </w:rPr>
        <w:t>（二）诗词赏析</w:t>
      </w:r>
      <w:r>
        <w:rPr>
          <w:b/>
          <w:sz w:val="36"/>
        </w:rPr>
        <w:t>（</w:t>
      </w:r>
      <w:r>
        <w:rPr>
          <w:rFonts w:ascii="Calibri" w:eastAsia="Calibri"/>
          <w:b/>
          <w:sz w:val="36"/>
        </w:rPr>
        <w:t xml:space="preserve">5 </w:t>
      </w:r>
      <w:r>
        <w:rPr>
          <w:b/>
          <w:sz w:val="36"/>
        </w:rPr>
        <w:t>分）</w:t>
      </w:r>
    </w:p>
    <w:p>
      <w:pPr>
        <w:pStyle w:val="ListParagraph"/>
        <w:numPr>
          <w:ilvl w:val="0"/>
          <w:numId w:val="14"/>
        </w:numPr>
        <w:tabs>
          <w:tab w:val="left" w:pos="1129"/>
        </w:tabs>
        <w:spacing w:before="233" w:after="0" w:line="240" w:lineRule="auto"/>
        <w:ind w:left="1128" w:right="0" w:hanging="729"/>
        <w:jc w:val="left"/>
        <w:rPr>
          <w:rFonts w:ascii="Calibri" w:eastAsia="Calibri"/>
          <w:sz w:val="34"/>
        </w:rPr>
      </w:pPr>
      <w:r>
        <w:rPr>
          <w:sz w:val="36"/>
        </w:rPr>
        <w:t>阅读下面一首诗，完成（</w:t>
      </w:r>
      <w:r>
        <w:rPr>
          <w:rFonts w:ascii="Calibri" w:eastAsia="Calibri"/>
          <w:sz w:val="36"/>
        </w:rPr>
        <w:t>1</w:t>
      </w:r>
      <w:r>
        <w:rPr>
          <w:sz w:val="36"/>
        </w:rPr>
        <w:t>）－（</w:t>
      </w:r>
      <w:r>
        <w:rPr>
          <w:rFonts w:ascii="Calibri" w:eastAsia="Calibri"/>
          <w:sz w:val="36"/>
        </w:rPr>
        <w:t>2</w:t>
      </w:r>
      <w:r>
        <w:rPr>
          <w:sz w:val="36"/>
        </w:rPr>
        <w:t>）题。</w:t>
      </w:r>
    </w:p>
    <w:p>
      <w:pPr>
        <w:pStyle w:val="Heading3"/>
        <w:tabs>
          <w:tab w:val="left" w:pos="746"/>
        </w:tabs>
        <w:spacing w:before="223"/>
        <w:ind w:left="23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蒹</w:t>
        <w:tab/>
        <w:t>葭</w:t>
      </w:r>
    </w:p>
    <w:p>
      <w:pPr>
        <w:pStyle w:val="BodyText"/>
        <w:spacing w:before="277" w:line="201" w:lineRule="auto"/>
        <w:ind w:left="400" w:right="589" w:firstLine="727"/>
      </w:pPr>
      <w:r>
        <w:rPr>
          <w:spacing w:val="-1"/>
        </w:rPr>
        <w:t>蒹葭苍苍，白露为霜。所谓伊人，在水一方，溯洄从之，道阻且长。溯游</w:t>
      </w:r>
      <w:r>
        <w:t>从之，宛在水中央。</w:t>
      </w:r>
    </w:p>
    <w:p>
      <w:pPr>
        <w:pStyle w:val="BodyText"/>
        <w:spacing w:before="294" w:line="201" w:lineRule="auto"/>
        <w:ind w:left="400" w:right="598" w:firstLine="719"/>
      </w:pPr>
      <w:r>
        <w:rPr>
          <w:spacing w:val="-1"/>
        </w:rPr>
        <w:t>蒹葭萋萋，白露未晞。所谓伊人，在水之湄。溯洄从之，道阻且跻。溯游</w:t>
      </w:r>
      <w:r>
        <w:t>从之，宛在水中坻。</w:t>
      </w:r>
    </w:p>
    <w:p>
      <w:pPr>
        <w:pStyle w:val="BodyText"/>
        <w:spacing w:before="294" w:line="201" w:lineRule="auto"/>
        <w:ind w:left="400" w:right="598" w:firstLine="719"/>
      </w:pPr>
      <w:r>
        <w:rPr>
          <w:spacing w:val="-1"/>
        </w:rPr>
        <w:t>蒹葭采采，白露未已。所谓伊人，在水之涘。溯洄从之，道阻且右。溯游</w:t>
      </w:r>
      <w:r>
        <w:t>从之，宛在水中沚。</w:t>
      </w:r>
    </w:p>
    <w:p>
      <w:pPr>
        <w:pStyle w:val="ListParagraph"/>
        <w:numPr>
          <w:ilvl w:val="0"/>
          <w:numId w:val="12"/>
        </w:numPr>
        <w:tabs>
          <w:tab w:val="left" w:pos="1306"/>
          <w:tab w:val="left" w:pos="12502"/>
        </w:tabs>
        <w:spacing w:before="295" w:after="0" w:line="232" w:lineRule="auto"/>
        <w:ind w:left="400" w:right="376" w:firstLine="0"/>
        <w:jc w:val="left"/>
        <w:rPr>
          <w:sz w:val="36"/>
        </w:rPr>
      </w:pPr>
      <w:r>
        <w:pict>
          <v:line id="_x0000_s1041" style="mso-position-horizontal-relative:page;position:absolute;z-index:-251645952" from="668pt,35.35pt" to="742pt,35.35pt" stroked="t" strokecolor="black" strokeweight="2pt">
            <v:stroke dashstyle="longDash"/>
          </v:line>
        </w:pict>
      </w:r>
      <w:r>
        <w:rPr>
          <w:sz w:val="36"/>
        </w:rPr>
        <w:t>这首诗中反复出现</w:t>
      </w:r>
      <w:r>
        <w:rPr>
          <w:spacing w:val="-177"/>
          <w:sz w:val="36"/>
        </w:rPr>
        <w:t>了</w:t>
      </w:r>
      <w:r>
        <w:rPr>
          <w:sz w:val="36"/>
        </w:rPr>
        <w:t>“蒹葭</w:t>
      </w:r>
      <w:r>
        <w:rPr>
          <w:spacing w:val="-346"/>
          <w:sz w:val="36"/>
        </w:rPr>
        <w:t>”</w:t>
      </w:r>
      <w:r>
        <w:rPr>
          <w:sz w:val="36"/>
        </w:rPr>
        <w:t>“白露</w:t>
      </w:r>
      <w:r>
        <w:rPr>
          <w:spacing w:val="-173"/>
          <w:sz w:val="36"/>
        </w:rPr>
        <w:t>”</w:t>
      </w:r>
      <w:r>
        <w:rPr>
          <w:sz w:val="36"/>
        </w:rPr>
        <w:t>两个形象</w:t>
      </w:r>
      <w:r>
        <w:rPr>
          <w:spacing w:val="-177"/>
          <w:sz w:val="36"/>
        </w:rPr>
        <w:t>，</w:t>
      </w:r>
      <w:r>
        <w:rPr>
          <w:sz w:val="36"/>
        </w:rPr>
        <w:t>是为了营造出一种</w:t>
        <w:tab/>
      </w:r>
      <w:r>
        <w:rPr>
          <w:spacing w:val="-19"/>
          <w:sz w:val="36"/>
        </w:rPr>
        <w:t>的</w:t>
      </w:r>
      <w:r>
        <w:rPr>
          <w:sz w:val="36"/>
        </w:rPr>
        <w:t>氛围。（</w:t>
      </w:r>
      <w:r>
        <w:rPr>
          <w:rFonts w:ascii="Calibri" w:eastAsia="Calibri" w:hAnsi="Calibri"/>
          <w:sz w:val="36"/>
        </w:rPr>
        <w:t>2</w:t>
      </w:r>
      <w:r>
        <w:rPr>
          <w:rFonts w:ascii="Calibri" w:eastAsia="Calibri" w:hAnsi="Calibri"/>
          <w:spacing w:val="9"/>
          <w:sz w:val="36"/>
        </w:rPr>
        <w:t xml:space="preserve"> </w:t>
      </w:r>
      <w:r>
        <w:rPr>
          <w:sz w:val="36"/>
        </w:rPr>
        <w:t>分）</w:t>
      </w:r>
    </w:p>
    <w:p>
      <w:pPr>
        <w:pStyle w:val="ListParagraph"/>
        <w:numPr>
          <w:ilvl w:val="0"/>
          <w:numId w:val="12"/>
        </w:numPr>
        <w:tabs>
          <w:tab w:val="left" w:pos="1306"/>
        </w:tabs>
        <w:spacing w:before="293" w:after="0" w:line="232" w:lineRule="auto"/>
        <w:ind w:left="400" w:right="413" w:firstLine="0"/>
        <w:jc w:val="left"/>
        <w:rPr>
          <w:sz w:val="36"/>
        </w:rPr>
      </w:pPr>
      <w:r>
        <w:rPr>
          <w:spacing w:val="-1"/>
          <w:sz w:val="36"/>
        </w:rPr>
        <w:t>“所谓伊人，在水一方”是千古传诵的名句，请你从景与情的角度说说这</w:t>
      </w:r>
      <w:r>
        <w:rPr>
          <w:sz w:val="36"/>
        </w:rPr>
        <w:t>句诗好在何处。（</w:t>
      </w:r>
      <w:r>
        <w:rPr>
          <w:rFonts w:ascii="Calibri" w:eastAsia="Calibri" w:hAnsi="Calibri"/>
          <w:sz w:val="36"/>
        </w:rPr>
        <w:t>3</w:t>
      </w:r>
      <w:r>
        <w:rPr>
          <w:rFonts w:ascii="Calibri" w:eastAsia="Calibri" w:hAnsi="Calibri"/>
          <w:spacing w:val="9"/>
          <w:sz w:val="36"/>
        </w:rPr>
        <w:t xml:space="preserve"> </w:t>
      </w:r>
      <w:r>
        <w:rPr>
          <w:sz w:val="36"/>
        </w:rPr>
        <w:t>分）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150748</wp:posOffset>
            </wp:positionV>
            <wp:extent cx="7917656" cy="38004"/>
            <wp:effectExtent l="0" t="0" r="0" b="0"/>
            <wp:wrapTopAndBottom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pict>
          <v:shape id="_x0000_s1042" style="width:625pt;height:0.1pt;margin-top:13.93pt;margin-left:135pt;mso-position-horizontal-relative:page;mso-wrap-distance-left:0;mso-wrap-distance-right:0;position:absolute;z-index:-251642880" coordorigin="2700,279" coordsize="12500,0" path="m2700,279l15200,279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spacing w:before="2"/>
        <w:rPr>
          <w:sz w:val="28"/>
        </w:rPr>
      </w:pPr>
    </w:p>
    <w:p>
      <w:pPr>
        <w:spacing w:before="0"/>
        <w:ind w:left="400" w:right="0" w:firstLine="0"/>
        <w:jc w:val="left"/>
        <w:rPr>
          <w:sz w:val="36"/>
        </w:rPr>
      </w:pPr>
      <w:r>
        <w:rPr>
          <w:b/>
          <w:sz w:val="36"/>
        </w:rPr>
        <w:t>（三）古诗文积累</w:t>
      </w:r>
      <w:r>
        <w:rPr>
          <w:b/>
          <w:spacing w:val="6"/>
          <w:sz w:val="36"/>
        </w:rPr>
        <w:t>（</w:t>
      </w:r>
      <w:r>
        <w:rPr>
          <w:spacing w:val="6"/>
          <w:sz w:val="36"/>
        </w:rPr>
        <w:t>10</w:t>
      </w:r>
      <w:r>
        <w:rPr>
          <w:spacing w:val="-48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  <w:spacing w:before="7"/>
        <w:rPr>
          <w:sz w:val="29"/>
        </w:rPr>
      </w:pPr>
    </w:p>
    <w:p>
      <w:pPr>
        <w:pStyle w:val="ListParagraph"/>
        <w:numPr>
          <w:ilvl w:val="0"/>
          <w:numId w:val="14"/>
        </w:numPr>
        <w:tabs>
          <w:tab w:val="left" w:pos="1122"/>
        </w:tabs>
        <w:spacing w:before="0" w:after="0" w:line="240" w:lineRule="auto"/>
        <w:ind w:left="1121" w:right="0" w:hanging="722"/>
        <w:jc w:val="left"/>
        <w:rPr>
          <w:sz w:val="34"/>
        </w:rPr>
      </w:pPr>
      <w:r>
        <w:rPr>
          <w:sz w:val="36"/>
        </w:rPr>
        <w:t>默写。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tbl>
      <w:tblPr>
        <w:tblStyle w:val="TableNormal0"/>
        <w:tblW w:w="0" w:type="auto"/>
        <w:jc w:val="left"/>
        <w:tblInd w:w="10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81"/>
        <w:gridCol w:w="1628"/>
        <w:gridCol w:w="361"/>
        <w:gridCol w:w="2702"/>
        <w:gridCol w:w="3954"/>
      </w:tblGrid>
      <w:tr>
        <w:tblPrEx>
          <w:tblW w:w="0" w:type="auto"/>
          <w:jc w:val="left"/>
          <w:tblInd w:w="10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4"/>
          <w:jc w:val="left"/>
        </w:trPr>
        <w:tc>
          <w:tcPr>
            <w:tcW w:w="3381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344" w:lineRule="exact"/>
              <w:ind w:left="50"/>
              <w:rPr>
                <w:sz w:val="36"/>
              </w:rPr>
            </w:pPr>
            <w:r>
              <w:rPr>
                <w:sz w:val="36"/>
              </w:rPr>
              <w:t>(1)关关雎鸠，</w:t>
            </w:r>
          </w:p>
        </w:tc>
        <w:tc>
          <w:tcPr>
            <w:tcW w:w="1628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61" w:type="dxa"/>
          </w:tcPr>
          <w:p>
            <w:pPr>
              <w:pStyle w:val="TableParagraph"/>
              <w:spacing w:line="344" w:lineRule="exact"/>
              <w:ind w:left="-2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2702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954" w:type="dxa"/>
          </w:tcPr>
          <w:p>
            <w:pPr>
              <w:pStyle w:val="TableParagraph"/>
              <w:spacing w:line="344" w:lineRule="exact"/>
              <w:ind w:left="-4" w:right="53"/>
              <w:jc w:val="center"/>
              <w:rPr>
                <w:sz w:val="36"/>
              </w:rPr>
            </w:pPr>
            <w:r>
              <w:rPr>
                <w:spacing w:val="-42"/>
                <w:sz w:val="36"/>
              </w:rPr>
              <w:t>，君子好逑。</w:t>
            </w:r>
            <w:r>
              <w:rPr>
                <w:spacing w:val="-82"/>
                <w:sz w:val="36"/>
              </w:rPr>
              <w:t>（</w:t>
            </w:r>
            <w:r>
              <w:rPr>
                <w:spacing w:val="-22"/>
                <w:sz w:val="36"/>
              </w:rPr>
              <w:t>《关雎》</w:t>
            </w:r>
            <w:r>
              <w:rPr>
                <w:spacing w:val="-17"/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7"/>
          <w:jc w:val="left"/>
        </w:trPr>
        <w:tc>
          <w:tcPr>
            <w:tcW w:w="3381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1"/>
              <w:rPr>
                <w:sz w:val="41"/>
              </w:rPr>
            </w:pPr>
          </w:p>
          <w:p>
            <w:pPr>
              <w:pStyle w:val="TableParagraph"/>
              <w:spacing w:before="1" w:line="420" w:lineRule="exact"/>
              <w:ind w:left="50"/>
              <w:rPr>
                <w:sz w:val="36"/>
              </w:rPr>
            </w:pPr>
            <w:r>
              <w:rPr>
                <w:sz w:val="36"/>
              </w:rPr>
              <w:t>(2)</w:t>
            </w:r>
          </w:p>
        </w:tc>
        <w:tc>
          <w:tcPr>
            <w:tcW w:w="1628" w:type="dxa"/>
            <w:tcBorders>
              <w:top w:val="single" w:sz="18" w:space="0" w:color="000000"/>
            </w:tcBorders>
          </w:tcPr>
          <w:p>
            <w:pPr>
              <w:pStyle w:val="TableParagraph"/>
              <w:spacing w:before="11"/>
              <w:rPr>
                <w:sz w:val="41"/>
              </w:rPr>
            </w:pPr>
          </w:p>
          <w:p>
            <w:pPr>
              <w:pStyle w:val="TableParagraph"/>
              <w:spacing w:before="1" w:line="420" w:lineRule="exact"/>
              <w:ind w:left="989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36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02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954" w:type="dxa"/>
          </w:tcPr>
          <w:p>
            <w:pPr>
              <w:pStyle w:val="TableParagraph"/>
              <w:spacing w:before="11"/>
              <w:rPr>
                <w:sz w:val="41"/>
              </w:rPr>
            </w:pPr>
          </w:p>
          <w:p>
            <w:pPr>
              <w:pStyle w:val="TableParagraph"/>
              <w:spacing w:before="1" w:line="420" w:lineRule="exact"/>
              <w:ind w:left="41" w:right="53"/>
              <w:jc w:val="center"/>
              <w:rPr>
                <w:sz w:val="36"/>
              </w:rPr>
            </w:pPr>
            <w:r>
              <w:rPr>
                <w:sz w:val="36"/>
              </w:rPr>
              <w:t>，参差披拂。(柳宗元</w:t>
            </w:r>
          </w:p>
        </w:tc>
      </w:tr>
    </w:tbl>
    <w:p>
      <w:pPr>
        <w:pStyle w:val="BodyText"/>
        <w:spacing w:before="11"/>
        <w:rPr>
          <w:sz w:val="16"/>
        </w:rPr>
      </w:pPr>
    </w:p>
    <w:p>
      <w:pPr>
        <w:pStyle w:val="BodyText"/>
        <w:spacing w:before="49"/>
        <w:ind w:left="400"/>
      </w:pPr>
      <w:r>
        <w:pict>
          <v:line id="_x0000_s1043" style="mso-position-horizontal-relative:page;position:absolute;z-index:251668480" from="198pt,-11.8pt" to="389pt,-11.8pt" stroked="t" strokecolor="black" strokeweight="2pt">
            <v:stroke dashstyle="longDash"/>
          </v:line>
        </w:pict>
      </w:r>
      <w:r>
        <w:pict>
          <v:line id="_x0000_s1044" style="mso-position-horizontal-relative:page;position:absolute;z-index:251669504" from="405pt,-11.8pt" to="587pt,-11.8pt" stroked="t" strokecolor="black" strokeweight="2pt">
            <v:stroke dashstyle="longDash"/>
          </v:line>
        </w:pict>
      </w:r>
      <w:r>
        <w:t>《小石潭记》)</w:t>
      </w:r>
    </w:p>
    <w:p>
      <w:pPr>
        <w:spacing w:after="0"/>
        <w:sectPr>
          <w:footerReference w:type="default" r:id="rId18"/>
          <w:type w:val="continuous"/>
          <w:pgSz w:w="17860" w:h="25260"/>
          <w:pgMar w:top="1380" w:right="2320" w:bottom="3020" w:left="2300" w:header="708" w:footer="708"/>
          <w:pgNumType w:start="8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5441"/>
          <w:tab w:val="left" w:pos="5442"/>
        </w:tabs>
        <w:spacing w:before="36" w:after="0" w:line="240" w:lineRule="auto"/>
        <w:ind w:left="5441" w:right="0" w:hanging="4322"/>
        <w:jc w:val="left"/>
        <w:rPr>
          <w:sz w:val="36"/>
        </w:rPr>
      </w:pPr>
      <w:r>
        <w:pict>
          <v:line id="_x0000_s1045" style="mso-position-horizontal-relative:page;position:absolute;z-index:251675648" from="198pt,23.1pt" to="389pt,23.1pt" stroked="t" strokecolor="black" strokeweight="2pt">
            <v:stroke dashstyle="longDash"/>
          </v:line>
        </w:pict>
      </w:r>
      <w:r>
        <w:rPr>
          <w:sz w:val="36"/>
        </w:rPr>
        <w:t>，悠悠我心。(《子衿》)</w:t>
      </w:r>
    </w:p>
    <w:p>
      <w:pPr>
        <w:pStyle w:val="BodyText"/>
        <w:spacing w:before="2"/>
        <w:rPr>
          <w:sz w:val="42"/>
        </w:rPr>
      </w:pPr>
    </w:p>
    <w:p>
      <w:pPr>
        <w:pStyle w:val="ListParagraph"/>
        <w:numPr>
          <w:ilvl w:val="0"/>
          <w:numId w:val="11"/>
        </w:numPr>
        <w:tabs>
          <w:tab w:val="left" w:pos="1662"/>
          <w:tab w:val="left" w:pos="7602"/>
        </w:tabs>
        <w:spacing w:before="1" w:after="0" w:line="240" w:lineRule="auto"/>
        <w:ind w:left="1661" w:right="0" w:hanging="542"/>
        <w:jc w:val="left"/>
        <w:rPr>
          <w:sz w:val="36"/>
        </w:rPr>
      </w:pPr>
      <w:r>
        <w:pict>
          <v:line id="_x0000_s1046" style="mso-position-horizontal-relative:page;position:absolute;z-index:251674624" from="4in,21.25pt" to="497pt,21.25pt" stroked="t" strokecolor="black" strokeweight="2pt">
            <v:stroke dashstyle="longDash"/>
          </v:line>
        </w:pict>
      </w:r>
      <w:r>
        <w:rPr>
          <w:sz w:val="36"/>
        </w:rPr>
        <w:t>微君之躬，</w:t>
        <w:tab/>
        <w:t>？（《式微》）</w:t>
      </w:r>
    </w:p>
    <w:p>
      <w:pPr>
        <w:pStyle w:val="BodyText"/>
        <w:spacing w:before="10"/>
        <w:rPr>
          <w:sz w:val="41"/>
        </w:rPr>
      </w:pPr>
    </w:p>
    <w:p>
      <w:pPr>
        <w:pStyle w:val="ListParagraph"/>
        <w:numPr>
          <w:ilvl w:val="0"/>
          <w:numId w:val="11"/>
        </w:numPr>
        <w:tabs>
          <w:tab w:val="left" w:pos="1662"/>
          <w:tab w:val="left" w:pos="7782"/>
          <w:tab w:val="left" w:pos="11742"/>
        </w:tabs>
        <w:spacing w:before="0" w:after="0" w:line="367" w:lineRule="auto"/>
        <w:ind w:left="400" w:right="414" w:firstLine="719"/>
        <w:jc w:val="left"/>
        <w:rPr>
          <w:sz w:val="36"/>
        </w:rPr>
      </w:pPr>
      <w:r>
        <w:pict>
          <v:line id="_x0000_s1047" style="mso-position-horizontal-relative:page;position:absolute;z-index:-251639808" from="306pt,21.35pt" to="506pt,21.35pt" stroked="t" strokecolor="black" strokeweight="2pt">
            <v:stroke dashstyle="longDash"/>
          </v:line>
        </w:pict>
      </w:r>
      <w:r>
        <w:pict>
          <v:line id="_x0000_s1048" style="mso-position-horizontal-relative:page;position:absolute;z-index:-251638784" from="522pt,21.35pt" to="704pt,21.35pt" stroked="t" strokecolor="black" strokeweight="2pt">
            <v:stroke dashstyle="longDash"/>
          </v:line>
        </w:pict>
      </w:r>
      <w:r>
        <w:rPr>
          <w:sz w:val="36"/>
        </w:rPr>
        <w:t>气蒸云梦泽，</w:t>
        <w:tab/>
        <w:t>。</w:t>
        <w:tab/>
        <w:t>，端</w:t>
      </w:r>
      <w:r>
        <w:rPr>
          <w:spacing w:val="-17"/>
          <w:sz w:val="36"/>
        </w:rPr>
        <w:t>居</w:t>
      </w:r>
      <w:r>
        <w:rPr>
          <w:sz w:val="36"/>
        </w:rPr>
        <w:t>耻圣明。（孟浩然《望洞庭湖赠张丞相》）</w:t>
      </w:r>
    </w:p>
    <w:p>
      <w:pPr>
        <w:pStyle w:val="ListParagraph"/>
        <w:numPr>
          <w:ilvl w:val="0"/>
          <w:numId w:val="11"/>
        </w:numPr>
        <w:tabs>
          <w:tab w:val="left" w:pos="1662"/>
        </w:tabs>
        <w:spacing w:before="295" w:after="0" w:line="240" w:lineRule="auto"/>
        <w:ind w:left="1661" w:right="0" w:hanging="542"/>
        <w:jc w:val="left"/>
        <w:rPr>
          <w:sz w:val="36"/>
        </w:rPr>
      </w:pPr>
      <w:r>
        <w:rPr>
          <w:sz w:val="36"/>
        </w:rPr>
        <w:t>人们常用唐代诗人王勃《送杜少府之任蜀州》中的诗句</w:t>
      </w:r>
    </w:p>
    <w:p>
      <w:pPr>
        <w:pStyle w:val="BodyText"/>
        <w:tabs>
          <w:tab w:val="left" w:pos="4181"/>
          <w:tab w:val="left" w:pos="8141"/>
        </w:tabs>
        <w:spacing w:before="241" w:line="367" w:lineRule="auto"/>
        <w:ind w:left="400" w:right="415"/>
      </w:pPr>
      <w:r>
        <w:pict>
          <v:line id="_x0000_s1049" style="mso-position-horizontal-relative:page;position:absolute;z-index:-251637760" from="153pt,33.25pt" to="326pt,33.25pt" stroked="t" strokecolor="black" strokeweight="2pt">
            <v:stroke dashstyle="longDash"/>
          </v:line>
        </w:pict>
      </w:r>
      <w:r>
        <w:pict>
          <v:line id="_x0000_s1050" style="mso-position-horizontal-relative:page;position:absolute;z-index:-251636736" from="342pt,33.25pt" to="524pt,33.25pt" stroked="t" strokecolor="black" strokeweight="2pt">
            <v:stroke dashstyle="longDash"/>
          </v:line>
        </w:pict>
      </w:r>
      <w:r>
        <w:t>“</w:t>
        <w:tab/>
        <w:t>，</w:t>
        <w:tab/>
      </w:r>
      <w:r>
        <w:rPr>
          <w:spacing w:val="-2"/>
        </w:rPr>
        <w:t>”，表达朋友虽然相距遥远却</w:t>
      </w:r>
      <w:r>
        <w:t>如在身边的感情。</w:t>
      </w:r>
    </w:p>
    <w:p>
      <w:pPr>
        <w:pStyle w:val="Heading3"/>
        <w:spacing w:before="245"/>
      </w:pPr>
      <w:r>
        <w:t>三、现代文（30 分）</w:t>
      </w:r>
    </w:p>
    <w:p>
      <w:pPr>
        <w:pStyle w:val="BodyText"/>
        <w:spacing w:before="6"/>
        <w:rPr>
          <w:b/>
          <w:sz w:val="29"/>
        </w:rPr>
      </w:pPr>
    </w:p>
    <w:p>
      <w:pPr>
        <w:spacing w:before="0"/>
        <w:ind w:left="400" w:right="0" w:firstLine="0"/>
        <w:jc w:val="left"/>
        <w:rPr>
          <w:sz w:val="36"/>
        </w:rPr>
      </w:pPr>
      <w:r>
        <w:rPr>
          <w:b/>
          <w:sz w:val="36"/>
        </w:rPr>
        <w:t>（一）阅读下面文章，完成第 14—16 题。</w:t>
      </w:r>
      <w:r>
        <w:rPr>
          <w:sz w:val="36"/>
        </w:rPr>
        <w:t>（15 分）</w:t>
      </w:r>
    </w:p>
    <w:p>
      <w:pPr>
        <w:pStyle w:val="BodyText"/>
        <w:spacing w:before="3"/>
        <w:rPr>
          <w:sz w:val="27"/>
        </w:rPr>
      </w:pPr>
    </w:p>
    <w:p>
      <w:pPr>
        <w:pStyle w:val="Heading3"/>
        <w:ind w:left="5520" w:right="4788"/>
        <w:jc w:val="center"/>
      </w:pPr>
      <w:r>
        <w:t>拴在琴凳上的十年</w:t>
      </w:r>
    </w:p>
    <w:p>
      <w:pPr>
        <w:pStyle w:val="BodyText"/>
        <w:spacing w:before="2"/>
        <w:rPr>
          <w:b/>
          <w:sz w:val="29"/>
        </w:rPr>
      </w:pPr>
    </w:p>
    <w:p>
      <w:pPr>
        <w:pStyle w:val="BodyText"/>
        <w:spacing w:line="280" w:lineRule="auto"/>
        <w:ind w:left="400" w:right="597" w:firstLine="719"/>
      </w:pPr>
      <w:r>
        <w:t xml:space="preserve">①我生长在大西北沙漠边缘的油田小镇。妈妈做出“一定要让女儿学钢 </w:t>
      </w:r>
      <w:r>
        <w:rPr>
          <w:spacing w:val="-7"/>
        </w:rPr>
        <w:t xml:space="preserve">琴”这个决定的那年，我才 </w:t>
      </w:r>
      <w:r>
        <w:t>4</w:t>
      </w:r>
      <w:r>
        <w:rPr>
          <w:spacing w:val="-11"/>
        </w:rPr>
        <w:t xml:space="preserve"> 岁半，坐在小课桌前，脚还踩不到地面。妈妈和</w:t>
      </w:r>
      <w:r>
        <w:rPr>
          <w:spacing w:val="-1"/>
        </w:rPr>
        <w:t>爸爸月工资加在一起也就两三百元。家里存款两三千，而一架钢琴怎么说也要</w:t>
      </w:r>
      <w:r>
        <w:t>近万元。</w:t>
      </w:r>
    </w:p>
    <w:p>
      <w:pPr>
        <w:pStyle w:val="BodyText"/>
        <w:spacing w:before="297" w:line="280" w:lineRule="auto"/>
        <w:ind w:left="400" w:right="596" w:firstLine="719"/>
        <w:jc w:val="both"/>
      </w:pPr>
      <w:r>
        <w:t>②钢琴搬回家的场景我还记得。正是春夏之交，爸爸和他七八个年轻的朋友把一个巨大的、沉重的、被严严实实包裹的大家伙抬上三楼。小小的家里围了很多人，包裹层层打开，黑色的钢琴在阳光下明晃晃的。</w:t>
      </w:r>
    </w:p>
    <w:p>
      <w:pPr>
        <w:pStyle w:val="BodyText"/>
        <w:spacing w:before="297" w:line="278" w:lineRule="auto"/>
        <w:ind w:left="400" w:right="595" w:firstLine="719"/>
        <w:jc w:val="both"/>
      </w:pPr>
      <w:r>
        <w:rPr>
          <w:spacing w:val="-5"/>
        </w:rPr>
        <w:t xml:space="preserve">③妈妈像是对着全世界宣布：“贝贝，这是你 </w:t>
      </w:r>
      <w:r>
        <w:t>5</w:t>
      </w:r>
      <w:r>
        <w:rPr>
          <w:spacing w:val="-11"/>
        </w:rPr>
        <w:t xml:space="preserve"> 岁的生日礼物。你以后要</w:t>
      </w:r>
      <w:r>
        <w:t>好好学，听见没？”</w:t>
      </w:r>
    </w:p>
    <w:p>
      <w:pPr>
        <w:pStyle w:val="BodyText"/>
        <w:spacing w:before="305"/>
        <w:ind w:left="1120"/>
      </w:pPr>
      <w:r>
        <w:t>④“嗯！”我怯弱地答应了。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line="278" w:lineRule="auto"/>
        <w:ind w:left="400" w:right="598" w:firstLine="719"/>
      </w:pPr>
      <w:r>
        <w:t>⑤后来我明白，永远不要轻易答应自己完全不了解的事情，尤其自己还懵懂无知的时候。——即便当时明白又如何，我没有选择的权利。</w:t>
      </w:r>
    </w:p>
    <w:p>
      <w:pPr>
        <w:pStyle w:val="BodyText"/>
        <w:spacing w:before="306" w:line="280" w:lineRule="auto"/>
        <w:ind w:left="400" w:right="598" w:firstLine="719"/>
      </w:pPr>
      <w:r>
        <w:t>⑥随着钢琴搬进家门的，是一些铁律：所有作业必须在下午放学前完成， 每晚七点到九点固定练琴两小时，中途只能上厕所一次，喝水一次„„</w:t>
      </w:r>
    </w:p>
    <w:p>
      <w:pPr>
        <w:pStyle w:val="BodyText"/>
        <w:spacing w:before="296" w:line="280" w:lineRule="auto"/>
        <w:ind w:left="400" w:right="596" w:firstLine="719"/>
        <w:jc w:val="both"/>
      </w:pPr>
      <w:r>
        <w:t>⑦从钢琴进门到我初中毕业，妈妈每晚会坐在我的旁边，从开始的音阶， 到每一首曲子的每一个音阶和节拍，全程监督，几乎全年无休。重大考试和比赛前，练琴时间会尽可能延长。</w:t>
      </w:r>
    </w:p>
    <w:p>
      <w:pPr>
        <w:spacing w:after="0" w:line="280" w:lineRule="auto"/>
        <w:jc w:val="both"/>
        <w:sectPr>
          <w:footerReference w:type="default" r:id="rId19"/>
          <w:pgSz w:w="17860" w:h="25260"/>
          <w:pgMar w:top="1620" w:right="2320" w:bottom="3020" w:left="2300" w:header="0" w:footer="2824"/>
          <w:pgNumType w:start="9"/>
          <w:cols w:space="708"/>
        </w:sectPr>
      </w:pPr>
    </w:p>
    <w:p>
      <w:pPr>
        <w:pStyle w:val="BodyText"/>
        <w:spacing w:before="34" w:line="280" w:lineRule="auto"/>
        <w:ind w:left="400" w:right="596" w:firstLine="719"/>
      </w:pPr>
      <w:r>
        <w:rPr>
          <w:spacing w:val="-1"/>
        </w:rPr>
        <w:t>⑧“找个好老师，这太重要了！”身为高中老师的妈妈，从来就对此坚信不疑。可是小镇上会钢琴的成年人几乎没有，只能去银川。从小镇到银川单程</w:t>
      </w:r>
      <w:r>
        <w:t>近四个小时，道路坑坑洼洼，路两边是连天的戈壁，沿途几十里路都不见人 烟。晴天，尘土翻滚；雨天，泥泞不堪。</w:t>
      </w:r>
    </w:p>
    <w:p>
      <w:pPr>
        <w:pStyle w:val="BodyText"/>
        <w:spacing w:before="293" w:line="280" w:lineRule="auto"/>
        <w:ind w:left="400" w:right="547" w:firstLine="719"/>
        <w:jc w:val="both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9029700</wp:posOffset>
            </wp:positionH>
            <wp:positionV relativeFrom="paragraph">
              <wp:posOffset>719581</wp:posOffset>
            </wp:positionV>
            <wp:extent cx="29591" cy="36956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91" cy="36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8572500</wp:posOffset>
            </wp:positionH>
            <wp:positionV relativeFrom="paragraph">
              <wp:posOffset>1416811</wp:posOffset>
            </wp:positionV>
            <wp:extent cx="29591" cy="44323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91" cy="443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⑨银川的钢琴课一周一次，周日凌晨，瘦小的妈妈常常把我驮在背上追赶去市里的公交车。</w:t>
      </w:r>
      <w:r>
        <w:rPr>
          <w:u w:val="thick"/>
        </w:rPr>
        <w:t>遇到沙尘暴的时候，妈妈侧身护着我，母女俩紧紧相拥，像</w:t>
      </w:r>
      <w:r>
        <w:rPr>
          <w:spacing w:val="-340"/>
          <w:u w:val="thick"/>
        </w:rPr>
        <w:t>风</w:t>
      </w:r>
      <w:r>
        <w:rPr>
          <w:u w:val="thick"/>
        </w:rPr>
        <w:t>中的两片树叶，飘摇在行进的路上。</w:t>
      </w:r>
      <w:r>
        <w:t>有时为了省钱，妈妈只买一个座位，客满</w:t>
      </w:r>
      <w:r>
        <w:rPr>
          <w:spacing w:val="1"/>
        </w:rPr>
        <w:t>的时候就一路抱着我。中午将近十二点到银川南门老汽车站，再坐</w:t>
      </w:r>
      <w:r>
        <w:t>3</w:t>
      </w:r>
      <w:r>
        <w:rPr>
          <w:spacing w:val="-19"/>
        </w:rPr>
        <w:t xml:space="preserve"> 块钱的人力三轮车到文化街的歌舞团大院，下午四点原路返回，晚上到家早已天黑。路上耗去近八个小时，只为一个小时的“专业课”。</w:t>
      </w:r>
    </w:p>
    <w:p>
      <w:pPr>
        <w:pStyle w:val="BodyText"/>
        <w:spacing w:before="291" w:line="280" w:lineRule="auto"/>
        <w:ind w:left="400" w:right="550" w:firstLine="719"/>
        <w:jc w:val="both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376809</wp:posOffset>
            </wp:positionV>
            <wp:extent cx="29463" cy="44323"/>
            <wp:effectExtent l="0" t="0" r="0" b="0"/>
            <wp:wrapNone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63" cy="443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⑩北方的冬天，滴水成冰，常常开始上课了，我的手仍像冻坏的胡萝卜。连钢琴老师都有些不忍，倒杯热水让这对寒风里来的母女俩先暖一暖。夏天好闷，母女俩昏昏沉沉地挤在公交车上，我满身都起了痱子。</w:t>
      </w:r>
    </w:p>
    <w:p>
      <w:pPr>
        <w:pStyle w:val="BodyText"/>
        <w:spacing w:before="296" w:line="280" w:lineRule="auto"/>
        <w:ind w:left="400" w:right="597" w:firstLine="719"/>
      </w:pPr>
      <w:r>
        <w:rPr>
          <w:rFonts w:ascii="MS Gothic" w:eastAsia="MS Gothic" w:hAnsi="MS Gothic" w:hint="eastAsia"/>
        </w:rPr>
        <w:t>⑪</w:t>
      </w:r>
      <w:r>
        <w:rPr>
          <w:spacing w:val="-1"/>
        </w:rPr>
        <w:t>每当拉着妈妈的手走在银川宽阔的马路上，我总是什么都想要，但到头</w:t>
      </w:r>
      <w:r>
        <w:rPr>
          <w:spacing w:val="-4"/>
        </w:rPr>
        <w:t xml:space="preserve">来什么都没买。妈妈的理由不容置疑：“学费一次 </w:t>
      </w:r>
      <w:r>
        <w:t>50</w:t>
      </w:r>
      <w:r>
        <w:rPr>
          <w:spacing w:val="-10"/>
        </w:rPr>
        <w:t xml:space="preserve"> 块，还有吃饭、来回车</w:t>
      </w:r>
      <w:r>
        <w:rPr>
          <w:spacing w:val="-16"/>
        </w:rPr>
        <w:t xml:space="preserve">费，我们要把成本控制在一次 </w:t>
      </w:r>
      <w:r>
        <w:t>100</w:t>
      </w:r>
      <w:r>
        <w:rPr>
          <w:spacing w:val="-11"/>
        </w:rPr>
        <w:t xml:space="preserve"> 块以内。”只有和钢琴相关的，妈妈才会额</w:t>
      </w:r>
      <w:r>
        <w:t>外通融。</w:t>
      </w:r>
    </w:p>
    <w:p>
      <w:pPr>
        <w:pStyle w:val="BodyText"/>
        <w:spacing w:before="293" w:line="280" w:lineRule="auto"/>
        <w:ind w:left="400" w:right="596" w:firstLine="719"/>
        <w:jc w:val="both"/>
      </w:pPr>
      <w:r>
        <w:rPr>
          <w:rFonts w:ascii="MS Gothic" w:eastAsia="MS Gothic" w:hAnsi="MS Gothic" w:hint="eastAsia"/>
        </w:rPr>
        <w:t>⑫</w:t>
      </w:r>
      <w:r>
        <w:t>伴随琴声的欢笑声寥寥无几，似乎这件“高贵”的兴趣爱好无法让任何一个人从中获得“轻松”与“喜乐”。因为学琴的成本太高，练琴就需要加倍努力。常常伴随着的，是抽泣声和严厉的训斥声。被撕过琴谱，被打红过手， 还有几次被拉下琴凳„„</w:t>
      </w:r>
    </w:p>
    <w:p>
      <w:pPr>
        <w:pStyle w:val="BodyText"/>
        <w:spacing w:before="297" w:line="278" w:lineRule="auto"/>
        <w:ind w:left="400" w:right="598" w:firstLine="719"/>
      </w:pPr>
      <w:r>
        <w:rPr>
          <w:rFonts w:ascii="MS Gothic" w:eastAsia="MS Gothic" w:hAnsi="MS Gothic" w:hint="eastAsia"/>
        </w:rPr>
        <w:t>⑬</w:t>
      </w:r>
      <w:r>
        <w:t>每次回想拴在琴凳上的十年，辛酸和痛苦溢满全部的记忆。后来经历了很多事情之后，我才明白哪有什么东西是可以轻松获得的呢？</w:t>
      </w:r>
    </w:p>
    <w:p>
      <w:pPr>
        <w:pStyle w:val="BodyText"/>
        <w:spacing w:before="305" w:line="280" w:lineRule="auto"/>
        <w:ind w:left="400" w:right="549" w:firstLine="719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399795</wp:posOffset>
            </wp:positionV>
            <wp:extent cx="29463" cy="44323"/>
            <wp:effectExtent l="0" t="0" r="0" b="0"/>
            <wp:wrapNone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63" cy="443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742695</wp:posOffset>
            </wp:positionV>
            <wp:extent cx="29463" cy="44323"/>
            <wp:effectExtent l="0" t="0" r="0" b="0"/>
            <wp:wrapNone/>
            <wp:docPr id="2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63" cy="443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S Gothic" w:eastAsia="MS Gothic" w:hAnsi="MS Gothic" w:hint="eastAsia"/>
        </w:rPr>
        <w:t>⑭</w:t>
      </w:r>
      <w:r>
        <w:t>十年，周而复始，一直到我考完业余十级。忽然有一天，钢琴老师在妈妈数次征询意见之后，明确地说：“这孩子不适合搞钢琴专业！”</w:t>
      </w:r>
    </w:p>
    <w:p>
      <w:pPr>
        <w:pStyle w:val="BodyText"/>
        <w:spacing w:before="296" w:line="280" w:lineRule="auto"/>
        <w:ind w:left="400" w:right="596" w:firstLine="719"/>
        <w:jc w:val="both"/>
      </w:pPr>
      <w:r>
        <w:rPr>
          <w:rFonts w:ascii="MS Gothic" w:eastAsia="MS Gothic" w:hAnsi="MS Gothic" w:hint="eastAsia"/>
        </w:rPr>
        <w:t>⑮</w:t>
      </w:r>
      <w:r>
        <w:t>我的手太小，即便付出比正常孩子多达数倍的努力，同样的曲子我依旧弹得非常吃力，这是我的“硬伤”。妈妈一直忽略了这一点。最终我偏离了她的规划——上音乐学院附中、考北京或者上海音乐学院钢琴表演系。我在妈妈的失望中“仓皇”地读了高中。我终于如释重负，好像获得了新生一般。</w:t>
      </w:r>
    </w:p>
    <w:p>
      <w:pPr>
        <w:pStyle w:val="BodyText"/>
        <w:spacing w:before="298" w:line="278" w:lineRule="auto"/>
        <w:ind w:left="400" w:right="598" w:firstLine="719"/>
      </w:pPr>
      <w:r>
        <w:rPr>
          <w:rFonts w:ascii="MS Gothic" w:eastAsia="MS Gothic" w:hAnsi="MS Gothic" w:hint="eastAsia"/>
        </w:rPr>
        <w:t>⑯</w:t>
      </w:r>
      <w:r>
        <w:t>后来，每当有人问我“你喜欢弹琴吗？”，“喜欢”这个答案就只是说给妈妈听的。</w:t>
      </w:r>
    </w:p>
    <w:p>
      <w:pPr>
        <w:pStyle w:val="BodyText"/>
        <w:spacing w:before="305" w:line="280" w:lineRule="auto"/>
        <w:ind w:left="400" w:right="598" w:firstLine="719"/>
      </w:pPr>
      <w:r>
        <w:rPr>
          <w:rFonts w:ascii="MS Gothic" w:eastAsia="MS Gothic" w:hAnsi="MS Gothic" w:hint="eastAsia"/>
        </w:rPr>
        <w:t>⑰</w:t>
      </w:r>
      <w:r>
        <w:t>但是，生活就是这样，很多你认为无法化解的东西，岁月却将它轻易地化解了。在我意识不到的某一年的某一刻，我忽然和以前的生活和解了——</w:t>
      </w:r>
    </w:p>
    <w:p>
      <w:pPr>
        <w:spacing w:after="0" w:line="280" w:lineRule="auto"/>
        <w:sectPr>
          <w:footerReference w:type="default" r:id="rId22"/>
          <w:pgSz w:w="17860" w:h="25260"/>
          <w:pgMar w:top="1540" w:right="2320" w:bottom="3020" w:left="2300" w:header="0" w:footer="2824"/>
          <w:pgNumType w:start="10"/>
          <w:cols w:space="708"/>
        </w:sectPr>
      </w:pPr>
    </w:p>
    <w:p>
      <w:pPr>
        <w:pStyle w:val="BodyText"/>
        <w:spacing w:before="34" w:line="278" w:lineRule="auto"/>
        <w:ind w:left="400" w:right="596"/>
      </w:pPr>
      <w:r>
        <w:t>“妈妈，学校钢琴比赛，我进复赛啦。”“妈妈，我在教会当了司琴，有人在</w:t>
      </w:r>
      <w:r>
        <w:rPr>
          <w:w w:val="105"/>
        </w:rPr>
        <w:t>教堂结婚，我弹了婚礼进行曲！”„„</w:t>
      </w:r>
    </w:p>
    <w:p>
      <w:pPr>
        <w:pStyle w:val="BodyText"/>
        <w:spacing w:before="305" w:line="280" w:lineRule="auto"/>
        <w:ind w:left="400" w:right="596" w:firstLine="719"/>
        <w:jc w:val="both"/>
      </w:pPr>
      <w:r>
        <w:rPr>
          <w:rFonts w:ascii="MS Gothic" w:eastAsia="MS Gothic" w:hAnsi="MS Gothic" w:hint="eastAsia"/>
        </w:rPr>
        <w:t>⑱</w:t>
      </w:r>
      <w:r>
        <w:t>我无比感激童年所学习的每一首钢琴曲，这些乐曲和我在往后学习的文学、艺术、历史等彼此影响和融通。感激童年无数枯燥乏味的练习，这些技巧成为了我的肢体与记忆不可磨灭的一部分。</w:t>
      </w:r>
    </w:p>
    <w:p>
      <w:pPr>
        <w:pStyle w:val="BodyText"/>
        <w:spacing w:before="297" w:line="280" w:lineRule="auto"/>
        <w:ind w:left="400" w:right="596" w:firstLine="719"/>
        <w:jc w:val="both"/>
      </w:pPr>
      <w:r>
        <w:rPr>
          <w:rFonts w:ascii="MS Gothic" w:eastAsia="MS Gothic" w:hAnsi="MS Gothic" w:hint="eastAsia"/>
        </w:rPr>
        <w:t>⑲</w:t>
      </w:r>
      <w:r>
        <w:t>我数次想对妈妈说：这么多年过去，我明白，自己最终的收获，远比曾经付出的多。您虽然是一位“虎妈”，但我却要感谢您，是您让我成为一个更好的人！</w:t>
      </w:r>
    </w:p>
    <w:p>
      <w:pPr>
        <w:pStyle w:val="BodyText"/>
        <w:spacing w:before="296"/>
        <w:ind w:left="1120"/>
      </w:pPr>
      <w:r>
        <w:rPr>
          <w:rFonts w:ascii="MS Gothic" w:eastAsia="MS Gothic" w:hAnsi="MS Gothic" w:hint="eastAsia"/>
        </w:rPr>
        <w:t>⑳</w:t>
      </w:r>
      <w:r>
        <w:t>话刚到嘴边，我就哽咽了。</w:t>
      </w:r>
    </w:p>
    <w:p>
      <w:pPr>
        <w:pStyle w:val="BodyText"/>
        <w:spacing w:before="3"/>
        <w:rPr>
          <w:sz w:val="29"/>
        </w:rPr>
      </w:pPr>
    </w:p>
    <w:p>
      <w:pPr>
        <w:pStyle w:val="ListParagraph"/>
        <w:numPr>
          <w:ilvl w:val="0"/>
          <w:numId w:val="21"/>
        </w:numPr>
        <w:tabs>
          <w:tab w:val="left" w:pos="1853"/>
        </w:tabs>
        <w:spacing w:before="0" w:after="0" w:line="240" w:lineRule="auto"/>
        <w:ind w:left="1852" w:right="0" w:hanging="729"/>
        <w:jc w:val="left"/>
        <w:rPr>
          <w:sz w:val="34"/>
        </w:rPr>
      </w:pPr>
      <w:r>
        <w:rPr>
          <w:spacing w:val="-1"/>
          <w:sz w:val="36"/>
        </w:rPr>
        <w:t>依据文章内容，填写下表。</w:t>
      </w:r>
      <w:r>
        <w:rPr>
          <w:sz w:val="36"/>
        </w:rPr>
        <w:t>(4</w:t>
      </w:r>
      <w:r>
        <w:rPr>
          <w:spacing w:val="-30"/>
          <w:sz w:val="36"/>
        </w:rPr>
        <w:t xml:space="preserve">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8"/>
        </w:rPr>
      </w:pPr>
      <w:r>
        <w:pict>
          <v:group id="_x0000_s1051" style="width:561.5pt;height:268.8pt;margin-top:20.08pt;margin-left:166.25pt;mso-position-horizontal-relative:page;mso-wrap-distance-left:0;mso-wrap-distance-right:0;position:absolute;z-index:-251630592" coordorigin="3325,402" coordsize="11230,5376">
            <v:shape id="_x0000_s1052" type="#_x0000_t75" style="width:11230;height:5376;left:3325;position:absolute;top:401" stroked="f">
              <v:imagedata r:id="rId23" o:title=""/>
            </v:shape>
            <v:shape id="_x0000_s1053" type="#_x0000_t202" style="width:740;height:360;left:4543;position:absolute;top:5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</w:txbxContent>
              </v:textbox>
            </v:shape>
            <v:shape id="_x0000_s1054" type="#_x0000_t202" style="width:740;height:360;left:7975;position:absolute;top:5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情节</w:t>
                    </w:r>
                  </w:p>
                </w:txbxContent>
              </v:textbox>
            </v:shape>
            <v:shape id="_x0000_s1055" type="#_x0000_t202" style="width:2180;height:360;left:11277;position:absolute;top:5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“我”的心理</w:t>
                    </w:r>
                  </w:p>
                </w:txbxContent>
              </v:textbox>
            </v:shape>
            <v:shape id="_x0000_s1056" type="#_x0000_t202" style="width:1010;height:360;left:4410;position:absolute;top:13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  <w:r>
                      <w:rPr>
                        <w:spacing w:val="-30"/>
                        <w:sz w:val="36"/>
                      </w:rPr>
                      <w:t xml:space="preserve"> 岁半</w:t>
                    </w:r>
                  </w:p>
                </w:txbxContent>
              </v:textbox>
            </v:shape>
            <v:shape id="_x0000_s1057" type="#_x0000_t202" style="width:380;height:360;left:6625;position:absolute;top:13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①</w:t>
                    </w:r>
                  </w:p>
                </w:txbxContent>
              </v:textbox>
            </v:shape>
            <v:shape id="_x0000_s1058" type="#_x0000_t202" style="width:740;height:360;left:11997;position:absolute;top:13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怯弱</w:t>
                    </w:r>
                  </w:p>
                </w:txbxContent>
              </v:textbox>
            </v:shape>
            <v:shape id="_x0000_s1059" type="#_x0000_t202" style="width:1820;height:360;left:4003;position:absolute;top:22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学琴的十年</w:t>
                    </w:r>
                  </w:p>
                </w:txbxContent>
              </v:textbox>
            </v:shape>
            <v:shape id="_x0000_s1060" type="#_x0000_t202" style="width:2180;height:360;left:7255;position:absolute;top:22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往返银川学琴</w:t>
                    </w:r>
                  </w:p>
                </w:txbxContent>
              </v:textbox>
            </v:shape>
            <v:shape id="_x0000_s1061" type="#_x0000_t202" style="width:380;height:360;left:10370;position:absolute;top:22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②</w:t>
                    </w:r>
                  </w:p>
                </w:txbxContent>
              </v:textbox>
            </v:shape>
            <v:shape id="_x0000_s1062" type="#_x0000_t202" style="width:2540;height:900;left:3643;position:absolute;top:307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考完业余十级之</w:t>
                    </w:r>
                  </w:p>
                  <w:p>
                    <w:pPr>
                      <w:spacing w:before="78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后</w:t>
                    </w:r>
                  </w:p>
                </w:txbxContent>
              </v:textbox>
            </v:shape>
            <v:shape id="_x0000_s1063" type="#_x0000_t202" style="width:380;height:360;left:6625;position:absolute;top:33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③</w:t>
                    </w:r>
                  </w:p>
                </w:txbxContent>
              </v:textbox>
            </v:shape>
            <v:shape id="_x0000_s1064" type="#_x0000_t202" style="width:1460;height:360;left:11637;position:absolute;top:33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如释重负</w:t>
                    </w:r>
                  </w:p>
                </w:txbxContent>
              </v:textbox>
            </v:shape>
            <v:shape id="_x0000_s1065" type="#_x0000_t202" style="width:1100;height:360;left:4363;position:absolute;top:47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多年后</w:t>
                    </w:r>
                  </w:p>
                </w:txbxContent>
              </v:textbox>
            </v:shape>
            <v:shape id="_x0000_s1066" type="#_x0000_t202" style="width:3260;height:897;left:6715;position:absolute;top:446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我和以前的生活和解</w:t>
                    </w:r>
                  </w:p>
                  <w:p>
                    <w:pPr>
                      <w:spacing w:before="75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了</w:t>
                    </w:r>
                  </w:p>
                </w:txbxContent>
              </v:textbox>
            </v:shape>
            <v:shape id="_x0000_s1067" type="#_x0000_t202" style="width:380;height:360;left:10370;position:absolute;top:47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④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0"/>
          <w:numId w:val="21"/>
        </w:numPr>
        <w:tabs>
          <w:tab w:val="left" w:pos="1672"/>
        </w:tabs>
        <w:spacing w:before="0" w:after="0" w:line="461" w:lineRule="exact"/>
        <w:ind w:left="1671" w:right="0" w:hanging="548"/>
        <w:jc w:val="left"/>
        <w:rPr>
          <w:sz w:val="34"/>
        </w:rPr>
      </w:pPr>
      <w:r>
        <w:rPr>
          <w:spacing w:val="-1"/>
          <w:sz w:val="36"/>
        </w:rPr>
        <w:t>根据要求，完成下列题目。</w:t>
      </w:r>
      <w:r>
        <w:rPr>
          <w:sz w:val="36"/>
        </w:rPr>
        <w:t>(6</w:t>
      </w:r>
      <w:r>
        <w:rPr>
          <w:spacing w:val="-30"/>
          <w:sz w:val="36"/>
        </w:rPr>
        <w:t xml:space="preserve"> 分)</w:t>
      </w:r>
    </w:p>
    <w:p>
      <w:pPr>
        <w:pStyle w:val="BodyText"/>
        <w:spacing w:before="11"/>
        <w:rPr>
          <w:sz w:val="35"/>
        </w:rPr>
      </w:pPr>
    </w:p>
    <w:p>
      <w:pPr>
        <w:pStyle w:val="ListParagraph"/>
        <w:numPr>
          <w:ilvl w:val="0"/>
          <w:numId w:val="10"/>
        </w:numPr>
        <w:tabs>
          <w:tab w:val="left" w:pos="1662"/>
        </w:tabs>
        <w:spacing w:before="1" w:after="0" w:line="240" w:lineRule="auto"/>
        <w:ind w:left="1661" w:right="0" w:hanging="542"/>
        <w:jc w:val="left"/>
        <w:rPr>
          <w:sz w:val="36"/>
        </w:rPr>
      </w:pPr>
      <w:r>
        <w:rPr>
          <w:sz w:val="36"/>
        </w:rPr>
        <w:t>结合文意，说说标题“拴在琴凳上的十年”的含义。（3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0"/>
        </w:rPr>
      </w:pPr>
      <w:r>
        <w:pict>
          <v:shape id="_x0000_s1068" style="width:625pt;height:0.1pt;margin-top:9.98pt;margin-left:135pt;mso-position-horizontal-relative:page;mso-wrap-distance-left:0;mso-wrap-distance-right:0;position:absolute;z-index:-251629568" coordorigin="2700,200" coordsize="12500,0" path="m2700,200l15200,200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  <w:r>
        <w:pict>
          <v:shape id="_x0000_s1069" style="width:625pt;height:0.1pt;margin-top:21.92pt;margin-left:135pt;mso-position-horizontal-relative:page;mso-wrap-distance-left:0;mso-wrap-distance-right:0;position:absolute;z-index:-251628544" coordorigin="2700,438" coordsize="12500,0" path="m2700,438l15200,438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0"/>
          <w:numId w:val="10"/>
        </w:numPr>
        <w:tabs>
          <w:tab w:val="left" w:pos="1662"/>
        </w:tabs>
        <w:spacing w:before="0" w:after="0" w:line="240" w:lineRule="auto"/>
        <w:ind w:left="1661" w:right="0" w:hanging="542"/>
        <w:jc w:val="left"/>
        <w:rPr>
          <w:sz w:val="36"/>
        </w:rPr>
      </w:pPr>
      <w:r>
        <w:rPr>
          <w:sz w:val="36"/>
        </w:rPr>
        <w:t>请从修辞的角度赏析第⑨自然段画线的句子。（3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367" w:lineRule="auto"/>
        <w:ind w:left="400" w:right="598" w:firstLine="719"/>
      </w:pPr>
      <w:r>
        <w:t>遇到沙尘暴的时候，妈妈侧身护着我，母女俩紧紧相拥，像风中的两片树叶，飘摇在行进的路上。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  <w:r>
        <w:pict>
          <v:shape id="_x0000_s1070" style="width:625pt;height:0.1pt;margin-top:10.92pt;margin-left:135pt;mso-position-horizontal-relative:page;mso-wrap-distance-left:0;mso-wrap-distance-right:0;position:absolute;z-index:-251627520" coordorigin="2700,218" coordsize="12500,0" path="m2700,218l15200,218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12"/>
        </w:rPr>
        <w:sectPr>
          <w:footerReference w:type="default" r:id="rId24"/>
          <w:pgSz w:w="17860" w:h="25260"/>
          <w:pgMar w:top="1540" w:right="2320" w:bottom="3020" w:left="2300" w:header="0" w:footer="2824"/>
          <w:pgNumType w:start="11"/>
          <w:cols w:space="708"/>
        </w:sectPr>
      </w:pPr>
    </w:p>
    <w:p>
      <w:pPr>
        <w:pStyle w:val="BodyText"/>
        <w:spacing w:line="40" w:lineRule="exact"/>
        <w:ind w:left="380"/>
        <w:rPr>
          <w:sz w:val="4"/>
        </w:rPr>
      </w:pPr>
      <w:r>
        <w:rPr>
          <w:position w:val="0"/>
          <w:sz w:val="4"/>
        </w:rPr>
        <w:pict>
          <v:group id="_x0000_i1071" style="width:625pt;height:2pt;mso-position-horizontal-relative:char;mso-position-vertical-relative:line" coordorigin="0,0" coordsize="12500,40">
            <v:line id="_x0000_s1072" style="position:absolute" from="0,20" to="1250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1853"/>
        </w:tabs>
        <w:spacing w:before="219" w:after="0" w:line="278" w:lineRule="auto"/>
        <w:ind w:left="400" w:right="586" w:firstLine="723"/>
        <w:jc w:val="left"/>
        <w:rPr>
          <w:sz w:val="34"/>
        </w:rPr>
      </w:pPr>
      <w:r>
        <w:rPr>
          <w:spacing w:val="-1"/>
          <w:sz w:val="36"/>
        </w:rPr>
        <w:t>请结合原文和“链接材料”，说说作者为什么把自己的母亲称为“虎</w:t>
      </w:r>
      <w:r>
        <w:rPr>
          <w:sz w:val="36"/>
        </w:rPr>
        <w:t>妈”。你对“虎妈狼爸现象”有怎样的看法或感悟？(5</w:t>
      </w:r>
      <w:r>
        <w:rPr>
          <w:spacing w:val="-30"/>
          <w:sz w:val="36"/>
        </w:rPr>
        <w:t xml:space="preserve"> 分)</w:t>
      </w:r>
    </w:p>
    <w:p>
      <w:pPr>
        <w:pStyle w:val="BodyText"/>
        <w:rPr>
          <w:sz w:val="30"/>
        </w:rPr>
      </w:pPr>
    </w:p>
    <w:p>
      <w:pPr>
        <w:pStyle w:val="BodyText"/>
        <w:spacing w:line="312" w:lineRule="auto"/>
        <w:ind w:left="400" w:right="376" w:firstLine="719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588391</wp:posOffset>
            </wp:positionV>
            <wp:extent cx="29591" cy="44323"/>
            <wp:effectExtent l="0" t="0" r="0" b="0"/>
            <wp:wrapNone/>
            <wp:docPr id="2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1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91" cy="443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【链接材料】 社会上有些父母被称为“虎妈”“狼爸”，他们教育孩子的方式是打骂兼备，常常备着藤条、鸡毛掸子，孩子背不出课文，打！作业做不好，打！不练琴，打！„„一方面，这种教育方式受到很多人指责；另一方</w:t>
      </w:r>
    </w:p>
    <w:p>
      <w:pPr>
        <w:pStyle w:val="BodyText"/>
        <w:spacing w:before="1" w:line="314" w:lineRule="auto"/>
        <w:ind w:left="400" w:right="596"/>
      </w:pPr>
      <w:r>
        <w:t>面，他们也确实“打”出过“一门三北大”的教育奇迹。这种现象被称为“虎妈狼爸现象”。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  <w:r>
        <w:pict>
          <v:shape id="_x0000_s1073" style="width:625pt;height:0.1pt;margin-top:10.59pt;margin-left:135pt;mso-position-horizontal-relative:page;mso-wrap-distance-left:0;mso-wrap-distance-right:0;position:absolute;z-index:-251625472" coordorigin="2700,212" coordsize="12500,0" path="m2700,212l15200,212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  <w:r>
        <w:pict>
          <v:shape id="_x0000_s1074" style="width:625pt;height:0.1pt;margin-top:21.92pt;margin-left:135pt;mso-position-horizontal-relative:page;mso-wrap-distance-left:0;mso-wrap-distance-right:0;position:absolute;z-index:-251624448" coordorigin="2700,438" coordsize="12500,0" path="m2700,438l15200,438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  <w:r>
        <w:pict>
          <v:shape id="_x0000_s1075" style="width:625pt;height:0.1pt;margin-top:21.92pt;margin-left:135pt;mso-position-horizontal-relative:page;mso-wrap-distance-left:0;mso-wrap-distance-right:0;position:absolute;z-index:-251623424" coordorigin="2700,438" coordsize="12500,0" path="m2700,438l15200,438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  <w:r>
        <w:pict>
          <v:shape id="_x0000_s1076" style="width:625pt;height:0.1pt;margin-top:21.92pt;margin-left:135pt;mso-position-horizontal-relative:page;mso-wrap-distance-left:0;mso-wrap-distance-right:0;position:absolute;z-index:-251622400" coordorigin="2700,438" coordsize="12500,0" path="m2700,438l15200,438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spacing w:before="6"/>
        <w:rPr>
          <w:sz w:val="37"/>
        </w:rPr>
      </w:pPr>
    </w:p>
    <w:p>
      <w:pPr>
        <w:spacing w:before="0"/>
        <w:ind w:left="400" w:right="0" w:firstLine="0"/>
        <w:jc w:val="left"/>
        <w:rPr>
          <w:sz w:val="36"/>
        </w:rPr>
      </w:pPr>
      <w:r>
        <w:rPr>
          <w:b/>
          <w:sz w:val="36"/>
        </w:rPr>
        <w:t>（二）阅读下面文章，完成第 17—20 题。</w:t>
      </w:r>
      <w:r>
        <w:rPr>
          <w:sz w:val="36"/>
        </w:rPr>
        <w:t>（15 分）</w:t>
      </w:r>
    </w:p>
    <w:p>
      <w:pPr>
        <w:pStyle w:val="BodyText"/>
        <w:spacing w:before="9"/>
        <w:rPr>
          <w:sz w:val="29"/>
        </w:rPr>
      </w:pPr>
    </w:p>
    <w:p>
      <w:pPr>
        <w:pStyle w:val="Heading3"/>
        <w:spacing w:before="1"/>
        <w:ind w:left="23" w:right="4"/>
        <w:jc w:val="center"/>
      </w:pPr>
      <w:r>
        <w:t>人工智能 2．0</w:t>
      </w:r>
    </w:p>
    <w:p>
      <w:pPr>
        <w:pStyle w:val="BodyText"/>
        <w:spacing w:before="6"/>
        <w:rPr>
          <w:b/>
          <w:sz w:val="29"/>
        </w:rPr>
      </w:pPr>
    </w:p>
    <w:p>
      <w:pPr>
        <w:pStyle w:val="BodyText"/>
        <w:spacing w:line="280" w:lineRule="auto"/>
        <w:ind w:left="400" w:right="417" w:firstLine="719"/>
      </w:pPr>
      <w:r>
        <w:rPr>
          <w:spacing w:val="-13"/>
        </w:rPr>
        <w:t xml:space="preserve">①“人工智能 </w:t>
      </w:r>
      <w:r>
        <w:t>AI”2017</w:t>
      </w:r>
      <w:r>
        <w:rPr>
          <w:spacing w:val="-10"/>
        </w:rPr>
        <w:t xml:space="preserve"> 年首次被写入政府工作报告：“加快培育壮大新兴</w:t>
      </w:r>
      <w:r>
        <w:t>产业，全面实施战略性新兴产业发展规划，加快心态料人工智能、集成电路、生物制药、第五代移动通信等技术研发和转化，做大做强产业集群。”</w:t>
      </w:r>
    </w:p>
    <w:p>
      <w:pPr>
        <w:pStyle w:val="BodyText"/>
        <w:spacing w:before="300" w:line="280" w:lineRule="auto"/>
        <w:ind w:left="400" w:right="505" w:firstLine="719"/>
        <w:jc w:val="both"/>
      </w:pPr>
      <w:r>
        <w:t>②中国工程院院士、计算机应用专家潘云鹤说，AI</w:t>
      </w:r>
      <w:r>
        <w:rPr>
          <w:spacing w:val="-12"/>
        </w:rPr>
        <w:t xml:space="preserve"> 当前正处在转折之际， </w:t>
      </w:r>
      <w:r>
        <w:t>其技术会升级换代。它将通过跨媒体和各种无人技术更紧密的融入人类生活； 通过人机混合增强智能，成为我们身体的一部分；通过大数据和群体智能，拓展、管理和重组人类的知识，为经济和社会的发展提供建议，在越来越多专门领域的博弈、识别、控制和预测中达到甚至超过人类的能力。“因此，我们将</w:t>
      </w:r>
      <w:r>
        <w:rPr>
          <w:spacing w:val="-9"/>
        </w:rPr>
        <w:t xml:space="preserve">这样的人工智能成为 </w:t>
      </w:r>
      <w:r>
        <w:t>AI2．0。”</w:t>
      </w:r>
    </w:p>
    <w:p>
      <w:pPr>
        <w:pStyle w:val="BodyText"/>
        <w:spacing w:before="305" w:line="280" w:lineRule="auto"/>
        <w:ind w:left="400" w:right="376" w:firstLine="719"/>
      </w:pPr>
      <w:r>
        <w:t>③“30</w:t>
      </w:r>
      <w:r>
        <w:rPr>
          <w:spacing w:val="-10"/>
        </w:rPr>
        <w:t xml:space="preserve"> 年后的</w:t>
      </w:r>
      <w:r>
        <w:t>AI2．0</w:t>
      </w:r>
      <w:r>
        <w:rPr>
          <w:spacing w:val="-12"/>
        </w:rPr>
        <w:t xml:space="preserve"> 必将成为巨人，但是它会在哪些方面展示它与众不同</w:t>
      </w:r>
      <w:r>
        <w:t>的威力呢？”</w:t>
      </w:r>
    </w:p>
    <w:p>
      <w:pPr>
        <w:pStyle w:val="BodyText"/>
        <w:spacing w:line="349" w:lineRule="exact"/>
        <w:ind w:left="23" w:right="1779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．．．．．</w:t>
      </w:r>
    </w:p>
    <w:p>
      <w:pPr>
        <w:pStyle w:val="BodyText"/>
        <w:spacing w:line="412" w:lineRule="exact"/>
        <w:ind w:left="1120"/>
      </w:pPr>
      <w:r>
        <w:t>④在潘云鹤的构想中，到那个时候，大数据智能的研究已经可以为经济智</w:t>
      </w:r>
    </w:p>
    <w:p>
      <w:pPr>
        <w:pStyle w:val="BodyText"/>
        <w:spacing w:before="78" w:line="280" w:lineRule="auto"/>
        <w:ind w:left="400" w:right="596"/>
      </w:pPr>
      <w:r>
        <w:rPr>
          <w:spacing w:val="-1"/>
        </w:rPr>
        <w:t>能化运行提供强大的工具，帮助政府和企业从宏观、中观、微观等角度预测经济和市场的走向，前瞻性的创造新产品，进行新投资，确定新政策，从而避免</w:t>
      </w:r>
    </w:p>
    <w:p>
      <w:pPr>
        <w:spacing w:after="0" w:line="280" w:lineRule="auto"/>
        <w:sectPr>
          <w:footerReference w:type="default" r:id="rId26"/>
          <w:pgSz w:w="17860" w:h="25260"/>
          <w:pgMar w:top="2060" w:right="2320" w:bottom="3020" w:left="2300" w:header="0" w:footer="2824"/>
          <w:pgNumType w:start="12"/>
          <w:cols w:space="708"/>
        </w:sectPr>
      </w:pPr>
    </w:p>
    <w:p>
      <w:pPr>
        <w:pStyle w:val="BodyText"/>
        <w:spacing w:before="26" w:line="280" w:lineRule="auto"/>
        <w:ind w:left="400" w:right="596"/>
      </w:pPr>
      <w:r>
        <w:t>如次贷危机、金融危机等全球性风险，以及产能过剩、库存畸高等问题。市场经济和政府调控相结合的科学基础，使人类经济的运行进入更高水平。</w:t>
      </w:r>
    </w:p>
    <w:p>
      <w:pPr>
        <w:pStyle w:val="BodyText"/>
        <w:spacing w:before="300" w:line="280" w:lineRule="auto"/>
        <w:ind w:left="400" w:right="505" w:firstLine="719"/>
      </w:pPr>
      <w:r>
        <w:t>⑤对于人类最关心的话题之一——AI2．0</w:t>
      </w:r>
      <w:r>
        <w:rPr>
          <w:spacing w:val="-11"/>
        </w:rPr>
        <w:t xml:space="preserve"> 对人类健康将产生怎样的影响？ </w:t>
      </w:r>
      <w:r>
        <w:t>潘云鹤料想，“AI</w:t>
      </w:r>
      <w:r>
        <w:rPr>
          <w:spacing w:val="-10"/>
        </w:rPr>
        <w:t xml:space="preserve"> 用于预防医药，已进入发力阶段”。</w:t>
      </w:r>
    </w:p>
    <w:p>
      <w:pPr>
        <w:pStyle w:val="BodyText"/>
        <w:spacing w:before="300" w:line="280" w:lineRule="auto"/>
        <w:ind w:left="400" w:right="417" w:firstLine="719"/>
      </w:pPr>
      <w:r>
        <w:t>⑥近年来涌现的各种大型医疗仪器、小型穿戴式设备、大量生理传感器和海量的数字化病力，源源不断地生成人体健康的大数据。将这些大数据汇和分析、学习和提取，就可以预测人体健康的走向和生病的可能。</w:t>
      </w:r>
      <w:r>
        <w:rPr>
          <w:u w:val="thick"/>
        </w:rPr>
        <w:t>在未来，借助人工智能，高血压、糖尿病 、癌症、阿尔茨海默病等疾病，或许能得到预防或者阻断。</w:t>
      </w:r>
    </w:p>
    <w:p>
      <w:pPr>
        <w:pStyle w:val="BodyText"/>
        <w:spacing w:before="305"/>
        <w:ind w:left="1120"/>
      </w:pPr>
      <w:r>
        <w:t>⑦另一个关于 AI 的梦想是：人脑和电脑联通。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1" w:line="280" w:lineRule="auto"/>
        <w:ind w:left="400" w:right="380" w:firstLine="719"/>
      </w:pPr>
      <w:r>
        <w:t>⑧潘云鹤说，人脑和电脑如能直接联合工作，就会形成“脑机混合”增强</w:t>
      </w:r>
      <w:r>
        <w:rPr>
          <w:spacing w:val="-22"/>
        </w:rPr>
        <w:t>智能。如果一个学生能轻而易举的记住《新华字典》、唐诗宋词、《古文观止》、</w:t>
      </w:r>
      <w:r>
        <w:t>四书五经、中国通史、英汉词典、世界地理、中外法律„„可以想象，我们的  教育，会因此产生怎么样的改变。</w:t>
      </w:r>
    </w:p>
    <w:p>
      <w:pPr>
        <w:pStyle w:val="BodyText"/>
        <w:spacing w:before="300"/>
        <w:ind w:left="1120"/>
      </w:pPr>
      <w:r>
        <w:t>⑨AI 的能力似乎无可估量。可以想象人类未来与 AI 共存的种种图景。</w:t>
      </w:r>
    </w:p>
    <w:p>
      <w:pPr>
        <w:pStyle w:val="BodyText"/>
        <w:spacing w:before="9"/>
        <w:rPr>
          <w:sz w:val="29"/>
        </w:rPr>
      </w:pPr>
    </w:p>
    <w:p>
      <w:pPr>
        <w:pStyle w:val="BodyText"/>
        <w:spacing w:line="280" w:lineRule="auto"/>
        <w:ind w:left="400" w:right="414" w:firstLine="719"/>
      </w:pPr>
      <w:r>
        <w:rPr>
          <w:spacing w:val="-4"/>
        </w:rPr>
        <w:t xml:space="preserve">⑩当你在街上碰到陌生人时，系统会产生并处理数据，通过 </w:t>
      </w:r>
      <w:r>
        <w:t>AI</w:t>
      </w:r>
      <w:r>
        <w:rPr>
          <w:spacing w:val="-19"/>
        </w:rPr>
        <w:t xml:space="preserve"> 程序就能知</w:t>
      </w:r>
      <w:r>
        <w:t>道你和他的印象如何。</w:t>
      </w:r>
    </w:p>
    <w:p>
      <w:pPr>
        <w:pStyle w:val="BodyText"/>
        <w:spacing w:before="300" w:line="280" w:lineRule="auto"/>
        <w:ind w:left="400" w:right="376" w:firstLine="719"/>
      </w:pPr>
      <w:r>
        <w:rPr>
          <w:rFonts w:ascii="MS Gothic" w:eastAsia="MS Gothic" w:hAnsi="MS Gothic" w:hint="eastAsia"/>
        </w:rPr>
        <w:t>⑪</w:t>
      </w:r>
      <w:r>
        <w:t>在医院里,AI</w:t>
      </w:r>
      <w:r>
        <w:rPr>
          <w:spacing w:val="-13"/>
        </w:rPr>
        <w:t xml:space="preserve"> 分析</w:t>
      </w:r>
      <w:r>
        <w:t>X</w:t>
      </w:r>
      <w:r>
        <w:rPr>
          <w:spacing w:val="-12"/>
        </w:rPr>
        <w:t xml:space="preserve"> 光片的水准，比人类医生还要棒，这些智能机器还可</w:t>
      </w:r>
      <w:r>
        <w:t>以用于癌症等疾病的到期检查，甚至你上不知晓的情况下采取防治措施。</w:t>
      </w:r>
    </w:p>
    <w:p>
      <w:pPr>
        <w:pStyle w:val="BodyText"/>
        <w:spacing w:before="300" w:line="280" w:lineRule="auto"/>
        <w:ind w:left="400" w:right="377" w:firstLine="719"/>
      </w:pPr>
      <w:r>
        <w:rPr>
          <w:rFonts w:ascii="MS Gothic" w:eastAsia="MS Gothic" w:hAnsi="MS Gothic" w:hint="eastAsia"/>
        </w:rPr>
        <w:t>⑫</w:t>
      </w:r>
      <w:r>
        <w:t>一场彻头彻尾的人工智能革命，真切的出现在我们面前。以色列历史学家尤瓦尔</w:t>
      </w:r>
      <w:r>
        <w:rPr>
          <w:spacing w:val="-141"/>
        </w:rPr>
        <w:t>·</w:t>
      </w:r>
      <w:r>
        <w:rPr>
          <w:spacing w:val="-1"/>
        </w:rPr>
        <w:t>赫拉利做出预测：未来，大量的工作岗位将被智能机器取代，数十亿</w:t>
      </w:r>
      <w:r>
        <w:t>人将成为“无用阶层”， 社会被少数精英阶层掌控。</w:t>
      </w:r>
    </w:p>
    <w:p>
      <w:pPr>
        <w:pStyle w:val="BodyText"/>
        <w:spacing w:before="303" w:line="280" w:lineRule="auto"/>
        <w:ind w:left="400" w:right="685" w:firstLine="719"/>
      </w:pPr>
      <w:r>
        <w:rPr>
          <w:rFonts w:ascii="MS Gothic" w:eastAsia="MS Gothic" w:hAnsi="MS Gothic" w:hint="eastAsia"/>
        </w:rPr>
        <w:t>⑬</w:t>
      </w:r>
      <w:r>
        <w:rPr>
          <w:spacing w:val="-13"/>
        </w:rPr>
        <w:t xml:space="preserve">于是一个关于 </w:t>
      </w:r>
      <w:r>
        <w:t>AI</w:t>
      </w:r>
      <w:r>
        <w:rPr>
          <w:spacing w:val="-10"/>
        </w:rPr>
        <w:t xml:space="preserve"> 的终极恐惧，进入人类的集体思想</w:t>
      </w:r>
      <w:r>
        <w:t>——AI</w:t>
      </w:r>
      <w:r>
        <w:rPr>
          <w:spacing w:val="-19"/>
        </w:rPr>
        <w:t xml:space="preserve"> 会控制人类</w:t>
      </w:r>
      <w:r>
        <w:t>吗？</w:t>
      </w:r>
    </w:p>
    <w:p>
      <w:pPr>
        <w:pStyle w:val="BodyText"/>
        <w:spacing w:before="206"/>
        <w:ind w:left="8541"/>
      </w:pPr>
      <w:r>
        <w:t>（节选自《读者》有删减）</w:t>
      </w:r>
    </w:p>
    <w:p>
      <w:pPr>
        <w:pStyle w:val="BodyText"/>
        <w:spacing w:before="12"/>
        <w:rPr>
          <w:sz w:val="20"/>
        </w:rPr>
      </w:pPr>
      <w:r>
        <w:pict>
          <v:group id="_x0000_s1077" style="width:635.15pt;height:22pt;margin-top:15.4pt;margin-left:132pt;mso-position-horizontal-relative:page;mso-wrap-distance-left:0;mso-wrap-distance-right:0;position:absolute;z-index:-251620352" coordorigin="2640,308" coordsize="12703,440">
            <v:shape id="_x0000_s1078" type="#_x0000_t75" style="width:12600;height:440;left:2640;position:absolute;top:307" stroked="f">
              <v:imagedata r:id="rId27" o:title=""/>
            </v:shape>
            <v:shape id="_x0000_s1079" type="#_x0000_t202" style="width:12703;height:440;left:2640;position:absolute;top:307" filled="f" stroked="f">
              <v:textbox inset="0,0,0,0">
                <w:txbxContent>
                  <w:p>
                    <w:pPr>
                      <w:spacing w:before="0" w:line="440" w:lineRule="exact"/>
                      <w:ind w:left="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17．在潘云鹤的构想中，30</w:t>
                    </w:r>
                    <w:r>
                      <w:rPr>
                        <w:spacing w:val="-37"/>
                        <w:sz w:val="36"/>
                      </w:rPr>
                      <w:t xml:space="preserve"> 年后的 </w:t>
                    </w:r>
                    <w:r>
                      <w:rPr>
                        <w:sz w:val="36"/>
                      </w:rPr>
                      <w:t>AI2．0</w:t>
                    </w:r>
                    <w:r>
                      <w:rPr>
                        <w:spacing w:val="-13"/>
                        <w:sz w:val="36"/>
                      </w:rPr>
                      <w:t xml:space="preserve"> 将在哪些方面展示他的能力？</w:t>
                    </w:r>
                    <w:r>
                      <w:rPr>
                        <w:spacing w:val="-47"/>
                        <w:sz w:val="36"/>
                      </w:rPr>
                      <w:t>（3</w:t>
                    </w:r>
                    <w:r>
                      <w:rPr>
                        <w:spacing w:val="-45"/>
                        <w:sz w:val="36"/>
                      </w:rPr>
                      <w:t xml:space="preserve"> 分</w:t>
                    </w:r>
                    <w:r>
                      <w:rPr>
                        <w:spacing w:val="-17"/>
                        <w:sz w:val="36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  <w:r>
        <w:pict>
          <v:shape id="_x0000_s1080" style="width:625pt;height:0.1pt;margin-top:9.93pt;margin-left:135pt;mso-position-horizontal-relative:page;mso-wrap-distance-left:0;mso-wrap-distance-right:0;position:absolute;z-index:-251619328" coordorigin="2700,199" coordsize="12500,0" path="m2700,199l15200,199e" filled="f" stroked="t" strokecolor="black" strokeweight="2pt">
            <v:stroke dashstyle="solid"/>
            <v:path arrowok="t"/>
            <w10:wrap type="topAndBottom"/>
          </v:shape>
        </w:pict>
      </w: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341947</wp:posOffset>
            </wp:positionV>
            <wp:extent cx="7980997" cy="278701"/>
            <wp:effectExtent l="0" t="0" r="0" b="0"/>
            <wp:wrapTopAndBottom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278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0"/>
        </w:rPr>
      </w:pPr>
      <w:r>
        <w:pict>
          <v:shape id="_x0000_s1081" style="width:625pt;height:0.1pt;margin-top:9.98pt;margin-left:135pt;mso-position-horizontal-relative:page;mso-wrap-distance-left:0;mso-wrap-distance-right:0;position:absolute;z-index:-251618304" coordorigin="2700,200" coordsize="12500,0" path="m2700,200l15200,200e" filled="f" stroked="t" strokecolor="black" strokeweight="2pt">
            <v:stroke dashstyle="solid"/>
            <v:path arrowok="t"/>
            <w10:wrap type="topAndBottom"/>
          </v:shape>
        </w:pict>
      </w:r>
      <w:r>
        <w:pict>
          <v:group id="_x0000_s1082" style="width:635.15pt;height:22pt;margin-top:26.98pt;margin-left:132pt;mso-position-horizontal-relative:page;mso-wrap-distance-left:0;mso-wrap-distance-right:0;position:absolute;z-index:-251617280" coordorigin="2640,540" coordsize="12703,440">
            <v:shape id="_x0000_s1083" type="#_x0000_t75" style="width:12600;height:440;left:2640;position:absolute;top:539" stroked="f">
              <v:imagedata r:id="rId27" o:title=""/>
            </v:shape>
            <v:shape id="_x0000_s1084" type="#_x0000_t202" style="width:12703;height:440;left:2640;position:absolute;top:539" filled="f" stroked="f">
              <v:textbox inset="0,0,0,0">
                <w:txbxContent>
                  <w:p>
                    <w:pPr>
                      <w:spacing w:before="0" w:line="437" w:lineRule="exact"/>
                      <w:ind w:left="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18</w:t>
                    </w:r>
                    <w:r>
                      <w:rPr>
                        <w:spacing w:val="-1"/>
                        <w:sz w:val="36"/>
                      </w:rPr>
                      <w:t>．第④段中加点词“到那个时候”指哪个时候？ 能否删去？为什么？</w:t>
                    </w:r>
                    <w:r>
                      <w:rPr>
                        <w:spacing w:val="-17"/>
                        <w:sz w:val="36"/>
                      </w:rPr>
                      <w:t>（4</w:t>
                    </w:r>
                    <w:r>
                      <w:rPr>
                        <w:spacing w:val="-45"/>
                        <w:sz w:val="36"/>
                      </w:rPr>
                      <w:t xml:space="preserve"> 分</w:t>
                    </w:r>
                    <w:r>
                      <w:rPr>
                        <w:spacing w:val="-17"/>
                        <w:sz w:val="36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19"/>
        </w:rPr>
      </w:pPr>
    </w:p>
    <w:p>
      <w:pPr>
        <w:spacing w:after="0"/>
        <w:rPr>
          <w:sz w:val="19"/>
        </w:rPr>
        <w:sectPr>
          <w:footerReference w:type="default" r:id="rId29"/>
          <w:pgSz w:w="17860" w:h="25260"/>
          <w:pgMar w:top="1580" w:right="2320" w:bottom="3020" w:left="2300" w:header="0" w:footer="2824"/>
          <w:pgNumType w:start="13"/>
          <w:cols w:space="708"/>
        </w:sectPr>
      </w:pPr>
    </w:p>
    <w:p>
      <w:pPr>
        <w:pStyle w:val="BodyText"/>
        <w:spacing w:line="40" w:lineRule="exact"/>
        <w:ind w:left="380"/>
        <w:rPr>
          <w:sz w:val="4"/>
        </w:rPr>
      </w:pPr>
      <w:r>
        <w:rPr>
          <w:position w:val="0"/>
          <w:sz w:val="4"/>
        </w:rPr>
        <w:pict>
          <v:group id="_x0000_i1085" style="width:625pt;height:2pt;mso-position-horizontal-relative:char;mso-position-vertical-relative:line" coordorigin="0,0" coordsize="12500,40">
            <v:line id="_x0000_s1086" style="position:absolute" from="0,20" to="1250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spacing w:before="1"/>
        <w:rPr>
          <w:sz w:val="22"/>
        </w:rPr>
      </w:pPr>
      <w:r>
        <w:pict>
          <v:group id="_x0000_s1087" style="width:630pt;height:60pt;margin-top:16.12pt;margin-left:132pt;mso-position-horizontal-relative:page;mso-wrap-distance-left:0;mso-wrap-distance-right:0;position:absolute;z-index:-251615232" coordorigin="2640,322" coordsize="12600,1200">
            <v:shape id="_x0000_s1088" type="#_x0000_t75" style="width:12600;height:1200;left:2640;position:absolute;top:322" stroked="f">
              <v:imagedata r:id="rId30" o:title=""/>
            </v:shape>
            <v:shape id="_x0000_s1089" type="#_x0000_t202" style="width:12600;height:1200;left:2640;position:absolute;top:322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6"/>
                      </w:rPr>
                    </w:pPr>
                  </w:p>
                  <w:p>
                    <w:pPr>
                      <w:spacing w:before="281" w:line="457" w:lineRule="exact"/>
                      <w:ind w:left="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19．第⑥段中画线句子使用了什么说明方法？有什么作用？（3 分）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  <w:r>
        <w:pict>
          <v:shape id="_x0000_s1090" style="width:625pt;height:0.1pt;margin-top:9.93pt;margin-left:135pt;mso-position-horizontal-relative:page;mso-wrap-distance-left:0;mso-wrap-distance-right:0;position:absolute;z-index:-251614208" coordorigin="2700,199" coordsize="12500,0" path="m2700,199l15200,199e" filled="f" stroked="t" strokecolor="black" strokeweight="2pt">
            <v:stroke dashstyle="solid"/>
            <v:path arrowok="t"/>
            <w10:wrap type="topAndBottom"/>
          </v:shape>
        </w:pict>
      </w:r>
      <w:r>
        <w:pict>
          <v:group id="_x0000_s1091" style="width:630pt;height:59pt;margin-top:26.92pt;margin-left:132pt;mso-position-horizontal-relative:page;mso-wrap-distance-left:0;mso-wrap-distance-right:0;position:absolute;z-index:-251613184" coordorigin="2640,538" coordsize="12600,1180">
            <v:shape id="_x0000_s1092" type="#_x0000_t75" style="width:12600;height:1180;left:2640;position:absolute;top:538" stroked="f">
              <v:imagedata r:id="rId31" o:title=""/>
            </v:shape>
            <v:shape id="_x0000_s1093" type="#_x0000_t202" style="width:12600;height:1180;left:2640;position:absolute;top:538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6"/>
                      </w:rPr>
                    </w:pPr>
                  </w:p>
                  <w:p>
                    <w:pPr>
                      <w:spacing w:before="273" w:line="445" w:lineRule="exact"/>
                      <w:ind w:left="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20．文章的说明顺序是什么？请简要分析。（5 分）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  <w:r>
        <w:pict>
          <v:shape id="_x0000_s1094" style="width:625pt;height:0.1pt;margin-top:9.93pt;margin-left:135pt;mso-position-horizontal-relative:page;mso-wrap-distance-left:0;mso-wrap-distance-right:0;position:absolute;z-index:-251612160" coordorigin="2700,199" coordsize="12500,0" path="m2700,199l15200,199e" filled="f" stroked="t" strokecolor="black" strokeweight="2pt">
            <v:stroke dashstyle="solid"/>
            <v:path arrowok="t"/>
            <w10:wrap type="topAndBottom"/>
          </v:shape>
        </w:pict>
      </w: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354647</wp:posOffset>
            </wp:positionV>
            <wp:extent cx="7980997" cy="266033"/>
            <wp:effectExtent l="0" t="0" r="0" b="0"/>
            <wp:wrapTopAndBottom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0"/>
        </w:rPr>
      </w:pPr>
      <w:r>
        <w:pict>
          <v:shape id="_x0000_s1095" style="width:625pt;height:0.1pt;margin-top:9.98pt;margin-left:135pt;mso-position-horizontal-relative:page;mso-wrap-distance-left:0;mso-wrap-distance-right:0;position:absolute;z-index:-251611136" coordorigin="2700,200" coordsize="12500,0" path="m2700,200l15200,200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</w:p>
    <w:p>
      <w:pPr>
        <w:spacing w:after="0"/>
        <w:rPr>
          <w:sz w:val="21"/>
        </w:rPr>
        <w:sectPr>
          <w:footerReference w:type="default" r:id="rId33"/>
          <w:pgSz w:w="17860" w:h="25260"/>
          <w:pgMar w:top="1920" w:right="2320" w:bottom="3020" w:left="2300" w:header="0" w:footer="2824"/>
          <w:pgNumType w:start="14"/>
          <w:cols w:space="708"/>
        </w:sectPr>
      </w:pPr>
    </w:p>
    <w:p>
      <w:pPr>
        <w:pStyle w:val="BodyText"/>
        <w:spacing w:before="49"/>
        <w:ind w:left="400"/>
        <w:rPr>
          <w:rFonts w:ascii="黑体" w:eastAsia="黑体" w:hint="eastAsia"/>
        </w:rPr>
      </w:pPr>
      <w:r>
        <w:rPr>
          <w:rFonts w:ascii="黑体" w:eastAsia="黑体" w:hint="eastAsia"/>
        </w:rPr>
        <w:t>四、作文（</w:t>
      </w:r>
      <w:r>
        <w:rPr>
          <w:rFonts w:ascii="Calibri" w:eastAsia="Calibri"/>
        </w:rPr>
        <w:t xml:space="preserve">50 </w:t>
      </w:r>
      <w:r>
        <w:rPr>
          <w:rFonts w:ascii="黑体" w:eastAsia="黑体" w:hint="eastAsia"/>
        </w:rPr>
        <w:t>分）</w:t>
      </w:r>
    </w:p>
    <w:p>
      <w:pPr>
        <w:pStyle w:val="BodyText"/>
        <w:spacing w:before="4"/>
        <w:rPr>
          <w:rFonts w:ascii="黑体"/>
          <w:sz w:val="37"/>
        </w:rPr>
      </w:pPr>
      <w:r>
        <w:br w:type="column"/>
      </w:r>
    </w:p>
    <w:p>
      <w:pPr>
        <w:pStyle w:val="BodyText"/>
        <w:tabs>
          <w:tab w:val="left" w:pos="3117"/>
        </w:tabs>
        <w:spacing w:line="414" w:lineRule="exact"/>
        <w:ind w:left="284"/>
        <w:rPr>
          <w:rFonts w:ascii="MS Gothic" w:eastAsia="MS Gothic" w:hint="eastAsia"/>
        </w:rPr>
      </w:pPr>
      <w:r>
        <w:rPr>
          <w:rFonts w:ascii="MS Gothic" w:eastAsia="MS Gothic" w:hint="eastAsia"/>
        </w:rPr>
        <w:t>．．．．</w:t>
        <w:tab/>
        <w:t>．．．</w:t>
      </w:r>
    </w:p>
    <w:p>
      <w:pPr>
        <w:spacing w:after="0" w:line="414" w:lineRule="exact"/>
        <w:rPr>
          <w:rFonts w:ascii="MS Gothic" w:eastAsia="MS Gothic" w:hint="eastAsia"/>
        </w:rPr>
        <w:sectPr>
          <w:footerReference w:type="default" r:id="rId34"/>
          <w:type w:val="continuous"/>
          <w:pgSz w:w="17860" w:h="25260"/>
          <w:pgMar w:top="1380" w:right="2320" w:bottom="3020" w:left="2300" w:header="708" w:footer="708"/>
          <w:pgNumType w:start="15"/>
          <w:cols w:num="2" w:space="708" w:equalWidth="0">
            <w:col w:w="3378" w:space="40"/>
            <w:col w:w="9822" w:space="0"/>
          </w:cols>
        </w:sectPr>
      </w:pPr>
    </w:p>
    <w:p>
      <w:pPr>
        <w:pStyle w:val="ListParagraph"/>
        <w:numPr>
          <w:ilvl w:val="0"/>
          <w:numId w:val="9"/>
        </w:numPr>
        <w:tabs>
          <w:tab w:val="left" w:pos="1115"/>
        </w:tabs>
        <w:spacing w:before="0" w:after="0" w:line="187" w:lineRule="auto"/>
        <w:ind w:left="1114" w:right="0" w:hanging="729"/>
        <w:jc w:val="left"/>
        <w:rPr>
          <w:sz w:val="36"/>
        </w:rPr>
      </w:pPr>
      <w:r>
        <w:rPr>
          <w:spacing w:val="-14"/>
          <w:sz w:val="36"/>
        </w:rPr>
        <w:t>请从以下两题中任选一题，写一篇不</w:t>
      </w:r>
      <w:r>
        <w:rPr>
          <w:rFonts w:ascii="MS Gothic" w:eastAsia="MS Gothic" w:hint="eastAsia"/>
          <w:spacing w:val="-245"/>
          <w:position w:val="-12"/>
          <w:sz w:val="36"/>
        </w:rPr>
        <w:t>．</w:t>
      </w:r>
      <w:r>
        <w:rPr>
          <w:spacing w:val="-115"/>
          <w:sz w:val="36"/>
        </w:rPr>
        <w:t>少</w:t>
      </w:r>
      <w:r>
        <w:rPr>
          <w:rFonts w:ascii="MS Gothic" w:eastAsia="MS Gothic" w:hint="eastAsia"/>
          <w:spacing w:val="-245"/>
          <w:position w:val="-12"/>
          <w:sz w:val="36"/>
        </w:rPr>
        <w:t>．</w:t>
      </w:r>
      <w:r>
        <w:rPr>
          <w:spacing w:val="-115"/>
          <w:sz w:val="36"/>
        </w:rPr>
        <w:t>于</w:t>
      </w:r>
      <w:r>
        <w:rPr>
          <w:rFonts w:ascii="MS Gothic" w:eastAsia="MS Gothic" w:hint="eastAsia"/>
          <w:spacing w:val="-194"/>
          <w:position w:val="-12"/>
          <w:sz w:val="36"/>
        </w:rPr>
        <w:t>．</w:t>
      </w:r>
      <w:r>
        <w:rPr>
          <w:rFonts w:ascii="Calibri" w:eastAsia="Calibri"/>
          <w:spacing w:val="-1"/>
          <w:sz w:val="36"/>
        </w:rPr>
        <w:t>6</w:t>
      </w:r>
      <w:r>
        <w:rPr>
          <w:rFonts w:ascii="Calibri" w:eastAsia="Calibri"/>
          <w:spacing w:val="-171"/>
          <w:sz w:val="36"/>
        </w:rPr>
        <w:t>0</w:t>
      </w:r>
      <w:r>
        <w:rPr>
          <w:rFonts w:ascii="MS Gothic" w:eastAsia="MS Gothic" w:hint="eastAsia"/>
          <w:spacing w:val="-190"/>
          <w:position w:val="-12"/>
          <w:sz w:val="36"/>
        </w:rPr>
        <w:t>．</w:t>
      </w:r>
      <w:r>
        <w:rPr>
          <w:rFonts w:ascii="Calibri" w:eastAsia="Calibri"/>
          <w:sz w:val="36"/>
        </w:rPr>
        <w:t>0</w:t>
      </w:r>
      <w:r>
        <w:rPr>
          <w:rFonts w:ascii="Calibri" w:eastAsia="Calibri"/>
          <w:spacing w:val="1"/>
          <w:sz w:val="36"/>
        </w:rPr>
        <w:t xml:space="preserve"> </w:t>
      </w:r>
      <w:r>
        <w:rPr>
          <w:sz w:val="36"/>
        </w:rPr>
        <w:t>字的作文，文体不限。作文中</w:t>
      </w:r>
    </w:p>
    <w:p>
      <w:pPr>
        <w:pStyle w:val="BodyText"/>
        <w:spacing w:line="412" w:lineRule="exact"/>
        <w:ind w:left="116"/>
      </w:pPr>
      <w:r>
        <w:t>不得出现涉嫌泄密的人名、校名、地名，不得抄袭。（</w:t>
      </w:r>
      <w:r>
        <w:rPr>
          <w:rFonts w:ascii="Calibri" w:eastAsia="Calibri"/>
        </w:rPr>
        <w:t xml:space="preserve">50 </w:t>
      </w:r>
      <w:r>
        <w:t>分）</w:t>
      </w:r>
    </w:p>
    <w:p>
      <w:pPr>
        <w:pStyle w:val="ListParagraph"/>
        <w:numPr>
          <w:ilvl w:val="1"/>
          <w:numId w:val="9"/>
        </w:numPr>
        <w:tabs>
          <w:tab w:val="left" w:pos="1666"/>
        </w:tabs>
        <w:spacing w:before="335" w:after="0" w:line="278" w:lineRule="auto"/>
        <w:ind w:left="400" w:right="413" w:firstLine="359"/>
        <w:jc w:val="left"/>
        <w:rPr>
          <w:sz w:val="36"/>
        </w:rPr>
      </w:pPr>
      <w:r>
        <w:rPr>
          <w:spacing w:val="-2"/>
          <w:sz w:val="36"/>
        </w:rPr>
        <w:t xml:space="preserve">青春无限美好，有追求、有梦想，但也有叛逆、迷茫、冲动、鲁莽„„ </w:t>
      </w:r>
      <w:r>
        <w:rPr>
          <w:w w:val="105"/>
          <w:sz w:val="36"/>
        </w:rPr>
        <w:t>回首往事，你是否为曾经的不谙世事感到后悔、自责、愧疚„„</w:t>
      </w:r>
    </w:p>
    <w:p>
      <w:pPr>
        <w:tabs>
          <w:tab w:val="left" w:pos="6165"/>
        </w:tabs>
        <w:spacing w:before="298"/>
        <w:ind w:left="1120" w:right="0" w:firstLine="0"/>
        <w:jc w:val="left"/>
        <w:rPr>
          <w:sz w:val="36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183514</wp:posOffset>
            </wp:positionV>
            <wp:extent cx="2311400" cy="304800"/>
            <wp:effectExtent l="0" t="0" r="0" b="0"/>
            <wp:wrapNone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请将题目“</w:t>
      </w:r>
      <w:r>
        <w:rPr>
          <w:b/>
          <w:sz w:val="36"/>
        </w:rPr>
        <w:t>我不该这</w:t>
      </w:r>
      <w:r>
        <w:rPr>
          <w:b/>
          <w:spacing w:val="8"/>
          <w:sz w:val="36"/>
        </w:rPr>
        <w:t>样</w:t>
      </w:r>
      <w:r>
        <w:rPr>
          <w:b/>
          <w:spacing w:val="8"/>
          <w:sz w:val="36"/>
          <w:u w:val="single"/>
        </w:rPr>
        <w:t xml:space="preserve"> </w:t>
        <w:tab/>
      </w:r>
      <w:r>
        <w:rPr>
          <w:sz w:val="36"/>
        </w:rPr>
        <w:t>”补充完整，然后作文。</w:t>
      </w:r>
    </w:p>
    <w:p>
      <w:pPr>
        <w:pStyle w:val="ListParagraph"/>
        <w:numPr>
          <w:ilvl w:val="1"/>
          <w:numId w:val="9"/>
        </w:numPr>
        <w:tabs>
          <w:tab w:val="left" w:pos="1662"/>
        </w:tabs>
        <w:spacing w:before="339" w:after="0" w:line="280" w:lineRule="auto"/>
        <w:ind w:left="400" w:right="418" w:firstLine="359"/>
        <w:jc w:val="left"/>
        <w:rPr>
          <w:sz w:val="36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1104646</wp:posOffset>
            </wp:positionV>
            <wp:extent cx="29463" cy="44323"/>
            <wp:effectExtent l="0" t="0" r="0" b="0"/>
            <wp:wrapNone/>
            <wp:docPr id="3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1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63" cy="443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6"/>
        </w:rPr>
        <w:t>走进自然，心头一亮，发现了自然的美好；亲近他人，心头一亮，欣赏</w:t>
      </w:r>
      <w:r>
        <w:rPr>
          <w:sz w:val="36"/>
        </w:rPr>
        <w:t>了他人的美德；反思自我，心头一亮，改正缺点提升了自己；遇到挫折，心头一亮，找到办法克服了困难„„心头一亮，就是提升，就是成长！</w:t>
      </w:r>
    </w:p>
    <w:p>
      <w:pPr>
        <w:spacing w:before="296"/>
        <w:ind w:left="400" w:right="0" w:firstLine="0"/>
        <w:jc w:val="left"/>
        <w:rPr>
          <w:sz w:val="36"/>
        </w:rPr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185419</wp:posOffset>
            </wp:positionV>
            <wp:extent cx="2082800" cy="304800"/>
            <wp:effectExtent l="0" t="0" r="0" b="0"/>
            <wp:wrapNone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请以《</w:t>
      </w:r>
      <w:r>
        <w:rPr>
          <w:b/>
          <w:sz w:val="36"/>
        </w:rPr>
        <w:t>最美心头一亮时</w:t>
      </w:r>
      <w:r>
        <w:rPr>
          <w:sz w:val="36"/>
        </w:rPr>
        <w:t>》为题目写一篇作文。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39"/>
        </w:rPr>
      </w:pPr>
    </w:p>
    <w:p>
      <w:pPr>
        <w:pStyle w:val="Heading1"/>
        <w:spacing w:before="1"/>
        <w:ind w:left="1102"/>
      </w:pPr>
      <w:r>
        <w:t xml:space="preserve">孝儿镇中 </w:t>
      </w:r>
      <w:r>
        <w:rPr>
          <w:rFonts w:ascii="微软雅黑" w:eastAsia="微软雅黑" w:hint="eastAsia"/>
        </w:rPr>
        <w:t xml:space="preserve">2018 </w:t>
      </w:r>
      <w:r>
        <w:t>年春期半期测试八年级语文试卷</w:t>
      </w:r>
    </w:p>
    <w:p>
      <w:pPr>
        <w:spacing w:after="0"/>
        <w:sectPr>
          <w:footerReference w:type="default" r:id="rId37"/>
          <w:type w:val="continuous"/>
          <w:pgSz w:w="17860" w:h="25260"/>
          <w:pgMar w:top="1380" w:right="2320" w:bottom="3020" w:left="2300" w:header="708" w:footer="708"/>
          <w:pgNumType w:start="16"/>
          <w:cols w:space="708"/>
        </w:sectPr>
      </w:pPr>
    </w:p>
    <w:p>
      <w:pPr>
        <w:spacing w:before="0" w:line="746" w:lineRule="exact"/>
        <w:ind w:left="5512" w:right="4788" w:firstLine="0"/>
        <w:jc w:val="center"/>
        <w:rPr>
          <w:rFonts w:ascii="微软雅黑" w:eastAsia="微软雅黑" w:hint="eastAsia"/>
          <w:b/>
          <w:sz w:val="48"/>
        </w:rPr>
      </w:pPr>
      <w:r>
        <w:rPr>
          <w:rFonts w:ascii="微软雅黑" w:eastAsia="微软雅黑" w:hint="eastAsia"/>
          <w:b/>
          <w:w w:val="110"/>
          <w:sz w:val="48"/>
        </w:rPr>
        <w:t>(</w:t>
      </w:r>
      <w:r>
        <w:rPr>
          <w:rFonts w:ascii="Microsoft JhengHei" w:eastAsia="Microsoft JhengHei" w:hint="eastAsia"/>
          <w:b/>
          <w:w w:val="110"/>
          <w:sz w:val="48"/>
        </w:rPr>
        <w:t>教师版</w:t>
      </w:r>
      <w:r>
        <w:rPr>
          <w:rFonts w:ascii="微软雅黑" w:eastAsia="微软雅黑" w:hint="eastAsia"/>
          <w:b/>
          <w:w w:val="110"/>
          <w:sz w:val="48"/>
        </w:rPr>
        <w:t>)</w:t>
      </w:r>
    </w:p>
    <w:p>
      <w:pPr>
        <w:pStyle w:val="BodyText"/>
        <w:spacing w:before="14"/>
        <w:rPr>
          <w:rFonts w:ascii="微软雅黑"/>
          <w:b/>
          <w:sz w:val="29"/>
        </w:rPr>
      </w:pPr>
    </w:p>
    <w:p>
      <w:pPr>
        <w:pStyle w:val="Heading2"/>
        <w:tabs>
          <w:tab w:val="left" w:pos="3832"/>
          <w:tab w:val="left" w:pos="6564"/>
          <w:tab w:val="left" w:pos="9297"/>
        </w:tabs>
        <w:ind w:left="1102"/>
      </w:pPr>
      <w:r>
        <w:t>班级</w:t>
        <w:tab/>
        <w:t>考号</w:t>
        <w:tab/>
        <w:t>姓名</w:t>
        <w:tab/>
        <w:t>得分</w:t>
      </w:r>
    </w:p>
    <w:p>
      <w:pPr>
        <w:tabs>
          <w:tab w:val="left" w:pos="4640"/>
          <w:tab w:val="left" w:pos="7380"/>
          <w:tab w:val="left" w:pos="10120"/>
        </w:tabs>
        <w:spacing w:line="40" w:lineRule="exact"/>
        <w:ind w:left="1920" w:right="0" w:firstLine="0"/>
        <w:rPr>
          <w:sz w:val="4"/>
        </w:rPr>
      </w:pPr>
      <w:r>
        <w:rPr>
          <w:position w:val="0"/>
          <w:sz w:val="4"/>
        </w:rPr>
        <w:pict>
          <v:group id="_x0000_i1096" style="width:96pt;height:2pt;mso-position-horizontal-relative:char;mso-position-vertical-relative:line" coordorigin="0,0" coordsize="1920,40">
            <v:line id="_x0000_s1097" style="position:absolute" from="0,20" to="1920,20" stroked="t" strokecolor="black" strokeweight="2pt">
              <v:stroke dashstyle="solid"/>
            </v:line>
            <w10:wrap type="none"/>
          </v:group>
        </w:pict>
      </w:r>
      <w:r>
        <w:rPr>
          <w:position w:val="0"/>
          <w:sz w:val="4"/>
        </w:rPr>
        <w:tab/>
      </w:r>
      <w:r>
        <w:rPr>
          <w:position w:val="0"/>
          <w:sz w:val="4"/>
        </w:rPr>
        <w:pict>
          <v:group id="_x0000_i1098" style="width:97pt;height:2pt;mso-position-horizontal-relative:char;mso-position-vertical-relative:line" coordorigin="0,0" coordsize="1940,40">
            <v:line id="_x0000_s1099" style="position:absolute" from="0,20" to="1940,20" stroked="t" strokecolor="black" strokeweight="2pt">
              <v:stroke dashstyle="solid"/>
            </v:line>
            <w10:wrap type="none"/>
          </v:group>
        </w:pict>
      </w:r>
      <w:r>
        <w:rPr>
          <w:position w:val="0"/>
          <w:sz w:val="4"/>
        </w:rPr>
        <w:tab/>
      </w:r>
      <w:r>
        <w:rPr>
          <w:position w:val="0"/>
          <w:sz w:val="4"/>
        </w:rPr>
        <w:pict>
          <v:group id="_x0000_i1100" style="width:96pt;height:2pt;mso-position-horizontal-relative:char;mso-position-vertical-relative:line" coordorigin="0,0" coordsize="1920,40">
            <v:line id="_x0000_s1101" style="position:absolute" from="0,20" to="1920,20" stroked="t" strokecolor="black" strokeweight="2pt">
              <v:stroke dashstyle="solid"/>
            </v:line>
            <w10:wrap type="none"/>
          </v:group>
        </w:pict>
      </w:r>
      <w:r>
        <w:rPr>
          <w:position w:val="0"/>
          <w:sz w:val="4"/>
        </w:rPr>
        <w:tab/>
      </w:r>
      <w:r>
        <w:rPr>
          <w:position w:val="0"/>
          <w:sz w:val="4"/>
        </w:rPr>
        <w:pict>
          <v:group id="_x0000_i1102" style="width:106pt;height:2pt;mso-position-horizontal-relative:char;mso-position-vertical-relative:line" coordorigin="0,0" coordsize="2120,40">
            <v:line id="_x0000_s1103" style="position:absolute" from="0,20" to="212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spacing w:after="0"/>
        <w:rPr>
          <w:sz w:val="27"/>
        </w:rPr>
        <w:sectPr>
          <w:footerReference w:type="default" r:id="rId38"/>
          <w:pgSz w:w="17860" w:h="25260"/>
          <w:pgMar w:top="1420" w:right="2320" w:bottom="3020" w:left="2300" w:header="0" w:footer="2824"/>
          <w:pgNumType w:start="17"/>
          <w:cols w:space="708"/>
        </w:sectPr>
      </w:pPr>
    </w:p>
    <w:p>
      <w:pPr>
        <w:pStyle w:val="BodyText"/>
      </w:pPr>
    </w:p>
    <w:p>
      <w:pPr>
        <w:spacing w:before="313"/>
        <w:ind w:left="400" w:right="0" w:firstLine="0"/>
        <w:jc w:val="left"/>
        <w:rPr>
          <w:b/>
          <w:sz w:val="36"/>
        </w:rPr>
      </w:pPr>
      <w:r>
        <w:rPr>
          <w:b/>
          <w:sz w:val="36"/>
        </w:rPr>
        <w:t>一、基础知识</w:t>
      </w:r>
      <w:r>
        <w:rPr>
          <w:b/>
          <w:spacing w:val="3"/>
          <w:sz w:val="36"/>
        </w:rPr>
        <w:t>（14</w:t>
      </w:r>
      <w:r>
        <w:rPr>
          <w:b/>
          <w:spacing w:val="-50"/>
          <w:sz w:val="36"/>
        </w:rPr>
        <w:t xml:space="preserve"> 分</w:t>
      </w:r>
      <w:r>
        <w:rPr>
          <w:b/>
          <w:spacing w:val="-19"/>
          <w:sz w:val="36"/>
        </w:rPr>
        <w:t>）</w:t>
      </w:r>
    </w:p>
    <w:p>
      <w:pPr>
        <w:pStyle w:val="Heading2"/>
        <w:tabs>
          <w:tab w:val="left" w:pos="1795"/>
        </w:tabs>
        <w:spacing w:before="43"/>
        <w:ind w:left="118"/>
        <w:rPr>
          <w:rFonts w:ascii="黑体" w:eastAsia="黑体" w:hAnsi="黑体" w:hint="eastAsia"/>
        </w:rPr>
      </w:pPr>
      <w:r>
        <w:br w:type="column"/>
      </w:r>
      <w:r>
        <w:rPr>
          <w:rFonts w:ascii="黑体" w:eastAsia="黑体" w:hAnsi="黑体" w:hint="eastAsia"/>
        </w:rPr>
        <w:t>第</w:t>
      </w:r>
      <w:r>
        <w:rPr>
          <w:spacing w:val="-4"/>
        </w:rPr>
        <w:t>Ⅰ</w:t>
      </w:r>
      <w:r>
        <w:rPr>
          <w:rFonts w:ascii="黑体" w:eastAsia="黑体" w:hAnsi="黑体" w:hint="eastAsia"/>
        </w:rPr>
        <w:t>卷</w:t>
        <w:tab/>
        <w:t>选择题（</w:t>
      </w:r>
      <w:r>
        <w:rPr>
          <w:rFonts w:ascii="Calibri" w:eastAsia="Calibri" w:hAnsi="Calibri"/>
        </w:rPr>
        <w:t>20</w:t>
      </w:r>
      <w:r>
        <w:rPr>
          <w:rFonts w:ascii="Calibri" w:eastAsia="Calibri" w:hAnsi="Calibri"/>
          <w:spacing w:val="4"/>
        </w:rPr>
        <w:t xml:space="preserve"> </w:t>
      </w:r>
      <w:r>
        <w:rPr>
          <w:rFonts w:ascii="黑体" w:eastAsia="黑体" w:hAnsi="黑体" w:hint="eastAsia"/>
        </w:rPr>
        <w:t>分）</w:t>
      </w:r>
    </w:p>
    <w:p>
      <w:pPr>
        <w:spacing w:after="0"/>
        <w:rPr>
          <w:rFonts w:ascii="黑体" w:eastAsia="黑体" w:hAnsi="黑体" w:hint="eastAsia"/>
        </w:rPr>
        <w:sectPr>
          <w:footerReference w:type="default" r:id="rId39"/>
          <w:type w:val="continuous"/>
          <w:pgSz w:w="17860" w:h="25260"/>
          <w:pgMar w:top="1380" w:right="2320" w:bottom="3020" w:left="2300" w:header="708" w:footer="708"/>
          <w:pgNumType w:start="18"/>
          <w:cols w:num="2" w:space="708" w:equalWidth="0">
            <w:col w:w="4107" w:space="40"/>
            <w:col w:w="9093" w:space="0"/>
          </w:cols>
        </w:sectPr>
      </w:pPr>
    </w:p>
    <w:p>
      <w:pPr>
        <w:pStyle w:val="BodyText"/>
        <w:spacing w:before="8"/>
        <w:rPr>
          <w:rFonts w:ascii="黑体"/>
          <w:sz w:val="25"/>
        </w:rPr>
      </w:pPr>
    </w:p>
    <w:p>
      <w:pPr>
        <w:pStyle w:val="BodyText"/>
        <w:tabs>
          <w:tab w:val="left" w:pos="7061"/>
          <w:tab w:val="left" w:pos="7782"/>
        </w:tabs>
        <w:spacing w:before="49"/>
        <w:ind w:left="400"/>
      </w:pPr>
      <w:r>
        <w:t>1.下列加点字的注音完全正确的一项是(</w:t>
        <w:tab/>
        <w:t>A</w:t>
        <w:tab/>
        <w:t>)(2</w:t>
      </w:r>
      <w:r>
        <w:rPr>
          <w:spacing w:val="-91"/>
        </w:rPr>
        <w:t xml:space="preserve"> </w:t>
      </w:r>
      <w:r>
        <w:t>分)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</w:p>
    <w:tbl>
      <w:tblPr>
        <w:tblStyle w:val="TableNormal1"/>
        <w:tblW w:w="0" w:type="auto"/>
        <w:jc w:val="left"/>
        <w:tblInd w:w="3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1351"/>
        <w:gridCol w:w="2521"/>
        <w:gridCol w:w="3241"/>
        <w:gridCol w:w="2752"/>
      </w:tblGrid>
      <w:tr>
        <w:tblPrEx>
          <w:tblW w:w="0" w:type="auto"/>
          <w:jc w:val="left"/>
          <w:tblInd w:w="3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2931" w:type="dxa"/>
            <w:gridSpan w:val="2"/>
          </w:tcPr>
          <w:p>
            <w:pPr>
              <w:pStyle w:val="TableParagraph"/>
              <w:spacing w:line="204" w:lineRule="auto"/>
              <w:ind w:left="50"/>
              <w:rPr>
                <w:sz w:val="36"/>
              </w:rPr>
            </w:pPr>
            <w:r>
              <w:rPr>
                <w:sz w:val="36"/>
              </w:rPr>
              <w:t>A</w:t>
            </w:r>
            <w:r>
              <w:rPr>
                <w:spacing w:val="-126"/>
                <w:sz w:val="36"/>
              </w:rPr>
              <w:t>.行</w:t>
            </w:r>
            <w:r>
              <w:rPr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辈（háng）</w:t>
            </w:r>
          </w:p>
        </w:tc>
        <w:tc>
          <w:tcPr>
            <w:tcW w:w="2521" w:type="dxa"/>
          </w:tcPr>
          <w:p>
            <w:pPr>
              <w:pStyle w:val="TableParagraph"/>
              <w:spacing w:line="204" w:lineRule="auto"/>
              <w:ind w:left="160" w:right="161"/>
              <w:jc w:val="center"/>
              <w:rPr>
                <w:sz w:val="36"/>
              </w:rPr>
            </w:pPr>
            <w:r>
              <w:rPr>
                <w:spacing w:val="-126"/>
                <w:sz w:val="36"/>
              </w:rPr>
              <w:t>归省</w:t>
            </w:r>
            <w:r>
              <w:rPr>
                <w:spacing w:val="-16"/>
                <w:position w:val="-13"/>
                <w:sz w:val="36"/>
              </w:rPr>
              <w:t>．</w:t>
            </w:r>
            <w:r>
              <w:rPr>
                <w:spacing w:val="-16"/>
                <w:sz w:val="36"/>
              </w:rPr>
              <w:t>（xǐng）</w:t>
            </w:r>
          </w:p>
        </w:tc>
        <w:tc>
          <w:tcPr>
            <w:tcW w:w="3241" w:type="dxa"/>
          </w:tcPr>
          <w:p>
            <w:pPr>
              <w:pStyle w:val="TableParagraph"/>
              <w:spacing w:line="204" w:lineRule="auto"/>
              <w:ind w:left="718"/>
              <w:rPr>
                <w:sz w:val="36"/>
              </w:rPr>
            </w:pPr>
            <w:r>
              <w:rPr>
                <w:spacing w:val="-126"/>
                <w:sz w:val="36"/>
              </w:rPr>
              <w:t>犬吠</w:t>
            </w:r>
            <w:r>
              <w:rPr>
                <w:spacing w:val="-19"/>
                <w:position w:val="-13"/>
                <w:sz w:val="36"/>
              </w:rPr>
              <w:t>．</w:t>
            </w:r>
            <w:r>
              <w:rPr>
                <w:spacing w:val="-19"/>
                <w:sz w:val="36"/>
              </w:rPr>
              <w:t>（fâi）</w:t>
            </w:r>
          </w:p>
        </w:tc>
        <w:tc>
          <w:tcPr>
            <w:tcW w:w="2752" w:type="dxa"/>
          </w:tcPr>
          <w:p>
            <w:pPr>
              <w:pStyle w:val="TableParagraph"/>
              <w:spacing w:line="204" w:lineRule="auto"/>
              <w:ind w:left="358"/>
              <w:rPr>
                <w:sz w:val="36"/>
              </w:rPr>
            </w:pPr>
            <w:r>
              <w:rPr>
                <w:spacing w:val="-126"/>
                <w:sz w:val="36"/>
              </w:rPr>
              <w:t>铿锵</w:t>
            </w:r>
            <w:r>
              <w:rPr>
                <w:spacing w:val="-14"/>
                <w:position w:val="-13"/>
                <w:sz w:val="36"/>
              </w:rPr>
              <w:t>．</w:t>
            </w:r>
            <w:r>
              <w:rPr>
                <w:spacing w:val="-14"/>
                <w:sz w:val="36"/>
              </w:rPr>
              <w:t>（qiāng）</w:t>
            </w:r>
          </w:p>
        </w:tc>
      </w:tr>
      <w:tr>
        <w:tblPrEx>
          <w:tblW w:w="0" w:type="auto"/>
          <w:jc w:val="left"/>
          <w:tblInd w:w="3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2931" w:type="dxa"/>
            <w:gridSpan w:val="2"/>
          </w:tcPr>
          <w:p>
            <w:pPr>
              <w:pStyle w:val="TableParagraph"/>
              <w:spacing w:before="151"/>
              <w:ind w:left="50"/>
              <w:rPr>
                <w:sz w:val="36"/>
              </w:rPr>
            </w:pPr>
            <w:r>
              <w:rPr>
                <w:sz w:val="36"/>
              </w:rPr>
              <w:t>B</w:t>
            </w:r>
            <w:r>
              <w:rPr>
                <w:spacing w:val="-126"/>
                <w:sz w:val="36"/>
              </w:rPr>
              <w:t>.蓦</w:t>
            </w:r>
            <w:r>
              <w:rPr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然（mù）</w:t>
            </w:r>
          </w:p>
        </w:tc>
        <w:tc>
          <w:tcPr>
            <w:tcW w:w="2521" w:type="dxa"/>
          </w:tcPr>
          <w:p>
            <w:pPr>
              <w:pStyle w:val="TableParagraph"/>
              <w:spacing w:before="151"/>
              <w:ind w:left="160" w:right="161"/>
              <w:jc w:val="center"/>
              <w:rPr>
                <w:sz w:val="36"/>
              </w:rPr>
            </w:pPr>
            <w:r>
              <w:rPr>
                <w:spacing w:val="-252"/>
                <w:sz w:val="36"/>
              </w:rPr>
              <w:t>缄</w:t>
            </w:r>
            <w:r>
              <w:rPr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默（jiān）</w:t>
            </w:r>
          </w:p>
        </w:tc>
        <w:tc>
          <w:tcPr>
            <w:tcW w:w="3241" w:type="dxa"/>
          </w:tcPr>
          <w:p>
            <w:pPr>
              <w:pStyle w:val="TableParagraph"/>
              <w:spacing w:before="151"/>
              <w:ind w:left="718"/>
              <w:rPr>
                <w:sz w:val="36"/>
              </w:rPr>
            </w:pPr>
            <w:r>
              <w:rPr>
                <w:spacing w:val="-252"/>
                <w:sz w:val="36"/>
              </w:rPr>
              <w:t>载</w:t>
            </w:r>
            <w:r>
              <w:rPr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途（zài）</w:t>
            </w:r>
          </w:p>
        </w:tc>
        <w:tc>
          <w:tcPr>
            <w:tcW w:w="2752" w:type="dxa"/>
          </w:tcPr>
          <w:p>
            <w:pPr>
              <w:pStyle w:val="TableParagraph"/>
              <w:spacing w:before="151"/>
              <w:ind w:left="358"/>
              <w:rPr>
                <w:sz w:val="36"/>
              </w:rPr>
            </w:pPr>
            <w:r>
              <w:rPr>
                <w:spacing w:val="-126"/>
                <w:sz w:val="36"/>
              </w:rPr>
              <w:t>潮汐</w:t>
            </w:r>
            <w:r>
              <w:rPr>
                <w:spacing w:val="-22"/>
                <w:position w:val="-13"/>
                <w:sz w:val="36"/>
              </w:rPr>
              <w:t>．</w:t>
            </w:r>
            <w:r>
              <w:rPr>
                <w:spacing w:val="-22"/>
                <w:sz w:val="36"/>
              </w:rPr>
              <w:t>（xī）</w:t>
            </w:r>
          </w:p>
        </w:tc>
      </w:tr>
      <w:tr>
        <w:tblPrEx>
          <w:tblW w:w="0" w:type="auto"/>
          <w:jc w:val="left"/>
          <w:tblInd w:w="3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2931" w:type="dxa"/>
            <w:gridSpan w:val="2"/>
          </w:tcPr>
          <w:p>
            <w:pPr>
              <w:pStyle w:val="TableParagraph"/>
              <w:spacing w:before="151"/>
              <w:ind w:left="50"/>
              <w:rPr>
                <w:sz w:val="36"/>
              </w:rPr>
            </w:pPr>
            <w:r>
              <w:rPr>
                <w:sz w:val="36"/>
              </w:rPr>
              <w:t>C</w:t>
            </w:r>
            <w:r>
              <w:rPr>
                <w:spacing w:val="-126"/>
                <w:sz w:val="36"/>
              </w:rPr>
              <w:t>.晦</w:t>
            </w:r>
            <w:r>
              <w:rPr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暗（huì）</w:t>
            </w:r>
          </w:p>
        </w:tc>
        <w:tc>
          <w:tcPr>
            <w:tcW w:w="2521" w:type="dxa"/>
          </w:tcPr>
          <w:p>
            <w:pPr>
              <w:pStyle w:val="TableParagraph"/>
              <w:spacing w:before="151"/>
              <w:ind w:left="160" w:right="161"/>
              <w:jc w:val="center"/>
              <w:rPr>
                <w:sz w:val="36"/>
              </w:rPr>
            </w:pPr>
            <w:r>
              <w:rPr>
                <w:spacing w:val="-252"/>
                <w:sz w:val="36"/>
              </w:rPr>
              <w:t>沼</w:t>
            </w:r>
            <w:r>
              <w:rPr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泽（zhǎo）</w:t>
            </w:r>
          </w:p>
        </w:tc>
        <w:tc>
          <w:tcPr>
            <w:tcW w:w="3241" w:type="dxa"/>
          </w:tcPr>
          <w:p>
            <w:pPr>
              <w:pStyle w:val="TableParagraph"/>
              <w:spacing w:before="151"/>
              <w:ind w:left="718"/>
              <w:rPr>
                <w:sz w:val="36"/>
              </w:rPr>
            </w:pPr>
            <w:r>
              <w:rPr>
                <w:spacing w:val="-126"/>
                <w:sz w:val="36"/>
              </w:rPr>
              <w:t>沙砾</w:t>
            </w:r>
            <w:r>
              <w:rPr>
                <w:spacing w:val="-16"/>
                <w:position w:val="-13"/>
                <w:sz w:val="36"/>
              </w:rPr>
              <w:t>．</w:t>
            </w:r>
            <w:r>
              <w:rPr>
                <w:spacing w:val="-16"/>
                <w:sz w:val="36"/>
              </w:rPr>
              <w:t>（shuò）</w:t>
            </w:r>
          </w:p>
        </w:tc>
        <w:tc>
          <w:tcPr>
            <w:tcW w:w="2752" w:type="dxa"/>
          </w:tcPr>
          <w:p>
            <w:pPr>
              <w:pStyle w:val="TableParagraph"/>
              <w:spacing w:before="151"/>
              <w:ind w:left="358"/>
              <w:rPr>
                <w:sz w:val="36"/>
              </w:rPr>
            </w:pPr>
            <w:r>
              <w:rPr>
                <w:spacing w:val="-252"/>
                <w:sz w:val="36"/>
              </w:rPr>
              <w:t>间</w:t>
            </w:r>
            <w:r>
              <w:rPr>
                <w:spacing w:val="-109"/>
                <w:position w:val="-13"/>
                <w:sz w:val="36"/>
              </w:rPr>
              <w:t>．</w:t>
            </w:r>
            <w:r>
              <w:rPr>
                <w:sz w:val="36"/>
              </w:rPr>
              <w:t>隔（jiàn）</w:t>
            </w:r>
          </w:p>
        </w:tc>
      </w:tr>
      <w:tr>
        <w:tblPrEx>
          <w:tblW w:w="0" w:type="auto"/>
          <w:jc w:val="left"/>
          <w:tblInd w:w="3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2931" w:type="dxa"/>
            <w:gridSpan w:val="2"/>
          </w:tcPr>
          <w:p>
            <w:pPr>
              <w:pStyle w:val="TableParagraph"/>
              <w:spacing w:before="219" w:line="165" w:lineRule="auto"/>
              <w:ind w:left="50"/>
              <w:rPr>
                <w:sz w:val="36"/>
              </w:rPr>
            </w:pPr>
            <w:r>
              <w:rPr>
                <w:sz w:val="36"/>
              </w:rPr>
              <w:t>D</w:t>
            </w:r>
            <w:r>
              <w:rPr>
                <w:spacing w:val="-126"/>
                <w:sz w:val="36"/>
              </w:rPr>
              <w:t>.冗</w:t>
            </w:r>
            <w:r>
              <w:rPr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杂（rǒng）</w:t>
            </w:r>
          </w:p>
        </w:tc>
        <w:tc>
          <w:tcPr>
            <w:tcW w:w="2521" w:type="dxa"/>
          </w:tcPr>
          <w:p>
            <w:pPr>
              <w:pStyle w:val="TableParagraph"/>
              <w:spacing w:before="219" w:line="165" w:lineRule="auto"/>
              <w:ind w:left="160" w:right="161"/>
              <w:jc w:val="center"/>
              <w:rPr>
                <w:sz w:val="36"/>
              </w:rPr>
            </w:pPr>
            <w:r>
              <w:rPr>
                <w:spacing w:val="-126"/>
                <w:sz w:val="36"/>
              </w:rPr>
              <w:t>窈窕</w:t>
            </w:r>
            <w:r>
              <w:rPr>
                <w:spacing w:val="-16"/>
                <w:position w:val="-13"/>
                <w:sz w:val="36"/>
              </w:rPr>
              <w:t>．</w:t>
            </w:r>
            <w:r>
              <w:rPr>
                <w:spacing w:val="-16"/>
                <w:sz w:val="36"/>
              </w:rPr>
              <w:t>（tiǎo）</w:t>
            </w:r>
          </w:p>
        </w:tc>
        <w:tc>
          <w:tcPr>
            <w:tcW w:w="3241" w:type="dxa"/>
          </w:tcPr>
          <w:p>
            <w:pPr>
              <w:pStyle w:val="TableParagraph"/>
              <w:spacing w:before="219" w:line="165" w:lineRule="auto"/>
              <w:ind w:left="718"/>
              <w:rPr>
                <w:sz w:val="36"/>
              </w:rPr>
            </w:pPr>
            <w:r>
              <w:rPr>
                <w:spacing w:val="-252"/>
                <w:sz w:val="36"/>
              </w:rPr>
              <w:t>参</w:t>
            </w:r>
            <w:r>
              <w:rPr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差（cēn）</w:t>
            </w:r>
          </w:p>
        </w:tc>
        <w:tc>
          <w:tcPr>
            <w:tcW w:w="2752" w:type="dxa"/>
          </w:tcPr>
          <w:p>
            <w:pPr>
              <w:pStyle w:val="TableParagraph"/>
              <w:spacing w:before="219" w:line="165" w:lineRule="auto"/>
              <w:ind w:left="358"/>
              <w:rPr>
                <w:sz w:val="36"/>
              </w:rPr>
            </w:pPr>
            <w:r>
              <w:rPr>
                <w:spacing w:val="-126"/>
                <w:sz w:val="36"/>
              </w:rPr>
              <w:t>恐吓</w:t>
            </w:r>
            <w:r>
              <w:rPr>
                <w:spacing w:val="-19"/>
                <w:position w:val="-13"/>
                <w:sz w:val="36"/>
              </w:rPr>
              <w:t>．</w:t>
            </w:r>
            <w:r>
              <w:rPr>
                <w:spacing w:val="-19"/>
                <w:sz w:val="36"/>
              </w:rPr>
              <w:t>（xià）</w:t>
            </w:r>
          </w:p>
        </w:tc>
      </w:tr>
      <w:tr>
        <w:tblPrEx>
          <w:tblW w:w="0" w:type="auto"/>
          <w:jc w:val="left"/>
          <w:tblInd w:w="3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2"/>
          <w:jc w:val="left"/>
        </w:trPr>
        <w:tc>
          <w:tcPr>
            <w:tcW w:w="11445" w:type="dxa"/>
            <w:gridSpan w:val="5"/>
          </w:tcPr>
          <w:p>
            <w:pPr>
              <w:pStyle w:val="TableParagraph"/>
              <w:tabs>
                <w:tab w:val="left" w:pos="7791"/>
                <w:tab w:val="left" w:pos="8331"/>
              </w:tabs>
              <w:spacing w:before="302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2.下列各组词语中汉字书写完全正确的一项是(</w:t>
              <w:tab/>
              <w:t>B</w:t>
              <w:tab/>
              <w:t>)(2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分)</w:t>
            </w:r>
          </w:p>
        </w:tc>
      </w:tr>
      <w:tr>
        <w:tblPrEx>
          <w:tblW w:w="0" w:type="auto"/>
          <w:jc w:val="left"/>
          <w:tblInd w:w="3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1"/>
          <w:jc w:val="left"/>
        </w:trPr>
        <w:tc>
          <w:tcPr>
            <w:tcW w:w="1580" w:type="dxa"/>
          </w:tcPr>
          <w:p>
            <w:pPr>
              <w:pStyle w:val="TableParagraph"/>
              <w:spacing w:before="8"/>
              <w:rPr>
                <w:sz w:val="33"/>
              </w:rPr>
            </w:pPr>
          </w:p>
          <w:p>
            <w:pPr>
              <w:pStyle w:val="TableParagraph"/>
              <w:spacing w:before="1"/>
              <w:ind w:left="50"/>
              <w:rPr>
                <w:sz w:val="36"/>
              </w:rPr>
            </w:pPr>
            <w:r>
              <w:rPr>
                <w:sz w:val="36"/>
              </w:rPr>
              <w:t>A.致密</w:t>
            </w:r>
          </w:p>
        </w:tc>
        <w:tc>
          <w:tcPr>
            <w:tcW w:w="1351" w:type="dxa"/>
          </w:tcPr>
          <w:p>
            <w:pPr>
              <w:pStyle w:val="TableParagraph"/>
              <w:spacing w:before="8"/>
              <w:rPr>
                <w:sz w:val="33"/>
              </w:rPr>
            </w:pPr>
          </w:p>
          <w:p>
            <w:pPr>
              <w:pStyle w:val="TableParagraph"/>
              <w:spacing w:before="1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迁徒</w:t>
            </w:r>
          </w:p>
        </w:tc>
        <w:tc>
          <w:tcPr>
            <w:tcW w:w="2521" w:type="dxa"/>
          </w:tcPr>
          <w:p>
            <w:pPr>
              <w:pStyle w:val="TableParagraph"/>
              <w:spacing w:before="8"/>
              <w:rPr>
                <w:sz w:val="33"/>
              </w:rPr>
            </w:pPr>
          </w:p>
          <w:p>
            <w:pPr>
              <w:pStyle w:val="TableParagraph"/>
              <w:spacing w:before="1"/>
              <w:ind w:left="160" w:right="161"/>
              <w:jc w:val="center"/>
              <w:rPr>
                <w:sz w:val="36"/>
              </w:rPr>
            </w:pPr>
            <w:r>
              <w:rPr>
                <w:sz w:val="36"/>
              </w:rPr>
              <w:t>屹立</w:t>
            </w:r>
          </w:p>
        </w:tc>
        <w:tc>
          <w:tcPr>
            <w:tcW w:w="5993" w:type="dxa"/>
            <w:gridSpan w:val="2"/>
          </w:tcPr>
          <w:p>
            <w:pPr>
              <w:pStyle w:val="TableParagraph"/>
              <w:spacing w:before="8"/>
              <w:rPr>
                <w:sz w:val="33"/>
              </w:rPr>
            </w:pPr>
          </w:p>
          <w:p>
            <w:pPr>
              <w:pStyle w:val="TableParagraph"/>
              <w:spacing w:before="1"/>
              <w:ind w:left="178"/>
              <w:rPr>
                <w:sz w:val="36"/>
              </w:rPr>
            </w:pPr>
            <w:r>
              <w:rPr>
                <w:sz w:val="36"/>
              </w:rPr>
              <w:t>肆无忌弹</w:t>
            </w:r>
          </w:p>
        </w:tc>
      </w:tr>
      <w:tr>
        <w:tblPrEx>
          <w:tblW w:w="0" w:type="auto"/>
          <w:jc w:val="left"/>
          <w:tblInd w:w="3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8"/>
          <w:jc w:val="left"/>
        </w:trPr>
        <w:tc>
          <w:tcPr>
            <w:tcW w:w="1580" w:type="dxa"/>
          </w:tcPr>
          <w:p>
            <w:pPr>
              <w:pStyle w:val="TableParagraph"/>
              <w:spacing w:before="188"/>
              <w:ind w:left="50"/>
              <w:rPr>
                <w:sz w:val="36"/>
              </w:rPr>
            </w:pPr>
            <w:r>
              <w:rPr>
                <w:sz w:val="36"/>
              </w:rPr>
              <w:t>B.辗转</w:t>
            </w:r>
          </w:p>
        </w:tc>
        <w:tc>
          <w:tcPr>
            <w:tcW w:w="1351" w:type="dxa"/>
          </w:tcPr>
          <w:p>
            <w:pPr>
              <w:pStyle w:val="TableParagraph"/>
              <w:spacing w:before="188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静穆</w:t>
            </w:r>
          </w:p>
        </w:tc>
        <w:tc>
          <w:tcPr>
            <w:tcW w:w="2521" w:type="dxa"/>
          </w:tcPr>
          <w:p>
            <w:pPr>
              <w:pStyle w:val="TableParagraph"/>
              <w:spacing w:before="188"/>
              <w:ind w:left="160" w:right="161"/>
              <w:jc w:val="center"/>
              <w:rPr>
                <w:sz w:val="36"/>
              </w:rPr>
            </w:pPr>
            <w:r>
              <w:rPr>
                <w:sz w:val="36"/>
              </w:rPr>
              <w:t>帷幕</w:t>
            </w:r>
          </w:p>
        </w:tc>
        <w:tc>
          <w:tcPr>
            <w:tcW w:w="5993" w:type="dxa"/>
            <w:gridSpan w:val="2"/>
          </w:tcPr>
          <w:p>
            <w:pPr>
              <w:pStyle w:val="TableParagraph"/>
              <w:spacing w:before="188"/>
              <w:ind w:left="178"/>
              <w:rPr>
                <w:sz w:val="36"/>
              </w:rPr>
            </w:pPr>
            <w:r>
              <w:rPr>
                <w:sz w:val="36"/>
              </w:rPr>
              <w:t>草长莺飞</w:t>
            </w:r>
          </w:p>
        </w:tc>
      </w:tr>
      <w:tr>
        <w:tblPrEx>
          <w:tblW w:w="0" w:type="auto"/>
          <w:jc w:val="left"/>
          <w:tblInd w:w="3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0"/>
          <w:jc w:val="left"/>
        </w:trPr>
        <w:tc>
          <w:tcPr>
            <w:tcW w:w="1580" w:type="dxa"/>
          </w:tcPr>
          <w:p>
            <w:pPr>
              <w:pStyle w:val="TableParagraph"/>
              <w:spacing w:before="188"/>
              <w:ind w:left="50"/>
              <w:rPr>
                <w:sz w:val="36"/>
              </w:rPr>
            </w:pPr>
            <w:r>
              <w:rPr>
                <w:sz w:val="36"/>
              </w:rPr>
              <w:t>C.震撼</w:t>
            </w:r>
          </w:p>
        </w:tc>
        <w:tc>
          <w:tcPr>
            <w:tcW w:w="1351" w:type="dxa"/>
          </w:tcPr>
          <w:p>
            <w:pPr>
              <w:pStyle w:val="TableParagraph"/>
              <w:spacing w:before="188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欺侮</w:t>
            </w:r>
          </w:p>
        </w:tc>
        <w:tc>
          <w:tcPr>
            <w:tcW w:w="2521" w:type="dxa"/>
          </w:tcPr>
          <w:p>
            <w:pPr>
              <w:pStyle w:val="TableParagraph"/>
              <w:spacing w:before="188"/>
              <w:ind w:left="160" w:right="161"/>
              <w:jc w:val="center"/>
              <w:rPr>
                <w:sz w:val="36"/>
              </w:rPr>
            </w:pPr>
            <w:r>
              <w:rPr>
                <w:sz w:val="36"/>
              </w:rPr>
              <w:t>腐蚀</w:t>
            </w:r>
          </w:p>
        </w:tc>
        <w:tc>
          <w:tcPr>
            <w:tcW w:w="5993" w:type="dxa"/>
            <w:gridSpan w:val="2"/>
          </w:tcPr>
          <w:p>
            <w:pPr>
              <w:pStyle w:val="TableParagraph"/>
              <w:spacing w:before="188"/>
              <w:ind w:left="178"/>
              <w:rPr>
                <w:sz w:val="36"/>
              </w:rPr>
            </w:pPr>
            <w:r>
              <w:rPr>
                <w:sz w:val="36"/>
              </w:rPr>
              <w:t>人情事故</w:t>
            </w:r>
          </w:p>
        </w:tc>
      </w:tr>
      <w:tr>
        <w:tblPrEx>
          <w:tblW w:w="0" w:type="auto"/>
          <w:jc w:val="left"/>
          <w:tblInd w:w="3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1580" w:type="dxa"/>
          </w:tcPr>
          <w:p>
            <w:pPr>
              <w:pStyle w:val="TableParagraph"/>
              <w:spacing w:before="191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D.雾霭</w:t>
            </w:r>
          </w:p>
        </w:tc>
        <w:tc>
          <w:tcPr>
            <w:tcW w:w="1351" w:type="dxa"/>
          </w:tcPr>
          <w:p>
            <w:pPr>
              <w:pStyle w:val="TableParagraph"/>
              <w:spacing w:before="191" w:line="391" w:lineRule="exact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沟壑</w:t>
            </w:r>
          </w:p>
        </w:tc>
        <w:tc>
          <w:tcPr>
            <w:tcW w:w="2521" w:type="dxa"/>
          </w:tcPr>
          <w:p>
            <w:pPr>
              <w:pStyle w:val="TableParagraph"/>
              <w:spacing w:before="191" w:line="391" w:lineRule="exact"/>
              <w:ind w:left="160" w:right="161"/>
              <w:jc w:val="center"/>
              <w:rPr>
                <w:sz w:val="36"/>
              </w:rPr>
            </w:pPr>
            <w:r>
              <w:rPr>
                <w:sz w:val="36"/>
              </w:rPr>
              <w:t>羁畔</w:t>
            </w:r>
          </w:p>
        </w:tc>
        <w:tc>
          <w:tcPr>
            <w:tcW w:w="5993" w:type="dxa"/>
            <w:gridSpan w:val="2"/>
          </w:tcPr>
          <w:p>
            <w:pPr>
              <w:pStyle w:val="TableParagraph"/>
              <w:spacing w:before="191" w:line="391" w:lineRule="exact"/>
              <w:ind w:left="178"/>
              <w:rPr>
                <w:sz w:val="36"/>
              </w:rPr>
            </w:pPr>
            <w:r>
              <w:rPr>
                <w:sz w:val="36"/>
              </w:rPr>
              <w:t>消声匿迹</w:t>
            </w:r>
          </w:p>
        </w:tc>
      </w:tr>
    </w:tbl>
    <w:p>
      <w:pPr>
        <w:pStyle w:val="BodyText"/>
        <w:spacing w:before="7"/>
        <w:rPr>
          <w:sz w:val="29"/>
        </w:rPr>
      </w:pPr>
    </w:p>
    <w:p>
      <w:pPr>
        <w:pStyle w:val="ListParagraph"/>
        <w:numPr>
          <w:ilvl w:val="0"/>
          <w:numId w:val="8"/>
        </w:numPr>
        <w:tabs>
          <w:tab w:val="left" w:pos="762"/>
          <w:tab w:val="left" w:pos="6701"/>
          <w:tab w:val="left" w:pos="7422"/>
        </w:tabs>
        <w:spacing w:before="49" w:after="0" w:line="240" w:lineRule="auto"/>
        <w:ind w:left="761" w:right="0" w:hanging="362"/>
        <w:jc w:val="left"/>
        <w:rPr>
          <w:sz w:val="36"/>
        </w:rPr>
      </w:pPr>
      <w:r>
        <w:rPr>
          <w:sz w:val="36"/>
        </w:rPr>
        <w:t>下列加点的成语使用无误的一项是(</w:t>
        <w:tab/>
        <w:t>C</w:t>
        <w:tab/>
        <w:t>)(2</w:t>
      </w:r>
      <w:r>
        <w:rPr>
          <w:spacing w:val="-91"/>
          <w:sz w:val="36"/>
        </w:rPr>
        <w:t xml:space="preserve"> </w:t>
      </w:r>
      <w:r>
        <w:rPr>
          <w:sz w:val="36"/>
        </w:rPr>
        <w:t>分)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7"/>
        </w:numPr>
        <w:tabs>
          <w:tab w:val="left" w:pos="942"/>
        </w:tabs>
        <w:spacing w:before="0" w:after="0" w:line="271" w:lineRule="auto"/>
        <w:ind w:left="400" w:right="415" w:firstLine="0"/>
        <w:jc w:val="left"/>
        <w:rPr>
          <w:sz w:val="36"/>
        </w:rPr>
      </w:pPr>
      <w:r>
        <w:rPr>
          <w:sz w:val="36"/>
        </w:rPr>
        <w:t>她在商场里看到一条名牌裙子极其精美，</w:t>
      </w:r>
      <w:r>
        <w:rPr>
          <w:spacing w:val="-251"/>
          <w:sz w:val="36"/>
        </w:rPr>
        <w:t>天</w:t>
      </w:r>
      <w:r>
        <w:rPr>
          <w:spacing w:val="-110"/>
          <w:position w:val="-13"/>
          <w:sz w:val="36"/>
        </w:rPr>
        <w:t>．</w:t>
      </w:r>
      <w:r>
        <w:rPr>
          <w:spacing w:val="-251"/>
          <w:sz w:val="36"/>
        </w:rPr>
        <w:t>衣</w:t>
      </w:r>
      <w:r>
        <w:rPr>
          <w:spacing w:val="-110"/>
          <w:position w:val="-13"/>
          <w:sz w:val="36"/>
        </w:rPr>
        <w:t>．</w:t>
      </w:r>
      <w:r>
        <w:rPr>
          <w:spacing w:val="-251"/>
          <w:sz w:val="36"/>
        </w:rPr>
        <w:t>无</w:t>
      </w:r>
      <w:r>
        <w:rPr>
          <w:spacing w:val="-110"/>
          <w:position w:val="-13"/>
          <w:sz w:val="36"/>
        </w:rPr>
        <w:t>．</w:t>
      </w:r>
      <w:r>
        <w:rPr>
          <w:spacing w:val="-251"/>
          <w:sz w:val="36"/>
        </w:rPr>
        <w:t>缝</w:t>
      </w:r>
      <w:r>
        <w:rPr>
          <w:spacing w:val="-55"/>
          <w:position w:val="-13"/>
          <w:sz w:val="36"/>
        </w:rPr>
        <w:t>．</w:t>
      </w:r>
      <w:r>
        <w:rPr>
          <w:spacing w:val="-9"/>
          <w:sz w:val="36"/>
        </w:rPr>
        <w:t>，一时冲动花了半个月的</w:t>
      </w:r>
      <w:r>
        <w:rPr>
          <w:sz w:val="36"/>
        </w:rPr>
        <w:t>工资把它买了下来。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7"/>
        </w:numPr>
        <w:tabs>
          <w:tab w:val="left" w:pos="942"/>
        </w:tabs>
        <w:spacing w:before="0" w:after="0" w:line="345" w:lineRule="auto"/>
        <w:ind w:left="400" w:right="416" w:firstLine="0"/>
        <w:jc w:val="left"/>
        <w:rPr>
          <w:sz w:val="36"/>
        </w:rPr>
      </w:pPr>
      <w:r>
        <w:rPr>
          <w:spacing w:val="-1"/>
          <w:sz w:val="36"/>
        </w:rPr>
        <w:t>有个气血方刚的“大丈夫”听说妻子生的是女孩，竟冲进产房，让在场的医</w:t>
      </w:r>
      <w:r>
        <w:rPr>
          <w:sz w:val="36"/>
        </w:rPr>
        <w:t>护人员瞠目结舌，</w:t>
      </w:r>
      <w:r>
        <w:rPr>
          <w:spacing w:val="-252"/>
          <w:sz w:val="36"/>
        </w:rPr>
        <w:t>叹</w:t>
      </w:r>
      <w:r>
        <w:rPr>
          <w:spacing w:val="-109"/>
          <w:position w:val="-13"/>
          <w:sz w:val="36"/>
        </w:rPr>
        <w:t>．</w:t>
      </w:r>
      <w:r>
        <w:rPr>
          <w:spacing w:val="-252"/>
          <w:sz w:val="36"/>
        </w:rPr>
        <w:t>为</w:t>
      </w:r>
      <w:r>
        <w:rPr>
          <w:spacing w:val="-109"/>
          <w:position w:val="-13"/>
          <w:sz w:val="36"/>
        </w:rPr>
        <w:t>．</w:t>
      </w:r>
      <w:r>
        <w:rPr>
          <w:spacing w:val="-252"/>
          <w:sz w:val="36"/>
        </w:rPr>
        <w:t>观</w:t>
      </w:r>
      <w:r>
        <w:rPr>
          <w:spacing w:val="-109"/>
          <w:position w:val="-13"/>
          <w:sz w:val="36"/>
        </w:rPr>
        <w:t>．</w:t>
      </w:r>
      <w:r>
        <w:rPr>
          <w:spacing w:val="-252"/>
          <w:sz w:val="36"/>
        </w:rPr>
        <w:t>止</w:t>
      </w:r>
      <w:r>
        <w:rPr>
          <w:spacing w:val="-108"/>
          <w:position w:val="-13"/>
          <w:sz w:val="36"/>
        </w:rPr>
        <w:t>．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7"/>
        </w:numPr>
        <w:tabs>
          <w:tab w:val="left" w:pos="942"/>
        </w:tabs>
        <w:spacing w:before="153" w:after="0" w:line="240" w:lineRule="auto"/>
        <w:ind w:left="941" w:right="0" w:hanging="542"/>
        <w:jc w:val="left"/>
        <w:rPr>
          <w:sz w:val="36"/>
        </w:rPr>
      </w:pPr>
      <w:r>
        <w:rPr>
          <w:sz w:val="36"/>
        </w:rPr>
        <w:t>北雁南飞，活跃在田间草际的昆虫也都</w:t>
      </w:r>
      <w:r>
        <w:rPr>
          <w:spacing w:val="-251"/>
          <w:sz w:val="36"/>
        </w:rPr>
        <w:t>销</w:t>
      </w:r>
      <w:r>
        <w:rPr>
          <w:spacing w:val="-110"/>
          <w:position w:val="-13"/>
          <w:sz w:val="36"/>
        </w:rPr>
        <w:t>．</w:t>
      </w:r>
      <w:r>
        <w:rPr>
          <w:spacing w:val="-251"/>
          <w:sz w:val="36"/>
        </w:rPr>
        <w:t>声</w:t>
      </w:r>
      <w:r>
        <w:rPr>
          <w:spacing w:val="-110"/>
          <w:position w:val="-13"/>
          <w:sz w:val="36"/>
        </w:rPr>
        <w:t>．</w:t>
      </w:r>
      <w:r>
        <w:rPr>
          <w:spacing w:val="-251"/>
          <w:sz w:val="36"/>
        </w:rPr>
        <w:t>匿</w:t>
      </w:r>
      <w:r>
        <w:rPr>
          <w:spacing w:val="-110"/>
          <w:position w:val="-13"/>
          <w:sz w:val="36"/>
        </w:rPr>
        <w:t>．</w:t>
      </w:r>
      <w:r>
        <w:rPr>
          <w:spacing w:val="-251"/>
          <w:sz w:val="36"/>
        </w:rPr>
        <w:t>迹</w:t>
      </w:r>
      <w:r>
        <w:rPr>
          <w:spacing w:val="-109"/>
          <w:position w:val="-13"/>
          <w:sz w:val="36"/>
        </w:rPr>
        <w:t>．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7"/>
        </w:numPr>
        <w:tabs>
          <w:tab w:val="left" w:pos="942"/>
        </w:tabs>
        <w:spacing w:before="360" w:after="0" w:line="268" w:lineRule="auto"/>
        <w:ind w:left="400" w:right="777" w:firstLine="0"/>
        <w:jc w:val="left"/>
        <w:rPr>
          <w:sz w:val="36"/>
        </w:rPr>
      </w:pPr>
      <w:r>
        <w:rPr>
          <w:sz w:val="36"/>
        </w:rPr>
        <w:t>新时代、新追求，我们要怀着</w:t>
      </w:r>
      <w:r>
        <w:rPr>
          <w:spacing w:val="-252"/>
          <w:sz w:val="36"/>
        </w:rPr>
        <w:t>目</w:t>
      </w:r>
      <w:r>
        <w:rPr>
          <w:spacing w:val="-109"/>
          <w:position w:val="-13"/>
          <w:sz w:val="36"/>
        </w:rPr>
        <w:t>．</w:t>
      </w:r>
      <w:r>
        <w:rPr>
          <w:spacing w:val="-252"/>
          <w:sz w:val="36"/>
        </w:rPr>
        <w:t>空</w:t>
      </w:r>
      <w:r>
        <w:rPr>
          <w:spacing w:val="-109"/>
          <w:position w:val="-13"/>
          <w:sz w:val="36"/>
        </w:rPr>
        <w:t>．</w:t>
      </w:r>
      <w:r>
        <w:rPr>
          <w:spacing w:val="-252"/>
          <w:sz w:val="36"/>
        </w:rPr>
        <w:t>一</w:t>
      </w:r>
      <w:r>
        <w:rPr>
          <w:spacing w:val="-109"/>
          <w:position w:val="-13"/>
          <w:sz w:val="36"/>
        </w:rPr>
        <w:t>．</w:t>
      </w:r>
      <w:r>
        <w:rPr>
          <w:spacing w:val="-252"/>
          <w:sz w:val="36"/>
        </w:rPr>
        <w:t>切</w:t>
      </w:r>
      <w:r>
        <w:rPr>
          <w:spacing w:val="-108"/>
          <w:position w:val="-13"/>
          <w:sz w:val="36"/>
        </w:rPr>
        <w:t>．</w:t>
      </w:r>
      <w:r>
        <w:rPr>
          <w:spacing w:val="-1"/>
          <w:sz w:val="36"/>
        </w:rPr>
        <w:t>的豪情与壮志去搏击长空、翱翔天</w:t>
      </w:r>
      <w:r>
        <w:rPr>
          <w:sz w:val="36"/>
        </w:rPr>
        <w:t>际。</w:t>
      </w:r>
    </w:p>
    <w:p>
      <w:pPr>
        <w:pStyle w:val="BodyText"/>
        <w:spacing w:before="3"/>
        <w:rPr>
          <w:sz w:val="27"/>
        </w:rPr>
      </w:pPr>
    </w:p>
    <w:p>
      <w:pPr>
        <w:pStyle w:val="ListParagraph"/>
        <w:numPr>
          <w:ilvl w:val="0"/>
          <w:numId w:val="8"/>
        </w:numPr>
        <w:tabs>
          <w:tab w:val="left" w:pos="762"/>
          <w:tab w:val="left" w:pos="5621"/>
          <w:tab w:val="left" w:pos="6161"/>
        </w:tabs>
        <w:spacing w:before="0" w:after="0" w:line="240" w:lineRule="auto"/>
        <w:ind w:left="761" w:right="0" w:hanging="362"/>
        <w:jc w:val="left"/>
        <w:rPr>
          <w:sz w:val="36"/>
        </w:rPr>
      </w:pPr>
      <w:r>
        <w:rPr>
          <w:sz w:val="36"/>
        </w:rPr>
        <w:t>下列句子没有语病的一项是(</w:t>
        <w:tab/>
        <w:t>D</w:t>
        <w:tab/>
        <w:t>)(2</w:t>
      </w:r>
      <w:r>
        <w:rPr>
          <w:spacing w:val="-90"/>
          <w:sz w:val="36"/>
        </w:rPr>
        <w:t xml:space="preserve"> </w:t>
      </w:r>
      <w:r>
        <w:rPr>
          <w:sz w:val="36"/>
        </w:rPr>
        <w:t>分)</w:t>
      </w:r>
    </w:p>
    <w:p>
      <w:pPr>
        <w:spacing w:after="0" w:line="240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https://d.book118.com/306210105125010101</w:t>
        </w:r>
      </w:hyperlink>
    </w:p>
    <w:p>
      <w:pPr>
        <w:spacing w:after="0" w:line="240" w:lineRule="auto"/>
        <w:jc w:val="left"/>
        <w:rPr>
          <w:sz w:val="36"/>
        </w:rPr>
      </w:pPr>
    </w:p>
    <w:sectPr>
      <w:footerReference w:type="default" r:id="rId41"/>
      <w:type w:val="continuous"/>
      <w:pgSz w:w="17860" w:h="25260"/>
      <w:pgMar w:top="1380" w:right="2320" w:bottom="3020" w:left="2300" w:header="708" w:footer="708"/>
      <w:pgNumType w:start="1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MS Gothic">
    <w:altName w:val="MS Gothic"/>
    <w:charset w:val="00"/>
    <w:family w:val="modern"/>
    <w:pitch w:val="fixed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5.5pt;margin-top:1110.7pt;margin-left:436.6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5.5pt;margin-top:1110.7pt;margin-left:436.6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7pt;height:15.5pt;margin-top:1110.7pt;margin-left:436.6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7pt;height:15.5pt;margin-top:1110.7pt;margin-left:436.6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7pt;height:15.5pt;margin-top:1110.7pt;margin-left:436.6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7pt;height:15.5pt;margin-top:1110.7pt;margin-left:436.6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7pt;height:15.5pt;margin-top:1110.7pt;margin-left:436.6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7pt;height:15.5pt;margin-top:1110.7pt;margin-left:436.6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7pt;height:15.5pt;margin-top:1110.7pt;margin-left:436.6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7pt;height:15.5pt;margin-top:1110.7pt;margin-left:436.6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7pt;height:15.5pt;margin-top:1110.7pt;margin-left:436.6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7pt;height:15.5pt;margin-top:1110.7pt;margin-left:436.6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.7pt;height:15.5pt;margin-top:1110.7pt;margin-left:436.6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.7pt;height:15.5pt;margin-top:1110.7pt;margin-left:436.6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9.7pt;height:15.5pt;margin-top:1110.7pt;margin-left:436.6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.7pt;height:15.5pt;margin-top:1110.7pt;margin-left:436.6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9.7pt;height:15.5pt;margin-top:1110.7pt;margin-left:436.6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9.7pt;height:15.5pt;margin-top:1110.7pt;margin-left:436.6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9.7pt;height:15.5pt;margin-top:1110.7pt;margin-left:436.6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45A5C"/>
    <w:multiLevelType w:val="hybridMultilevel"/>
    <w:tmpl w:val="00000000"/>
    <w:lvl w:ilvl="0">
      <w:start w:val="1"/>
      <w:numFmt w:val="decimal"/>
      <w:lvlText w:val="（%1）"/>
      <w:lvlJc w:val="left"/>
      <w:pPr>
        <w:ind w:left="400" w:hanging="905"/>
        <w:jc w:val="left"/>
      </w:pPr>
      <w:rPr>
        <w:rFonts w:ascii="宋体" w:eastAsia="宋体" w:hAnsi="宋体" w:cs="宋体" w:hint="default"/>
        <w:spacing w:val="-17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83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7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5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3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905"/>
      </w:pPr>
      <w:rPr>
        <w:rFonts w:hint="default"/>
      </w:rPr>
    </w:lvl>
  </w:abstractNum>
  <w:abstractNum w:abstractNumId="1">
    <w:nsid w:val="0836EAFE"/>
    <w:multiLevelType w:val="hybridMultilevel"/>
    <w:tmpl w:val="00000000"/>
    <w:lvl w:ilvl="0">
      <w:start w:val="7"/>
      <w:numFmt w:val="decimal"/>
      <w:lvlText w:val="%1."/>
      <w:lvlJc w:val="left"/>
      <w:pPr>
        <w:ind w:left="94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94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06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6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7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3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6" w:hanging="541"/>
      </w:pPr>
      <w:rPr>
        <w:rFonts w:hint="default"/>
      </w:rPr>
    </w:lvl>
  </w:abstractNum>
  <w:abstractNum w:abstractNumId="2">
    <w:nsid w:val="085F75DA"/>
    <w:multiLevelType w:val="hybridMultilevel"/>
    <w:tmpl w:val="00000000"/>
    <w:lvl w:ilvl="0">
      <w:start w:val="1"/>
      <w:numFmt w:val="decimal"/>
      <w:lvlText w:val="(%1)"/>
      <w:lvlJc w:val="left"/>
      <w:pPr>
        <w:ind w:left="1661" w:hanging="54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1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3" w:hanging="541"/>
      </w:pPr>
      <w:rPr>
        <w:rFonts w:hint="default"/>
      </w:rPr>
    </w:lvl>
  </w:abstractNum>
  <w:abstractNum w:abstractNumId="3">
    <w:nsid w:val="0873194E"/>
    <w:multiLevelType w:val="hybridMultilevel"/>
    <w:tmpl w:val="00000000"/>
    <w:lvl w:ilvl="0">
      <w:start w:val="1"/>
      <w:numFmt w:val="upperLetter"/>
      <w:lvlText w:val="%1."/>
      <w:lvlJc w:val="left"/>
      <w:pPr>
        <w:ind w:left="94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6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541"/>
      </w:pPr>
      <w:rPr>
        <w:rFonts w:hint="default"/>
      </w:rPr>
    </w:lvl>
  </w:abstractNum>
  <w:abstractNum w:abstractNumId="4">
    <w:nsid w:val="0F01C75D"/>
    <w:multiLevelType w:val="hybridMultilevel"/>
    <w:tmpl w:val="00000000"/>
    <w:lvl w:ilvl="0">
      <w:start w:val="10"/>
      <w:numFmt w:val="decimal"/>
      <w:lvlText w:val="%1."/>
      <w:lvlJc w:val="left"/>
      <w:pPr>
        <w:ind w:left="941" w:hanging="541"/>
        <w:jc w:val="right"/>
      </w:pPr>
      <w:rPr>
        <w:rFonts w:hint="default"/>
        <w:spacing w:val="-1"/>
        <w:w w:val="100"/>
      </w:rPr>
    </w:lvl>
    <w:lvl w:ilvl="1">
      <w:start w:val="1"/>
      <w:numFmt w:val="upperLetter"/>
      <w:lvlText w:val="%2."/>
      <w:lvlJc w:val="left"/>
      <w:pPr>
        <w:ind w:left="868" w:hanging="468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306" w:hanging="4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73" w:hanging="4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39" w:hanging="4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6" w:hanging="4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73" w:hanging="4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39" w:hanging="4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6" w:hanging="468"/>
      </w:pPr>
      <w:rPr>
        <w:rFonts w:hint="default"/>
      </w:rPr>
    </w:lvl>
  </w:abstractNum>
  <w:abstractNum w:abstractNumId="5">
    <w:nsid w:val="1B6F3CED"/>
    <w:multiLevelType w:val="hybridMultilevel"/>
    <w:tmpl w:val="00000000"/>
    <w:lvl w:ilvl="0">
      <w:start w:val="1"/>
      <w:numFmt w:val="decimal"/>
      <w:lvlText w:val="(%1)"/>
      <w:lvlJc w:val="left"/>
      <w:pPr>
        <w:ind w:left="166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1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3" w:hanging="541"/>
      </w:pPr>
      <w:rPr>
        <w:rFonts w:hint="default"/>
      </w:rPr>
    </w:lvl>
  </w:abstractNum>
  <w:abstractNum w:abstractNumId="6">
    <w:nsid w:val="2059C3E9"/>
    <w:multiLevelType w:val="hybridMultilevel"/>
    <w:tmpl w:val="00000000"/>
    <w:lvl w:ilvl="0">
      <w:start w:val="1"/>
      <w:numFmt w:val="upperLetter"/>
      <w:lvlText w:val="%1."/>
      <w:lvlJc w:val="left"/>
      <w:pPr>
        <w:ind w:left="40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8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541"/>
      </w:pPr>
      <w:rPr>
        <w:rFonts w:hint="default"/>
      </w:rPr>
    </w:lvl>
  </w:abstractNum>
  <w:abstractNum w:abstractNumId="7">
    <w:nsid w:val="2740CEEA"/>
    <w:multiLevelType w:val="hybridMultilevel"/>
    <w:tmpl w:val="00000000"/>
    <w:lvl w:ilvl="0">
      <w:start w:val="21"/>
      <w:numFmt w:val="decimal"/>
      <w:lvlText w:val="%1."/>
      <w:lvlJc w:val="left"/>
      <w:pPr>
        <w:ind w:left="1114" w:hanging="728"/>
        <w:jc w:val="left"/>
      </w:pPr>
      <w:rPr>
        <w:rFonts w:ascii="Calibri" w:eastAsia="Calibri" w:hAnsi="Calibri" w:cs="Calibri" w:hint="default"/>
        <w:spacing w:val="-1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400" w:hanging="905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466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13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06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3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6" w:hanging="905"/>
      </w:pPr>
      <w:rPr>
        <w:rFonts w:hint="default"/>
      </w:rPr>
    </w:lvl>
  </w:abstractNum>
  <w:abstractNum w:abstractNumId="8">
    <w:nsid w:val="28A6A772"/>
    <w:multiLevelType w:val="hybridMultilevel"/>
    <w:tmpl w:val="00000000"/>
    <w:lvl w:ilvl="0">
      <w:start w:val="1"/>
      <w:numFmt w:val="decimal"/>
      <w:lvlText w:val="%1."/>
      <w:lvlJc w:val="left"/>
      <w:pPr>
        <w:ind w:left="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25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3" w:hanging="361"/>
      </w:pPr>
      <w:rPr>
        <w:rFonts w:hint="default"/>
      </w:rPr>
    </w:lvl>
  </w:abstractNum>
  <w:abstractNum w:abstractNumId="9">
    <w:nsid w:val="3222CE98"/>
    <w:multiLevelType w:val="hybridMultilevel"/>
    <w:tmpl w:val="00000000"/>
    <w:lvl w:ilvl="0">
      <w:start w:val="10"/>
      <w:numFmt w:val="decimal"/>
      <w:lvlText w:val="%1."/>
      <w:lvlJc w:val="left"/>
      <w:pPr>
        <w:ind w:left="941" w:hanging="541"/>
        <w:jc w:val="righ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216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541"/>
      </w:pPr>
      <w:rPr>
        <w:rFonts w:hint="default"/>
      </w:rPr>
    </w:lvl>
  </w:abstractNum>
  <w:abstractNum w:abstractNumId="10">
    <w:nsid w:val="36EFBC73"/>
    <w:multiLevelType w:val="hybridMultilevel"/>
    <w:tmpl w:val="00000000"/>
    <w:lvl w:ilvl="0">
      <w:start w:val="3"/>
      <w:numFmt w:val="decimal"/>
      <w:lvlText w:val="%1."/>
      <w:lvlJc w:val="left"/>
      <w:pPr>
        <w:ind w:left="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0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3" w:hanging="361"/>
      </w:pPr>
      <w:rPr>
        <w:rFonts w:hint="default"/>
      </w:rPr>
    </w:lvl>
  </w:abstractNum>
  <w:abstractNum w:abstractNumId="11">
    <w:nsid w:val="3808530D"/>
    <w:multiLevelType w:val="hybridMultilevel"/>
    <w:tmpl w:val="00000000"/>
    <w:lvl w:ilvl="0">
      <w:start w:val="1"/>
      <w:numFmt w:val="upperLetter"/>
      <w:lvlText w:val="%1."/>
      <w:lvlJc w:val="left"/>
      <w:pPr>
        <w:ind w:left="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0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3" w:hanging="361"/>
      </w:pPr>
      <w:rPr>
        <w:rFonts w:hint="default"/>
      </w:rPr>
    </w:lvl>
  </w:abstractNum>
  <w:abstractNum w:abstractNumId="12">
    <w:nsid w:val="39D9A81B"/>
    <w:multiLevelType w:val="hybridMultilevel"/>
    <w:tmpl w:val="00000000"/>
    <w:lvl w:ilvl="0">
      <w:start w:val="10"/>
      <w:numFmt w:val="decimal"/>
      <w:lvlText w:val="%1."/>
      <w:lvlJc w:val="left"/>
      <w:pPr>
        <w:ind w:left="941" w:hanging="541"/>
        <w:jc w:val="right"/>
      </w:pPr>
      <w:rPr>
        <w:rFonts w:hint="default"/>
        <w:spacing w:val="-1"/>
        <w:w w:val="100"/>
      </w:rPr>
    </w:lvl>
    <w:lvl w:ilvl="1">
      <w:start w:val="1"/>
      <w:numFmt w:val="upperLetter"/>
      <w:lvlText w:val="%2."/>
      <w:lvlJc w:val="left"/>
      <w:pPr>
        <w:ind w:left="868" w:hanging="468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306" w:hanging="4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73" w:hanging="4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39" w:hanging="4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6" w:hanging="4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73" w:hanging="4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39" w:hanging="4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6" w:hanging="468"/>
      </w:pPr>
      <w:rPr>
        <w:rFonts w:hint="default"/>
      </w:rPr>
    </w:lvl>
  </w:abstractNum>
  <w:abstractNum w:abstractNumId="13">
    <w:nsid w:val="47E087CB"/>
    <w:multiLevelType w:val="hybridMultilevel"/>
    <w:tmpl w:val="00000000"/>
    <w:lvl w:ilvl="0">
      <w:start w:val="7"/>
      <w:numFmt w:val="decimal"/>
      <w:lvlText w:val="%1."/>
      <w:lvlJc w:val="left"/>
      <w:pPr>
        <w:ind w:left="94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94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06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6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7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3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6" w:hanging="541"/>
      </w:pPr>
      <w:rPr>
        <w:rFonts w:hint="default"/>
      </w:rPr>
    </w:lvl>
  </w:abstractNum>
  <w:abstractNum w:abstractNumId="14">
    <w:nsid w:val="552160A5"/>
    <w:multiLevelType w:val="hybridMultilevel"/>
    <w:tmpl w:val="00000000"/>
    <w:lvl w:ilvl="0">
      <w:start w:val="3"/>
      <w:numFmt w:val="decimal"/>
      <w:lvlText w:val="(%1)"/>
      <w:lvlJc w:val="left"/>
      <w:pPr>
        <w:ind w:left="5441" w:hanging="432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219" w:hanging="43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99" w:hanging="43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79" w:hanging="43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59" w:hanging="43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39" w:hanging="43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9" w:hanging="43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9" w:hanging="43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9" w:hanging="4321"/>
      </w:pPr>
      <w:rPr>
        <w:rFonts w:hint="default"/>
      </w:rPr>
    </w:lvl>
  </w:abstractNum>
  <w:abstractNum w:abstractNumId="15">
    <w:nsid w:val="587A3CE7"/>
    <w:multiLevelType w:val="hybridMultilevel"/>
    <w:tmpl w:val="00000000"/>
    <w:lvl w:ilvl="0">
      <w:start w:val="10"/>
      <w:numFmt w:val="decimal"/>
      <w:lvlText w:val="%1."/>
      <w:lvlJc w:val="left"/>
      <w:pPr>
        <w:ind w:left="941" w:hanging="541"/>
        <w:jc w:val="right"/>
      </w:pPr>
      <w:rPr>
        <w:rFonts w:hint="default"/>
        <w:spacing w:val="-1"/>
        <w:w w:val="100"/>
      </w:rPr>
    </w:lvl>
    <w:lvl w:ilvl="1">
      <w:start w:val="1"/>
      <w:numFmt w:val="upperLetter"/>
      <w:lvlText w:val="%2."/>
      <w:lvlJc w:val="left"/>
      <w:pPr>
        <w:ind w:left="868" w:hanging="468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306" w:hanging="4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73" w:hanging="4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39" w:hanging="4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6" w:hanging="4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73" w:hanging="4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39" w:hanging="4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6" w:hanging="468"/>
      </w:pPr>
      <w:rPr>
        <w:rFonts w:hint="default"/>
      </w:rPr>
    </w:lvl>
  </w:abstractNum>
  <w:abstractNum w:abstractNumId="16">
    <w:nsid w:val="6E443FA0"/>
    <w:multiLevelType w:val="hybridMultilevel"/>
    <w:tmpl w:val="00000000"/>
    <w:lvl w:ilvl="0">
      <w:start w:val="1"/>
      <w:numFmt w:val="decimal"/>
      <w:lvlText w:val="（%1）"/>
      <w:lvlJc w:val="left"/>
      <w:pPr>
        <w:ind w:left="400" w:hanging="905"/>
        <w:jc w:val="left"/>
      </w:pPr>
      <w:rPr>
        <w:rFonts w:ascii="宋体" w:eastAsia="宋体" w:hAnsi="宋体" w:cs="宋体" w:hint="default"/>
        <w:spacing w:val="-17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83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7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5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3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905"/>
      </w:pPr>
      <w:rPr>
        <w:rFonts w:hint="default"/>
      </w:rPr>
    </w:lvl>
  </w:abstractNum>
  <w:abstractNum w:abstractNumId="17">
    <w:nsid w:val="757D6192"/>
    <w:multiLevelType w:val="hybridMultilevel"/>
    <w:tmpl w:val="00000000"/>
    <w:lvl w:ilvl="0">
      <w:start w:val="1"/>
      <w:numFmt w:val="decimal"/>
      <w:lvlText w:val="（%1）"/>
      <w:lvlJc w:val="left"/>
      <w:pPr>
        <w:ind w:left="130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9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1" w:hanging="901"/>
      </w:pPr>
      <w:rPr>
        <w:rFonts w:hint="default"/>
      </w:rPr>
    </w:lvl>
  </w:abstractNum>
  <w:abstractNum w:abstractNumId="18">
    <w:nsid w:val="75DD9DBA"/>
    <w:multiLevelType w:val="hybridMultilevel"/>
    <w:tmpl w:val="00000000"/>
    <w:lvl w:ilvl="0">
      <w:start w:val="1"/>
      <w:numFmt w:val="upperLetter"/>
      <w:lvlText w:val="%1."/>
      <w:lvlJc w:val="left"/>
      <w:pPr>
        <w:ind w:left="40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8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541"/>
      </w:pPr>
      <w:rPr>
        <w:rFonts w:hint="default"/>
      </w:rPr>
    </w:lvl>
  </w:abstractNum>
  <w:abstractNum w:abstractNumId="19">
    <w:nsid w:val="7A3E5A40"/>
    <w:multiLevelType w:val="hybridMultilevel"/>
    <w:tmpl w:val="00000000"/>
    <w:lvl w:ilvl="0">
      <w:start w:val="1"/>
      <w:numFmt w:val="upperLetter"/>
      <w:lvlText w:val="%1."/>
      <w:lvlJc w:val="left"/>
      <w:pPr>
        <w:ind w:left="94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94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06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6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7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3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6" w:hanging="541"/>
      </w:pPr>
      <w:rPr>
        <w:rFonts w:hint="default"/>
      </w:rPr>
    </w:lvl>
  </w:abstractNum>
  <w:abstractNum w:abstractNumId="20">
    <w:nsid w:val="7B90E13C"/>
    <w:multiLevelType w:val="hybridMultilevel"/>
    <w:tmpl w:val="00000000"/>
    <w:lvl w:ilvl="0">
      <w:start w:val="3"/>
      <w:numFmt w:val="decimal"/>
      <w:lvlText w:val="%1."/>
      <w:lvlJc w:val="left"/>
      <w:pPr>
        <w:ind w:left="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0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3" w:hanging="361"/>
      </w:pPr>
      <w:rPr>
        <w:rFonts w:hint="default"/>
      </w:rPr>
    </w:lvl>
  </w:abstractNum>
  <w:abstractNum w:abstractNumId="21">
    <w:nsid w:val="7DD7917D"/>
    <w:multiLevelType w:val="hybridMultilevel"/>
    <w:tmpl w:val="00000000"/>
    <w:lvl w:ilvl="0">
      <w:start w:val="16"/>
      <w:numFmt w:val="decimal"/>
      <w:lvlText w:val="%1."/>
      <w:lvlJc w:val="left"/>
      <w:pPr>
        <w:ind w:left="400" w:hanging="666"/>
        <w:jc w:val="left"/>
      </w:pPr>
      <w:rPr>
        <w:rFonts w:ascii="宋体" w:eastAsia="宋体" w:hAnsi="宋体" w:cs="宋体" w:hint="default"/>
        <w:b/>
        <w:bCs/>
        <w:w w:val="99"/>
        <w:sz w:val="33"/>
        <w:szCs w:val="33"/>
      </w:rPr>
    </w:lvl>
    <w:lvl w:ilvl="1">
      <w:start w:val="20"/>
      <w:numFmt w:val="decimal"/>
      <w:lvlText w:val="%2."/>
      <w:lvlJc w:val="left"/>
      <w:pPr>
        <w:ind w:left="400" w:hanging="815"/>
        <w:jc w:val="right"/>
      </w:pPr>
      <w:rPr>
        <w:rFonts w:hint="default"/>
        <w:spacing w:val="-1"/>
        <w:w w:val="100"/>
      </w:rPr>
    </w:lvl>
    <w:lvl w:ilvl="2">
      <w:start w:val="0"/>
      <w:numFmt w:val="bullet"/>
      <w:lvlText w:val="•"/>
      <w:lvlJc w:val="left"/>
      <w:pPr>
        <w:ind w:left="2967" w:hanging="8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8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5" w:hanging="8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8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3" w:hanging="8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7" w:hanging="8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815"/>
      </w:pPr>
      <w:rPr>
        <w:rFonts w:hint="default"/>
      </w:rPr>
    </w:lvl>
  </w:abstractNum>
  <w:num w:numId="1">
    <w:abstractNumId w:val="21"/>
  </w:num>
  <w:num w:numId="2">
    <w:abstractNumId w:val="2"/>
  </w:num>
  <w:num w:numId="3">
    <w:abstractNumId w:val="0"/>
  </w:num>
  <w:num w:numId="4">
    <w:abstractNumId w:val="9"/>
  </w:num>
  <w:num w:numId="5">
    <w:abstractNumId w:val="13"/>
  </w:num>
  <w:num w:numId="6">
    <w:abstractNumId w:val="19"/>
  </w:num>
  <w:num w:numId="7">
    <w:abstractNumId w:val="6"/>
  </w:num>
  <w:num w:numId="8">
    <w:abstractNumId w:val="20"/>
  </w:num>
  <w:num w:numId="9">
    <w:abstractNumId w:val="7"/>
  </w:num>
  <w:num w:numId="10">
    <w:abstractNumId w:val="5"/>
  </w:num>
  <w:num w:numId="11">
    <w:abstractNumId w:val="14"/>
  </w:num>
  <w:num w:numId="12">
    <w:abstractNumId w:val="16"/>
  </w:num>
  <w:num w:numId="13">
    <w:abstractNumId w:val="17"/>
  </w:num>
  <w:num w:numId="14">
    <w:abstractNumId w:val="12"/>
  </w:num>
  <w:num w:numId="15">
    <w:abstractNumId w:val="1"/>
  </w:num>
  <w:num w:numId="16">
    <w:abstractNumId w:val="3"/>
  </w:num>
  <w:num w:numId="17">
    <w:abstractNumId w:val="18"/>
  </w:num>
  <w:num w:numId="18">
    <w:abstractNumId w:val="10"/>
  </w:num>
  <w:num w:numId="19">
    <w:abstractNumId w:val="11"/>
  </w:num>
  <w:num w:numId="20">
    <w:abstractNumId w:val="8"/>
  </w:num>
  <w:num w:numId="21">
    <w:abstractNumId w:val="15"/>
  </w:num>
  <w:num w:numId="2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767"/>
      <w:outlineLvl w:val="0"/>
    </w:pPr>
    <w:rPr>
      <w:rFonts w:ascii="Microsoft JhengHei" w:eastAsia="Microsoft JhengHei" w:hAnsi="Microsoft JhengHei" w:cs="Microsoft JhengHei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宋体" w:eastAsia="宋体" w:hAnsi="宋体" w:cs="宋体"/>
      <w:sz w:val="42"/>
      <w:szCs w:val="42"/>
    </w:rPr>
  </w:style>
  <w:style w:type="paragraph" w:styleId="Heading3">
    <w:name w:val="heading 3"/>
    <w:basedOn w:val="Normal"/>
    <w:uiPriority w:val="1"/>
    <w:qFormat/>
    <w:pPr>
      <w:ind w:left="400"/>
      <w:outlineLvl w:val="2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40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footer" Target="footer4.xml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footer" Target="footer5.xml" /><Relationship Id="rId15" Type="http://schemas.openxmlformats.org/officeDocument/2006/relationships/footer" Target="footer6.xml" /><Relationship Id="rId16" Type="http://schemas.openxmlformats.org/officeDocument/2006/relationships/footer" Target="footer7.xml" /><Relationship Id="rId17" Type="http://schemas.openxmlformats.org/officeDocument/2006/relationships/image" Target="media/image7.png" /><Relationship Id="rId18" Type="http://schemas.openxmlformats.org/officeDocument/2006/relationships/footer" Target="footer8.xml" /><Relationship Id="rId1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image" Target="media/image9.png" /><Relationship Id="rId22" Type="http://schemas.openxmlformats.org/officeDocument/2006/relationships/footer" Target="footer10.xml" /><Relationship Id="rId23" Type="http://schemas.openxmlformats.org/officeDocument/2006/relationships/image" Target="media/image10.png" /><Relationship Id="rId24" Type="http://schemas.openxmlformats.org/officeDocument/2006/relationships/footer" Target="footer11.xml" /><Relationship Id="rId25" Type="http://schemas.openxmlformats.org/officeDocument/2006/relationships/image" Target="media/image11.png" /><Relationship Id="rId26" Type="http://schemas.openxmlformats.org/officeDocument/2006/relationships/footer" Target="footer12.xml" /><Relationship Id="rId27" Type="http://schemas.openxmlformats.org/officeDocument/2006/relationships/image" Target="media/image12.png" /><Relationship Id="rId28" Type="http://schemas.openxmlformats.org/officeDocument/2006/relationships/image" Target="media/image13.png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image" Target="media/image15.png" /><Relationship Id="rId32" Type="http://schemas.openxmlformats.org/officeDocument/2006/relationships/image" Target="media/image16.png" /><Relationship Id="rId33" Type="http://schemas.openxmlformats.org/officeDocument/2006/relationships/footer" Target="footer14.xml" /><Relationship Id="rId34" Type="http://schemas.openxmlformats.org/officeDocument/2006/relationships/footer" Target="footer15.xml" /><Relationship Id="rId35" Type="http://schemas.openxmlformats.org/officeDocument/2006/relationships/image" Target="media/image17.png" /><Relationship Id="rId36" Type="http://schemas.openxmlformats.org/officeDocument/2006/relationships/image" Target="media/image18.png" /><Relationship Id="rId37" Type="http://schemas.openxmlformats.org/officeDocument/2006/relationships/footer" Target="footer16.xml" /><Relationship Id="rId38" Type="http://schemas.openxmlformats.org/officeDocument/2006/relationships/footer" Target="footer17.xml" /><Relationship Id="rId39" Type="http://schemas.openxmlformats.org/officeDocument/2006/relationships/footer" Target="footer18.xml" /><Relationship Id="rId4" Type="http://schemas.openxmlformats.org/officeDocument/2006/relationships/image" Target="media/image1.png" /><Relationship Id="rId40" Type="http://schemas.openxmlformats.org/officeDocument/2006/relationships/hyperlink" Target="https://d.book118.com/306210105125010101" TargetMode="External" /><Relationship Id="rId41" Type="http://schemas.openxmlformats.org/officeDocument/2006/relationships/footer" Target="footer19.xml" /><Relationship Id="rId42" Type="http://schemas.openxmlformats.org/officeDocument/2006/relationships/theme" Target="theme/theme1.xml" /><Relationship Id="rId43" Type="http://schemas.openxmlformats.org/officeDocument/2006/relationships/numbering" Target="numbering.xml" /><Relationship Id="rId44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2024-03-03T12:11:17Z</dcterms:created>
  <dcterms:modified xsi:type="dcterms:W3CDTF">2024-03-03T12:11:17Z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2022-12-08T00:00:00Z</vt:filetime>
  </property>
  <property fmtid="{D5CDD505-2E9C-101B-9397-08002B2CF9AE}" pid="3" name="LastSaved">
    <vt:filetime>2024-03-03T00:00:00Z</vt:filetime>
  </property>
</Properties>
</file>