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10248900</wp:posOffset>
            </wp:positionH>
            <wp:positionV relativeFrom="topMargin">
              <wp:posOffset>12115800</wp:posOffset>
            </wp:positionV>
            <wp:extent cx="304800" cy="254000"/>
            <wp:effectExtent l="0" t="0" r="0" b="0"/>
            <wp:wrapNone/>
            <wp:docPr id="100050" name="图片 100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0" name="图片 10005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年陕西省安康市紫阳县小升初数学试卷（</w:t>
      </w:r>
      <w:r>
        <w:rPr>
          <w:rFonts w:eastAsia="Times New Roman" w:cs="Times New Roman"/>
          <w:b/>
          <w:sz w:val="32"/>
        </w:rPr>
        <w:t>A</w:t>
      </w:r>
      <w:r>
        <w:rPr>
          <w:rFonts w:ascii="宋体" w:hAnsi="宋体"/>
          <w:b/>
          <w:sz w:val="32"/>
        </w:rPr>
        <w:t>卷）</w:t>
      </w:r>
    </w:p>
    <w:p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一、填一填（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题每空</w:t>
      </w: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分，其余每空</w:t>
      </w: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28</w:t>
      </w:r>
      <w:r>
        <w:rPr>
          <w:rFonts w:ascii="宋体" w:hAnsi="宋体"/>
          <w:b/>
          <w:sz w:val="24"/>
        </w:rPr>
        <w:t>分）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t xml:space="preserve">1. </w:t>
      </w:r>
      <w:r>
        <w:rPr>
          <w:rFonts w:ascii="宋体" w:hAnsi="宋体"/>
        </w:rPr>
        <w:t>太平洋是世界上最大的海洋，总面积约为</w:t>
      </w:r>
      <w:r>
        <w:rPr>
          <w:rFonts w:ascii="宋体" w:hAnsi="宋体"/>
          <w:u w:val="single"/>
        </w:rPr>
        <w:t>一亿八千一百三十四万</w:t>
      </w:r>
      <w:r>
        <w:rPr>
          <w:rFonts w:ascii="宋体" w:hAnsi="宋体"/>
        </w:rPr>
        <w:t>平方千米，横线上的数写作</w:t>
      </w:r>
      <w:r>
        <w:rPr>
          <w:rFonts w:hint="eastAsia"/>
        </w:rPr>
        <w:t>________</w:t>
      </w:r>
      <w:r>
        <w:rPr>
          <w:rFonts w:ascii="宋体" w:hAnsi="宋体"/>
        </w:rPr>
        <w:t>，改写成用“万”作单位的数是</w:t>
      </w:r>
      <w:r>
        <w:rPr>
          <w:rFonts w:hint="eastAsia"/>
        </w:rPr>
        <w:t>________</w:t>
      </w:r>
      <w:r>
        <w:rPr>
          <w:rFonts w:ascii="宋体" w:hAnsi="宋体"/>
        </w:rPr>
        <w:t>万，省略亿位后面的尾数约是</w:t>
      </w:r>
      <w:r>
        <w:rPr>
          <w:rFonts w:hint="eastAsia"/>
        </w:rPr>
        <w:t>________</w:t>
      </w:r>
      <w:r>
        <w:rPr>
          <w:rFonts w:ascii="宋体" w:hAnsi="宋体"/>
        </w:rPr>
        <w:t>亿。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一栋大楼有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层，地面以下有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层。规定地面以上为正，乐乐家在地上第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层，记作________层，车库在地下第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层，记作________层。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________÷</w:t>
      </w:r>
      <w:r>
        <w:rPr>
          <w:rFonts w:eastAsia="Times New Roman" w:cs="Times New Roman"/>
          <w:color w:val="000000"/>
        </w:rPr>
        <w:t>24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∶________＝________</w:t>
      </w:r>
      <w:r>
        <w:rPr>
          <w:rFonts w:eastAsia="Times New Roman" w:cs="Times New Roman"/>
          <w:color w:val="000000"/>
        </w:rPr>
        <w:t>%</w:t>
      </w:r>
      <w:r>
        <w:rPr>
          <w:rFonts w:ascii="宋体" w:hAnsi="宋体"/>
          <w:color w:val="000000"/>
        </w:rPr>
        <w:t>＝七五折＝________（填小数）。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分数单位是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1.7pt;height:31pt" o:ole="" coordsize="21600,21600" o:preferrelative="t" filled="f" stroked="f">
            <v:stroke joinstyle="miter"/>
            <v:imagedata r:id="rId6" o:title="eqId1985174e05ad371e13cf24d244423da4"/>
            <o:lock v:ext="edit" aspectratio="t"/>
            <w10:anchorlock/>
          </v:shape>
          <o:OLEObject Type="Embed" ProgID="Equation.DSMT4" ShapeID="_x0000_i1025" DrawAspect="Content" ObjectID="_1468075725" r:id="rId7"/>
        </w:object>
      </w:r>
      <w:r>
        <w:rPr>
          <w:rFonts w:ascii="宋体" w:hAnsi="宋体"/>
          <w:color w:val="000000"/>
        </w:rPr>
        <w:t>的最大真分数是（        ），最小假分数是（        ），把这个真分数再添上（        ）个这样的分数单位可以化成最小的合数。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 xml:space="preserve">在横线上填合适的数。 </w:t>
      </w:r>
    </w:p>
    <w:p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2.5</w:t>
      </w:r>
      <w:r>
        <w:rPr>
          <w:rFonts w:ascii="宋体" w:hAnsi="宋体"/>
          <w:color w:val="000000"/>
        </w:rPr>
        <w:t>立方分米＝________毫升</w:t>
      </w:r>
      <w:r>
        <w:rPr>
          <w:rFonts w:eastAsia="Times New Roman" w:cs="Times New Roman"/>
          <w:color w:val="000000"/>
        </w:rPr>
        <w:t xml:space="preserve">    3</w:t>
      </w:r>
      <w:r>
        <w:rPr>
          <w:rFonts w:ascii="宋体" w:hAnsi="宋体"/>
          <w:color w:val="000000"/>
        </w:rPr>
        <w:t>时</w:t>
      </w:r>
      <w:r>
        <w:rPr>
          <w:rFonts w:eastAsia="Times New Roman" w:cs="Times New Roman"/>
          <w:color w:val="000000"/>
        </w:rPr>
        <w:t>45</w:t>
      </w:r>
      <w:r>
        <w:rPr>
          <w:rFonts w:ascii="宋体" w:hAnsi="宋体"/>
          <w:color w:val="000000"/>
        </w:rPr>
        <w:t>分＝________时</w:t>
      </w:r>
      <w:r>
        <w:rPr>
          <w:rFonts w:eastAsia="Times New Roman" w:cs="Times New Roman"/>
          <w:color w:val="000000"/>
        </w:rPr>
        <w:t xml:space="preserve">    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450</w:t>
      </w:r>
      <w:r>
        <w:rPr>
          <w:rFonts w:ascii="宋体" w:hAnsi="宋体"/>
          <w:color w:val="000000"/>
        </w:rPr>
        <w:t>公顷＝________平方千米</w:t>
      </w:r>
      <w:r>
        <w:rPr>
          <w:rFonts w:eastAsia="Times New Roman" w:cs="Times New Roman"/>
          <w:color w:val="000000"/>
        </w:rPr>
        <w:t xml:space="preserve">    5.6</w:t>
      </w:r>
      <w:r>
        <w:rPr>
          <w:rFonts w:ascii="宋体" w:hAnsi="宋体"/>
          <w:color w:val="000000"/>
        </w:rPr>
        <w:t>吨＝________千克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从盒子里任意摸出一个棋子，摸出________棋子的可能性最大，摸出________棋子的可能性最小。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0" distR="0">
            <wp:extent cx="1209675" cy="8191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一个三角形三个内角度数的比是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，这个三角形最大的内角是</w:t>
      </w:r>
      <w:r>
        <w:rPr>
          <w:color w:val="000000"/>
        </w:rPr>
        <w:t>（        ）</w:t>
      </w:r>
      <w:r>
        <w:rPr>
          <w:rFonts w:ascii="宋体" w:hAnsi="宋体"/>
          <w:color w:val="000000"/>
        </w:rPr>
        <w:t>度，这是一个</w:t>
      </w:r>
      <w:r>
        <w:rPr>
          <w:color w:val="000000"/>
        </w:rPr>
        <w:t>（        ）</w:t>
      </w:r>
      <w:r>
        <w:rPr>
          <w:rFonts w:ascii="宋体" w:hAnsi="宋体"/>
          <w:color w:val="000000"/>
        </w:rPr>
        <w:t>角三角形。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一本漫画书有</w: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页，每天看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页，看了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天后，还剩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页，这本漫画书看了的页数可以表示为________页，还可以表示为________页。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一个直角三角形木板的两条直角边分别是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厘米和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厘米，以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厘米的直角边为轴旋转一周，转出来的是（        ）体，它的体积是（        ）立方厘米。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0" distR="0">
            <wp:extent cx="1200150" cy="1190625"/>
            <wp:effectExtent l="0" t="0" r="0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在一张长是</w:t>
      </w:r>
      <w:r>
        <w:rPr>
          <w:rFonts w:eastAsia="Times New Roman" w:cs="Times New Roman"/>
          <w:color w:val="000000"/>
        </w:rPr>
        <w:t>4厘米</w:t>
      </w:r>
      <w:r>
        <w:rPr>
          <w:rFonts w:ascii="宋体" w:hAnsi="宋体"/>
          <w:color w:val="000000"/>
        </w:rPr>
        <w:t>，宽是</w:t>
      </w:r>
      <w:r>
        <w:rPr>
          <w:rFonts w:eastAsia="Times New Roman" w:cs="Times New Roman"/>
          <w:color w:val="000000"/>
        </w:rPr>
        <w:t>3厘米</w:t>
      </w:r>
      <w:r>
        <w:rPr>
          <w:rFonts w:ascii="宋体" w:hAnsi="宋体"/>
          <w:color w:val="000000"/>
        </w:rPr>
        <w:t>的长方形硬纸上剪一个最大的半圆，这个半圆的周长是</w:t>
      </w:r>
      <w:r>
        <w:rPr>
          <w:color w:val="000000"/>
        </w:rPr>
        <w:t>________</w:t>
      </w:r>
      <w:r>
        <w:rPr>
          <w:rFonts w:eastAsia="Times New Roman" w:cs="Times New Roman"/>
          <w:color w:val="000000"/>
        </w:rPr>
        <w:t>厘米</w:t>
      </w:r>
      <w:r>
        <w:rPr>
          <w:rFonts w:ascii="宋体" w:hAnsi="宋体"/>
          <w:color w:val="000000"/>
        </w:rPr>
        <w:t>，面积是</w:t>
      </w:r>
      <w:r>
        <w:rPr>
          <w:color w:val="000000"/>
        </w:rPr>
        <w:t>________</w:t>
      </w:r>
      <w:r>
        <w:rPr>
          <w:rFonts w:eastAsia="Times New Roman" w:cs="Times New Roman"/>
          <w:color w:val="000000"/>
        </w:rPr>
        <w:t>平方厘米</w:t>
      </w:r>
      <w:r>
        <w:rPr>
          <w:rFonts w:ascii="宋体" w:hAnsi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910" w:right="1080" w:bottom="1440" w:left="1080" w:header="152" w:footer="0" w:gutter="0"/>
          <w:cols w:num="1" w:space="720"/>
          <w:docGrid w:type="lines" w:linePitch="312" w:charSpace="0"/>
        </w:sectPr>
      </w:pPr>
      <w:r>
        <w:rPr>
          <w:rFonts w:ascii="宋体" w:hAnsi="宋体"/>
          <w:b/>
          <w:color w:val="000000"/>
          <w:sz w:val="24"/>
        </w:rPr>
        <w:t>二、判一判（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分）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小敏坐在教室的第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排第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列，用数对表示是（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）。（        ）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天气预报说：“明天降水的可能性是</w:t>
      </w:r>
      <w:r>
        <w:rPr>
          <w:rFonts w:eastAsia="Times New Roman" w:cs="Times New Roman"/>
          <w:color w:val="000000"/>
        </w:rPr>
        <w:t>85%</w:t>
      </w:r>
      <w:r>
        <w:rPr>
          <w:rFonts w:ascii="宋体" w:hAnsi="宋体"/>
          <w:color w:val="000000"/>
        </w:rPr>
        <w:t>。”因此该地明天一定会下雨。（    ）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用</w:t>
      </w:r>
      <w:r>
        <w:rPr>
          <w:rFonts w:eastAsia="Times New Roman" w:cs="Times New Roman"/>
          <w:color w:val="000000"/>
        </w:rPr>
        <w:t>5cm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9cm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4cm</w:t>
      </w:r>
      <w:r>
        <w:rPr>
          <w:rFonts w:ascii="宋体" w:hAnsi="宋体"/>
          <w:color w:val="000000"/>
        </w:rPr>
        <w:t>长的三根小棒，可以拼成一个三角形。（        ）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若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×</w:t>
      </w:r>
      <w:r>
        <w:object>
          <v:shape id="_x0000_i1026" type="#_x0000_t75" alt="学科网(www.zxxk.com)--教育资源门户，提供试卷、教案、课件、论文、素材以及各类教学资源下载，还有大量而丰富的教学相关资讯！" style="width:11.7pt;height:30.15pt" o:ole="" coordsize="21600,21600" o:preferrelative="t" filled="f" stroked="f">
            <v:stroke joinstyle="miter"/>
            <v:imagedata r:id="rId16" o:title="eqId8b2a698891d42c70b597f0da4f215f09"/>
            <o:lock v:ext="edit" aspectratio="t"/>
            <w10:anchorlock/>
          </v:shape>
          <o:OLEObject Type="Embed" ProgID="Equation.DSMT4" ShapeID="_x0000_i1026" DrawAspect="Content" ObjectID="_1468075726" r:id="rId17"/>
        </w:objec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×</w:t>
      </w:r>
      <w:r>
        <w:object>
          <v:shape id="_x0000_i1027" type="#_x0000_t75" alt="学科网(www.zxxk.com)--教育资源门户，提供试卷、教案、课件、论文、素材以及各类教学资源下载，还有大量而丰富的教学相关资讯！" style="width:10.9pt;height:27.65pt" o:ole="" coordsize="21600,21600" o:preferrelative="t" filled="f" stroked="f">
            <v:stroke joinstyle="miter"/>
            <v:imagedata r:id="rId18" o:title="eqIdbf31876698721a199c7c53c6b320aa86"/>
            <o:lock v:ext="edit" aspectratio="t"/>
            <w10:anchorlock/>
          </v:shape>
          <o:OLEObject Type="Embed" ProgID="Equation.DSMT4" ShapeID="_x0000_i1027" DrawAspect="Content" ObjectID="_1468075727" r:id="rId19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均不为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），那么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。（        ）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〇☆☆☆△△〇☆☆☆△△〇☆☆☆△△……第</w:t>
      </w:r>
      <w:r>
        <w:rPr>
          <w:rFonts w:eastAsia="Times New Roman" w:cs="Times New Roman"/>
          <w:color w:val="000000"/>
        </w:rPr>
        <w:t>111</w:t>
      </w:r>
      <w:r>
        <w:rPr>
          <w:rFonts w:ascii="宋体" w:hAnsi="宋体"/>
          <w:color w:val="000000"/>
        </w:rPr>
        <w:t>个图形是☆。（      ）</w:t>
      </w:r>
    </w:p>
    <w:p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三、选一选（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分）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把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克盐溶化在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克水中，盐的重量占盐水的（    ）。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20%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25%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100%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125%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17. 下面的统计图中，横线所在的位置能反应这4个数的平均数的图是（　　）。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0" distR="0">
            <wp:extent cx="838200" cy="638175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0" distR="0">
            <wp:extent cx="885825" cy="657225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0" distR="0">
            <wp:extent cx="838200" cy="619125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0" distR="0">
            <wp:extent cx="876300" cy="628650"/>
            <wp:effectExtent l="0" t="0" r="0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把一个棱长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分米</w:t>
      </w:r>
      <w:r>
        <w:rPr>
          <w:rFonts w:ascii="宋体" w:hAnsi="宋体"/>
          <w:color w:val="000000"/>
        </w:rPr>
        <w:drawing>
          <wp:inline distT="0" distB="0" distL="0" distR="0">
            <wp:extent cx="133350" cy="177800"/>
            <wp:effectExtent l="0" t="0" r="0" b="0"/>
            <wp:docPr id="200386" name="图片 200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86" name="图片 20038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正方体削成一个最大的圆柱，这个圆柱的侧面积是（    ）。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18.84</w:t>
      </w:r>
      <w:r>
        <w:rPr>
          <w:rFonts w:ascii="宋体" w:hAnsi="宋体"/>
          <w:color w:val="000000"/>
        </w:rPr>
        <w:t>平方分米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6.28</w:t>
      </w:r>
      <w:r>
        <w:rPr>
          <w:rFonts w:ascii="宋体" w:hAnsi="宋体"/>
          <w:color w:val="000000"/>
        </w:rPr>
        <w:t>平方分米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3.14</w:t>
      </w:r>
      <w:r>
        <w:rPr>
          <w:rFonts w:ascii="宋体" w:hAnsi="宋体"/>
          <w:color w:val="000000"/>
        </w:rPr>
        <w:t>平方分米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12.56</w:t>
      </w:r>
      <w:r>
        <w:rPr>
          <w:rFonts w:ascii="宋体" w:hAnsi="宋体"/>
          <w:color w:val="000000"/>
        </w:rPr>
        <w:t>平方分米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下列各种关系中，成反比例关系的是（    ）。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一根彩带长</w:t>
      </w:r>
      <w:r>
        <w:rPr>
          <w:rFonts w:eastAsia="Times New Roman" w:cs="Times New Roman"/>
          <w:color w:val="000000"/>
        </w:rPr>
        <w:t>20cm</w:t>
      </w:r>
      <w:r>
        <w:rPr>
          <w:rFonts w:ascii="宋体" w:hAnsi="宋体"/>
          <w:color w:val="000000"/>
        </w:rPr>
        <w:t>，用了</w:t>
      </w:r>
      <w:r>
        <w:rPr>
          <w:rFonts w:ascii="宋体" w:hAnsi="宋体"/>
          <w:color w:val="000000"/>
        </w:rPr>
        <w:drawing>
          <wp:inline distT="0" distB="0" distL="0" distR="0">
            <wp:extent cx="133350" cy="177800"/>
            <wp:effectExtent l="0" t="0" r="0" b="0"/>
            <wp:docPr id="200388" name="图片 200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88" name="图片 20038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和剩下的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同学的年龄一定，他们的身高与体重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铺地面积一定，每块砖的面积和用砖块数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小汽车的速度一定，行驶的路程和时间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甲数的</w:t>
      </w:r>
      <w:r>
        <w:object>
          <v:shape id="_x0000_i1028" type="#_x0000_t75" alt="学科网(www.zxxk.com)--教育资源门户，提供试卷、教案、课件、论文、素材以及各类教学资源下载，还有大量而丰富的教学相关资讯！" style="width:10.9pt;height:27.65pt" o:ole="" coordsize="21600,21600" o:preferrelative="t" filled="f" stroked="f">
            <v:stroke joinstyle="miter"/>
            <v:imagedata r:id="rId18" o:title="eqIdbf31876698721a199c7c53c6b320aa86"/>
            <o:lock v:ext="edit" aspectratio="t"/>
            <w10:anchorlock/>
          </v:shape>
          <o:OLEObject Type="Embed" ProgID="Equation.DSMT4" ShapeID="_x0000_i1028" DrawAspect="Content" ObjectID="_1468075728" r:id="rId25"/>
        </w:object>
      </w:r>
      <w:r>
        <w:rPr>
          <w:rFonts w:ascii="宋体" w:hAnsi="宋体"/>
          <w:color w:val="000000"/>
        </w:rPr>
        <w:t>与乙数的</w:t>
      </w:r>
      <w:r>
        <w:object>
          <v:shape id="_x0000_i1029" type="#_x0000_t75" alt="学科网(www.zxxk.com)--教育资源门户，提供试卷、教案、课件、论文、素材以及各类教学资源下载，还有大量而丰富的教学相关资讯！" style="width:11.7pt;height:30.15pt" o:ole="" coordsize="21600,21600" o:preferrelative="t" filled="f" stroked="f">
            <v:stroke joinstyle="miter"/>
            <v:imagedata r:id="rId16" o:title="eqId8b2a698891d42c70b597f0da4f215f09"/>
            <o:lock v:ext="edit" aspectratio="t"/>
            <w10:anchorlock/>
          </v:shape>
          <o:OLEObject Type="Embed" ProgID="Equation.DSMT4" ShapeID="_x0000_i1029" DrawAspect="Content" ObjectID="_1468075729" r:id="rId26"/>
        </w:object>
      </w:r>
      <w:r>
        <w:rPr>
          <w:rFonts w:ascii="宋体" w:hAnsi="宋体"/>
          <w:color w:val="000000"/>
        </w:rPr>
        <w:t>相等（甲，乙两数均不为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），则甲∶乙＝（    ）。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A</w:t>
      </w:r>
      <w:r>
        <w:rPr>
          <w:rFonts w:ascii="宋体" w:hAnsi="宋体"/>
          <w:color w:val="000000"/>
          <w:position w:val="-22"/>
        </w:rPr>
        <w:drawing>
          <wp:inline distT="0" distB="0" distL="0" distR="0">
            <wp:extent cx="31750" cy="88900"/>
            <wp:effectExtent l="0" t="0" r="0" b="0"/>
            <wp:docPr id="200387" name="图片 200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87" name="图片 20038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2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观察下列几何体，描述错误的是（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0" distR="0">
            <wp:extent cx="3009900" cy="7429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从正面看到的形状是完全不同的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从上面看到的形状是完全相同的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从左面看到的形状是完全相同的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从右面看到的形状是完全相同的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梦幻儿童乐园在“五一”期间门票收入为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万元，比四月份全月的门票收入还多</w:t>
      </w:r>
      <w:r>
        <w:rPr>
          <w:rFonts w:eastAsia="Times New Roman" w:cs="Times New Roman"/>
          <w:color w:val="000000"/>
        </w:rPr>
        <w:t>20%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月的门票收入为多少万元？下面算式正确的是（    ）。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20%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÷</w:t>
      </w:r>
      <w:r>
        <w:rPr>
          <w:rFonts w:eastAsia="Times New Roman" w:cs="Times New Roman"/>
          <w:color w:val="000000"/>
        </w:rPr>
        <w:t>20%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×（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20%</w:t>
      </w:r>
      <w:r>
        <w:rPr>
          <w:rFonts w:ascii="宋体" w:hAnsi="宋体"/>
          <w:color w:val="000000"/>
        </w:rPr>
        <w:t>）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÷（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20%</w:t>
      </w:r>
      <w:r>
        <w:rPr>
          <w:rFonts w:ascii="宋体" w:hAnsi="宋体"/>
          <w:color w:val="000000"/>
        </w:rPr>
        <w:t>）</w:t>
      </w:r>
      <w:r>
        <w:rPr>
          <w:rFonts w:ascii="宋体" w:hAnsi="宋体"/>
          <w:color w:val="000000"/>
        </w:rPr>
        <w:br/>
      </w:r>
      <w:r>
        <w:rPr>
          <w:rFonts w:ascii="宋体" w:hAnsi="宋体"/>
          <w:color w:val="000000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9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https://d.book118.com/306211230221010102</w:t>
        </w:r>
      </w:hyperlink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</w:p>
    <w:sectPr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type w:val="nextPage"/>
      <w:pgSz w:w="11906" w:h="16838"/>
      <w:pgMar w:top="910" w:right="1080" w:bottom="1440" w:left="1080" w:header="152" w:footer="0" w:gutter="0"/>
      <w:pgNumType w:start="2"/>
      <w:cols w:num="1" w:space="720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46E13"/>
    <w:rsid w:val="00152295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7B6114"/>
    <w:rsid w:val="00817391"/>
    <w:rsid w:val="00832EC9"/>
    <w:rsid w:val="008634CD"/>
    <w:rsid w:val="008731FA"/>
    <w:rsid w:val="00880A38"/>
    <w:rsid w:val="00893DD6"/>
    <w:rsid w:val="008978E6"/>
    <w:rsid w:val="008C4612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67F02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B290B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59E4319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uiPriority="0"/>
    <w:lsdException w:name="HTML Preformatted" w:uiPriority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0" w:unhideWhenUsed="0"/>
    <w:lsdException w:name="Table Theme" w:uiPriority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Times New Roman" w:eastAsia="宋体" w:hAnsi="Times New Roman" w:cs="宋体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semiHidden/>
  </w:style>
  <w:style w:type="table" w:default="1" w:styleId="TableNormal">
    <w:name w:val="Normal Table"/>
    <w:autoRedefine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a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rPr>
      <w:kern w:val="2"/>
      <w:sz w:val="18"/>
      <w:szCs w:val="24"/>
    </w:rPr>
  </w:style>
  <w:style w:type="paragraph" w:styleId="NoSpacing">
    <w:name w:val="No Spacing"/>
    <w:uiPriority w:val="1"/>
    <w:qFormat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image" Target="media/image5.wmf" /><Relationship Id="rId17" Type="http://schemas.openxmlformats.org/officeDocument/2006/relationships/oleObject" Target="embeddings/oleObject2.bin" /><Relationship Id="rId18" Type="http://schemas.openxmlformats.org/officeDocument/2006/relationships/image" Target="media/image6.wmf" /><Relationship Id="rId19" Type="http://schemas.openxmlformats.org/officeDocument/2006/relationships/oleObject" Target="embeddings/oleObject3.bin" /><Relationship Id="rId2" Type="http://schemas.openxmlformats.org/officeDocument/2006/relationships/webSettings" Target="webSettings.xml" /><Relationship Id="rId20" Type="http://schemas.openxmlformats.org/officeDocument/2006/relationships/image" Target="media/image7.png" /><Relationship Id="rId21" Type="http://schemas.openxmlformats.org/officeDocument/2006/relationships/image" Target="media/image8.png" /><Relationship Id="rId22" Type="http://schemas.openxmlformats.org/officeDocument/2006/relationships/image" Target="media/image9.png" /><Relationship Id="rId23" Type="http://schemas.openxmlformats.org/officeDocument/2006/relationships/image" Target="media/image10.png" /><Relationship Id="rId24" Type="http://schemas.openxmlformats.org/officeDocument/2006/relationships/image" Target="media/image11.wmf" /><Relationship Id="rId25" Type="http://schemas.openxmlformats.org/officeDocument/2006/relationships/oleObject" Target="embeddings/oleObject4.bin" /><Relationship Id="rId26" Type="http://schemas.openxmlformats.org/officeDocument/2006/relationships/oleObject" Target="embeddings/oleObject5.bin" /><Relationship Id="rId27" Type="http://schemas.openxmlformats.org/officeDocument/2006/relationships/image" Target="media/image12.wmf" /><Relationship Id="rId28" Type="http://schemas.openxmlformats.org/officeDocument/2006/relationships/image" Target="media/image13.png" /><Relationship Id="rId29" Type="http://schemas.openxmlformats.org/officeDocument/2006/relationships/hyperlink" Target="https://d.book118.com/306211230221010102" TargetMode="External" /><Relationship Id="rId3" Type="http://schemas.openxmlformats.org/officeDocument/2006/relationships/fontTable" Target="fontTable.xml" /><Relationship Id="rId30" Type="http://schemas.openxmlformats.org/officeDocument/2006/relationships/header" Target="header4.xml" /><Relationship Id="rId31" Type="http://schemas.openxmlformats.org/officeDocument/2006/relationships/header" Target="header5.xml" /><Relationship Id="rId32" Type="http://schemas.openxmlformats.org/officeDocument/2006/relationships/footer" Target="footer4.xml" /><Relationship Id="rId33" Type="http://schemas.openxmlformats.org/officeDocument/2006/relationships/footer" Target="footer5.xml" /><Relationship Id="rId34" Type="http://schemas.openxmlformats.org/officeDocument/2006/relationships/header" Target="header6.xml" /><Relationship Id="rId35" Type="http://schemas.openxmlformats.org/officeDocument/2006/relationships/footer" Target="footer6.xml" /><Relationship Id="rId36" Type="http://schemas.openxmlformats.org/officeDocument/2006/relationships/theme" Target="theme/theme1.xml" /><Relationship Id="rId37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wmf" /><Relationship Id="rId7" Type="http://schemas.openxmlformats.org/officeDocument/2006/relationships/oleObject" Target="embeddings/oleObject1.bin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971F0-FB63-4391-9891-E286252968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1762</Words>
  <Characters>10048</Characters>
  <Application>Microsoft Office Word</Application>
  <DocSecurity>0</DocSecurity>
  <Lines>83</Lines>
  <Paragraphs>23</Paragraphs>
  <ScaleCrop>false</ScaleCrop>
  <Manager>微信号：DEM2008</Manager>
  <Company>微信号：DEM2008</Company>
  <LinksUpToDate>false</LinksUpToDate>
  <CharactersWithSpaces>11787</CharactersWithSpaces>
  <SharedDoc>false</SharedDoc>
  <HyperlinkBase>网址：shop492842749.taobao.com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网址：shop492842749.taobao.com</dc:title>
  <dc:subject>网址：shop492842749.taobao.com</dc:subject>
  <dc:creator>微信号：DEM2008</dc:creator>
  <cp:keywords>微信号：DEM2008</cp:keywords>
  <dc:description>网址：shop492842749.taobao.com</dc:description>
  <cp:lastModifiedBy>相忘2021。</cp:lastModifiedBy>
  <cp:revision>4</cp:revision>
  <dcterms:created xsi:type="dcterms:W3CDTF">2022-09-09T03:23:00Z</dcterms:created>
  <dcterms:modified xsi:type="dcterms:W3CDTF">2024-03-11T15:20:07Z</dcterms:modified>
  <cp:category>微信号：DEM2008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B9E519A7A3254298B30D24CB928B2EB9_13</vt:lpwstr>
  </property>
  <property fmtid="{D5CDD505-2E9C-101B-9397-08002B2CF9AE}" pid="7" name="KSOProductBuildVer">
    <vt:lpwstr>2052-12.1.0.16364</vt:lpwstr>
  </property>
</Properties>
</file>