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实木复合门项目计划设计方案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30" w:history="1">
        <w:r>
          <w:rPr>
            <w:rFonts w:ascii="仿宋" w:eastAsia="仿宋" w:hAnsi="仿宋" w:cs="仿宋" w:hint="eastAsia"/>
            <w:lang w:eastAsia="zh-CN"/>
          </w:rPr>
          <w:t>前言</w:t>
        </w:r>
        <w:r>
          <w:tab/>
        </w:r>
        <w:r>
          <w:fldChar w:fldCharType="begin"/>
        </w:r>
        <w:r>
          <w:instrText xml:space="preserve"> PAGEREF _Toc31930 \h </w:instrText>
        </w:r>
        <w:r>
          <w:fldChar w:fldCharType="separate"/>
        </w:r>
        <w:r>
          <w:t>3</w:t>
        </w:r>
        <w:r>
          <w:fldChar w:fldCharType="end"/>
        </w:r>
      </w:hyperlink>
    </w:p>
    <w:p>
      <w:pPr>
        <w:pStyle w:val="TOC1"/>
        <w:tabs>
          <w:tab w:val="right" w:leader="dot" w:pos="8306"/>
        </w:tabs>
      </w:pPr>
      <w:hyperlink w:anchor="_Toc2910" w:history="1">
        <w:r>
          <w:rPr>
            <w:rFonts w:ascii="仿宋" w:eastAsia="仿宋" w:hAnsi="仿宋" w:cs="仿宋" w:hint="eastAsia"/>
            <w:lang w:eastAsia="zh-CN"/>
          </w:rPr>
          <w:t>一、实木复合门项目建设背景及必要性分析</w:t>
        </w:r>
        <w:r>
          <w:tab/>
        </w:r>
        <w:r>
          <w:fldChar w:fldCharType="begin"/>
        </w:r>
        <w:r>
          <w:instrText xml:space="preserve"> PAGEREF _Toc2910 \h </w:instrText>
        </w:r>
        <w:r>
          <w:fldChar w:fldCharType="separate"/>
        </w:r>
        <w:r>
          <w:t>3</w:t>
        </w:r>
        <w:r>
          <w:fldChar w:fldCharType="end"/>
        </w:r>
      </w:hyperlink>
    </w:p>
    <w:p>
      <w:pPr>
        <w:pStyle w:val="TOC2"/>
        <w:tabs>
          <w:tab w:val="right" w:leader="dot" w:pos="8306"/>
        </w:tabs>
      </w:pPr>
      <w:hyperlink w:anchor="_Toc6846" w:history="1">
        <w:r>
          <w:rPr>
            <w:rFonts w:ascii="仿宋" w:eastAsia="仿宋" w:hAnsi="仿宋" w:cs="仿宋" w:hint="eastAsia"/>
            <w:lang w:eastAsia="zh-CN"/>
          </w:rPr>
          <w:t>(一)、实木复合门项目背景分析</w:t>
        </w:r>
        <w:r>
          <w:tab/>
        </w:r>
        <w:r>
          <w:fldChar w:fldCharType="begin"/>
        </w:r>
        <w:r>
          <w:instrText xml:space="preserve"> PAGEREF _Toc6846 \h </w:instrText>
        </w:r>
        <w:r>
          <w:fldChar w:fldCharType="separate"/>
        </w:r>
        <w:r>
          <w:t>3</w:t>
        </w:r>
        <w:r>
          <w:fldChar w:fldCharType="end"/>
        </w:r>
      </w:hyperlink>
    </w:p>
    <w:p>
      <w:pPr>
        <w:pStyle w:val="TOC2"/>
        <w:tabs>
          <w:tab w:val="right" w:leader="dot" w:pos="8306"/>
        </w:tabs>
      </w:pPr>
      <w:hyperlink w:anchor="_Toc23333" w:history="1">
        <w:r>
          <w:rPr>
            <w:rFonts w:ascii="仿宋" w:eastAsia="仿宋" w:hAnsi="仿宋" w:cs="仿宋" w:hint="eastAsia"/>
            <w:lang w:eastAsia="zh-CN"/>
          </w:rPr>
          <w:t>(二)、实木复合门项目建设必要性分析</w:t>
        </w:r>
        <w:r>
          <w:tab/>
        </w:r>
        <w:r>
          <w:fldChar w:fldCharType="begin"/>
        </w:r>
        <w:r>
          <w:instrText xml:space="preserve"> PAGEREF _Toc23333 \h </w:instrText>
        </w:r>
        <w:r>
          <w:fldChar w:fldCharType="separate"/>
        </w:r>
        <w:r>
          <w:t>5</w:t>
        </w:r>
        <w:r>
          <w:fldChar w:fldCharType="end"/>
        </w:r>
      </w:hyperlink>
    </w:p>
    <w:p>
      <w:pPr>
        <w:pStyle w:val="TOC1"/>
        <w:tabs>
          <w:tab w:val="right" w:leader="dot" w:pos="8306"/>
        </w:tabs>
      </w:pPr>
      <w:hyperlink w:anchor="_Toc11528" w:history="1">
        <w:r>
          <w:rPr>
            <w:rFonts w:ascii="仿宋" w:eastAsia="仿宋" w:hAnsi="仿宋" w:cs="仿宋" w:hint="eastAsia"/>
            <w:lang w:eastAsia="zh-CN"/>
          </w:rPr>
          <w:t>二、产品规划分析</w:t>
        </w:r>
        <w:r>
          <w:tab/>
        </w:r>
        <w:r>
          <w:fldChar w:fldCharType="begin"/>
        </w:r>
        <w:r>
          <w:instrText xml:space="preserve"> PAGEREF _Toc11528 \h </w:instrText>
        </w:r>
        <w:r>
          <w:fldChar w:fldCharType="separate"/>
        </w:r>
        <w:r>
          <w:t>6</w:t>
        </w:r>
        <w:r>
          <w:fldChar w:fldCharType="end"/>
        </w:r>
      </w:hyperlink>
    </w:p>
    <w:p>
      <w:pPr>
        <w:pStyle w:val="TOC2"/>
        <w:tabs>
          <w:tab w:val="right" w:leader="dot" w:pos="8306"/>
        </w:tabs>
      </w:pPr>
      <w:hyperlink w:anchor="_Toc8710" w:history="1">
        <w:r>
          <w:rPr>
            <w:rFonts w:ascii="仿宋" w:eastAsia="仿宋" w:hAnsi="仿宋" w:cs="仿宋" w:hint="eastAsia"/>
            <w:lang w:eastAsia="zh-CN"/>
          </w:rPr>
          <w:t>(一)、产品规划</w:t>
        </w:r>
        <w:r>
          <w:tab/>
        </w:r>
        <w:r>
          <w:fldChar w:fldCharType="begin"/>
        </w:r>
        <w:r>
          <w:instrText xml:space="preserve"> PAGEREF _Toc8710 \h </w:instrText>
        </w:r>
        <w:r>
          <w:fldChar w:fldCharType="separate"/>
        </w:r>
        <w:r>
          <w:t>6</w:t>
        </w:r>
        <w:r>
          <w:fldChar w:fldCharType="end"/>
        </w:r>
      </w:hyperlink>
    </w:p>
    <w:p>
      <w:pPr>
        <w:pStyle w:val="TOC2"/>
        <w:tabs>
          <w:tab w:val="right" w:leader="dot" w:pos="8306"/>
        </w:tabs>
      </w:pPr>
      <w:hyperlink w:anchor="_Toc22342" w:history="1">
        <w:r>
          <w:rPr>
            <w:rFonts w:ascii="仿宋" w:eastAsia="仿宋" w:hAnsi="仿宋" w:cs="仿宋" w:hint="eastAsia"/>
            <w:lang w:eastAsia="zh-CN"/>
          </w:rPr>
          <w:t>(二)、建设规模</w:t>
        </w:r>
        <w:r>
          <w:tab/>
        </w:r>
        <w:r>
          <w:fldChar w:fldCharType="begin"/>
        </w:r>
        <w:r>
          <w:instrText xml:space="preserve"> PAGEREF _Toc22342 \h </w:instrText>
        </w:r>
        <w:r>
          <w:fldChar w:fldCharType="separate"/>
        </w:r>
        <w:r>
          <w:t>7</w:t>
        </w:r>
        <w:r>
          <w:fldChar w:fldCharType="end"/>
        </w:r>
      </w:hyperlink>
    </w:p>
    <w:p>
      <w:pPr>
        <w:pStyle w:val="TOC1"/>
        <w:tabs>
          <w:tab w:val="right" w:leader="dot" w:pos="8306"/>
        </w:tabs>
      </w:pPr>
      <w:hyperlink w:anchor="_Toc15945" w:history="1">
        <w:r>
          <w:rPr>
            <w:rFonts w:ascii="仿宋" w:eastAsia="仿宋" w:hAnsi="仿宋" w:cs="仿宋" w:hint="eastAsia"/>
            <w:lang w:eastAsia="zh-CN"/>
          </w:rPr>
          <w:t>三、实木复合门项目绩效评估</w:t>
        </w:r>
        <w:r>
          <w:tab/>
        </w:r>
        <w:r>
          <w:fldChar w:fldCharType="begin"/>
        </w:r>
        <w:r>
          <w:instrText xml:space="preserve"> PAGEREF _Toc15945 \h </w:instrText>
        </w:r>
        <w:r>
          <w:fldChar w:fldCharType="separate"/>
        </w:r>
        <w:r>
          <w:t>8</w:t>
        </w:r>
        <w:r>
          <w:fldChar w:fldCharType="end"/>
        </w:r>
      </w:hyperlink>
    </w:p>
    <w:p>
      <w:pPr>
        <w:pStyle w:val="TOC2"/>
        <w:tabs>
          <w:tab w:val="right" w:leader="dot" w:pos="8306"/>
        </w:tabs>
      </w:pPr>
      <w:hyperlink w:anchor="_Toc27307" w:history="1">
        <w:r>
          <w:rPr>
            <w:rFonts w:ascii="仿宋" w:eastAsia="仿宋" w:hAnsi="仿宋" w:cs="仿宋" w:hint="eastAsia"/>
            <w:lang w:eastAsia="zh-CN"/>
          </w:rPr>
          <w:t>(一)、绩效评估指标</w:t>
        </w:r>
        <w:r>
          <w:tab/>
        </w:r>
        <w:r>
          <w:fldChar w:fldCharType="begin"/>
        </w:r>
        <w:r>
          <w:instrText xml:space="preserve"> PAGEREF _Toc27307 \h </w:instrText>
        </w:r>
        <w:r>
          <w:fldChar w:fldCharType="separate"/>
        </w:r>
        <w:r>
          <w:t>8</w:t>
        </w:r>
        <w:r>
          <w:fldChar w:fldCharType="end"/>
        </w:r>
      </w:hyperlink>
    </w:p>
    <w:p>
      <w:pPr>
        <w:pStyle w:val="TOC2"/>
        <w:tabs>
          <w:tab w:val="right" w:leader="dot" w:pos="8306"/>
        </w:tabs>
      </w:pPr>
      <w:hyperlink w:anchor="_Toc8244" w:history="1">
        <w:r>
          <w:rPr>
            <w:rFonts w:ascii="仿宋" w:eastAsia="仿宋" w:hAnsi="仿宋" w:cs="仿宋" w:hint="eastAsia"/>
            <w:lang w:eastAsia="zh-CN"/>
          </w:rPr>
          <w:t>(二)、绩效评估方法</w:t>
        </w:r>
        <w:r>
          <w:tab/>
        </w:r>
        <w:r>
          <w:fldChar w:fldCharType="begin"/>
        </w:r>
        <w:r>
          <w:instrText xml:space="preserve"> PAGEREF _Toc8244 \h </w:instrText>
        </w:r>
        <w:r>
          <w:fldChar w:fldCharType="separate"/>
        </w:r>
        <w:r>
          <w:t>9</w:t>
        </w:r>
        <w:r>
          <w:fldChar w:fldCharType="end"/>
        </w:r>
      </w:hyperlink>
    </w:p>
    <w:p>
      <w:pPr>
        <w:pStyle w:val="TOC2"/>
        <w:tabs>
          <w:tab w:val="right" w:leader="dot" w:pos="8306"/>
        </w:tabs>
      </w:pPr>
      <w:hyperlink w:anchor="_Toc29371" w:history="1">
        <w:r>
          <w:rPr>
            <w:rFonts w:ascii="仿宋" w:eastAsia="仿宋" w:hAnsi="仿宋" w:cs="仿宋" w:hint="eastAsia"/>
            <w:lang w:eastAsia="zh-CN"/>
          </w:rPr>
          <w:t>(三)、绩效评估周期</w:t>
        </w:r>
        <w:r>
          <w:tab/>
        </w:r>
        <w:r>
          <w:fldChar w:fldCharType="begin"/>
        </w:r>
        <w:r>
          <w:instrText xml:space="preserve"> PAGEREF _Toc29371 \h </w:instrText>
        </w:r>
        <w:r>
          <w:fldChar w:fldCharType="separate"/>
        </w:r>
        <w:r>
          <w:t>10</w:t>
        </w:r>
        <w:r>
          <w:fldChar w:fldCharType="end"/>
        </w:r>
      </w:hyperlink>
    </w:p>
    <w:p>
      <w:pPr>
        <w:pStyle w:val="TOC1"/>
        <w:tabs>
          <w:tab w:val="right" w:leader="dot" w:pos="8306"/>
        </w:tabs>
      </w:pPr>
      <w:hyperlink w:anchor="_Toc30766" w:history="1">
        <w:r>
          <w:rPr>
            <w:rFonts w:ascii="仿宋" w:eastAsia="仿宋" w:hAnsi="仿宋" w:cs="仿宋" w:hint="eastAsia"/>
            <w:lang w:eastAsia="zh-CN"/>
          </w:rPr>
          <w:t>四、实木复合门项目概论</w:t>
        </w:r>
        <w:r>
          <w:tab/>
        </w:r>
        <w:r>
          <w:fldChar w:fldCharType="begin"/>
        </w:r>
        <w:r>
          <w:instrText xml:space="preserve"> PAGEREF _Toc30766 \h </w:instrText>
        </w:r>
        <w:r>
          <w:fldChar w:fldCharType="separate"/>
        </w:r>
        <w:r>
          <w:t>11</w:t>
        </w:r>
        <w:r>
          <w:fldChar w:fldCharType="end"/>
        </w:r>
      </w:hyperlink>
    </w:p>
    <w:p>
      <w:pPr>
        <w:pStyle w:val="TOC2"/>
        <w:tabs>
          <w:tab w:val="right" w:leader="dot" w:pos="8306"/>
        </w:tabs>
      </w:pPr>
      <w:hyperlink w:anchor="_Toc11631" w:history="1">
        <w:r>
          <w:rPr>
            <w:rFonts w:ascii="仿宋" w:eastAsia="仿宋" w:hAnsi="仿宋" w:cs="仿宋" w:hint="eastAsia"/>
            <w:lang w:eastAsia="zh-CN"/>
          </w:rPr>
          <w:t>(一)、实木复合门项目概况</w:t>
        </w:r>
        <w:r>
          <w:tab/>
        </w:r>
        <w:r>
          <w:fldChar w:fldCharType="begin"/>
        </w:r>
        <w:r>
          <w:instrText xml:space="preserve"> PAGEREF _Toc11631 \h </w:instrText>
        </w:r>
        <w:r>
          <w:fldChar w:fldCharType="separate"/>
        </w:r>
        <w:r>
          <w:t>11</w:t>
        </w:r>
        <w:r>
          <w:fldChar w:fldCharType="end"/>
        </w:r>
      </w:hyperlink>
    </w:p>
    <w:p>
      <w:pPr>
        <w:pStyle w:val="TOC2"/>
        <w:tabs>
          <w:tab w:val="right" w:leader="dot" w:pos="8306"/>
        </w:tabs>
      </w:pPr>
      <w:hyperlink w:anchor="_Toc18126" w:history="1">
        <w:r>
          <w:rPr>
            <w:rFonts w:ascii="仿宋" w:eastAsia="仿宋" w:hAnsi="仿宋" w:cs="仿宋" w:hint="eastAsia"/>
            <w:lang w:eastAsia="zh-CN"/>
          </w:rPr>
          <w:t>(二)、实木复合门项目目标</w:t>
        </w:r>
        <w:r>
          <w:tab/>
        </w:r>
        <w:r>
          <w:fldChar w:fldCharType="begin"/>
        </w:r>
        <w:r>
          <w:instrText xml:space="preserve"> PAGEREF _Toc18126 \h </w:instrText>
        </w:r>
        <w:r>
          <w:fldChar w:fldCharType="separate"/>
        </w:r>
        <w:r>
          <w:t>13</w:t>
        </w:r>
        <w:r>
          <w:fldChar w:fldCharType="end"/>
        </w:r>
      </w:hyperlink>
    </w:p>
    <w:p>
      <w:pPr>
        <w:pStyle w:val="TOC2"/>
        <w:tabs>
          <w:tab w:val="right" w:leader="dot" w:pos="8306"/>
        </w:tabs>
      </w:pPr>
      <w:hyperlink w:anchor="_Toc29050" w:history="1">
        <w:r>
          <w:rPr>
            <w:rFonts w:ascii="仿宋" w:eastAsia="仿宋" w:hAnsi="仿宋" w:cs="仿宋" w:hint="eastAsia"/>
            <w:lang w:eastAsia="zh-CN"/>
          </w:rPr>
          <w:t>(三)、实木复合门项目提出的理由</w:t>
        </w:r>
        <w:r>
          <w:tab/>
        </w:r>
        <w:r>
          <w:fldChar w:fldCharType="begin"/>
        </w:r>
        <w:r>
          <w:instrText xml:space="preserve"> PAGEREF _Toc29050 \h </w:instrText>
        </w:r>
        <w:r>
          <w:fldChar w:fldCharType="separate"/>
        </w:r>
        <w:r>
          <w:t>14</w:t>
        </w:r>
        <w:r>
          <w:fldChar w:fldCharType="end"/>
        </w:r>
      </w:hyperlink>
    </w:p>
    <w:p>
      <w:pPr>
        <w:pStyle w:val="TOC2"/>
        <w:tabs>
          <w:tab w:val="right" w:leader="dot" w:pos="8306"/>
        </w:tabs>
      </w:pPr>
      <w:hyperlink w:anchor="_Toc26255" w:history="1">
        <w:r>
          <w:rPr>
            <w:rFonts w:ascii="仿宋" w:eastAsia="仿宋" w:hAnsi="仿宋" w:cs="仿宋" w:hint="eastAsia"/>
            <w:lang w:eastAsia="zh-CN"/>
          </w:rPr>
          <w:t>(四)、实木复合门项目意义</w:t>
        </w:r>
        <w:r>
          <w:tab/>
        </w:r>
        <w:r>
          <w:fldChar w:fldCharType="begin"/>
        </w:r>
        <w:r>
          <w:instrText xml:space="preserve"> PAGEREF _Toc26255 \h </w:instrText>
        </w:r>
        <w:r>
          <w:fldChar w:fldCharType="separate"/>
        </w:r>
        <w:r>
          <w:t>16</w:t>
        </w:r>
        <w:r>
          <w:fldChar w:fldCharType="end"/>
        </w:r>
      </w:hyperlink>
    </w:p>
    <w:p>
      <w:pPr>
        <w:pStyle w:val="TOC2"/>
        <w:tabs>
          <w:tab w:val="right" w:leader="dot" w:pos="8306"/>
        </w:tabs>
      </w:pPr>
      <w:hyperlink w:anchor="_Toc23478" w:history="1">
        <w:r>
          <w:rPr>
            <w:rFonts w:ascii="仿宋" w:eastAsia="仿宋" w:hAnsi="仿宋" w:cs="仿宋" w:hint="eastAsia"/>
            <w:lang w:eastAsia="zh-CN"/>
          </w:rPr>
          <w:t>(五)、实木复合门项目背景</w:t>
        </w:r>
        <w:r>
          <w:tab/>
        </w:r>
        <w:r>
          <w:fldChar w:fldCharType="begin"/>
        </w:r>
        <w:r>
          <w:instrText xml:space="preserve"> PAGEREF _Toc23478 \h </w:instrText>
        </w:r>
        <w:r>
          <w:fldChar w:fldCharType="separate"/>
        </w:r>
        <w:r>
          <w:t>17</w:t>
        </w:r>
        <w:r>
          <w:fldChar w:fldCharType="end"/>
        </w:r>
      </w:hyperlink>
    </w:p>
    <w:p>
      <w:pPr>
        <w:pStyle w:val="TOC1"/>
        <w:tabs>
          <w:tab w:val="right" w:leader="dot" w:pos="8306"/>
        </w:tabs>
      </w:pPr>
      <w:hyperlink w:anchor="_Toc9219" w:history="1">
        <w:r>
          <w:rPr>
            <w:rFonts w:ascii="仿宋" w:eastAsia="仿宋" w:hAnsi="仿宋" w:cs="仿宋" w:hint="eastAsia"/>
            <w:lang w:eastAsia="zh-CN"/>
          </w:rPr>
          <w:t>五、实木复合门项目土建工程</w:t>
        </w:r>
        <w:r>
          <w:tab/>
        </w:r>
        <w:r>
          <w:fldChar w:fldCharType="begin"/>
        </w:r>
        <w:r>
          <w:instrText xml:space="preserve"> PAGEREF _Toc9219 \h </w:instrText>
        </w:r>
        <w:r>
          <w:fldChar w:fldCharType="separate"/>
        </w:r>
        <w:r>
          <w:t>18</w:t>
        </w:r>
        <w:r>
          <w:fldChar w:fldCharType="end"/>
        </w:r>
      </w:hyperlink>
    </w:p>
    <w:p>
      <w:pPr>
        <w:pStyle w:val="TOC2"/>
        <w:tabs>
          <w:tab w:val="right" w:leader="dot" w:pos="8306"/>
        </w:tabs>
      </w:pPr>
      <w:hyperlink w:anchor="_Toc9475" w:history="1">
        <w:r>
          <w:rPr>
            <w:rFonts w:ascii="仿宋" w:eastAsia="仿宋" w:hAnsi="仿宋" w:cs="仿宋" w:hint="eastAsia"/>
            <w:lang w:eastAsia="zh-CN"/>
          </w:rPr>
          <w:t>(一)、建筑工程设计原则</w:t>
        </w:r>
        <w:r>
          <w:tab/>
        </w:r>
        <w:r>
          <w:fldChar w:fldCharType="begin"/>
        </w:r>
        <w:r>
          <w:instrText xml:space="preserve"> PAGEREF _Toc9475 \h </w:instrText>
        </w:r>
        <w:r>
          <w:fldChar w:fldCharType="separate"/>
        </w:r>
        <w:r>
          <w:t>18</w:t>
        </w:r>
        <w:r>
          <w:fldChar w:fldCharType="end"/>
        </w:r>
      </w:hyperlink>
    </w:p>
    <w:p>
      <w:pPr>
        <w:pStyle w:val="TOC2"/>
        <w:tabs>
          <w:tab w:val="right" w:leader="dot" w:pos="8306"/>
        </w:tabs>
      </w:pPr>
      <w:hyperlink w:anchor="_Toc24761" w:history="1">
        <w:r>
          <w:rPr>
            <w:rFonts w:ascii="仿宋" w:eastAsia="仿宋" w:hAnsi="仿宋" w:cs="仿宋" w:hint="eastAsia"/>
            <w:lang w:eastAsia="zh-CN"/>
          </w:rPr>
          <w:t>(二)、土建工程设计年限及安全等级</w:t>
        </w:r>
        <w:r>
          <w:tab/>
        </w:r>
        <w:r>
          <w:fldChar w:fldCharType="begin"/>
        </w:r>
        <w:r>
          <w:instrText xml:space="preserve"> PAGEREF _Toc24761 \h </w:instrText>
        </w:r>
        <w:r>
          <w:fldChar w:fldCharType="separate"/>
        </w:r>
        <w:r>
          <w:t>19</w:t>
        </w:r>
        <w:r>
          <w:fldChar w:fldCharType="end"/>
        </w:r>
      </w:hyperlink>
    </w:p>
    <w:p>
      <w:pPr>
        <w:pStyle w:val="TOC2"/>
        <w:tabs>
          <w:tab w:val="right" w:leader="dot" w:pos="8306"/>
        </w:tabs>
      </w:pPr>
      <w:hyperlink w:anchor="_Toc19492" w:history="1">
        <w:r>
          <w:rPr>
            <w:rFonts w:ascii="仿宋" w:eastAsia="仿宋" w:hAnsi="仿宋" w:cs="仿宋" w:hint="eastAsia"/>
            <w:lang w:eastAsia="zh-CN"/>
          </w:rPr>
          <w:t>(三)、建筑工程设计总体要求</w:t>
        </w:r>
        <w:r>
          <w:tab/>
        </w:r>
        <w:r>
          <w:fldChar w:fldCharType="begin"/>
        </w:r>
        <w:r>
          <w:instrText xml:space="preserve"> PAGEREF _Toc19492 \h </w:instrText>
        </w:r>
        <w:r>
          <w:fldChar w:fldCharType="separate"/>
        </w:r>
        <w:r>
          <w:t>20</w:t>
        </w:r>
        <w:r>
          <w:fldChar w:fldCharType="end"/>
        </w:r>
      </w:hyperlink>
    </w:p>
    <w:p>
      <w:pPr>
        <w:pStyle w:val="TOC2"/>
        <w:tabs>
          <w:tab w:val="right" w:leader="dot" w:pos="8306"/>
        </w:tabs>
      </w:pPr>
      <w:hyperlink w:anchor="_Toc24112" w:history="1">
        <w:r>
          <w:rPr>
            <w:rFonts w:ascii="仿宋" w:eastAsia="仿宋" w:hAnsi="仿宋" w:cs="仿宋" w:hint="eastAsia"/>
            <w:lang w:eastAsia="zh-CN"/>
          </w:rPr>
          <w:t>(四)、土建工程建设指标</w:t>
        </w:r>
        <w:r>
          <w:tab/>
        </w:r>
        <w:r>
          <w:fldChar w:fldCharType="begin"/>
        </w:r>
        <w:r>
          <w:instrText xml:space="preserve"> PAGEREF _Toc24112 \h </w:instrText>
        </w:r>
        <w:r>
          <w:fldChar w:fldCharType="separate"/>
        </w:r>
        <w:r>
          <w:t>21</w:t>
        </w:r>
        <w:r>
          <w:fldChar w:fldCharType="end"/>
        </w:r>
      </w:hyperlink>
    </w:p>
    <w:p>
      <w:pPr>
        <w:pStyle w:val="TOC1"/>
        <w:tabs>
          <w:tab w:val="right" w:leader="dot" w:pos="8306"/>
        </w:tabs>
      </w:pPr>
      <w:hyperlink w:anchor="_Toc23376" w:history="1">
        <w:r>
          <w:rPr>
            <w:rFonts w:ascii="仿宋" w:eastAsia="仿宋" w:hAnsi="仿宋" w:cs="仿宋" w:hint="eastAsia"/>
            <w:lang w:eastAsia="zh-CN"/>
          </w:rPr>
          <w:t>六、实木复合门项目建设单位说明</w:t>
        </w:r>
        <w:r>
          <w:tab/>
        </w:r>
        <w:r>
          <w:fldChar w:fldCharType="begin"/>
        </w:r>
        <w:r>
          <w:instrText xml:space="preserve"> PAGEREF _Toc23376 \h </w:instrText>
        </w:r>
        <w:r>
          <w:fldChar w:fldCharType="separate"/>
        </w:r>
        <w:r>
          <w:t>21</w:t>
        </w:r>
        <w:r>
          <w:fldChar w:fldCharType="end"/>
        </w:r>
      </w:hyperlink>
    </w:p>
    <w:p>
      <w:pPr>
        <w:pStyle w:val="TOC2"/>
        <w:tabs>
          <w:tab w:val="right" w:leader="dot" w:pos="8306"/>
        </w:tabs>
      </w:pPr>
      <w:hyperlink w:anchor="_Toc31122" w:history="1">
        <w:r>
          <w:rPr>
            <w:rFonts w:ascii="仿宋" w:eastAsia="仿宋" w:hAnsi="仿宋" w:cs="仿宋" w:hint="eastAsia"/>
            <w:lang w:eastAsia="zh-CN"/>
          </w:rPr>
          <w:t>(一)、实木复合门项目承办单位基本情况</w:t>
        </w:r>
        <w:r>
          <w:tab/>
        </w:r>
        <w:r>
          <w:fldChar w:fldCharType="begin"/>
        </w:r>
        <w:r>
          <w:instrText xml:space="preserve"> PAGEREF _Toc31122 \h </w:instrText>
        </w:r>
        <w:r>
          <w:fldChar w:fldCharType="separate"/>
        </w:r>
        <w:r>
          <w:t>21</w:t>
        </w:r>
        <w:r>
          <w:fldChar w:fldCharType="end"/>
        </w:r>
      </w:hyperlink>
    </w:p>
    <w:p>
      <w:pPr>
        <w:pStyle w:val="TOC2"/>
        <w:tabs>
          <w:tab w:val="right" w:leader="dot" w:pos="8306"/>
        </w:tabs>
      </w:pPr>
      <w:hyperlink w:anchor="_Toc3995" w:history="1">
        <w:r>
          <w:rPr>
            <w:rFonts w:ascii="仿宋" w:eastAsia="仿宋" w:hAnsi="仿宋" w:cs="仿宋" w:hint="eastAsia"/>
            <w:lang w:eastAsia="zh-CN"/>
          </w:rPr>
          <w:t>(二)、公司经济效益分析</w:t>
        </w:r>
        <w:r>
          <w:tab/>
        </w:r>
        <w:r>
          <w:fldChar w:fldCharType="begin"/>
        </w:r>
        <w:r>
          <w:instrText xml:space="preserve"> PAGEREF _Toc3995 \h </w:instrText>
        </w:r>
        <w:r>
          <w:fldChar w:fldCharType="separate"/>
        </w:r>
        <w:r>
          <w:t>22</w:t>
        </w:r>
        <w:r>
          <w:fldChar w:fldCharType="end"/>
        </w:r>
      </w:hyperlink>
    </w:p>
    <w:p>
      <w:pPr>
        <w:pStyle w:val="TOC1"/>
        <w:tabs>
          <w:tab w:val="right" w:leader="dot" w:pos="8306"/>
        </w:tabs>
      </w:pPr>
      <w:hyperlink w:anchor="_Toc9733" w:history="1">
        <w:r>
          <w:rPr>
            <w:rFonts w:ascii="仿宋" w:eastAsia="仿宋" w:hAnsi="仿宋" w:cs="仿宋" w:hint="eastAsia"/>
            <w:lang w:eastAsia="zh-CN"/>
          </w:rPr>
          <w:t>七、生产安全保护</w:t>
        </w:r>
        <w:r>
          <w:tab/>
        </w:r>
        <w:r>
          <w:fldChar w:fldCharType="begin"/>
        </w:r>
        <w:r>
          <w:instrText xml:space="preserve"> PAGEREF _Toc9733 \h </w:instrText>
        </w:r>
        <w:r>
          <w:fldChar w:fldCharType="separate"/>
        </w:r>
        <w:r>
          <w:t>23</w:t>
        </w:r>
        <w:r>
          <w:fldChar w:fldCharType="end"/>
        </w:r>
      </w:hyperlink>
    </w:p>
    <w:p>
      <w:pPr>
        <w:pStyle w:val="TOC2"/>
        <w:tabs>
          <w:tab w:val="right" w:leader="dot" w:pos="8306"/>
        </w:tabs>
      </w:pPr>
      <w:hyperlink w:anchor="_Toc6246" w:history="1">
        <w:r>
          <w:rPr>
            <w:rFonts w:ascii="仿宋" w:eastAsia="仿宋" w:hAnsi="仿宋" w:cs="仿宋" w:hint="eastAsia"/>
            <w:lang w:eastAsia="zh-CN"/>
          </w:rPr>
          <w:t>(一)、消防安全</w:t>
        </w:r>
        <w:r>
          <w:tab/>
        </w:r>
        <w:r>
          <w:fldChar w:fldCharType="begin"/>
        </w:r>
        <w:r>
          <w:instrText xml:space="preserve"> PAGEREF _Toc6246 \h </w:instrText>
        </w:r>
        <w:r>
          <w:fldChar w:fldCharType="separate"/>
        </w:r>
        <w:r>
          <w:t>23</w:t>
        </w:r>
        <w:r>
          <w:fldChar w:fldCharType="end"/>
        </w:r>
      </w:hyperlink>
    </w:p>
    <w:p>
      <w:pPr>
        <w:pStyle w:val="TOC2"/>
        <w:tabs>
          <w:tab w:val="right" w:leader="dot" w:pos="8306"/>
        </w:tabs>
      </w:pPr>
      <w:hyperlink w:anchor="_Toc8922" w:history="1">
        <w:r>
          <w:rPr>
            <w:rFonts w:ascii="仿宋" w:eastAsia="仿宋" w:hAnsi="仿宋" w:cs="仿宋" w:hint="eastAsia"/>
            <w:lang w:eastAsia="zh-CN"/>
          </w:rPr>
          <w:t>(二)、防火防爆总图布置措施</w:t>
        </w:r>
        <w:r>
          <w:tab/>
        </w:r>
        <w:r>
          <w:fldChar w:fldCharType="begin"/>
        </w:r>
        <w:r>
          <w:instrText xml:space="preserve"> PAGEREF _Toc8922 \h </w:instrText>
        </w:r>
        <w:r>
          <w:fldChar w:fldCharType="separate"/>
        </w:r>
        <w:r>
          <w:t>24</w:t>
        </w:r>
        <w:r>
          <w:fldChar w:fldCharType="end"/>
        </w:r>
      </w:hyperlink>
    </w:p>
    <w:p>
      <w:pPr>
        <w:pStyle w:val="TOC2"/>
        <w:tabs>
          <w:tab w:val="right" w:leader="dot" w:pos="8306"/>
        </w:tabs>
      </w:pPr>
      <w:hyperlink w:anchor="_Toc5994" w:history="1">
        <w:r>
          <w:rPr>
            <w:rFonts w:ascii="仿宋" w:eastAsia="仿宋" w:hAnsi="仿宋" w:cs="仿宋" w:hint="eastAsia"/>
            <w:lang w:eastAsia="zh-CN"/>
          </w:rPr>
          <w:t>(三)、自然灾害防范措施</w:t>
        </w:r>
        <w:r>
          <w:tab/>
        </w:r>
        <w:r>
          <w:fldChar w:fldCharType="begin"/>
        </w:r>
        <w:r>
          <w:instrText xml:space="preserve"> PAGEREF _Toc5994 \h </w:instrText>
        </w:r>
        <w:r>
          <w:fldChar w:fldCharType="separate"/>
        </w:r>
        <w:r>
          <w:t>25</w:t>
        </w:r>
        <w:r>
          <w:fldChar w:fldCharType="end"/>
        </w:r>
      </w:hyperlink>
    </w:p>
    <w:p>
      <w:pPr>
        <w:pStyle w:val="TOC2"/>
        <w:tabs>
          <w:tab w:val="right" w:leader="dot" w:pos="8306"/>
        </w:tabs>
      </w:pPr>
      <w:hyperlink w:anchor="_Toc5092" w:history="1">
        <w:r>
          <w:rPr>
            <w:rFonts w:ascii="仿宋" w:eastAsia="仿宋" w:hAnsi="仿宋" w:cs="仿宋" w:hint="eastAsia"/>
            <w:lang w:eastAsia="zh-CN"/>
          </w:rPr>
          <w:t>(四)、安全色及安全标志使用要求</w:t>
        </w:r>
        <w:r>
          <w:tab/>
        </w:r>
        <w:r>
          <w:fldChar w:fldCharType="begin"/>
        </w:r>
        <w:r>
          <w:instrText xml:space="preserve"> PAGEREF _Toc5092 \h </w:instrText>
        </w:r>
        <w:r>
          <w:fldChar w:fldCharType="separate"/>
        </w:r>
        <w:r>
          <w:t>26</w:t>
        </w:r>
        <w:r>
          <w:fldChar w:fldCharType="end"/>
        </w:r>
      </w:hyperlink>
    </w:p>
    <w:p>
      <w:pPr>
        <w:pStyle w:val="TOC2"/>
        <w:tabs>
          <w:tab w:val="right" w:leader="dot" w:pos="8306"/>
        </w:tabs>
      </w:pPr>
      <w:hyperlink w:anchor="_Toc3625" w:history="1">
        <w:r>
          <w:rPr>
            <w:rFonts w:ascii="仿宋" w:eastAsia="仿宋" w:hAnsi="仿宋" w:cs="仿宋" w:hint="eastAsia"/>
            <w:lang w:eastAsia="zh-CN"/>
          </w:rPr>
          <w:t>(五)、防尘防毒措施</w:t>
        </w:r>
        <w:r>
          <w:tab/>
        </w:r>
        <w:r>
          <w:fldChar w:fldCharType="begin"/>
        </w:r>
        <w:r>
          <w:instrText xml:space="preserve"> PAGEREF _Toc3625 \h </w:instrText>
        </w:r>
        <w:r>
          <w:fldChar w:fldCharType="separate"/>
        </w:r>
        <w:r>
          <w:t>27</w:t>
        </w:r>
        <w:r>
          <w:fldChar w:fldCharType="end"/>
        </w:r>
      </w:hyperlink>
    </w:p>
    <w:p>
      <w:pPr>
        <w:pStyle w:val="TOC2"/>
        <w:tabs>
          <w:tab w:val="right" w:leader="dot" w:pos="8306"/>
        </w:tabs>
      </w:pPr>
      <w:hyperlink w:anchor="_Toc5553" w:history="1">
        <w:r>
          <w:rPr>
            <w:rFonts w:ascii="仿宋" w:eastAsia="仿宋" w:hAnsi="仿宋" w:cs="仿宋" w:hint="eastAsia"/>
            <w:lang w:eastAsia="zh-CN"/>
          </w:rPr>
          <w:t>(六)、防静电、触电防护及防雷措施</w:t>
        </w:r>
        <w:r>
          <w:tab/>
        </w:r>
        <w:r>
          <w:fldChar w:fldCharType="begin"/>
        </w:r>
        <w:r>
          <w:instrText xml:space="preserve"> PAGEREF _Toc5553 \h </w:instrText>
        </w:r>
        <w:r>
          <w:fldChar w:fldCharType="separate"/>
        </w:r>
        <w:r>
          <w:t>28</w:t>
        </w:r>
        <w:r>
          <w:fldChar w:fldCharType="end"/>
        </w:r>
      </w:hyperlink>
    </w:p>
    <w:p>
      <w:pPr>
        <w:pStyle w:val="TOC2"/>
        <w:tabs>
          <w:tab w:val="right" w:leader="dot" w:pos="8306"/>
        </w:tabs>
      </w:pPr>
      <w:hyperlink w:anchor="_Toc3009" w:history="1">
        <w:r>
          <w:rPr>
            <w:rFonts w:ascii="仿宋" w:eastAsia="仿宋" w:hAnsi="仿宋" w:cs="仿宋" w:hint="eastAsia"/>
            <w:lang w:eastAsia="zh-CN"/>
          </w:rPr>
          <w:t>(七)、机械设备安全保障措施</w:t>
        </w:r>
        <w:r>
          <w:tab/>
        </w:r>
        <w:r>
          <w:fldChar w:fldCharType="begin"/>
        </w:r>
        <w:r>
          <w:instrText xml:space="preserve"> PAGEREF _Toc3009 \h </w:instrText>
        </w:r>
        <w:r>
          <w:fldChar w:fldCharType="separate"/>
        </w:r>
        <w:r>
          <w:t>29</w:t>
        </w:r>
        <w:r>
          <w:fldChar w:fldCharType="end"/>
        </w:r>
      </w:hyperlink>
    </w:p>
    <w:p>
      <w:pPr>
        <w:pStyle w:val="TOC1"/>
        <w:tabs>
          <w:tab w:val="right" w:leader="dot" w:pos="8306"/>
        </w:tabs>
      </w:pPr>
      <w:hyperlink w:anchor="_Toc29833" w:history="1">
        <w:r>
          <w:rPr>
            <w:rFonts w:ascii="仿宋" w:eastAsia="仿宋" w:hAnsi="仿宋" w:cs="仿宋" w:hint="eastAsia"/>
            <w:lang w:eastAsia="zh-CN"/>
          </w:rPr>
          <w:t>八、实木复合门项目创新与研发</w:t>
        </w:r>
        <w:r>
          <w:tab/>
        </w:r>
        <w:r>
          <w:fldChar w:fldCharType="begin"/>
        </w:r>
        <w:r>
          <w:instrText xml:space="preserve"> PAGEREF _Toc29833 \h </w:instrText>
        </w:r>
        <w:r>
          <w:fldChar w:fldCharType="separate"/>
        </w:r>
        <w:r>
          <w:t>31</w:t>
        </w:r>
        <w:r>
          <w:fldChar w:fldCharType="end"/>
        </w:r>
      </w:hyperlink>
    </w:p>
    <w:p>
      <w:pPr>
        <w:pStyle w:val="TOC2"/>
        <w:tabs>
          <w:tab w:val="right" w:leader="dot" w:pos="8306"/>
        </w:tabs>
      </w:pPr>
      <w:hyperlink w:anchor="_Toc18036" w:history="1">
        <w:r>
          <w:rPr>
            <w:rFonts w:ascii="仿宋" w:eastAsia="仿宋" w:hAnsi="仿宋" w:cs="仿宋" w:hint="eastAsia"/>
            <w:lang w:eastAsia="zh-CN"/>
          </w:rPr>
          <w:t>(一)、创新策略与方向</w:t>
        </w:r>
        <w:r>
          <w:tab/>
        </w:r>
        <w:r>
          <w:fldChar w:fldCharType="begin"/>
        </w:r>
        <w:r>
          <w:instrText xml:space="preserve"> PAGEREF _Toc18036 \h </w:instrText>
        </w:r>
        <w:r>
          <w:fldChar w:fldCharType="separate"/>
        </w:r>
        <w:r>
          <w:t>31</w:t>
        </w:r>
        <w:r>
          <w:fldChar w:fldCharType="end"/>
        </w:r>
      </w:hyperlink>
    </w:p>
    <w:p>
      <w:pPr>
        <w:pStyle w:val="TOC2"/>
        <w:tabs>
          <w:tab w:val="right" w:leader="dot" w:pos="8306"/>
        </w:tabs>
      </w:pPr>
      <w:hyperlink w:anchor="_Toc9305" w:history="1">
        <w:r>
          <w:rPr>
            <w:rFonts w:ascii="仿宋" w:eastAsia="仿宋" w:hAnsi="仿宋" w:cs="仿宋" w:hint="eastAsia"/>
            <w:lang w:eastAsia="zh-CN"/>
          </w:rPr>
          <w:t>(二)、研发规划与投入</w:t>
        </w:r>
        <w:r>
          <w:tab/>
        </w:r>
        <w:r>
          <w:fldChar w:fldCharType="begin"/>
        </w:r>
        <w:r>
          <w:instrText xml:space="preserve"> PAGEREF _Toc9305 \h </w:instrText>
        </w:r>
        <w:r>
          <w:fldChar w:fldCharType="separate"/>
        </w:r>
        <w:r>
          <w:t>32</w:t>
        </w:r>
        <w:r>
          <w:fldChar w:fldCharType="end"/>
        </w:r>
      </w:hyperlink>
    </w:p>
    <w:p>
      <w:pPr>
        <w:pStyle w:val="TOC1"/>
        <w:tabs>
          <w:tab w:val="right" w:leader="dot" w:pos="8306"/>
        </w:tabs>
      </w:pPr>
      <w:hyperlink w:anchor="_Toc26217" w:history="1">
        <w:r>
          <w:rPr>
            <w:rFonts w:ascii="仿宋" w:eastAsia="仿宋" w:hAnsi="仿宋" w:cs="仿宋" w:hint="eastAsia"/>
            <w:lang w:eastAsia="zh-CN"/>
          </w:rPr>
          <w:t>九、实木复合门项目投资规划</w:t>
        </w:r>
        <w:r>
          <w:tab/>
        </w:r>
        <w:r>
          <w:fldChar w:fldCharType="begin"/>
        </w:r>
        <w:r>
          <w:instrText xml:space="preserve"> PAGEREF _Toc26217 \h </w:instrText>
        </w:r>
        <w:r>
          <w:fldChar w:fldCharType="separate"/>
        </w:r>
        <w:r>
          <w:t>34</w:t>
        </w:r>
        <w:r>
          <w:fldChar w:fldCharType="end"/>
        </w:r>
      </w:hyperlink>
    </w:p>
    <w:p>
      <w:pPr>
        <w:pStyle w:val="TOC2"/>
        <w:tabs>
          <w:tab w:val="right" w:leader="dot" w:pos="8306"/>
        </w:tabs>
      </w:pPr>
      <w:hyperlink w:anchor="_Toc18672" w:history="1">
        <w:r>
          <w:rPr>
            <w:rFonts w:ascii="仿宋" w:eastAsia="仿宋" w:hAnsi="仿宋" w:cs="仿宋" w:hint="eastAsia"/>
            <w:lang w:eastAsia="zh-CN"/>
          </w:rPr>
          <w:t>(一)、实木复合门项目总投资估算</w:t>
        </w:r>
        <w:r>
          <w:tab/>
        </w:r>
        <w:r>
          <w:fldChar w:fldCharType="begin"/>
        </w:r>
        <w:r>
          <w:instrText xml:space="preserve"> PAGEREF _Toc18672 \h </w:instrText>
        </w:r>
        <w:r>
          <w:fldChar w:fldCharType="separate"/>
        </w:r>
        <w:r>
          <w:t>34</w:t>
        </w:r>
        <w:r>
          <w:fldChar w:fldCharType="end"/>
        </w:r>
      </w:hyperlink>
    </w:p>
    <w:p>
      <w:pPr>
        <w:pStyle w:val="TOC2"/>
        <w:tabs>
          <w:tab w:val="right" w:leader="dot" w:pos="8306"/>
        </w:tabs>
      </w:pPr>
      <w:hyperlink w:anchor="_Toc13161" w:history="1">
        <w:r>
          <w:rPr>
            <w:rFonts w:ascii="仿宋" w:eastAsia="仿宋" w:hAnsi="仿宋" w:cs="仿宋" w:hint="eastAsia"/>
            <w:lang w:eastAsia="zh-CN"/>
          </w:rPr>
          <w:t>(二)、资金筹措</w:t>
        </w:r>
        <w:r>
          <w:tab/>
        </w:r>
        <w:r>
          <w:fldChar w:fldCharType="begin"/>
        </w:r>
        <w:r>
          <w:instrText xml:space="preserve"> PAGEREF _Toc13161 \h </w:instrText>
        </w:r>
        <w:r>
          <w:fldChar w:fldCharType="separate"/>
        </w:r>
        <w:r>
          <w:t>35</w:t>
        </w:r>
        <w:r>
          <w:fldChar w:fldCharType="end"/>
        </w:r>
      </w:hyperlink>
    </w:p>
    <w:p>
      <w:pPr>
        <w:pStyle w:val="TOC1"/>
        <w:tabs>
          <w:tab w:val="right" w:leader="dot" w:pos="8306"/>
        </w:tabs>
      </w:pPr>
      <w:hyperlink w:anchor="_Toc22846" w:history="1">
        <w:r>
          <w:rPr>
            <w:rFonts w:ascii="仿宋" w:eastAsia="仿宋" w:hAnsi="仿宋" w:cs="仿宋" w:hint="eastAsia"/>
            <w:lang w:eastAsia="zh-CN"/>
          </w:rPr>
          <w:t>十、实木复合门项目经营效益</w:t>
        </w:r>
        <w:r>
          <w:tab/>
        </w:r>
        <w:r>
          <w:fldChar w:fldCharType="begin"/>
        </w:r>
        <w:r>
          <w:instrText xml:space="preserve"> PAGEREF _Toc22846 \h </w:instrText>
        </w:r>
        <w:r>
          <w:fldChar w:fldCharType="separate"/>
        </w:r>
        <w:r>
          <w:t>36</w:t>
        </w:r>
        <w:r>
          <w:fldChar w:fldCharType="end"/>
        </w:r>
      </w:hyperlink>
    </w:p>
    <w:p>
      <w:pPr>
        <w:pStyle w:val="TOC2"/>
        <w:tabs>
          <w:tab w:val="right" w:leader="dot" w:pos="8306"/>
        </w:tabs>
      </w:pPr>
      <w:hyperlink w:anchor="_Toc9649" w:history="1">
        <w:r>
          <w:rPr>
            <w:rFonts w:ascii="仿宋" w:eastAsia="仿宋" w:hAnsi="仿宋" w:cs="仿宋" w:hint="eastAsia"/>
            <w:lang w:eastAsia="zh-CN"/>
          </w:rPr>
          <w:t>(一)、经济评价财务测算</w:t>
        </w:r>
        <w:r>
          <w:tab/>
        </w:r>
        <w:r>
          <w:fldChar w:fldCharType="begin"/>
        </w:r>
        <w:r>
          <w:instrText xml:space="preserve"> PAGEREF _Toc9649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15" w:history="1">
        <w:r>
          <w:rPr>
            <w:rFonts w:ascii="仿宋" w:eastAsia="仿宋" w:hAnsi="仿宋" w:cs="仿宋" w:hint="eastAsia"/>
            <w:lang w:eastAsia="zh-CN"/>
          </w:rPr>
          <w:t>(二)、实木复合门项目盈利能力分析</w:t>
        </w:r>
        <w:r>
          <w:tab/>
        </w:r>
        <w:r>
          <w:fldChar w:fldCharType="begin"/>
        </w:r>
        <w:r>
          <w:instrText xml:space="preserve"> PAGEREF _Toc32115 \h </w:instrText>
        </w:r>
        <w:r>
          <w:fldChar w:fldCharType="separate"/>
        </w:r>
        <w:r>
          <w:t>37</w:t>
        </w:r>
        <w:r>
          <w:fldChar w:fldCharType="end"/>
        </w:r>
      </w:hyperlink>
    </w:p>
    <w:p>
      <w:pPr>
        <w:pStyle w:val="TOC1"/>
        <w:tabs>
          <w:tab w:val="right" w:leader="dot" w:pos="8306"/>
        </w:tabs>
      </w:pPr>
      <w:hyperlink w:anchor="_Toc6662" w:history="1">
        <w:r>
          <w:rPr>
            <w:rFonts w:ascii="仿宋" w:eastAsia="仿宋" w:hAnsi="仿宋" w:cs="仿宋" w:hint="eastAsia"/>
            <w:lang w:eastAsia="zh-CN"/>
          </w:rPr>
          <w:t>十一、实木复合门项目计划安排</w:t>
        </w:r>
        <w:r>
          <w:tab/>
        </w:r>
        <w:r>
          <w:fldChar w:fldCharType="begin"/>
        </w:r>
        <w:r>
          <w:instrText xml:space="preserve"> PAGEREF _Toc6662 \h </w:instrText>
        </w:r>
        <w:r>
          <w:fldChar w:fldCharType="separate"/>
        </w:r>
        <w:r>
          <w:t>38</w:t>
        </w:r>
        <w:r>
          <w:fldChar w:fldCharType="end"/>
        </w:r>
      </w:hyperlink>
    </w:p>
    <w:p>
      <w:pPr>
        <w:pStyle w:val="TOC2"/>
        <w:tabs>
          <w:tab w:val="right" w:leader="dot" w:pos="8306"/>
        </w:tabs>
      </w:pPr>
      <w:hyperlink w:anchor="_Toc1843" w:history="1">
        <w:r>
          <w:rPr>
            <w:rFonts w:ascii="仿宋" w:eastAsia="仿宋" w:hAnsi="仿宋" w:cs="仿宋" w:hint="eastAsia"/>
            <w:lang w:eastAsia="zh-CN"/>
          </w:rPr>
          <w:t>(一)、建设周期</w:t>
        </w:r>
        <w:r>
          <w:tab/>
        </w:r>
        <w:r>
          <w:fldChar w:fldCharType="begin"/>
        </w:r>
        <w:r>
          <w:instrText xml:space="preserve"> PAGEREF _Toc1843 \h </w:instrText>
        </w:r>
        <w:r>
          <w:fldChar w:fldCharType="separate"/>
        </w:r>
        <w:r>
          <w:t>38</w:t>
        </w:r>
        <w:r>
          <w:fldChar w:fldCharType="end"/>
        </w:r>
      </w:hyperlink>
    </w:p>
    <w:p>
      <w:pPr>
        <w:pStyle w:val="TOC2"/>
        <w:tabs>
          <w:tab w:val="right" w:leader="dot" w:pos="8306"/>
        </w:tabs>
      </w:pPr>
      <w:hyperlink w:anchor="_Toc11180" w:history="1">
        <w:r>
          <w:rPr>
            <w:rFonts w:ascii="仿宋" w:eastAsia="仿宋" w:hAnsi="仿宋" w:cs="仿宋" w:hint="eastAsia"/>
            <w:lang w:eastAsia="zh-CN"/>
          </w:rPr>
          <w:t>(二)、建设进度</w:t>
        </w:r>
        <w:r>
          <w:tab/>
        </w:r>
        <w:r>
          <w:fldChar w:fldCharType="begin"/>
        </w:r>
        <w:r>
          <w:instrText xml:space="preserve"> PAGEREF _Toc11180 \h </w:instrText>
        </w:r>
        <w:r>
          <w:fldChar w:fldCharType="separate"/>
        </w:r>
        <w:r>
          <w:t>39</w:t>
        </w:r>
        <w:r>
          <w:fldChar w:fldCharType="end"/>
        </w:r>
      </w:hyperlink>
    </w:p>
    <w:p>
      <w:pPr>
        <w:pStyle w:val="TOC2"/>
        <w:tabs>
          <w:tab w:val="right" w:leader="dot" w:pos="8306"/>
        </w:tabs>
      </w:pPr>
      <w:hyperlink w:anchor="_Toc7220" w:history="1">
        <w:r>
          <w:rPr>
            <w:rFonts w:ascii="仿宋" w:eastAsia="仿宋" w:hAnsi="仿宋" w:cs="仿宋" w:hint="eastAsia"/>
            <w:lang w:eastAsia="zh-CN"/>
          </w:rPr>
          <w:t>(三)、进度安排注意事项</w:t>
        </w:r>
        <w:r>
          <w:tab/>
        </w:r>
        <w:r>
          <w:fldChar w:fldCharType="begin"/>
        </w:r>
        <w:r>
          <w:instrText xml:space="preserve"> PAGEREF _Toc7220 \h </w:instrText>
        </w:r>
        <w:r>
          <w:fldChar w:fldCharType="separate"/>
        </w:r>
        <w:r>
          <w:t>39</w:t>
        </w:r>
        <w:r>
          <w:fldChar w:fldCharType="end"/>
        </w:r>
      </w:hyperlink>
    </w:p>
    <w:p>
      <w:pPr>
        <w:pStyle w:val="TOC2"/>
        <w:tabs>
          <w:tab w:val="right" w:leader="dot" w:pos="8306"/>
        </w:tabs>
      </w:pPr>
      <w:hyperlink w:anchor="_Toc2809" w:history="1">
        <w:r>
          <w:rPr>
            <w:rFonts w:ascii="仿宋" w:eastAsia="仿宋" w:hAnsi="仿宋" w:cs="仿宋" w:hint="eastAsia"/>
            <w:lang w:eastAsia="zh-CN"/>
          </w:rPr>
          <w:t>(四)、人力资源配置</w:t>
        </w:r>
        <w:r>
          <w:tab/>
        </w:r>
        <w:r>
          <w:fldChar w:fldCharType="begin"/>
        </w:r>
        <w:r>
          <w:instrText xml:space="preserve"> PAGEREF _Toc2809 \h </w:instrText>
        </w:r>
        <w:r>
          <w:fldChar w:fldCharType="separate"/>
        </w:r>
        <w:r>
          <w:t>41</w:t>
        </w:r>
        <w:r>
          <w:fldChar w:fldCharType="end"/>
        </w:r>
      </w:hyperlink>
    </w:p>
    <w:p>
      <w:pPr>
        <w:pStyle w:val="TOC1"/>
        <w:tabs>
          <w:tab w:val="right" w:leader="dot" w:pos="8306"/>
        </w:tabs>
      </w:pPr>
      <w:hyperlink w:anchor="_Toc12031" w:history="1">
        <w:r>
          <w:rPr>
            <w:rFonts w:ascii="仿宋" w:eastAsia="仿宋" w:hAnsi="仿宋" w:cs="仿宋" w:hint="eastAsia"/>
            <w:lang w:eastAsia="zh-CN"/>
          </w:rPr>
          <w:t>十二、实木复合门项目财务管理</w:t>
        </w:r>
        <w:r>
          <w:tab/>
        </w:r>
        <w:r>
          <w:fldChar w:fldCharType="begin"/>
        </w:r>
        <w:r>
          <w:instrText xml:space="preserve"> PAGEREF _Toc12031 \h </w:instrText>
        </w:r>
        <w:r>
          <w:fldChar w:fldCharType="separate"/>
        </w:r>
        <w:r>
          <w:t>42</w:t>
        </w:r>
        <w:r>
          <w:fldChar w:fldCharType="end"/>
        </w:r>
      </w:hyperlink>
    </w:p>
    <w:p>
      <w:pPr>
        <w:pStyle w:val="TOC2"/>
        <w:tabs>
          <w:tab w:val="right" w:leader="dot" w:pos="8306"/>
        </w:tabs>
      </w:pPr>
      <w:hyperlink w:anchor="_Toc7577" w:history="1">
        <w:r>
          <w:rPr>
            <w:rFonts w:ascii="仿宋" w:eastAsia="仿宋" w:hAnsi="仿宋" w:cs="仿宋" w:hint="eastAsia"/>
            <w:lang w:eastAsia="zh-CN"/>
          </w:rPr>
          <w:t>(一)、资金需求大</w:t>
        </w:r>
        <w:r>
          <w:tab/>
        </w:r>
        <w:r>
          <w:fldChar w:fldCharType="begin"/>
        </w:r>
        <w:r>
          <w:instrText xml:space="preserve"> PAGEREF _Toc7577 \h </w:instrText>
        </w:r>
        <w:r>
          <w:fldChar w:fldCharType="separate"/>
        </w:r>
        <w:r>
          <w:t>42</w:t>
        </w:r>
        <w:r>
          <w:fldChar w:fldCharType="end"/>
        </w:r>
      </w:hyperlink>
    </w:p>
    <w:p>
      <w:pPr>
        <w:pStyle w:val="TOC2"/>
        <w:tabs>
          <w:tab w:val="right" w:leader="dot" w:pos="8306"/>
        </w:tabs>
      </w:pPr>
      <w:hyperlink w:anchor="_Toc32442" w:history="1">
        <w:r>
          <w:rPr>
            <w:rFonts w:ascii="仿宋" w:eastAsia="仿宋" w:hAnsi="仿宋" w:cs="仿宋" w:hint="eastAsia"/>
            <w:lang w:eastAsia="zh-CN"/>
          </w:rPr>
          <w:t>(二)、研发周期长</w:t>
        </w:r>
        <w:r>
          <w:tab/>
        </w:r>
        <w:r>
          <w:fldChar w:fldCharType="begin"/>
        </w:r>
        <w:r>
          <w:instrText xml:space="preserve"> PAGEREF _Toc32442 \h </w:instrText>
        </w:r>
        <w:r>
          <w:fldChar w:fldCharType="separate"/>
        </w:r>
        <w:r>
          <w:t>43</w:t>
        </w:r>
        <w:r>
          <w:fldChar w:fldCharType="end"/>
        </w:r>
      </w:hyperlink>
    </w:p>
    <w:p>
      <w:pPr>
        <w:pStyle w:val="TOC2"/>
        <w:tabs>
          <w:tab w:val="right" w:leader="dot" w:pos="8306"/>
        </w:tabs>
      </w:pPr>
      <w:hyperlink w:anchor="_Toc23990" w:history="1">
        <w:r>
          <w:rPr>
            <w:rFonts w:ascii="仿宋" w:eastAsia="仿宋" w:hAnsi="仿宋" w:cs="仿宋" w:hint="eastAsia"/>
            <w:lang w:eastAsia="zh-CN"/>
          </w:rPr>
          <w:t>(三)、市场风险大</w:t>
        </w:r>
        <w:r>
          <w:tab/>
        </w:r>
        <w:r>
          <w:fldChar w:fldCharType="begin"/>
        </w:r>
        <w:r>
          <w:instrText xml:space="preserve"> PAGEREF _Toc23990 \h </w:instrText>
        </w:r>
        <w:r>
          <w:fldChar w:fldCharType="separate"/>
        </w:r>
        <w:r>
          <w:t>44</w:t>
        </w:r>
        <w:r>
          <w:fldChar w:fldCharType="end"/>
        </w:r>
      </w:hyperlink>
    </w:p>
    <w:p>
      <w:pPr>
        <w:pStyle w:val="TOC2"/>
        <w:tabs>
          <w:tab w:val="right" w:leader="dot" w:pos="8306"/>
        </w:tabs>
      </w:pPr>
      <w:hyperlink w:anchor="_Toc24088" w:history="1">
        <w:r>
          <w:rPr>
            <w:rFonts w:ascii="仿宋" w:eastAsia="仿宋" w:hAnsi="仿宋" w:cs="仿宋" w:hint="eastAsia"/>
            <w:lang w:eastAsia="zh-CN"/>
          </w:rPr>
          <w:t>(四)、利润率高</w:t>
        </w:r>
        <w:r>
          <w:tab/>
        </w:r>
        <w:r>
          <w:fldChar w:fldCharType="begin"/>
        </w:r>
        <w:r>
          <w:instrText xml:space="preserve"> PAGEREF _Toc24088 \h </w:instrText>
        </w:r>
        <w:r>
          <w:fldChar w:fldCharType="separate"/>
        </w:r>
        <w:r>
          <w:t>47</w:t>
        </w:r>
        <w:r>
          <w:fldChar w:fldCharType="end"/>
        </w:r>
      </w:hyperlink>
    </w:p>
    <w:p>
      <w:pPr>
        <w:pStyle w:val="TOC1"/>
        <w:tabs>
          <w:tab w:val="right" w:leader="dot" w:pos="8306"/>
        </w:tabs>
      </w:pPr>
      <w:hyperlink w:anchor="_Toc22435" w:history="1">
        <w:r>
          <w:rPr>
            <w:rFonts w:ascii="仿宋" w:eastAsia="仿宋" w:hAnsi="仿宋" w:cs="仿宋" w:hint="eastAsia"/>
            <w:lang w:eastAsia="zh-CN"/>
          </w:rPr>
          <w:t>十三、实木复合门项目工程方案分析</w:t>
        </w:r>
        <w:r>
          <w:tab/>
        </w:r>
        <w:r>
          <w:fldChar w:fldCharType="begin"/>
        </w:r>
        <w:r>
          <w:instrText xml:space="preserve"> PAGEREF _Toc22435 \h </w:instrText>
        </w:r>
        <w:r>
          <w:fldChar w:fldCharType="separate"/>
        </w:r>
        <w:r>
          <w:t>49</w:t>
        </w:r>
        <w:r>
          <w:fldChar w:fldCharType="end"/>
        </w:r>
      </w:hyperlink>
    </w:p>
    <w:p>
      <w:pPr>
        <w:pStyle w:val="TOC2"/>
        <w:tabs>
          <w:tab w:val="right" w:leader="dot" w:pos="8306"/>
        </w:tabs>
      </w:pPr>
      <w:hyperlink w:anchor="_Toc17119" w:history="1">
        <w:r>
          <w:rPr>
            <w:rFonts w:ascii="仿宋" w:eastAsia="仿宋" w:hAnsi="仿宋" w:cs="仿宋" w:hint="eastAsia"/>
            <w:lang w:eastAsia="zh-CN"/>
          </w:rPr>
          <w:t>(一)、建筑工程设计原则</w:t>
        </w:r>
        <w:r>
          <w:tab/>
        </w:r>
        <w:r>
          <w:fldChar w:fldCharType="begin"/>
        </w:r>
        <w:r>
          <w:instrText xml:space="preserve"> PAGEREF _Toc17119 \h </w:instrText>
        </w:r>
        <w:r>
          <w:fldChar w:fldCharType="separate"/>
        </w:r>
        <w:r>
          <w:t>49</w:t>
        </w:r>
        <w:r>
          <w:fldChar w:fldCharType="end"/>
        </w:r>
      </w:hyperlink>
    </w:p>
    <w:p>
      <w:pPr>
        <w:pStyle w:val="TOC2"/>
        <w:tabs>
          <w:tab w:val="right" w:leader="dot" w:pos="8306"/>
        </w:tabs>
      </w:pPr>
      <w:hyperlink w:anchor="_Toc25030" w:history="1">
        <w:r>
          <w:rPr>
            <w:rFonts w:ascii="仿宋" w:eastAsia="仿宋" w:hAnsi="仿宋" w:cs="仿宋" w:hint="eastAsia"/>
            <w:lang w:eastAsia="zh-CN"/>
          </w:rPr>
          <w:t>(二)、土建工程建设指标</w:t>
        </w:r>
        <w:r>
          <w:tab/>
        </w:r>
        <w:r>
          <w:fldChar w:fldCharType="begin"/>
        </w:r>
        <w:r>
          <w:instrText xml:space="preserve"> PAGEREF _Toc25030 \h </w:instrText>
        </w:r>
        <w:r>
          <w:fldChar w:fldCharType="separate"/>
        </w:r>
        <w:r>
          <w:t>52</w:t>
        </w:r>
        <w:r>
          <w:fldChar w:fldCharType="end"/>
        </w:r>
      </w:hyperlink>
    </w:p>
    <w:p>
      <w:pPr>
        <w:pStyle w:val="TOC1"/>
        <w:tabs>
          <w:tab w:val="right" w:leader="dot" w:pos="8306"/>
        </w:tabs>
      </w:pPr>
      <w:hyperlink w:anchor="_Toc27310" w:history="1">
        <w:r>
          <w:rPr>
            <w:rFonts w:ascii="仿宋" w:eastAsia="仿宋" w:hAnsi="仿宋" w:cs="仿宋" w:hint="eastAsia"/>
            <w:lang w:eastAsia="zh-CN"/>
          </w:rPr>
          <w:t>十四、质量管理体系</w:t>
        </w:r>
        <w:r>
          <w:tab/>
        </w:r>
        <w:r>
          <w:fldChar w:fldCharType="begin"/>
        </w:r>
        <w:r>
          <w:instrText xml:space="preserve"> PAGEREF _Toc27310 \h </w:instrText>
        </w:r>
        <w:r>
          <w:fldChar w:fldCharType="separate"/>
        </w:r>
        <w:r>
          <w:t>54</w:t>
        </w:r>
        <w:r>
          <w:fldChar w:fldCharType="end"/>
        </w:r>
      </w:hyperlink>
    </w:p>
    <w:p>
      <w:pPr>
        <w:pStyle w:val="TOC2"/>
        <w:tabs>
          <w:tab w:val="right" w:leader="dot" w:pos="8306"/>
        </w:tabs>
      </w:pPr>
      <w:hyperlink w:anchor="_Toc18635" w:history="1">
        <w:r>
          <w:rPr>
            <w:rFonts w:ascii="仿宋" w:eastAsia="仿宋" w:hAnsi="仿宋" w:cs="仿宋" w:hint="eastAsia"/>
            <w:lang w:eastAsia="zh-CN"/>
          </w:rPr>
          <w:t>(一)、质量目标与方针</w:t>
        </w:r>
        <w:r>
          <w:tab/>
        </w:r>
        <w:r>
          <w:fldChar w:fldCharType="begin"/>
        </w:r>
        <w:r>
          <w:instrText xml:space="preserve"> PAGEREF _Toc18635 \h </w:instrText>
        </w:r>
        <w:r>
          <w:fldChar w:fldCharType="separate"/>
        </w:r>
        <w:r>
          <w:t>54</w:t>
        </w:r>
        <w:r>
          <w:fldChar w:fldCharType="end"/>
        </w:r>
      </w:hyperlink>
    </w:p>
    <w:p>
      <w:pPr>
        <w:pStyle w:val="TOC2"/>
        <w:tabs>
          <w:tab w:val="right" w:leader="dot" w:pos="8306"/>
        </w:tabs>
      </w:pPr>
      <w:hyperlink w:anchor="_Toc1769" w:history="1">
        <w:r>
          <w:rPr>
            <w:rFonts w:ascii="仿宋" w:eastAsia="仿宋" w:hAnsi="仿宋" w:cs="仿宋" w:hint="eastAsia"/>
            <w:lang w:eastAsia="zh-CN"/>
          </w:rPr>
          <w:t>(二)、质量管理责任</w:t>
        </w:r>
        <w:r>
          <w:tab/>
        </w:r>
        <w:r>
          <w:fldChar w:fldCharType="begin"/>
        </w:r>
        <w:r>
          <w:instrText xml:space="preserve"> PAGEREF _Toc1769 \h </w:instrText>
        </w:r>
        <w:r>
          <w:fldChar w:fldCharType="separate"/>
        </w:r>
        <w:r>
          <w:t>55</w:t>
        </w:r>
        <w:r>
          <w:fldChar w:fldCharType="end"/>
        </w:r>
      </w:hyperlink>
    </w:p>
    <w:p>
      <w:pPr>
        <w:pStyle w:val="TOC2"/>
        <w:tabs>
          <w:tab w:val="right" w:leader="dot" w:pos="8306"/>
        </w:tabs>
      </w:pPr>
      <w:hyperlink w:anchor="_Toc14946" w:history="1">
        <w:r>
          <w:rPr>
            <w:rFonts w:ascii="仿宋" w:eastAsia="仿宋" w:hAnsi="仿宋" w:cs="仿宋" w:hint="eastAsia"/>
            <w:lang w:eastAsia="zh-CN"/>
          </w:rPr>
          <w:t>(三)、质量管理体系文件</w:t>
        </w:r>
        <w:r>
          <w:tab/>
        </w:r>
        <w:r>
          <w:fldChar w:fldCharType="begin"/>
        </w:r>
        <w:r>
          <w:instrText xml:space="preserve"> PAGEREF _Toc14946 \h </w:instrText>
        </w:r>
        <w:r>
          <w:fldChar w:fldCharType="separate"/>
        </w:r>
        <w:r>
          <w:t>56</w:t>
        </w:r>
        <w:r>
          <w:fldChar w:fldCharType="end"/>
        </w:r>
      </w:hyperlink>
    </w:p>
    <w:p>
      <w:pPr>
        <w:pStyle w:val="TOC2"/>
        <w:tabs>
          <w:tab w:val="right" w:leader="dot" w:pos="8306"/>
        </w:tabs>
      </w:pPr>
      <w:hyperlink w:anchor="_Toc12523" w:history="1">
        <w:r>
          <w:rPr>
            <w:rFonts w:ascii="仿宋" w:eastAsia="仿宋" w:hAnsi="仿宋" w:cs="仿宋" w:hint="eastAsia"/>
            <w:lang w:eastAsia="zh-CN"/>
          </w:rPr>
          <w:t>(四)、质量培训与教育</w:t>
        </w:r>
        <w:r>
          <w:tab/>
        </w:r>
        <w:r>
          <w:fldChar w:fldCharType="begin"/>
        </w:r>
        <w:r>
          <w:instrText xml:space="preserve"> PAGEREF _Toc12523 \h </w:instrText>
        </w:r>
        <w:r>
          <w:fldChar w:fldCharType="separate"/>
        </w:r>
        <w:r>
          <w:t>58</w:t>
        </w:r>
        <w:r>
          <w:fldChar w:fldCharType="end"/>
        </w:r>
      </w:hyperlink>
    </w:p>
    <w:p>
      <w:pPr>
        <w:pStyle w:val="TOC2"/>
        <w:tabs>
          <w:tab w:val="right" w:leader="dot" w:pos="8306"/>
        </w:tabs>
      </w:pPr>
      <w:hyperlink w:anchor="_Toc19234" w:history="1">
        <w:r>
          <w:rPr>
            <w:rFonts w:ascii="仿宋" w:eastAsia="仿宋" w:hAnsi="仿宋" w:cs="仿宋" w:hint="eastAsia"/>
            <w:lang w:eastAsia="zh-CN"/>
          </w:rPr>
          <w:t>(五)、质量审核与评价</w:t>
        </w:r>
        <w:r>
          <w:tab/>
        </w:r>
        <w:r>
          <w:fldChar w:fldCharType="begin"/>
        </w:r>
        <w:r>
          <w:instrText xml:space="preserve"> PAGEREF _Toc19234 \h </w:instrText>
        </w:r>
        <w:r>
          <w:fldChar w:fldCharType="separate"/>
        </w:r>
        <w:r>
          <w:t>60</w:t>
        </w:r>
        <w:r>
          <w:fldChar w:fldCharType="end"/>
        </w:r>
      </w:hyperlink>
    </w:p>
    <w:p>
      <w:pPr>
        <w:pStyle w:val="TOC2"/>
        <w:tabs>
          <w:tab w:val="right" w:leader="dot" w:pos="8306"/>
        </w:tabs>
      </w:pPr>
      <w:hyperlink w:anchor="_Toc12535" w:history="1">
        <w:r>
          <w:rPr>
            <w:rFonts w:ascii="仿宋" w:eastAsia="仿宋" w:hAnsi="仿宋" w:cs="仿宋" w:hint="eastAsia"/>
            <w:lang w:eastAsia="zh-CN"/>
          </w:rPr>
          <w:t>(六)、不符合与纠正措施</w:t>
        </w:r>
        <w:r>
          <w:tab/>
        </w:r>
        <w:r>
          <w:fldChar w:fldCharType="begin"/>
        </w:r>
        <w:r>
          <w:instrText xml:space="preserve"> PAGEREF _Toc12535 \h </w:instrText>
        </w:r>
        <w:r>
          <w:fldChar w:fldCharType="separate"/>
        </w:r>
        <w:r>
          <w:t>61</w:t>
        </w:r>
        <w:r>
          <w:fldChar w:fldCharType="end"/>
        </w:r>
      </w:hyperlink>
    </w:p>
    <w:p>
      <w:pPr>
        <w:pStyle w:val="TOC1"/>
        <w:tabs>
          <w:tab w:val="right" w:leader="dot" w:pos="8306"/>
        </w:tabs>
      </w:pPr>
      <w:hyperlink w:anchor="_Toc6208" w:history="1">
        <w:r>
          <w:rPr>
            <w:rFonts w:ascii="仿宋" w:eastAsia="仿宋" w:hAnsi="仿宋" w:cs="仿宋" w:hint="eastAsia"/>
            <w:lang w:eastAsia="zh-CN"/>
          </w:rPr>
          <w:t>十五、风险识别与分类</w:t>
        </w:r>
        <w:r>
          <w:tab/>
        </w:r>
        <w:r>
          <w:fldChar w:fldCharType="begin"/>
        </w:r>
        <w:r>
          <w:instrText xml:space="preserve"> PAGEREF _Toc6208 \h </w:instrText>
        </w:r>
        <w:r>
          <w:fldChar w:fldCharType="separate"/>
        </w:r>
        <w:r>
          <w:t>62</w:t>
        </w:r>
        <w:r>
          <w:fldChar w:fldCharType="end"/>
        </w:r>
      </w:hyperlink>
    </w:p>
    <w:p>
      <w:pPr>
        <w:pStyle w:val="TOC2"/>
        <w:tabs>
          <w:tab w:val="right" w:leader="dot" w:pos="8306"/>
        </w:tabs>
      </w:pPr>
      <w:hyperlink w:anchor="_Toc13690" w:history="1">
        <w:r>
          <w:rPr>
            <w:rFonts w:ascii="仿宋" w:eastAsia="仿宋" w:hAnsi="仿宋" w:cs="仿宋" w:hint="eastAsia"/>
            <w:lang w:eastAsia="zh-CN"/>
          </w:rPr>
          <w:t>(一)、风险识别</w:t>
        </w:r>
        <w:r>
          <w:tab/>
        </w:r>
        <w:r>
          <w:fldChar w:fldCharType="begin"/>
        </w:r>
        <w:r>
          <w:instrText xml:space="preserve"> PAGEREF _Toc13690 \h </w:instrText>
        </w:r>
        <w:r>
          <w:fldChar w:fldCharType="separate"/>
        </w:r>
        <w:r>
          <w:t>62</w:t>
        </w:r>
        <w:r>
          <w:fldChar w:fldCharType="end"/>
        </w:r>
      </w:hyperlink>
    </w:p>
    <w:p>
      <w:pPr>
        <w:pStyle w:val="TOC2"/>
        <w:tabs>
          <w:tab w:val="right" w:leader="dot" w:pos="8306"/>
        </w:tabs>
      </w:pPr>
      <w:hyperlink w:anchor="_Toc19515" w:history="1">
        <w:r>
          <w:rPr>
            <w:rFonts w:ascii="仿宋" w:eastAsia="仿宋" w:hAnsi="仿宋" w:cs="仿宋" w:hint="eastAsia"/>
            <w:lang w:eastAsia="zh-CN"/>
          </w:rPr>
          <w:t>(二)、风险分类</w:t>
        </w:r>
        <w:r>
          <w:tab/>
        </w:r>
        <w:r>
          <w:fldChar w:fldCharType="begin"/>
        </w:r>
        <w:r>
          <w:instrText xml:space="preserve"> PAGEREF _Toc19515 \h </w:instrText>
        </w:r>
        <w:r>
          <w:fldChar w:fldCharType="separate"/>
        </w:r>
        <w:r>
          <w:t>63</w:t>
        </w:r>
        <w:r>
          <w:fldChar w:fldCharType="end"/>
        </w:r>
      </w:hyperlink>
    </w:p>
    <w:p>
      <w:pPr>
        <w:pStyle w:val="TOC1"/>
        <w:tabs>
          <w:tab w:val="right" w:leader="dot" w:pos="8306"/>
        </w:tabs>
      </w:pPr>
      <w:hyperlink w:anchor="_Toc17823" w:history="1">
        <w:r>
          <w:rPr>
            <w:rFonts w:ascii="仿宋" w:eastAsia="仿宋" w:hAnsi="仿宋" w:cs="仿宋" w:hint="eastAsia"/>
            <w:lang w:eastAsia="zh-CN"/>
          </w:rPr>
          <w:t>十六、供应链管理</w:t>
        </w:r>
        <w:r>
          <w:tab/>
        </w:r>
        <w:r>
          <w:fldChar w:fldCharType="begin"/>
        </w:r>
        <w:r>
          <w:instrText xml:space="preserve"> PAGEREF _Toc17823 \h </w:instrText>
        </w:r>
        <w:r>
          <w:fldChar w:fldCharType="separate"/>
        </w:r>
        <w:r>
          <w:t>65</w:t>
        </w:r>
        <w:r>
          <w:fldChar w:fldCharType="end"/>
        </w:r>
      </w:hyperlink>
    </w:p>
    <w:p>
      <w:pPr>
        <w:pStyle w:val="TOC2"/>
        <w:tabs>
          <w:tab w:val="right" w:leader="dot" w:pos="8306"/>
        </w:tabs>
      </w:pPr>
      <w:hyperlink w:anchor="_Toc17837" w:history="1">
        <w:r>
          <w:rPr>
            <w:rFonts w:ascii="仿宋" w:eastAsia="仿宋" w:hAnsi="仿宋" w:cs="仿宋" w:hint="eastAsia"/>
            <w:lang w:eastAsia="zh-CN"/>
          </w:rPr>
          <w:t>(一)、供应链战略规划</w:t>
        </w:r>
        <w:r>
          <w:tab/>
        </w:r>
        <w:r>
          <w:fldChar w:fldCharType="begin"/>
        </w:r>
        <w:r>
          <w:instrText xml:space="preserve"> PAGEREF _Toc17837 \h </w:instrText>
        </w:r>
        <w:r>
          <w:fldChar w:fldCharType="separate"/>
        </w:r>
        <w:r>
          <w:t>65</w:t>
        </w:r>
        <w:r>
          <w:fldChar w:fldCharType="end"/>
        </w:r>
      </w:hyperlink>
    </w:p>
    <w:p>
      <w:pPr>
        <w:pStyle w:val="TOC2"/>
        <w:tabs>
          <w:tab w:val="right" w:leader="dot" w:pos="8306"/>
        </w:tabs>
      </w:pPr>
      <w:hyperlink w:anchor="_Toc20806" w:history="1">
        <w:r>
          <w:rPr>
            <w:rFonts w:ascii="仿宋" w:eastAsia="仿宋" w:hAnsi="仿宋" w:cs="仿宋" w:hint="eastAsia"/>
            <w:lang w:eastAsia="zh-CN"/>
          </w:rPr>
          <w:t>(二)、供应商选择与合作</w:t>
        </w:r>
        <w:r>
          <w:tab/>
        </w:r>
        <w:r>
          <w:fldChar w:fldCharType="begin"/>
        </w:r>
        <w:r>
          <w:instrText xml:space="preserve"> PAGEREF _Toc20806 \h </w:instrText>
        </w:r>
        <w:r>
          <w:fldChar w:fldCharType="separate"/>
        </w:r>
        <w:r>
          <w:t>66</w:t>
        </w:r>
        <w:r>
          <w:fldChar w:fldCharType="end"/>
        </w:r>
      </w:hyperlink>
    </w:p>
    <w:p>
      <w:pPr>
        <w:pStyle w:val="TOC2"/>
        <w:tabs>
          <w:tab w:val="right" w:leader="dot" w:pos="8306"/>
        </w:tabs>
      </w:pPr>
      <w:hyperlink w:anchor="_Toc23008" w:history="1">
        <w:r>
          <w:rPr>
            <w:rFonts w:ascii="仿宋" w:eastAsia="仿宋" w:hAnsi="仿宋" w:cs="仿宋" w:hint="eastAsia"/>
            <w:lang w:eastAsia="zh-CN"/>
          </w:rPr>
          <w:t>(三)、物流与库存管理</w:t>
        </w:r>
        <w:r>
          <w:tab/>
        </w:r>
        <w:r>
          <w:fldChar w:fldCharType="begin"/>
        </w:r>
        <w:r>
          <w:instrText xml:space="preserve"> PAGEREF _Toc23008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10"/>
      <w:r>
        <w:rPr>
          <w:rFonts w:ascii="仿宋" w:eastAsia="仿宋" w:hAnsi="仿宋" w:cs="仿宋" w:hint="eastAsia"/>
          <w:sz w:val="28"/>
          <w:lang w:eastAsia="zh-CN"/>
        </w:rPr>
        <w:t>一、实木复合门项目建设背景及必要性分析</w:t>
      </w:r>
      <w:bookmarkEnd w:id="2"/>
    </w:p>
    <w:p>
      <w:pPr>
        <w:pStyle w:val="Heading2"/>
        <w:rPr>
          <w:rFonts w:ascii="仿宋" w:eastAsia="仿宋" w:hAnsi="仿宋" w:cs="仿宋" w:hint="eastAsia"/>
          <w:lang w:eastAsia="zh-CN"/>
        </w:rPr>
      </w:pPr>
      <w:bookmarkStart w:id="3" w:name="_Toc6846"/>
      <w:r>
        <w:rPr>
          <w:rFonts w:ascii="仿宋" w:eastAsia="仿宋" w:hAnsi="仿宋" w:cs="仿宋" w:hint="eastAsia"/>
          <w:lang w:eastAsia="zh-CN"/>
        </w:rPr>
        <w:t>(一)、实木复合门项目背景分析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实木复合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实木复合门项目在这个潮流中的定位。同时，我们将关注行业内涌现的新兴机遇，以便实木复合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实木复合门项目提供了强大的发展动力。我们将聚焦于行业内最新的技术发展趋势，包括但不限于人工智能、大数据分析、物联网等领域。通过深度的技术研究，我们将确保实木复合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实木复合门项目发展的源泉。我们将投入更多的精力对市场需求进行深入剖析，超越表面的需求，深入挖掘潜在的市场痛点和机遇。通过对市场需求的细致了解，实木复合门项目将更有针对性地设计解决方案，满足市场的多样化需求，从而更好地促进实木复合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实木复合门项目战略至关重要。我们将对竞争态势进行更为深入的分析，包括但不限于市场份额、产品特点、客户满意度等多个维度。通过深度的竞争分析，实木复合门项目将能够更准确地把握市场脉搏，制定具有竞争力的实木复合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实木复合门项目的发展具有直接的影响。我们将进行更为全面的法规和政策分析，了解行业发展中的潜在法律风险和合规挑战。通过充分了解和遵守相关法规，实木复合门项目将确保在法律框架内合法合规运营，为实木复合门项目的稳健发展提供有力支持。</w:t>
      </w:r>
    </w:p>
    <w:p>
      <w:pPr>
        <w:pStyle w:val="Heading2"/>
        <w:ind w:firstLine="560" w:firstLineChars="200"/>
        <w:rPr>
          <w:rFonts w:ascii="仿宋" w:eastAsia="仿宋" w:hAnsi="仿宋" w:cs="仿宋" w:hint="eastAsia"/>
          <w:sz w:val="28"/>
          <w:lang w:eastAsia="zh-CN"/>
        </w:rPr>
      </w:pPr>
      <w:bookmarkStart w:id="4" w:name="_Toc23333"/>
      <w:r>
        <w:rPr>
          <w:rFonts w:ascii="仿宋" w:eastAsia="仿宋" w:hAnsi="仿宋" w:cs="仿宋" w:hint="eastAsia"/>
          <w:sz w:val="28"/>
          <w:lang w:eastAsia="zh-CN"/>
        </w:rPr>
        <w:t>(二)、实木复合门项目建设必要性分析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建设的迫切性源于对行业发展趋势的深刻洞察。我们正处于一个行业变革的时代，科技创新、数字化转型成为企业发展的关键动力。实木复合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建设不仅仅是为了跟上潮流，更是为了通过技术创新推动企业的持续发展。通过引入先进的技术和解决方案，实木复合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实木复合门项目的建设成为必然选择，通过提高产品质量、拓展服务领域，从而在竞争中获得更多的机会。实木复合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实木复合门项目建设的必要性体现在对客户需求更精准的满足。通过实木复合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建设的背后是对企业持续创新的追求。只有通过不断创新，企业才能在竞争中立于不败之地。实木复合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52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71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实木复合门项目的主要产品是XXXX，预计年产值为XXX万元。这一产品在市场中占据着重要的地位，其广泛的应用范围使得该实木复合门项目的市场前景非常广阔。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实木复合门项目的xxx产品作为重要的原材料之一，将在多个领域发挥关键作用。其在建筑、交通、能源等方面的广泛应用将为整个产业链提供强大的支持，形成产业协同效应。实木复合门项目的年产值XXX万XXX万XXX万万元不仅反映了其在市场上的巨大潜力，更预示着它对国民经济的积极贡献。这种关联度高、涉及面广的产业关系，使得该实木复合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234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总征地面积为XXXX平方米，相当于约XX.XX亩，其中净用地面积为XXXX平方米，红线范围内相当于约XX.XX亩。这一用地规模充分考虑了实木复合门项目的建设需求，保障了实木复合门项目在合适的空间内得以充分发展。实木复合门项目规划的总建筑面积为XXXX平方米，其中主体工程建设占XXXX平方米，计容建筑面积达XXXX平方米。预计建筑工程的投资将达到XXXX万元，为实木复合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计划购置的设备共计XXXX台（套），设备购置费用为XXXX万元。这一设备购置计划充分考虑到实木复合门项目的生产需求和技术要求，确保了实木复合门项目在生产运营中具备先进的技术装备和高效的生产能力。设备的合理配置将为实木复合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计划总投资为XXXX万元，预计年实现营业收入为XXXX万元。这一产能规模的设定旨在确保实木复合门项目能够在投资与回报之间取得平衡，实现长期可持续的发展。实木复合门项目的总投资充分考虑到各个方面的需求，包括用地建设、设备购置等多个环节，以确保实木复合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945"/>
      <w:r>
        <w:rPr>
          <w:rFonts w:ascii="仿宋" w:eastAsia="仿宋" w:hAnsi="仿宋" w:cs="仿宋" w:hint="eastAsia"/>
          <w:sz w:val="28"/>
          <w:lang w:eastAsia="zh-CN"/>
        </w:rPr>
        <w:t>三、实木复合门项目绩效评估</w:t>
      </w:r>
      <w:bookmarkEnd w:id="8"/>
    </w:p>
    <w:p>
      <w:pPr>
        <w:pStyle w:val="Heading2"/>
        <w:rPr>
          <w:rFonts w:ascii="仿宋" w:eastAsia="仿宋" w:hAnsi="仿宋" w:cs="仿宋" w:hint="eastAsia"/>
          <w:lang w:eastAsia="zh-CN"/>
        </w:rPr>
      </w:pPr>
      <w:bookmarkStart w:id="9" w:name="_Toc2730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木复合门项目中，我们设计了一套全面的绩效评估指标，以确保实木复合门项目的可控和成功交付。这些指标跨足实木复合门项目目标、成本、进度和质量等多个维度，为我们提供了全面洞察实木复合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目标达成率是我们关注的首要指标。我们设定了明确的目标，并通过定期监测和评估，迅速发现并应对潜在的目标偏差。这为实木复合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成本绩效是另一个核心关注点。通过实际成本与预算成本的对比分析，我们深入了解成本差异的原因，及时调整资源分配，保持实木复合门项目在经济效益方面的合理水平。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进度作为关键的绩效指标之一，得到了精心的关注。我们制定了详细的实木复合门项目进度计划，并设立了进度符合度指标，确保实际进度与计划进度保持一致。这使我们能够快速发现和解决潜在的进度问题，保持实木复合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实木复合门项目绩效的不可或缺的一环。我们引入了一系列的质量标准和客户满意度指标，以确保实木复合门项目交付的成果在质量上达到或超越预期水平。通过持续监测这些指标，我们努力提升实木复合门项目整体质量水平，为实木复合门项目的成功交付提供有力保障。通过这些科学且全面的绩效评估，我们能够更好地引导实木复合门项目的持续改进，确保实木复合门项目目标的顺利达成。</w:t>
      </w:r>
    </w:p>
    <w:p>
      <w:pPr>
        <w:pStyle w:val="Heading2"/>
        <w:ind w:firstLine="560" w:firstLineChars="200"/>
        <w:rPr>
          <w:rFonts w:ascii="仿宋" w:eastAsia="仿宋" w:hAnsi="仿宋" w:cs="仿宋" w:hint="eastAsia"/>
          <w:sz w:val="28"/>
          <w:lang w:eastAsia="zh-CN"/>
        </w:rPr>
      </w:pPr>
      <w:bookmarkStart w:id="10" w:name="_Toc824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绩效评估是实木复合门项目中的关键环节，为确保实木复合门项目达到预期目标，我们采用了多层次、多维度的绩效评估方法。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实木复合门项目的战略目标对齐，确保每个决策和行动都与实木复合门项目整体目标保持一致。团队会定期召开战略对齐会议，审视当前工作与实木复合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实木复合门项目进度、质量、成本和风险等方面。这些指标通过数据收集和分析，为实木复合门项目管理团队提供了客观的评估依据。例如，我们通过实木复合门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绩效评估不仅仅停留在实木复合门项目内部，还考虑了实木复合门项目对外部环境的影响。我们定期进行干系人满意度调查，以了解各利益相关方对实木复合门项目的期望和满意度，并及时做出调整。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这种多层次、多角度的绩效评估方法，使得我们能够全面了解实木复合门项目的运行状态，及时做出调整，确保实木复合门项目在不断变化的环境中保持稳健前行。</w:t>
      </w:r>
    </w:p>
    <w:p>
      <w:pPr>
        <w:pStyle w:val="Heading2"/>
        <w:ind w:firstLine="560" w:firstLineChars="200"/>
        <w:rPr>
          <w:rFonts w:ascii="仿宋" w:eastAsia="仿宋" w:hAnsi="仿宋" w:cs="仿宋" w:hint="eastAsia"/>
          <w:sz w:val="28"/>
          <w:lang w:eastAsia="zh-CN"/>
        </w:rPr>
      </w:pPr>
      <w:bookmarkStart w:id="11" w:name="_Toc2937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为了确保实木复合门项目的有效管理和不断优化，我们采用了精心设计的绩效评估周期。这个周期旨在实现灵活、实时和全面的评估，以适应实木复合门项目执行中的各种挑战。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实木复合门项目的不同需求，分为短期、中期和长期。短期评估关注每个迭代或工作周期，以及时发现和解决当前任务中的问题。中期评估涵盖几个迭代，深入了解整体实木复合门项目的趋势和性能。长期评估则着眼于整个实木复合门项目阶段，确保实木复合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实木复合门项目管理工具和协作平台，团队成员能够随时更新和分享实木复合门项目数据。这种实时性的反馈机制使我们能够及时察觉潜在问题，快速调整，保持实木复合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实木复合门项目的决策制定密不可分。每个周期的实木复合门项目回顾会议成为集体总结经验、识别问题深层次原因并找到创新解决方案的平台。这种定期的反思与调整机制使实木复合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766"/>
      <w:r>
        <w:rPr>
          <w:rFonts w:ascii="仿宋" w:eastAsia="仿宋" w:hAnsi="仿宋" w:cs="仿宋" w:hint="eastAsia"/>
          <w:sz w:val="28"/>
          <w:lang w:eastAsia="zh-CN"/>
        </w:rPr>
        <w:t>四、实木复合门项目概论</w:t>
      </w:r>
      <w:bookmarkEnd w:id="12"/>
    </w:p>
    <w:p>
      <w:pPr>
        <w:pStyle w:val="Heading2"/>
        <w:rPr>
          <w:rFonts w:ascii="仿宋" w:eastAsia="仿宋" w:hAnsi="仿宋" w:cs="仿宋" w:hint="eastAsia"/>
          <w:lang w:eastAsia="zh-CN"/>
        </w:rPr>
      </w:pPr>
      <w:bookmarkStart w:id="13" w:name="_Toc11631"/>
      <w:r>
        <w:rPr>
          <w:rFonts w:ascii="仿宋" w:eastAsia="仿宋" w:hAnsi="仿宋" w:cs="仿宋" w:hint="eastAsia"/>
          <w:lang w:eastAsia="zh-CN"/>
        </w:rPr>
        <w:t>(一)、实木复合门项目概况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的起源追溯至对市场的深入洞察。市场的不断演变与变革为实木复合门项目提供了难得的机遇。当前市场存在的需求缺口和变革的大环境共同构成了实木复合门项目的背景。这个实木复合门项目旨在充分利用市场机遇，填补行业中尚未满足的需求，为客户提供全新的解决方案。市场的变革和需求的增长使得这个实木复合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实木复合门项目名称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正式命名为实木复合门。这个名称不仅仅是一个标识，更代表了实木复合门项目的核心理念和愿景。它蕴含着实木复合门项目所要解决问题的关键字，具有强烈的表达和辨识度，为实木复合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实木复合门项目目标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的核心目标是提供一种全新、高效的解决方案，满足客户日益增长的需求。实木复合门项目追求的不仅仅是满足市场需求，更是在市场中获得卓越的竞争优势。通过不断提升产品或服务的质量和创新水平，实木复合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实木复合门项目范围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全面涵盖了产品研发、制造、市场推广和售后服务，确保从产品设计到最终用户体验的全方位关注。这一全面的实木复合门项目范围是为了确保实木复合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实木复合门项目时间表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实木复合门项目计划在未来18个月内完成，包括研发、测试、市场试点和正式推出等不同阶段。这个时间表的合理设计是为了确保实木复合门项目各个阶段的顺利推进，以便按时交付高质量的成果。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实木复合门项目预算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实木复合门项目总预算估算为XX百万美元，主要分配在研发、市场推广、人员培训和运营等方面。这一充足的预算为实木复合门项目提供了充足的资源，确保实木复合门项目在各个方面都能取得优异的表现。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实木复合门项目风险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可能面临的风险包括市场接受度低、技术难题、竞争激烈等。实木复合门项目团队已经制定了相应的风险应对计划，通过前瞻性的风险管理，确保实木复合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实木复合门项目团队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实木复合门项目汇聚了一支经验丰富、多领域专业素养的核心团队，确保实木复合门项目在各个方面都能拥有高水平的执行力。团队的协同作战是实木复合门项目成功的关键因素之一。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实木复合门项目背景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实木复合门项目的背景根植于市场对更高效、创新产品的渴望，同时也受到科技发展对行业格局的深刻改变的影响。这为实木复合门项目提供了广阔的发展空间和市场需求。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实木复合门项目现状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截至目前，实木复合门项目已完成市场调研和技术验证，取得了初步的成功。这为实木复合门项目在未来的发展奠定了坚实的基础，为更远大的目标打下了坚实的基石。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8126"/>
      <w:r>
        <w:rPr>
          <w:rFonts w:ascii="仿宋" w:eastAsia="仿宋" w:hAnsi="仿宋" w:cs="仿宋" w:hint="eastAsia"/>
          <w:sz w:val="28"/>
          <w:lang w:eastAsia="zh-CN"/>
        </w:rPr>
        <w:t>(二)、实木复合门项目目标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keyword》实木复合门项目首要业务目标是在市场中占据有利地位，实现产品/服务的成功推广和销售。通过不断提升产品质量、创新性，实木复合门项目追求成为行业中的领导者，赢得更多客户的青睐。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在科技迅速发展的时代，实木复合门项目着眼于技术创新。通过持续的研发和技术升级，实木复合门项目旨在推出更具创新性的产品或服务，以满足市场对新鲜、先进解决方案的需求。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为了建立可持续的客户关系，实木复合门项目设定了客户满意度目标。通过提供卓越的产品质量和优质的客户服务，实木复合门项目追求赢得客户的信任和忠诚度，确保他们的满意度达到行业领先水平。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实木复合门项目注重社会责任和可持续发展。通过实施环保、社会责任实木复合门项目，实木复合门项目致力于在经济发展的同时保护环境，促进社会公平，实现可持续经营。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实木复合门项目的团队是实现目标的核心驱动力。因此，实木复合门项目设定了团队发展目标，包括提升团队成员的专业技能、培养领导力，以及搭建协同高效的团队工作氛围。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9050"/>
      <w:r>
        <w:rPr>
          <w:rFonts w:ascii="仿宋" w:eastAsia="仿宋" w:hAnsi="仿宋" w:cs="仿宋" w:hint="eastAsia"/>
          <w:sz w:val="28"/>
          <w:lang w:eastAsia="zh-CN"/>
        </w:rPr>
        <w:t>(三)、实木复合门项目提出的理由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实木复合门项目提出的理由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的提出源于对市场机遇的深刻洞察。当前市场中存在的需求缺口和行业发展趋势表明，有巨大的商业机会等待被开发。通过准确捕捉市场机遇，实木复合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的理念基于对技术创新的信仰。通过持续的研发和技术投入，实木复合门项目有望推出更具创新性的产品或服务。在科技飞速发展的当下，实木复合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的提出是为了增强企业的行业竞争力。通过提升产品或服务的质量和独特性，实木复合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响应了消费者需求的变化。随着社会和科技的不断发展，消费者对产品和服务的需求也在发生变化。通过深入了解并及时回应消费者的新需求，实木复合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实木复合门项目的提出是企业战略发展规划的一部分。在面对日益激烈的市场竞争和不断变化的商业环境中，实木复合门项目作为企业战略的一环，旨在为企业开辟新的增长领域，巩固企业在行业中的地位。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木复合门项目的提出不仅仅是基于商业考量，还注重社会责任。通过推出环保、社会责任等方面的实木复合门项目，实木复合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实木复合门项目的提出反映了对利益相关者期望的关注。包括客户、员工、投资者等利益相关者在企业发展中都有着各自的期望，实木复合门项目力求在满足这些期望的同时，取得更大的共赢。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6255"/>
      <w:r>
        <w:rPr>
          <w:rFonts w:ascii="仿宋" w:eastAsia="仿宋" w:hAnsi="仿宋" w:cs="仿宋" w:hint="eastAsia"/>
          <w:sz w:val="28"/>
          <w:lang w:eastAsia="zh-CN"/>
        </w:rPr>
        <w:t>(四)、实木复合门项目意义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在实施实木复合门项目的过程中，我们不仅仅是在追逐商业成功，更是为企业和社会的多个层面创造了深远的意义。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的首要意义在于提升企业的市场竞争力。通过持续的创新和对产品质量的高标准要求，实木复合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实木复合门项目的推进将促使行业技术水平的提升。通过引入先进技术和创新性解决方案，实木复合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实木复合门项目不仅创造了大量就业机会，提高了就业水平，还注重社会责任和环保。通过参与社会公益事业和推动环保实木复合门项目，实木复合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https://d.book118.com/306212201111010053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B03CE8"/>
    <w:rsid w:val="0DB03C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21220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2024-02-22T19:36:00Z</dcterms:created>
  <dcterms:modified xsi:type="dcterms:W3CDTF">2024-02-22T19:37:08Z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109747597E9F450783C5595863DB5882_11</vt:lpwstr>
  </property>
  <property fmtid="{D5CDD505-2E9C-101B-9397-08002B2CF9AE}" pid="3" name="KSOProductBuildVer">
    <vt:lpwstr>2052-12.1.0.16250</vt:lpwstr>
  </property>
</Properties>
</file>