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导航仪项目规划设计蓝图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42" w:history="1">
        <w:r>
          <w:rPr>
            <w:rFonts w:ascii="仿宋" w:eastAsia="仿宋" w:hAnsi="仿宋" w:cs="仿宋" w:hint="eastAsia"/>
            <w:lang w:eastAsia="zh-CN"/>
          </w:rPr>
          <w:t>序言</w:t>
        </w:r>
        <w:r>
          <w:tab/>
        </w:r>
        <w:r>
          <w:fldChar w:fldCharType="begin"/>
        </w:r>
        <w:r>
          <w:instrText xml:space="preserve"> PAGEREF _Toc32742 \h </w:instrText>
        </w:r>
        <w:r>
          <w:fldChar w:fldCharType="separate"/>
        </w:r>
        <w:r>
          <w:t>3</w:t>
        </w:r>
        <w:r>
          <w:fldChar w:fldCharType="end"/>
        </w:r>
      </w:hyperlink>
    </w:p>
    <w:p>
      <w:pPr>
        <w:pStyle w:val="TOC1"/>
        <w:tabs>
          <w:tab w:val="right" w:leader="dot" w:pos="8306"/>
        </w:tabs>
      </w:pPr>
      <w:hyperlink w:anchor="_Toc31841" w:history="1">
        <w:r>
          <w:rPr>
            <w:rFonts w:ascii="仿宋" w:eastAsia="仿宋" w:hAnsi="仿宋" w:cs="仿宋" w:hint="eastAsia"/>
            <w:lang w:eastAsia="zh-CN"/>
          </w:rPr>
          <w:t>一、导航仪项目危机管理</w:t>
        </w:r>
        <w:r>
          <w:tab/>
        </w:r>
        <w:r>
          <w:fldChar w:fldCharType="begin"/>
        </w:r>
        <w:r>
          <w:instrText xml:space="preserve"> PAGEREF _Toc31841 \h </w:instrText>
        </w:r>
        <w:r>
          <w:fldChar w:fldCharType="separate"/>
        </w:r>
        <w:r>
          <w:t>3</w:t>
        </w:r>
        <w:r>
          <w:fldChar w:fldCharType="end"/>
        </w:r>
      </w:hyperlink>
    </w:p>
    <w:p>
      <w:pPr>
        <w:pStyle w:val="TOC2"/>
        <w:tabs>
          <w:tab w:val="right" w:leader="dot" w:pos="8306"/>
        </w:tabs>
      </w:pPr>
      <w:hyperlink w:anchor="_Toc2666" w:history="1">
        <w:r>
          <w:rPr>
            <w:rFonts w:ascii="仿宋" w:eastAsia="仿宋" w:hAnsi="仿宋" w:cs="仿宋" w:hint="eastAsia"/>
            <w:lang w:eastAsia="zh-CN"/>
          </w:rPr>
          <w:t>(一)、危机预警与识别</w:t>
        </w:r>
        <w:r>
          <w:tab/>
        </w:r>
        <w:r>
          <w:fldChar w:fldCharType="begin"/>
        </w:r>
        <w:r>
          <w:instrText xml:space="preserve"> PAGEREF _Toc2666 \h </w:instrText>
        </w:r>
        <w:r>
          <w:fldChar w:fldCharType="separate"/>
        </w:r>
        <w:r>
          <w:t>3</w:t>
        </w:r>
        <w:r>
          <w:fldChar w:fldCharType="end"/>
        </w:r>
      </w:hyperlink>
    </w:p>
    <w:p>
      <w:pPr>
        <w:pStyle w:val="TOC2"/>
        <w:tabs>
          <w:tab w:val="right" w:leader="dot" w:pos="8306"/>
        </w:tabs>
      </w:pPr>
      <w:hyperlink w:anchor="_Toc27916" w:history="1">
        <w:r>
          <w:rPr>
            <w:rFonts w:ascii="仿宋" w:eastAsia="仿宋" w:hAnsi="仿宋" w:cs="仿宋" w:hint="eastAsia"/>
            <w:lang w:eastAsia="zh-CN"/>
          </w:rPr>
          <w:t>(二)、危机应对与恢复</w:t>
        </w:r>
        <w:r>
          <w:tab/>
        </w:r>
        <w:r>
          <w:fldChar w:fldCharType="begin"/>
        </w:r>
        <w:r>
          <w:instrText xml:space="preserve"> PAGEREF _Toc27916 \h </w:instrText>
        </w:r>
        <w:r>
          <w:fldChar w:fldCharType="separate"/>
        </w:r>
        <w:r>
          <w:t>4</w:t>
        </w:r>
        <w:r>
          <w:fldChar w:fldCharType="end"/>
        </w:r>
      </w:hyperlink>
    </w:p>
    <w:p>
      <w:pPr>
        <w:pStyle w:val="TOC1"/>
        <w:tabs>
          <w:tab w:val="right" w:leader="dot" w:pos="8306"/>
        </w:tabs>
      </w:pPr>
      <w:hyperlink w:anchor="_Toc6500" w:history="1">
        <w:r>
          <w:rPr>
            <w:rFonts w:ascii="仿宋" w:eastAsia="仿宋" w:hAnsi="仿宋" w:cs="仿宋" w:hint="eastAsia"/>
            <w:lang w:eastAsia="zh-CN"/>
          </w:rPr>
          <w:t>二、导航仪项目建设背景及必要性分析</w:t>
        </w:r>
        <w:r>
          <w:tab/>
        </w:r>
        <w:r>
          <w:fldChar w:fldCharType="begin"/>
        </w:r>
        <w:r>
          <w:instrText xml:space="preserve"> PAGEREF _Toc6500 \h </w:instrText>
        </w:r>
        <w:r>
          <w:fldChar w:fldCharType="separate"/>
        </w:r>
        <w:r>
          <w:t>5</w:t>
        </w:r>
        <w:r>
          <w:fldChar w:fldCharType="end"/>
        </w:r>
      </w:hyperlink>
    </w:p>
    <w:p>
      <w:pPr>
        <w:pStyle w:val="TOC2"/>
        <w:tabs>
          <w:tab w:val="right" w:leader="dot" w:pos="8306"/>
        </w:tabs>
      </w:pPr>
      <w:hyperlink w:anchor="_Toc26708" w:history="1">
        <w:r>
          <w:rPr>
            <w:rFonts w:ascii="仿宋" w:eastAsia="仿宋" w:hAnsi="仿宋" w:cs="仿宋" w:hint="eastAsia"/>
            <w:lang w:eastAsia="zh-CN"/>
          </w:rPr>
          <w:t>(一)、导航仪项目背景分析</w:t>
        </w:r>
        <w:r>
          <w:tab/>
        </w:r>
        <w:r>
          <w:fldChar w:fldCharType="begin"/>
        </w:r>
        <w:r>
          <w:instrText xml:space="preserve"> PAGEREF _Toc26708 \h </w:instrText>
        </w:r>
        <w:r>
          <w:fldChar w:fldCharType="separate"/>
        </w:r>
        <w:r>
          <w:t>5</w:t>
        </w:r>
        <w:r>
          <w:fldChar w:fldCharType="end"/>
        </w:r>
      </w:hyperlink>
    </w:p>
    <w:p>
      <w:pPr>
        <w:pStyle w:val="TOC2"/>
        <w:tabs>
          <w:tab w:val="right" w:leader="dot" w:pos="8306"/>
        </w:tabs>
      </w:pPr>
      <w:hyperlink w:anchor="_Toc19844" w:history="1">
        <w:r>
          <w:rPr>
            <w:rFonts w:ascii="仿宋" w:eastAsia="仿宋" w:hAnsi="仿宋" w:cs="仿宋" w:hint="eastAsia"/>
            <w:lang w:eastAsia="zh-CN"/>
          </w:rPr>
          <w:t>(二)、导航仪项目建设必要性分析</w:t>
        </w:r>
        <w:r>
          <w:tab/>
        </w:r>
        <w:r>
          <w:fldChar w:fldCharType="begin"/>
        </w:r>
        <w:r>
          <w:instrText xml:space="preserve"> PAGEREF _Toc19844 \h </w:instrText>
        </w:r>
        <w:r>
          <w:fldChar w:fldCharType="separate"/>
        </w:r>
        <w:r>
          <w:t>7</w:t>
        </w:r>
        <w:r>
          <w:fldChar w:fldCharType="end"/>
        </w:r>
      </w:hyperlink>
    </w:p>
    <w:p>
      <w:pPr>
        <w:pStyle w:val="TOC1"/>
        <w:tabs>
          <w:tab w:val="right" w:leader="dot" w:pos="8306"/>
        </w:tabs>
      </w:pPr>
      <w:hyperlink w:anchor="_Toc32294" w:history="1">
        <w:r>
          <w:rPr>
            <w:rFonts w:ascii="仿宋" w:eastAsia="仿宋" w:hAnsi="仿宋" w:cs="仿宋" w:hint="eastAsia"/>
            <w:lang w:eastAsia="zh-CN"/>
          </w:rPr>
          <w:t>三、工艺说明</w:t>
        </w:r>
        <w:r>
          <w:tab/>
        </w:r>
        <w:r>
          <w:fldChar w:fldCharType="begin"/>
        </w:r>
        <w:r>
          <w:instrText xml:space="preserve"> PAGEREF _Toc32294 \h </w:instrText>
        </w:r>
        <w:r>
          <w:fldChar w:fldCharType="separate"/>
        </w:r>
        <w:r>
          <w:t>8</w:t>
        </w:r>
        <w:r>
          <w:fldChar w:fldCharType="end"/>
        </w:r>
      </w:hyperlink>
    </w:p>
    <w:p>
      <w:pPr>
        <w:pStyle w:val="TOC2"/>
        <w:tabs>
          <w:tab w:val="right" w:leader="dot" w:pos="8306"/>
        </w:tabs>
      </w:pPr>
      <w:hyperlink w:anchor="_Toc2336" w:history="1">
        <w:r>
          <w:rPr>
            <w:rFonts w:ascii="仿宋" w:eastAsia="仿宋" w:hAnsi="仿宋" w:cs="仿宋" w:hint="eastAsia"/>
            <w:lang w:eastAsia="zh-CN"/>
          </w:rPr>
          <w:t>(一)、技术管理特点</w:t>
        </w:r>
        <w:r>
          <w:tab/>
        </w:r>
        <w:r>
          <w:fldChar w:fldCharType="begin"/>
        </w:r>
        <w:r>
          <w:instrText xml:space="preserve"> PAGEREF _Toc2336 \h </w:instrText>
        </w:r>
        <w:r>
          <w:fldChar w:fldCharType="separate"/>
        </w:r>
        <w:r>
          <w:t>8</w:t>
        </w:r>
        <w:r>
          <w:fldChar w:fldCharType="end"/>
        </w:r>
      </w:hyperlink>
    </w:p>
    <w:p>
      <w:pPr>
        <w:pStyle w:val="TOC2"/>
        <w:tabs>
          <w:tab w:val="right" w:leader="dot" w:pos="8306"/>
        </w:tabs>
      </w:pPr>
      <w:hyperlink w:anchor="_Toc6471" w:history="1">
        <w:r>
          <w:rPr>
            <w:rFonts w:ascii="仿宋" w:eastAsia="仿宋" w:hAnsi="仿宋" w:cs="仿宋" w:hint="eastAsia"/>
            <w:lang w:eastAsia="zh-CN"/>
          </w:rPr>
          <w:t>(二)、导航仪项目工艺技术设计方案</w:t>
        </w:r>
        <w:r>
          <w:tab/>
        </w:r>
        <w:r>
          <w:fldChar w:fldCharType="begin"/>
        </w:r>
        <w:r>
          <w:instrText xml:space="preserve"> PAGEREF _Toc6471 \h </w:instrText>
        </w:r>
        <w:r>
          <w:fldChar w:fldCharType="separate"/>
        </w:r>
        <w:r>
          <w:t>9</w:t>
        </w:r>
        <w:r>
          <w:fldChar w:fldCharType="end"/>
        </w:r>
      </w:hyperlink>
    </w:p>
    <w:p>
      <w:pPr>
        <w:pStyle w:val="TOC2"/>
        <w:tabs>
          <w:tab w:val="right" w:leader="dot" w:pos="8306"/>
        </w:tabs>
      </w:pPr>
      <w:hyperlink w:anchor="_Toc32384" w:history="1">
        <w:r>
          <w:rPr>
            <w:rFonts w:ascii="仿宋" w:eastAsia="仿宋" w:hAnsi="仿宋" w:cs="仿宋" w:hint="eastAsia"/>
            <w:lang w:eastAsia="zh-CN"/>
          </w:rPr>
          <w:t>(三)、设备选型方案</w:t>
        </w:r>
        <w:r>
          <w:tab/>
        </w:r>
        <w:r>
          <w:fldChar w:fldCharType="begin"/>
        </w:r>
        <w:r>
          <w:instrText xml:space="preserve"> PAGEREF _Toc32384 \h </w:instrText>
        </w:r>
        <w:r>
          <w:fldChar w:fldCharType="separate"/>
        </w:r>
        <w:r>
          <w:t>11</w:t>
        </w:r>
        <w:r>
          <w:fldChar w:fldCharType="end"/>
        </w:r>
      </w:hyperlink>
    </w:p>
    <w:p>
      <w:pPr>
        <w:pStyle w:val="TOC1"/>
        <w:tabs>
          <w:tab w:val="right" w:leader="dot" w:pos="8306"/>
        </w:tabs>
      </w:pPr>
      <w:hyperlink w:anchor="_Toc21240" w:history="1">
        <w:r>
          <w:rPr>
            <w:rFonts w:ascii="仿宋" w:eastAsia="仿宋" w:hAnsi="仿宋" w:cs="仿宋" w:hint="eastAsia"/>
            <w:lang w:eastAsia="zh-CN"/>
          </w:rPr>
          <w:t>四、导航仪项目绩效评估</w:t>
        </w:r>
        <w:r>
          <w:tab/>
        </w:r>
        <w:r>
          <w:fldChar w:fldCharType="begin"/>
        </w:r>
        <w:r>
          <w:instrText xml:space="preserve"> PAGEREF _Toc21240 \h </w:instrText>
        </w:r>
        <w:r>
          <w:fldChar w:fldCharType="separate"/>
        </w:r>
        <w:r>
          <w:t>12</w:t>
        </w:r>
        <w:r>
          <w:fldChar w:fldCharType="end"/>
        </w:r>
      </w:hyperlink>
    </w:p>
    <w:p>
      <w:pPr>
        <w:pStyle w:val="TOC2"/>
        <w:tabs>
          <w:tab w:val="right" w:leader="dot" w:pos="8306"/>
        </w:tabs>
      </w:pPr>
      <w:hyperlink w:anchor="_Toc14748" w:history="1">
        <w:r>
          <w:rPr>
            <w:rFonts w:ascii="仿宋" w:eastAsia="仿宋" w:hAnsi="仿宋" w:cs="仿宋" w:hint="eastAsia"/>
            <w:lang w:eastAsia="zh-CN"/>
          </w:rPr>
          <w:t>(一)、绩效评估指标</w:t>
        </w:r>
        <w:r>
          <w:tab/>
        </w:r>
        <w:r>
          <w:fldChar w:fldCharType="begin"/>
        </w:r>
        <w:r>
          <w:instrText xml:space="preserve"> PAGEREF _Toc14748 \h </w:instrText>
        </w:r>
        <w:r>
          <w:fldChar w:fldCharType="separate"/>
        </w:r>
        <w:r>
          <w:t>12</w:t>
        </w:r>
        <w:r>
          <w:fldChar w:fldCharType="end"/>
        </w:r>
      </w:hyperlink>
    </w:p>
    <w:p>
      <w:pPr>
        <w:pStyle w:val="TOC2"/>
        <w:tabs>
          <w:tab w:val="right" w:leader="dot" w:pos="8306"/>
        </w:tabs>
      </w:pPr>
      <w:hyperlink w:anchor="_Toc18491" w:history="1">
        <w:r>
          <w:rPr>
            <w:rFonts w:ascii="仿宋" w:eastAsia="仿宋" w:hAnsi="仿宋" w:cs="仿宋" w:hint="eastAsia"/>
            <w:lang w:eastAsia="zh-CN"/>
          </w:rPr>
          <w:t>(二)、绩效评估方法</w:t>
        </w:r>
        <w:r>
          <w:tab/>
        </w:r>
        <w:r>
          <w:fldChar w:fldCharType="begin"/>
        </w:r>
        <w:r>
          <w:instrText xml:space="preserve"> PAGEREF _Toc18491 \h </w:instrText>
        </w:r>
        <w:r>
          <w:fldChar w:fldCharType="separate"/>
        </w:r>
        <w:r>
          <w:t>13</w:t>
        </w:r>
        <w:r>
          <w:fldChar w:fldCharType="end"/>
        </w:r>
      </w:hyperlink>
    </w:p>
    <w:p>
      <w:pPr>
        <w:pStyle w:val="TOC2"/>
        <w:tabs>
          <w:tab w:val="right" w:leader="dot" w:pos="8306"/>
        </w:tabs>
      </w:pPr>
      <w:hyperlink w:anchor="_Toc18601" w:history="1">
        <w:r>
          <w:rPr>
            <w:rFonts w:ascii="仿宋" w:eastAsia="仿宋" w:hAnsi="仿宋" w:cs="仿宋" w:hint="eastAsia"/>
            <w:lang w:eastAsia="zh-CN"/>
          </w:rPr>
          <w:t>(三)、绩效评估周期</w:t>
        </w:r>
        <w:r>
          <w:tab/>
        </w:r>
        <w:r>
          <w:fldChar w:fldCharType="begin"/>
        </w:r>
        <w:r>
          <w:instrText xml:space="preserve"> PAGEREF _Toc18601 \h </w:instrText>
        </w:r>
        <w:r>
          <w:fldChar w:fldCharType="separate"/>
        </w:r>
        <w:r>
          <w:t>14</w:t>
        </w:r>
        <w:r>
          <w:fldChar w:fldCharType="end"/>
        </w:r>
      </w:hyperlink>
    </w:p>
    <w:p>
      <w:pPr>
        <w:pStyle w:val="TOC1"/>
        <w:tabs>
          <w:tab w:val="right" w:leader="dot" w:pos="8306"/>
        </w:tabs>
      </w:pPr>
      <w:hyperlink w:anchor="_Toc9901" w:history="1">
        <w:r>
          <w:rPr>
            <w:rFonts w:ascii="仿宋" w:eastAsia="仿宋" w:hAnsi="仿宋" w:cs="仿宋" w:hint="eastAsia"/>
            <w:lang w:eastAsia="zh-CN"/>
          </w:rPr>
          <w:t>五、导航仪项目土建工程</w:t>
        </w:r>
        <w:r>
          <w:tab/>
        </w:r>
        <w:r>
          <w:fldChar w:fldCharType="begin"/>
        </w:r>
        <w:r>
          <w:instrText xml:space="preserve"> PAGEREF _Toc9901 \h </w:instrText>
        </w:r>
        <w:r>
          <w:fldChar w:fldCharType="separate"/>
        </w:r>
        <w:r>
          <w:t>15</w:t>
        </w:r>
        <w:r>
          <w:fldChar w:fldCharType="end"/>
        </w:r>
      </w:hyperlink>
    </w:p>
    <w:p>
      <w:pPr>
        <w:pStyle w:val="TOC2"/>
        <w:tabs>
          <w:tab w:val="right" w:leader="dot" w:pos="8306"/>
        </w:tabs>
      </w:pPr>
      <w:hyperlink w:anchor="_Toc550" w:history="1">
        <w:r>
          <w:rPr>
            <w:rFonts w:ascii="仿宋" w:eastAsia="仿宋" w:hAnsi="仿宋" w:cs="仿宋" w:hint="eastAsia"/>
            <w:lang w:eastAsia="zh-CN"/>
          </w:rPr>
          <w:t>(一)、建筑工程设计原则</w:t>
        </w:r>
        <w:r>
          <w:tab/>
        </w:r>
        <w:r>
          <w:fldChar w:fldCharType="begin"/>
        </w:r>
        <w:r>
          <w:instrText xml:space="preserve"> PAGEREF _Toc550 \h </w:instrText>
        </w:r>
        <w:r>
          <w:fldChar w:fldCharType="separate"/>
        </w:r>
        <w:r>
          <w:t>15</w:t>
        </w:r>
        <w:r>
          <w:fldChar w:fldCharType="end"/>
        </w:r>
      </w:hyperlink>
    </w:p>
    <w:p>
      <w:pPr>
        <w:pStyle w:val="TOC2"/>
        <w:tabs>
          <w:tab w:val="right" w:leader="dot" w:pos="8306"/>
        </w:tabs>
      </w:pPr>
      <w:hyperlink w:anchor="_Toc5340" w:history="1">
        <w:r>
          <w:rPr>
            <w:rFonts w:ascii="仿宋" w:eastAsia="仿宋" w:hAnsi="仿宋" w:cs="仿宋" w:hint="eastAsia"/>
            <w:lang w:eastAsia="zh-CN"/>
          </w:rPr>
          <w:t>(二)、土建工程设计年限及安全等级</w:t>
        </w:r>
        <w:r>
          <w:tab/>
        </w:r>
        <w:r>
          <w:fldChar w:fldCharType="begin"/>
        </w:r>
        <w:r>
          <w:instrText xml:space="preserve"> PAGEREF _Toc5340 \h </w:instrText>
        </w:r>
        <w:r>
          <w:fldChar w:fldCharType="separate"/>
        </w:r>
        <w:r>
          <w:t>16</w:t>
        </w:r>
        <w:r>
          <w:fldChar w:fldCharType="end"/>
        </w:r>
      </w:hyperlink>
    </w:p>
    <w:p>
      <w:pPr>
        <w:pStyle w:val="TOC2"/>
        <w:tabs>
          <w:tab w:val="right" w:leader="dot" w:pos="8306"/>
        </w:tabs>
      </w:pPr>
      <w:hyperlink w:anchor="_Toc7245" w:history="1">
        <w:r>
          <w:rPr>
            <w:rFonts w:ascii="仿宋" w:eastAsia="仿宋" w:hAnsi="仿宋" w:cs="仿宋" w:hint="eastAsia"/>
            <w:lang w:eastAsia="zh-CN"/>
          </w:rPr>
          <w:t>(三)、建筑工程设计总体要求</w:t>
        </w:r>
        <w:r>
          <w:tab/>
        </w:r>
        <w:r>
          <w:fldChar w:fldCharType="begin"/>
        </w:r>
        <w:r>
          <w:instrText xml:space="preserve"> PAGEREF _Toc7245 \h </w:instrText>
        </w:r>
        <w:r>
          <w:fldChar w:fldCharType="separate"/>
        </w:r>
        <w:r>
          <w:t>17</w:t>
        </w:r>
        <w:r>
          <w:fldChar w:fldCharType="end"/>
        </w:r>
      </w:hyperlink>
    </w:p>
    <w:p>
      <w:pPr>
        <w:pStyle w:val="TOC2"/>
        <w:tabs>
          <w:tab w:val="right" w:leader="dot" w:pos="8306"/>
        </w:tabs>
      </w:pPr>
      <w:hyperlink w:anchor="_Toc31343" w:history="1">
        <w:r>
          <w:rPr>
            <w:rFonts w:ascii="仿宋" w:eastAsia="仿宋" w:hAnsi="仿宋" w:cs="仿宋" w:hint="eastAsia"/>
            <w:lang w:eastAsia="zh-CN"/>
          </w:rPr>
          <w:t>(四)、土建工程建设指标</w:t>
        </w:r>
        <w:r>
          <w:tab/>
        </w:r>
        <w:r>
          <w:fldChar w:fldCharType="begin"/>
        </w:r>
        <w:r>
          <w:instrText xml:space="preserve"> PAGEREF _Toc31343 \h </w:instrText>
        </w:r>
        <w:r>
          <w:fldChar w:fldCharType="separate"/>
        </w:r>
        <w:r>
          <w:t>18</w:t>
        </w:r>
        <w:r>
          <w:fldChar w:fldCharType="end"/>
        </w:r>
      </w:hyperlink>
    </w:p>
    <w:p>
      <w:pPr>
        <w:pStyle w:val="TOC1"/>
        <w:tabs>
          <w:tab w:val="right" w:leader="dot" w:pos="8306"/>
        </w:tabs>
      </w:pPr>
      <w:hyperlink w:anchor="_Toc10516" w:history="1">
        <w:r>
          <w:rPr>
            <w:rFonts w:ascii="仿宋" w:eastAsia="仿宋" w:hAnsi="仿宋" w:cs="仿宋" w:hint="eastAsia"/>
            <w:lang w:eastAsia="zh-CN"/>
          </w:rPr>
          <w:t>六、导航仪项目文档管理</w:t>
        </w:r>
        <w:r>
          <w:tab/>
        </w:r>
        <w:r>
          <w:fldChar w:fldCharType="begin"/>
        </w:r>
        <w:r>
          <w:instrText xml:space="preserve"> PAGEREF _Toc10516 \h </w:instrText>
        </w:r>
        <w:r>
          <w:fldChar w:fldCharType="separate"/>
        </w:r>
        <w:r>
          <w:t>18</w:t>
        </w:r>
        <w:r>
          <w:fldChar w:fldCharType="end"/>
        </w:r>
      </w:hyperlink>
    </w:p>
    <w:p>
      <w:pPr>
        <w:pStyle w:val="TOC2"/>
        <w:tabs>
          <w:tab w:val="right" w:leader="dot" w:pos="8306"/>
        </w:tabs>
      </w:pPr>
      <w:hyperlink w:anchor="_Toc3763" w:history="1">
        <w:r>
          <w:rPr>
            <w:rFonts w:ascii="仿宋" w:eastAsia="仿宋" w:hAnsi="仿宋" w:cs="仿宋" w:hint="eastAsia"/>
            <w:lang w:eastAsia="zh-CN"/>
          </w:rPr>
          <w:t>(一)、文档编制与审查</w:t>
        </w:r>
        <w:r>
          <w:tab/>
        </w:r>
        <w:r>
          <w:fldChar w:fldCharType="begin"/>
        </w:r>
        <w:r>
          <w:instrText xml:space="preserve"> PAGEREF _Toc3763 \h </w:instrText>
        </w:r>
        <w:r>
          <w:fldChar w:fldCharType="separate"/>
        </w:r>
        <w:r>
          <w:t>18</w:t>
        </w:r>
        <w:r>
          <w:fldChar w:fldCharType="end"/>
        </w:r>
      </w:hyperlink>
    </w:p>
    <w:p>
      <w:pPr>
        <w:pStyle w:val="TOC2"/>
        <w:tabs>
          <w:tab w:val="right" w:leader="dot" w:pos="8306"/>
        </w:tabs>
      </w:pPr>
      <w:hyperlink w:anchor="_Toc25375" w:history="1">
        <w:r>
          <w:rPr>
            <w:rFonts w:ascii="仿宋" w:eastAsia="仿宋" w:hAnsi="仿宋" w:cs="仿宋" w:hint="eastAsia"/>
            <w:lang w:eastAsia="zh-CN"/>
          </w:rPr>
          <w:t>(二)、文档发布与分发</w:t>
        </w:r>
        <w:r>
          <w:tab/>
        </w:r>
        <w:r>
          <w:fldChar w:fldCharType="begin"/>
        </w:r>
        <w:r>
          <w:instrText xml:space="preserve"> PAGEREF _Toc25375 \h </w:instrText>
        </w:r>
        <w:r>
          <w:fldChar w:fldCharType="separate"/>
        </w:r>
        <w:r>
          <w:t>20</w:t>
        </w:r>
        <w:r>
          <w:fldChar w:fldCharType="end"/>
        </w:r>
      </w:hyperlink>
    </w:p>
    <w:p>
      <w:pPr>
        <w:pStyle w:val="TOC2"/>
        <w:tabs>
          <w:tab w:val="right" w:leader="dot" w:pos="8306"/>
        </w:tabs>
      </w:pPr>
      <w:hyperlink w:anchor="_Toc2102" w:history="1">
        <w:r>
          <w:rPr>
            <w:rFonts w:ascii="仿宋" w:eastAsia="仿宋" w:hAnsi="仿宋" w:cs="仿宋" w:hint="eastAsia"/>
            <w:lang w:eastAsia="zh-CN"/>
          </w:rPr>
          <w:t>(三)、文档存档与归档</w:t>
        </w:r>
        <w:r>
          <w:tab/>
        </w:r>
        <w:r>
          <w:fldChar w:fldCharType="begin"/>
        </w:r>
        <w:r>
          <w:instrText xml:space="preserve"> PAGEREF _Toc2102 \h </w:instrText>
        </w:r>
        <w:r>
          <w:fldChar w:fldCharType="separate"/>
        </w:r>
        <w:r>
          <w:t>20</w:t>
        </w:r>
        <w:r>
          <w:fldChar w:fldCharType="end"/>
        </w:r>
      </w:hyperlink>
    </w:p>
    <w:p>
      <w:pPr>
        <w:pStyle w:val="TOC1"/>
        <w:tabs>
          <w:tab w:val="right" w:leader="dot" w:pos="8306"/>
        </w:tabs>
      </w:pPr>
      <w:hyperlink w:anchor="_Toc23375" w:history="1">
        <w:r>
          <w:rPr>
            <w:rFonts w:ascii="仿宋" w:eastAsia="仿宋" w:hAnsi="仿宋" w:cs="仿宋" w:hint="eastAsia"/>
            <w:lang w:eastAsia="zh-CN"/>
          </w:rPr>
          <w:t>七、导航仪项目计划安排</w:t>
        </w:r>
        <w:r>
          <w:tab/>
        </w:r>
        <w:r>
          <w:fldChar w:fldCharType="begin"/>
        </w:r>
        <w:r>
          <w:instrText xml:space="preserve"> PAGEREF _Toc23375 \h </w:instrText>
        </w:r>
        <w:r>
          <w:fldChar w:fldCharType="separate"/>
        </w:r>
        <w:r>
          <w:t>22</w:t>
        </w:r>
        <w:r>
          <w:fldChar w:fldCharType="end"/>
        </w:r>
      </w:hyperlink>
    </w:p>
    <w:p>
      <w:pPr>
        <w:pStyle w:val="TOC2"/>
        <w:tabs>
          <w:tab w:val="right" w:leader="dot" w:pos="8306"/>
        </w:tabs>
      </w:pPr>
      <w:hyperlink w:anchor="_Toc24220" w:history="1">
        <w:r>
          <w:rPr>
            <w:rFonts w:ascii="仿宋" w:eastAsia="仿宋" w:hAnsi="仿宋" w:cs="仿宋" w:hint="eastAsia"/>
            <w:lang w:eastAsia="zh-CN"/>
          </w:rPr>
          <w:t>(一)、建设周期</w:t>
        </w:r>
        <w:r>
          <w:tab/>
        </w:r>
        <w:r>
          <w:fldChar w:fldCharType="begin"/>
        </w:r>
        <w:r>
          <w:instrText xml:space="preserve"> PAGEREF _Toc24220 \h </w:instrText>
        </w:r>
        <w:r>
          <w:fldChar w:fldCharType="separate"/>
        </w:r>
        <w:r>
          <w:t>22</w:t>
        </w:r>
        <w:r>
          <w:fldChar w:fldCharType="end"/>
        </w:r>
      </w:hyperlink>
    </w:p>
    <w:p>
      <w:pPr>
        <w:pStyle w:val="TOC2"/>
        <w:tabs>
          <w:tab w:val="right" w:leader="dot" w:pos="8306"/>
        </w:tabs>
      </w:pPr>
      <w:hyperlink w:anchor="_Toc21466" w:history="1">
        <w:r>
          <w:rPr>
            <w:rFonts w:ascii="仿宋" w:eastAsia="仿宋" w:hAnsi="仿宋" w:cs="仿宋" w:hint="eastAsia"/>
            <w:lang w:eastAsia="zh-CN"/>
          </w:rPr>
          <w:t>(二)、建设进度</w:t>
        </w:r>
        <w:r>
          <w:tab/>
        </w:r>
        <w:r>
          <w:fldChar w:fldCharType="begin"/>
        </w:r>
        <w:r>
          <w:instrText xml:space="preserve"> PAGEREF _Toc21466 \h </w:instrText>
        </w:r>
        <w:r>
          <w:fldChar w:fldCharType="separate"/>
        </w:r>
        <w:r>
          <w:t>22</w:t>
        </w:r>
        <w:r>
          <w:fldChar w:fldCharType="end"/>
        </w:r>
      </w:hyperlink>
    </w:p>
    <w:p>
      <w:pPr>
        <w:pStyle w:val="TOC2"/>
        <w:tabs>
          <w:tab w:val="right" w:leader="dot" w:pos="8306"/>
        </w:tabs>
      </w:pPr>
      <w:hyperlink w:anchor="_Toc22493" w:history="1">
        <w:r>
          <w:rPr>
            <w:rFonts w:ascii="仿宋" w:eastAsia="仿宋" w:hAnsi="仿宋" w:cs="仿宋" w:hint="eastAsia"/>
            <w:lang w:eastAsia="zh-CN"/>
          </w:rPr>
          <w:t>(三)、进度安排注意事项</w:t>
        </w:r>
        <w:r>
          <w:tab/>
        </w:r>
        <w:r>
          <w:fldChar w:fldCharType="begin"/>
        </w:r>
        <w:r>
          <w:instrText xml:space="preserve"> PAGEREF _Toc22493 \h </w:instrText>
        </w:r>
        <w:r>
          <w:fldChar w:fldCharType="separate"/>
        </w:r>
        <w:r>
          <w:t>23</w:t>
        </w:r>
        <w:r>
          <w:fldChar w:fldCharType="end"/>
        </w:r>
      </w:hyperlink>
    </w:p>
    <w:p>
      <w:pPr>
        <w:pStyle w:val="TOC2"/>
        <w:tabs>
          <w:tab w:val="right" w:leader="dot" w:pos="8306"/>
        </w:tabs>
      </w:pPr>
      <w:hyperlink w:anchor="_Toc15630" w:history="1">
        <w:r>
          <w:rPr>
            <w:rFonts w:ascii="仿宋" w:eastAsia="仿宋" w:hAnsi="仿宋" w:cs="仿宋" w:hint="eastAsia"/>
            <w:lang w:eastAsia="zh-CN"/>
          </w:rPr>
          <w:t>(四)、人力资源配置</w:t>
        </w:r>
        <w:r>
          <w:tab/>
        </w:r>
        <w:r>
          <w:fldChar w:fldCharType="begin"/>
        </w:r>
        <w:r>
          <w:instrText xml:space="preserve"> PAGEREF _Toc15630 \h </w:instrText>
        </w:r>
        <w:r>
          <w:fldChar w:fldCharType="separate"/>
        </w:r>
        <w:r>
          <w:t>25</w:t>
        </w:r>
        <w:r>
          <w:fldChar w:fldCharType="end"/>
        </w:r>
      </w:hyperlink>
    </w:p>
    <w:p>
      <w:pPr>
        <w:pStyle w:val="TOC1"/>
        <w:tabs>
          <w:tab w:val="right" w:leader="dot" w:pos="8306"/>
        </w:tabs>
      </w:pPr>
      <w:hyperlink w:anchor="_Toc9339" w:history="1">
        <w:r>
          <w:rPr>
            <w:rFonts w:ascii="仿宋" w:eastAsia="仿宋" w:hAnsi="仿宋" w:cs="仿宋" w:hint="eastAsia"/>
            <w:lang w:eastAsia="zh-CN"/>
          </w:rPr>
          <w:t>八、导航仪项目环境影响分析</w:t>
        </w:r>
        <w:r>
          <w:tab/>
        </w:r>
        <w:r>
          <w:fldChar w:fldCharType="begin"/>
        </w:r>
        <w:r>
          <w:instrText xml:space="preserve"> PAGEREF _Toc9339 \h </w:instrText>
        </w:r>
        <w:r>
          <w:fldChar w:fldCharType="separate"/>
        </w:r>
        <w:r>
          <w:t>26</w:t>
        </w:r>
        <w:r>
          <w:fldChar w:fldCharType="end"/>
        </w:r>
      </w:hyperlink>
    </w:p>
    <w:p>
      <w:pPr>
        <w:pStyle w:val="TOC2"/>
        <w:tabs>
          <w:tab w:val="right" w:leader="dot" w:pos="8306"/>
        </w:tabs>
      </w:pPr>
      <w:hyperlink w:anchor="_Toc10535" w:history="1">
        <w:r>
          <w:rPr>
            <w:rFonts w:ascii="仿宋" w:eastAsia="仿宋" w:hAnsi="仿宋" w:cs="仿宋" w:hint="eastAsia"/>
            <w:lang w:eastAsia="zh-CN"/>
          </w:rPr>
          <w:t>(一)、建设区域环境质量现状</w:t>
        </w:r>
        <w:r>
          <w:tab/>
        </w:r>
        <w:r>
          <w:fldChar w:fldCharType="begin"/>
        </w:r>
        <w:r>
          <w:instrText xml:space="preserve"> PAGEREF _Toc10535 \h </w:instrText>
        </w:r>
        <w:r>
          <w:fldChar w:fldCharType="separate"/>
        </w:r>
        <w:r>
          <w:t>26</w:t>
        </w:r>
        <w:r>
          <w:fldChar w:fldCharType="end"/>
        </w:r>
      </w:hyperlink>
    </w:p>
    <w:p>
      <w:pPr>
        <w:pStyle w:val="TOC2"/>
        <w:tabs>
          <w:tab w:val="right" w:leader="dot" w:pos="8306"/>
        </w:tabs>
      </w:pPr>
      <w:hyperlink w:anchor="_Toc10875" w:history="1">
        <w:r>
          <w:rPr>
            <w:rFonts w:ascii="仿宋" w:eastAsia="仿宋" w:hAnsi="仿宋" w:cs="仿宋" w:hint="eastAsia"/>
            <w:lang w:eastAsia="zh-CN"/>
          </w:rPr>
          <w:t>(二)、建设期环境保护</w:t>
        </w:r>
        <w:r>
          <w:tab/>
        </w:r>
        <w:r>
          <w:fldChar w:fldCharType="begin"/>
        </w:r>
        <w:r>
          <w:instrText xml:space="preserve"> PAGEREF _Toc10875 \h </w:instrText>
        </w:r>
        <w:r>
          <w:fldChar w:fldCharType="separate"/>
        </w:r>
        <w:r>
          <w:t>27</w:t>
        </w:r>
        <w:r>
          <w:fldChar w:fldCharType="end"/>
        </w:r>
      </w:hyperlink>
    </w:p>
    <w:p>
      <w:pPr>
        <w:pStyle w:val="TOC2"/>
        <w:tabs>
          <w:tab w:val="right" w:leader="dot" w:pos="8306"/>
        </w:tabs>
      </w:pPr>
      <w:hyperlink w:anchor="_Toc30692" w:history="1">
        <w:r>
          <w:rPr>
            <w:rFonts w:ascii="仿宋" w:eastAsia="仿宋" w:hAnsi="仿宋" w:cs="仿宋" w:hint="eastAsia"/>
            <w:lang w:eastAsia="zh-CN"/>
          </w:rPr>
          <w:t>(三)、运营期环境保护</w:t>
        </w:r>
        <w:r>
          <w:tab/>
        </w:r>
        <w:r>
          <w:fldChar w:fldCharType="begin"/>
        </w:r>
        <w:r>
          <w:instrText xml:space="preserve"> PAGEREF _Toc30692 \h </w:instrText>
        </w:r>
        <w:r>
          <w:fldChar w:fldCharType="separate"/>
        </w:r>
        <w:r>
          <w:t>29</w:t>
        </w:r>
        <w:r>
          <w:fldChar w:fldCharType="end"/>
        </w:r>
      </w:hyperlink>
    </w:p>
    <w:p>
      <w:pPr>
        <w:pStyle w:val="TOC2"/>
        <w:tabs>
          <w:tab w:val="right" w:leader="dot" w:pos="8306"/>
        </w:tabs>
      </w:pPr>
      <w:hyperlink w:anchor="_Toc23851" w:history="1">
        <w:r>
          <w:rPr>
            <w:rFonts w:ascii="仿宋" w:eastAsia="仿宋" w:hAnsi="仿宋" w:cs="仿宋" w:hint="eastAsia"/>
            <w:lang w:eastAsia="zh-CN"/>
          </w:rPr>
          <w:t>(四)、导航仪项目建设对区域经济的影响</w:t>
        </w:r>
        <w:r>
          <w:tab/>
        </w:r>
        <w:r>
          <w:fldChar w:fldCharType="begin"/>
        </w:r>
        <w:r>
          <w:instrText xml:space="preserve"> PAGEREF _Toc23851 \h </w:instrText>
        </w:r>
        <w:r>
          <w:fldChar w:fldCharType="separate"/>
        </w:r>
        <w:r>
          <w:t>30</w:t>
        </w:r>
        <w:r>
          <w:fldChar w:fldCharType="end"/>
        </w:r>
      </w:hyperlink>
    </w:p>
    <w:p>
      <w:pPr>
        <w:pStyle w:val="TOC2"/>
        <w:tabs>
          <w:tab w:val="right" w:leader="dot" w:pos="8306"/>
        </w:tabs>
      </w:pPr>
      <w:hyperlink w:anchor="_Toc16321" w:history="1">
        <w:r>
          <w:rPr>
            <w:rFonts w:ascii="仿宋" w:eastAsia="仿宋" w:hAnsi="仿宋" w:cs="仿宋" w:hint="eastAsia"/>
            <w:lang w:eastAsia="zh-CN"/>
          </w:rPr>
          <w:t>(五)、废弃物处理</w:t>
        </w:r>
        <w:r>
          <w:tab/>
        </w:r>
        <w:r>
          <w:fldChar w:fldCharType="begin"/>
        </w:r>
        <w:r>
          <w:instrText xml:space="preserve"> PAGEREF _Toc16321 \h </w:instrText>
        </w:r>
        <w:r>
          <w:fldChar w:fldCharType="separate"/>
        </w:r>
        <w:r>
          <w:t>32</w:t>
        </w:r>
        <w:r>
          <w:fldChar w:fldCharType="end"/>
        </w:r>
      </w:hyperlink>
    </w:p>
    <w:p>
      <w:pPr>
        <w:pStyle w:val="TOC2"/>
        <w:tabs>
          <w:tab w:val="right" w:leader="dot" w:pos="8306"/>
        </w:tabs>
      </w:pPr>
      <w:hyperlink w:anchor="_Toc12272" w:history="1">
        <w:r>
          <w:rPr>
            <w:rFonts w:ascii="仿宋" w:eastAsia="仿宋" w:hAnsi="仿宋" w:cs="仿宋" w:hint="eastAsia"/>
            <w:lang w:eastAsia="zh-CN"/>
          </w:rPr>
          <w:t>(六)、特殊环境影响分析</w:t>
        </w:r>
        <w:r>
          <w:tab/>
        </w:r>
        <w:r>
          <w:fldChar w:fldCharType="begin"/>
        </w:r>
        <w:r>
          <w:instrText xml:space="preserve"> PAGEREF _Toc12272 \h </w:instrText>
        </w:r>
        <w:r>
          <w:fldChar w:fldCharType="separate"/>
        </w:r>
        <w:r>
          <w:t>33</w:t>
        </w:r>
        <w:r>
          <w:fldChar w:fldCharType="end"/>
        </w:r>
      </w:hyperlink>
    </w:p>
    <w:p>
      <w:pPr>
        <w:pStyle w:val="TOC2"/>
        <w:tabs>
          <w:tab w:val="right" w:leader="dot" w:pos="8306"/>
        </w:tabs>
      </w:pPr>
      <w:hyperlink w:anchor="_Toc27133" w:history="1">
        <w:r>
          <w:rPr>
            <w:rFonts w:ascii="仿宋" w:eastAsia="仿宋" w:hAnsi="仿宋" w:cs="仿宋" w:hint="eastAsia"/>
            <w:lang w:eastAsia="zh-CN"/>
          </w:rPr>
          <w:t>(七)、清洁生产</w:t>
        </w:r>
        <w:r>
          <w:tab/>
        </w:r>
        <w:r>
          <w:fldChar w:fldCharType="begin"/>
        </w:r>
        <w:r>
          <w:instrText xml:space="preserve"> PAGEREF _Toc27133 \h </w:instrText>
        </w:r>
        <w:r>
          <w:fldChar w:fldCharType="separate"/>
        </w:r>
        <w:r>
          <w:t>34</w:t>
        </w:r>
        <w:r>
          <w:fldChar w:fldCharType="end"/>
        </w:r>
      </w:hyperlink>
    </w:p>
    <w:p>
      <w:pPr>
        <w:pStyle w:val="TOC2"/>
        <w:tabs>
          <w:tab w:val="right" w:leader="dot" w:pos="8306"/>
        </w:tabs>
      </w:pPr>
      <w:hyperlink w:anchor="_Toc25783" w:history="1">
        <w:r>
          <w:rPr>
            <w:rFonts w:ascii="仿宋" w:eastAsia="仿宋" w:hAnsi="仿宋" w:cs="仿宋" w:hint="eastAsia"/>
            <w:lang w:eastAsia="zh-CN"/>
          </w:rPr>
          <w:t>(八)、环境保护综合评价</w:t>
        </w:r>
        <w:r>
          <w:tab/>
        </w:r>
        <w:r>
          <w:fldChar w:fldCharType="begin"/>
        </w:r>
        <w:r>
          <w:instrText xml:space="preserve"> PAGEREF _Toc25783 \h </w:instrText>
        </w:r>
        <w:r>
          <w:fldChar w:fldCharType="separate"/>
        </w:r>
        <w:r>
          <w:t>35</w:t>
        </w:r>
        <w:r>
          <w:fldChar w:fldCharType="end"/>
        </w:r>
      </w:hyperlink>
    </w:p>
    <w:p>
      <w:pPr>
        <w:pStyle w:val="TOC1"/>
        <w:tabs>
          <w:tab w:val="right" w:leader="dot" w:pos="8306"/>
        </w:tabs>
      </w:pPr>
      <w:hyperlink w:anchor="_Toc24535" w:history="1">
        <w:r>
          <w:rPr>
            <w:rFonts w:ascii="仿宋" w:eastAsia="仿宋" w:hAnsi="仿宋" w:cs="仿宋" w:hint="eastAsia"/>
            <w:lang w:eastAsia="zh-CN"/>
          </w:rPr>
          <w:t>九、导航仪项目人力资源培养与发展</w:t>
        </w:r>
        <w:r>
          <w:tab/>
        </w:r>
        <w:r>
          <w:fldChar w:fldCharType="begin"/>
        </w:r>
        <w:r>
          <w:instrText xml:space="preserve"> PAGEREF _Toc24535 \h </w:instrText>
        </w:r>
        <w:r>
          <w:fldChar w:fldCharType="separate"/>
        </w:r>
        <w:r>
          <w:t>36</w:t>
        </w:r>
        <w:r>
          <w:fldChar w:fldCharType="end"/>
        </w:r>
      </w:hyperlink>
    </w:p>
    <w:p>
      <w:pPr>
        <w:pStyle w:val="TOC2"/>
        <w:tabs>
          <w:tab w:val="right" w:leader="dot" w:pos="8306"/>
        </w:tabs>
      </w:pPr>
      <w:hyperlink w:anchor="_Toc15038" w:history="1">
        <w:r>
          <w:rPr>
            <w:rFonts w:ascii="仿宋" w:eastAsia="仿宋" w:hAnsi="仿宋" w:cs="仿宋" w:hint="eastAsia"/>
            <w:lang w:eastAsia="zh-CN"/>
          </w:rPr>
          <w:t>(一)、人才需求与规划</w:t>
        </w:r>
        <w:r>
          <w:tab/>
        </w:r>
        <w:r>
          <w:fldChar w:fldCharType="begin"/>
        </w:r>
        <w:r>
          <w:instrText xml:space="preserve"> PAGEREF _Toc15038 \h </w:instrText>
        </w:r>
        <w:r>
          <w:fldChar w:fldCharType="separate"/>
        </w:r>
        <w:r>
          <w:t>36</w:t>
        </w:r>
        <w:r>
          <w:fldChar w:fldCharType="end"/>
        </w:r>
      </w:hyperlink>
    </w:p>
    <w:p>
      <w:pPr>
        <w:pStyle w:val="TOC2"/>
        <w:tabs>
          <w:tab w:val="right" w:leader="dot" w:pos="8306"/>
        </w:tabs>
      </w:pPr>
      <w:hyperlink w:anchor="_Toc23205" w:history="1">
        <w:r>
          <w:rPr>
            <w:rFonts w:ascii="仿宋" w:eastAsia="仿宋" w:hAnsi="仿宋" w:cs="仿宋" w:hint="eastAsia"/>
            <w:lang w:eastAsia="zh-CN"/>
          </w:rPr>
          <w:t>(二)、培训与发展计划</w:t>
        </w:r>
        <w:r>
          <w:tab/>
        </w:r>
        <w:r>
          <w:fldChar w:fldCharType="begin"/>
        </w:r>
        <w:r>
          <w:instrText xml:space="preserve"> PAGEREF _Toc23205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29" w:history="1">
        <w:r>
          <w:rPr>
            <w:rFonts w:ascii="仿宋" w:eastAsia="仿宋" w:hAnsi="仿宋" w:cs="仿宋" w:hint="eastAsia"/>
            <w:lang w:eastAsia="zh-CN"/>
          </w:rPr>
          <w:t>十、导航仪项目经营效益</w:t>
        </w:r>
        <w:r>
          <w:tab/>
        </w:r>
        <w:r>
          <w:fldChar w:fldCharType="begin"/>
        </w:r>
        <w:r>
          <w:instrText xml:space="preserve"> PAGEREF _Toc26829 \h </w:instrText>
        </w:r>
        <w:r>
          <w:fldChar w:fldCharType="separate"/>
        </w:r>
        <w:r>
          <w:t>37</w:t>
        </w:r>
        <w:r>
          <w:fldChar w:fldCharType="end"/>
        </w:r>
      </w:hyperlink>
    </w:p>
    <w:p>
      <w:pPr>
        <w:pStyle w:val="TOC2"/>
        <w:tabs>
          <w:tab w:val="right" w:leader="dot" w:pos="8306"/>
        </w:tabs>
      </w:pPr>
      <w:hyperlink w:anchor="_Toc13746" w:history="1">
        <w:r>
          <w:rPr>
            <w:rFonts w:ascii="仿宋" w:eastAsia="仿宋" w:hAnsi="仿宋" w:cs="仿宋" w:hint="eastAsia"/>
            <w:lang w:eastAsia="zh-CN"/>
          </w:rPr>
          <w:t>(一)、经济评价财务测算</w:t>
        </w:r>
        <w:r>
          <w:tab/>
        </w:r>
        <w:r>
          <w:fldChar w:fldCharType="begin"/>
        </w:r>
        <w:r>
          <w:instrText xml:space="preserve"> PAGEREF _Toc13746 \h </w:instrText>
        </w:r>
        <w:r>
          <w:fldChar w:fldCharType="separate"/>
        </w:r>
        <w:r>
          <w:t>37</w:t>
        </w:r>
        <w:r>
          <w:fldChar w:fldCharType="end"/>
        </w:r>
      </w:hyperlink>
    </w:p>
    <w:p>
      <w:pPr>
        <w:pStyle w:val="TOC2"/>
        <w:tabs>
          <w:tab w:val="right" w:leader="dot" w:pos="8306"/>
        </w:tabs>
      </w:pPr>
      <w:hyperlink w:anchor="_Toc26139" w:history="1">
        <w:r>
          <w:rPr>
            <w:rFonts w:ascii="仿宋" w:eastAsia="仿宋" w:hAnsi="仿宋" w:cs="仿宋" w:hint="eastAsia"/>
            <w:lang w:eastAsia="zh-CN"/>
          </w:rPr>
          <w:t>(二)、导航仪项目盈利能力分析</w:t>
        </w:r>
        <w:r>
          <w:tab/>
        </w:r>
        <w:r>
          <w:fldChar w:fldCharType="begin"/>
        </w:r>
        <w:r>
          <w:instrText xml:space="preserve"> PAGEREF _Toc26139 \h </w:instrText>
        </w:r>
        <w:r>
          <w:fldChar w:fldCharType="separate"/>
        </w:r>
        <w:r>
          <w:t>39</w:t>
        </w:r>
        <w:r>
          <w:fldChar w:fldCharType="end"/>
        </w:r>
      </w:hyperlink>
    </w:p>
    <w:p>
      <w:pPr>
        <w:pStyle w:val="TOC1"/>
        <w:tabs>
          <w:tab w:val="right" w:leader="dot" w:pos="8306"/>
        </w:tabs>
      </w:pPr>
      <w:hyperlink w:anchor="_Toc22537" w:history="1">
        <w:r>
          <w:rPr>
            <w:rFonts w:ascii="仿宋" w:eastAsia="仿宋" w:hAnsi="仿宋" w:cs="仿宋" w:hint="eastAsia"/>
            <w:lang w:eastAsia="zh-CN"/>
          </w:rPr>
          <w:t>十一、导航仪项目风险管理</w:t>
        </w:r>
        <w:r>
          <w:tab/>
        </w:r>
        <w:r>
          <w:fldChar w:fldCharType="begin"/>
        </w:r>
        <w:r>
          <w:instrText xml:space="preserve"> PAGEREF _Toc22537 \h </w:instrText>
        </w:r>
        <w:r>
          <w:fldChar w:fldCharType="separate"/>
        </w:r>
        <w:r>
          <w:t>39</w:t>
        </w:r>
        <w:r>
          <w:fldChar w:fldCharType="end"/>
        </w:r>
      </w:hyperlink>
    </w:p>
    <w:p>
      <w:pPr>
        <w:pStyle w:val="TOC2"/>
        <w:tabs>
          <w:tab w:val="right" w:leader="dot" w:pos="8306"/>
        </w:tabs>
      </w:pPr>
      <w:hyperlink w:anchor="_Toc24431" w:history="1">
        <w:r>
          <w:rPr>
            <w:rFonts w:ascii="仿宋" w:eastAsia="仿宋" w:hAnsi="仿宋" w:cs="仿宋" w:hint="eastAsia"/>
            <w:lang w:eastAsia="zh-CN"/>
          </w:rPr>
          <w:t>(一)、风险识别与评估</w:t>
        </w:r>
        <w:r>
          <w:tab/>
        </w:r>
        <w:r>
          <w:fldChar w:fldCharType="begin"/>
        </w:r>
        <w:r>
          <w:instrText xml:space="preserve"> PAGEREF _Toc24431 \h </w:instrText>
        </w:r>
        <w:r>
          <w:fldChar w:fldCharType="separate"/>
        </w:r>
        <w:r>
          <w:t>39</w:t>
        </w:r>
        <w:r>
          <w:fldChar w:fldCharType="end"/>
        </w:r>
      </w:hyperlink>
    </w:p>
    <w:p>
      <w:pPr>
        <w:pStyle w:val="TOC2"/>
        <w:tabs>
          <w:tab w:val="right" w:leader="dot" w:pos="8306"/>
        </w:tabs>
      </w:pPr>
      <w:hyperlink w:anchor="_Toc15767" w:history="1">
        <w:r>
          <w:rPr>
            <w:rFonts w:ascii="仿宋" w:eastAsia="仿宋" w:hAnsi="仿宋" w:cs="仿宋" w:hint="eastAsia"/>
            <w:lang w:eastAsia="zh-CN"/>
          </w:rPr>
          <w:t>(二)、风险应对策略</w:t>
        </w:r>
        <w:r>
          <w:tab/>
        </w:r>
        <w:r>
          <w:fldChar w:fldCharType="begin"/>
        </w:r>
        <w:r>
          <w:instrText xml:space="preserve"> PAGEREF _Toc15767 \h </w:instrText>
        </w:r>
        <w:r>
          <w:fldChar w:fldCharType="separate"/>
        </w:r>
        <w:r>
          <w:t>40</w:t>
        </w:r>
        <w:r>
          <w:fldChar w:fldCharType="end"/>
        </w:r>
      </w:hyperlink>
    </w:p>
    <w:p>
      <w:pPr>
        <w:pStyle w:val="TOC2"/>
        <w:tabs>
          <w:tab w:val="right" w:leader="dot" w:pos="8306"/>
        </w:tabs>
      </w:pPr>
      <w:hyperlink w:anchor="_Toc25156" w:history="1">
        <w:r>
          <w:rPr>
            <w:rFonts w:ascii="仿宋" w:eastAsia="仿宋" w:hAnsi="仿宋" w:cs="仿宋" w:hint="eastAsia"/>
            <w:lang w:eastAsia="zh-CN"/>
          </w:rPr>
          <w:t>(三)、风险监控与控制</w:t>
        </w:r>
        <w:r>
          <w:tab/>
        </w:r>
        <w:r>
          <w:fldChar w:fldCharType="begin"/>
        </w:r>
        <w:r>
          <w:instrText xml:space="preserve"> PAGEREF _Toc25156 \h </w:instrText>
        </w:r>
        <w:r>
          <w:fldChar w:fldCharType="separate"/>
        </w:r>
        <w:r>
          <w:t>42</w:t>
        </w:r>
        <w:r>
          <w:fldChar w:fldCharType="end"/>
        </w:r>
      </w:hyperlink>
    </w:p>
    <w:p>
      <w:pPr>
        <w:pStyle w:val="TOC1"/>
        <w:tabs>
          <w:tab w:val="right" w:leader="dot" w:pos="8306"/>
        </w:tabs>
      </w:pPr>
      <w:hyperlink w:anchor="_Toc8770" w:history="1">
        <w:r>
          <w:rPr>
            <w:rFonts w:ascii="仿宋" w:eastAsia="仿宋" w:hAnsi="仿宋" w:cs="仿宋" w:hint="eastAsia"/>
            <w:lang w:eastAsia="zh-CN"/>
          </w:rPr>
          <w:t>十二、导航仪项目社会影响</w:t>
        </w:r>
        <w:r>
          <w:tab/>
        </w:r>
        <w:r>
          <w:fldChar w:fldCharType="begin"/>
        </w:r>
        <w:r>
          <w:instrText xml:space="preserve"> PAGEREF _Toc8770 \h </w:instrText>
        </w:r>
        <w:r>
          <w:fldChar w:fldCharType="separate"/>
        </w:r>
        <w:r>
          <w:t>43</w:t>
        </w:r>
        <w:r>
          <w:fldChar w:fldCharType="end"/>
        </w:r>
      </w:hyperlink>
    </w:p>
    <w:p>
      <w:pPr>
        <w:pStyle w:val="TOC2"/>
        <w:tabs>
          <w:tab w:val="right" w:leader="dot" w:pos="8306"/>
        </w:tabs>
      </w:pPr>
      <w:hyperlink w:anchor="_Toc21996" w:history="1">
        <w:r>
          <w:rPr>
            <w:rFonts w:ascii="仿宋" w:eastAsia="仿宋" w:hAnsi="仿宋" w:cs="仿宋" w:hint="eastAsia"/>
            <w:lang w:eastAsia="zh-CN"/>
          </w:rPr>
          <w:t>(一)、社会责任与义务</w:t>
        </w:r>
        <w:r>
          <w:tab/>
        </w:r>
        <w:r>
          <w:fldChar w:fldCharType="begin"/>
        </w:r>
        <w:r>
          <w:instrText xml:space="preserve"> PAGEREF _Toc21996 \h </w:instrText>
        </w:r>
        <w:r>
          <w:fldChar w:fldCharType="separate"/>
        </w:r>
        <w:r>
          <w:t>43</w:t>
        </w:r>
        <w:r>
          <w:fldChar w:fldCharType="end"/>
        </w:r>
      </w:hyperlink>
    </w:p>
    <w:p>
      <w:pPr>
        <w:pStyle w:val="TOC2"/>
        <w:tabs>
          <w:tab w:val="right" w:leader="dot" w:pos="8306"/>
        </w:tabs>
      </w:pPr>
      <w:hyperlink w:anchor="_Toc9967" w:history="1">
        <w:r>
          <w:rPr>
            <w:rFonts w:ascii="仿宋" w:eastAsia="仿宋" w:hAnsi="仿宋" w:cs="仿宋" w:hint="eastAsia"/>
            <w:lang w:eastAsia="zh-CN"/>
          </w:rPr>
          <w:t>(二)、社会参与与沟通</w:t>
        </w:r>
        <w:r>
          <w:tab/>
        </w:r>
        <w:r>
          <w:fldChar w:fldCharType="begin"/>
        </w:r>
        <w:r>
          <w:instrText xml:space="preserve"> PAGEREF _Toc9967 \h </w:instrText>
        </w:r>
        <w:r>
          <w:fldChar w:fldCharType="separate"/>
        </w:r>
        <w:r>
          <w:t>44</w:t>
        </w:r>
        <w:r>
          <w:fldChar w:fldCharType="end"/>
        </w:r>
      </w:hyperlink>
    </w:p>
    <w:p>
      <w:pPr>
        <w:pStyle w:val="TOC1"/>
        <w:tabs>
          <w:tab w:val="right" w:leader="dot" w:pos="8306"/>
        </w:tabs>
      </w:pPr>
      <w:hyperlink w:anchor="_Toc23315" w:history="1">
        <w:r>
          <w:rPr>
            <w:rFonts w:ascii="仿宋" w:eastAsia="仿宋" w:hAnsi="仿宋" w:cs="仿宋" w:hint="eastAsia"/>
            <w:lang w:eastAsia="zh-CN"/>
          </w:rPr>
          <w:t>十三、营销与推广策略</w:t>
        </w:r>
        <w:r>
          <w:tab/>
        </w:r>
        <w:r>
          <w:fldChar w:fldCharType="begin"/>
        </w:r>
        <w:r>
          <w:instrText xml:space="preserve"> PAGEREF _Toc23315 \h </w:instrText>
        </w:r>
        <w:r>
          <w:fldChar w:fldCharType="separate"/>
        </w:r>
        <w:r>
          <w:t>45</w:t>
        </w:r>
        <w:r>
          <w:fldChar w:fldCharType="end"/>
        </w:r>
      </w:hyperlink>
    </w:p>
    <w:p>
      <w:pPr>
        <w:pStyle w:val="TOC2"/>
        <w:tabs>
          <w:tab w:val="right" w:leader="dot" w:pos="8306"/>
        </w:tabs>
      </w:pPr>
      <w:hyperlink w:anchor="_Toc18319" w:history="1">
        <w:r>
          <w:rPr>
            <w:rFonts w:ascii="仿宋" w:eastAsia="仿宋" w:hAnsi="仿宋" w:cs="仿宋" w:hint="eastAsia"/>
            <w:lang w:eastAsia="zh-CN"/>
          </w:rPr>
          <w:t>(一)、产品/服务定位与特点</w:t>
        </w:r>
        <w:r>
          <w:tab/>
        </w:r>
        <w:r>
          <w:fldChar w:fldCharType="begin"/>
        </w:r>
        <w:r>
          <w:instrText xml:space="preserve"> PAGEREF _Toc18319 \h </w:instrText>
        </w:r>
        <w:r>
          <w:fldChar w:fldCharType="separate"/>
        </w:r>
        <w:r>
          <w:t>45</w:t>
        </w:r>
        <w:r>
          <w:fldChar w:fldCharType="end"/>
        </w:r>
      </w:hyperlink>
    </w:p>
    <w:p>
      <w:pPr>
        <w:pStyle w:val="TOC2"/>
        <w:tabs>
          <w:tab w:val="right" w:leader="dot" w:pos="8306"/>
        </w:tabs>
      </w:pPr>
      <w:hyperlink w:anchor="_Toc11279" w:history="1">
        <w:r>
          <w:rPr>
            <w:rFonts w:ascii="仿宋" w:eastAsia="仿宋" w:hAnsi="仿宋" w:cs="仿宋" w:hint="eastAsia"/>
            <w:lang w:eastAsia="zh-CN"/>
          </w:rPr>
          <w:t>(二)、市场定位与竞争分析</w:t>
        </w:r>
        <w:r>
          <w:tab/>
        </w:r>
        <w:r>
          <w:fldChar w:fldCharType="begin"/>
        </w:r>
        <w:r>
          <w:instrText xml:space="preserve"> PAGEREF _Toc11279 \h </w:instrText>
        </w:r>
        <w:r>
          <w:fldChar w:fldCharType="separate"/>
        </w:r>
        <w:r>
          <w:t>46</w:t>
        </w:r>
        <w:r>
          <w:fldChar w:fldCharType="end"/>
        </w:r>
      </w:hyperlink>
    </w:p>
    <w:p>
      <w:pPr>
        <w:pStyle w:val="TOC2"/>
        <w:tabs>
          <w:tab w:val="right" w:leader="dot" w:pos="8306"/>
        </w:tabs>
      </w:pPr>
      <w:hyperlink w:anchor="_Toc29349" w:history="1">
        <w:r>
          <w:rPr>
            <w:rFonts w:ascii="仿宋" w:eastAsia="仿宋" w:hAnsi="仿宋" w:cs="仿宋" w:hint="eastAsia"/>
            <w:lang w:eastAsia="zh-CN"/>
          </w:rPr>
          <w:t>(三)、营销渠道与策略</w:t>
        </w:r>
        <w:r>
          <w:tab/>
        </w:r>
        <w:r>
          <w:fldChar w:fldCharType="begin"/>
        </w:r>
        <w:r>
          <w:instrText xml:space="preserve"> PAGEREF _Toc29349 \h </w:instrText>
        </w:r>
        <w:r>
          <w:fldChar w:fldCharType="separate"/>
        </w:r>
        <w:r>
          <w:t>48</w:t>
        </w:r>
        <w:r>
          <w:fldChar w:fldCharType="end"/>
        </w:r>
      </w:hyperlink>
    </w:p>
    <w:p>
      <w:pPr>
        <w:pStyle w:val="TOC2"/>
        <w:tabs>
          <w:tab w:val="right" w:leader="dot" w:pos="8306"/>
        </w:tabs>
      </w:pPr>
      <w:hyperlink w:anchor="_Toc11476" w:history="1">
        <w:r>
          <w:rPr>
            <w:rFonts w:ascii="仿宋" w:eastAsia="仿宋" w:hAnsi="仿宋" w:cs="仿宋" w:hint="eastAsia"/>
            <w:lang w:eastAsia="zh-CN"/>
          </w:rPr>
          <w:t>(四)、推广与宣传活动</w:t>
        </w:r>
        <w:r>
          <w:tab/>
        </w:r>
        <w:r>
          <w:fldChar w:fldCharType="begin"/>
        </w:r>
        <w:r>
          <w:instrText xml:space="preserve"> PAGEREF _Toc11476 \h </w:instrText>
        </w:r>
        <w:r>
          <w:fldChar w:fldCharType="separate"/>
        </w:r>
        <w:r>
          <w:t>49</w:t>
        </w:r>
        <w:r>
          <w:fldChar w:fldCharType="end"/>
        </w:r>
      </w:hyperlink>
    </w:p>
    <w:p>
      <w:pPr>
        <w:pStyle w:val="TOC1"/>
        <w:tabs>
          <w:tab w:val="right" w:leader="dot" w:pos="8306"/>
        </w:tabs>
      </w:pPr>
      <w:hyperlink w:anchor="_Toc21986" w:history="1">
        <w:r>
          <w:rPr>
            <w:rFonts w:ascii="仿宋" w:eastAsia="仿宋" w:hAnsi="仿宋" w:cs="仿宋" w:hint="eastAsia"/>
            <w:lang w:eastAsia="zh-CN"/>
          </w:rPr>
          <w:t>十四、导航仪项目实施时间节点</w:t>
        </w:r>
        <w:r>
          <w:tab/>
        </w:r>
        <w:r>
          <w:fldChar w:fldCharType="begin"/>
        </w:r>
        <w:r>
          <w:instrText xml:space="preserve"> PAGEREF _Toc21986 \h </w:instrText>
        </w:r>
        <w:r>
          <w:fldChar w:fldCharType="separate"/>
        </w:r>
        <w:r>
          <w:t>54</w:t>
        </w:r>
        <w:r>
          <w:fldChar w:fldCharType="end"/>
        </w:r>
      </w:hyperlink>
    </w:p>
    <w:p>
      <w:pPr>
        <w:pStyle w:val="TOC2"/>
        <w:tabs>
          <w:tab w:val="right" w:leader="dot" w:pos="8306"/>
        </w:tabs>
      </w:pPr>
      <w:hyperlink w:anchor="_Toc3990" w:history="1">
        <w:r>
          <w:rPr>
            <w:rFonts w:ascii="仿宋" w:eastAsia="仿宋" w:hAnsi="仿宋" w:cs="仿宋" w:hint="eastAsia"/>
            <w:lang w:eastAsia="zh-CN"/>
          </w:rPr>
          <w:t>(一)、导航仪项目启动阶段时间节点</w:t>
        </w:r>
        <w:r>
          <w:tab/>
        </w:r>
        <w:r>
          <w:fldChar w:fldCharType="begin"/>
        </w:r>
        <w:r>
          <w:instrText xml:space="preserve"> PAGEREF _Toc3990 \h </w:instrText>
        </w:r>
        <w:r>
          <w:fldChar w:fldCharType="separate"/>
        </w:r>
        <w:r>
          <w:t>54</w:t>
        </w:r>
        <w:r>
          <w:fldChar w:fldCharType="end"/>
        </w:r>
      </w:hyperlink>
    </w:p>
    <w:p>
      <w:pPr>
        <w:pStyle w:val="TOC2"/>
        <w:tabs>
          <w:tab w:val="right" w:leader="dot" w:pos="8306"/>
        </w:tabs>
      </w:pPr>
      <w:hyperlink w:anchor="_Toc20688" w:history="1">
        <w:r>
          <w:rPr>
            <w:rFonts w:ascii="仿宋" w:eastAsia="仿宋" w:hAnsi="仿宋" w:cs="仿宋" w:hint="eastAsia"/>
            <w:lang w:eastAsia="zh-CN"/>
          </w:rPr>
          <w:t>(二)、导航仪项目执行阶段时间节点</w:t>
        </w:r>
        <w:r>
          <w:tab/>
        </w:r>
        <w:r>
          <w:fldChar w:fldCharType="begin"/>
        </w:r>
        <w:r>
          <w:instrText xml:space="preserve"> PAGEREF _Toc20688 \h </w:instrText>
        </w:r>
        <w:r>
          <w:fldChar w:fldCharType="separate"/>
        </w:r>
        <w:r>
          <w:t>55</w:t>
        </w:r>
        <w:r>
          <w:fldChar w:fldCharType="end"/>
        </w:r>
      </w:hyperlink>
    </w:p>
    <w:p>
      <w:pPr>
        <w:pStyle w:val="TOC2"/>
        <w:tabs>
          <w:tab w:val="right" w:leader="dot" w:pos="8306"/>
        </w:tabs>
      </w:pPr>
      <w:hyperlink w:anchor="_Toc23381" w:history="1">
        <w:r>
          <w:rPr>
            <w:rFonts w:ascii="仿宋" w:eastAsia="仿宋" w:hAnsi="仿宋" w:cs="仿宋" w:hint="eastAsia"/>
            <w:lang w:eastAsia="zh-CN"/>
          </w:rPr>
          <w:t>(三)、导航仪项目完成阶段时间节点</w:t>
        </w:r>
        <w:r>
          <w:tab/>
        </w:r>
        <w:r>
          <w:fldChar w:fldCharType="begin"/>
        </w:r>
        <w:r>
          <w:instrText xml:space="preserve"> PAGEREF _Toc23381 \h </w:instrText>
        </w:r>
        <w:r>
          <w:fldChar w:fldCharType="separate"/>
        </w:r>
        <w:r>
          <w:t>56</w:t>
        </w:r>
        <w:r>
          <w:fldChar w:fldCharType="end"/>
        </w:r>
      </w:hyperlink>
    </w:p>
    <w:p>
      <w:pPr>
        <w:pStyle w:val="TOC1"/>
        <w:tabs>
          <w:tab w:val="right" w:leader="dot" w:pos="8306"/>
        </w:tabs>
      </w:pPr>
      <w:hyperlink w:anchor="_Toc17823" w:history="1">
        <w:r>
          <w:rPr>
            <w:rFonts w:ascii="仿宋" w:eastAsia="仿宋" w:hAnsi="仿宋" w:cs="仿宋" w:hint="eastAsia"/>
            <w:lang w:eastAsia="zh-CN"/>
          </w:rPr>
          <w:t>十五、导航仪项目变更管理</w:t>
        </w:r>
        <w:r>
          <w:tab/>
        </w:r>
        <w:r>
          <w:fldChar w:fldCharType="begin"/>
        </w:r>
        <w:r>
          <w:instrText xml:space="preserve"> PAGEREF _Toc17823 \h </w:instrText>
        </w:r>
        <w:r>
          <w:fldChar w:fldCharType="separate"/>
        </w:r>
        <w:r>
          <w:t>57</w:t>
        </w:r>
        <w:r>
          <w:fldChar w:fldCharType="end"/>
        </w:r>
      </w:hyperlink>
    </w:p>
    <w:p>
      <w:pPr>
        <w:pStyle w:val="TOC2"/>
        <w:tabs>
          <w:tab w:val="right" w:leader="dot" w:pos="8306"/>
        </w:tabs>
      </w:pPr>
      <w:hyperlink w:anchor="_Toc19429" w:history="1">
        <w:r>
          <w:rPr>
            <w:rFonts w:ascii="仿宋" w:eastAsia="仿宋" w:hAnsi="仿宋" w:cs="仿宋" w:hint="eastAsia"/>
            <w:lang w:eastAsia="zh-CN"/>
          </w:rPr>
          <w:t>(一)、变更申请与评估</w:t>
        </w:r>
        <w:r>
          <w:tab/>
        </w:r>
        <w:r>
          <w:fldChar w:fldCharType="begin"/>
        </w:r>
        <w:r>
          <w:instrText xml:space="preserve"> PAGEREF _Toc19429 \h </w:instrText>
        </w:r>
        <w:r>
          <w:fldChar w:fldCharType="separate"/>
        </w:r>
        <w:r>
          <w:t>57</w:t>
        </w:r>
        <w:r>
          <w:fldChar w:fldCharType="end"/>
        </w:r>
      </w:hyperlink>
    </w:p>
    <w:p>
      <w:pPr>
        <w:pStyle w:val="TOC2"/>
        <w:tabs>
          <w:tab w:val="right" w:leader="dot" w:pos="8306"/>
        </w:tabs>
      </w:pPr>
      <w:hyperlink w:anchor="_Toc402" w:history="1">
        <w:r>
          <w:rPr>
            <w:rFonts w:ascii="仿宋" w:eastAsia="仿宋" w:hAnsi="仿宋" w:cs="仿宋" w:hint="eastAsia"/>
            <w:lang w:eastAsia="zh-CN"/>
          </w:rPr>
          <w:t>(二)、变更实施与控制</w:t>
        </w:r>
        <w:r>
          <w:tab/>
        </w:r>
        <w:r>
          <w:fldChar w:fldCharType="begin"/>
        </w:r>
        <w:r>
          <w:instrText xml:space="preserve"> PAGEREF _Toc402 \h </w:instrText>
        </w:r>
        <w:r>
          <w:fldChar w:fldCharType="separate"/>
        </w:r>
        <w:r>
          <w:t>57</w:t>
        </w:r>
        <w:r>
          <w:fldChar w:fldCharType="end"/>
        </w:r>
      </w:hyperlink>
    </w:p>
    <w:p>
      <w:pPr>
        <w:pStyle w:val="TOC1"/>
        <w:tabs>
          <w:tab w:val="right" w:leader="dot" w:pos="8306"/>
        </w:tabs>
      </w:pPr>
      <w:hyperlink w:anchor="_Toc32572" w:history="1">
        <w:r>
          <w:rPr>
            <w:rFonts w:ascii="仿宋" w:eastAsia="仿宋" w:hAnsi="仿宋" w:cs="仿宋" w:hint="eastAsia"/>
            <w:lang w:eastAsia="zh-CN"/>
          </w:rPr>
          <w:t>十六、供应链管理</w:t>
        </w:r>
        <w:r>
          <w:tab/>
        </w:r>
        <w:r>
          <w:fldChar w:fldCharType="begin"/>
        </w:r>
        <w:r>
          <w:instrText xml:space="preserve"> PAGEREF _Toc32572 \h </w:instrText>
        </w:r>
        <w:r>
          <w:fldChar w:fldCharType="separate"/>
        </w:r>
        <w:r>
          <w:t>58</w:t>
        </w:r>
        <w:r>
          <w:fldChar w:fldCharType="end"/>
        </w:r>
      </w:hyperlink>
    </w:p>
    <w:p>
      <w:pPr>
        <w:pStyle w:val="TOC2"/>
        <w:tabs>
          <w:tab w:val="right" w:leader="dot" w:pos="8306"/>
        </w:tabs>
      </w:pPr>
      <w:hyperlink w:anchor="_Toc416" w:history="1">
        <w:r>
          <w:rPr>
            <w:rFonts w:ascii="仿宋" w:eastAsia="仿宋" w:hAnsi="仿宋" w:cs="仿宋" w:hint="eastAsia"/>
            <w:lang w:eastAsia="zh-CN"/>
          </w:rPr>
          <w:t>(一)、供应链战略规划</w:t>
        </w:r>
        <w:r>
          <w:tab/>
        </w:r>
        <w:r>
          <w:fldChar w:fldCharType="begin"/>
        </w:r>
        <w:r>
          <w:instrText xml:space="preserve"> PAGEREF _Toc416 \h </w:instrText>
        </w:r>
        <w:r>
          <w:fldChar w:fldCharType="separate"/>
        </w:r>
        <w:r>
          <w:t>58</w:t>
        </w:r>
        <w:r>
          <w:fldChar w:fldCharType="end"/>
        </w:r>
      </w:hyperlink>
    </w:p>
    <w:p>
      <w:pPr>
        <w:pStyle w:val="TOC2"/>
        <w:tabs>
          <w:tab w:val="right" w:leader="dot" w:pos="8306"/>
        </w:tabs>
      </w:pPr>
      <w:hyperlink w:anchor="_Toc16892" w:history="1">
        <w:r>
          <w:rPr>
            <w:rFonts w:ascii="仿宋" w:eastAsia="仿宋" w:hAnsi="仿宋" w:cs="仿宋" w:hint="eastAsia"/>
            <w:lang w:eastAsia="zh-CN"/>
          </w:rPr>
          <w:t>(二)、供应商选择与合作</w:t>
        </w:r>
        <w:r>
          <w:tab/>
        </w:r>
        <w:r>
          <w:fldChar w:fldCharType="begin"/>
        </w:r>
        <w:r>
          <w:instrText xml:space="preserve"> PAGEREF _Toc16892 \h </w:instrText>
        </w:r>
        <w:r>
          <w:fldChar w:fldCharType="separate"/>
        </w:r>
        <w:r>
          <w:t>60</w:t>
        </w:r>
        <w:r>
          <w:fldChar w:fldCharType="end"/>
        </w:r>
      </w:hyperlink>
    </w:p>
    <w:p>
      <w:pPr>
        <w:pStyle w:val="TOC2"/>
        <w:tabs>
          <w:tab w:val="right" w:leader="dot" w:pos="8306"/>
        </w:tabs>
      </w:pPr>
      <w:hyperlink w:anchor="_Toc15679" w:history="1">
        <w:r>
          <w:rPr>
            <w:rFonts w:ascii="仿宋" w:eastAsia="仿宋" w:hAnsi="仿宋" w:cs="仿宋" w:hint="eastAsia"/>
            <w:lang w:eastAsia="zh-CN"/>
          </w:rPr>
          <w:t>(三)、物流与库存管理</w:t>
        </w:r>
        <w:r>
          <w:tab/>
        </w:r>
        <w:r>
          <w:fldChar w:fldCharType="begin"/>
        </w:r>
        <w:r>
          <w:instrText xml:space="preserve"> PAGEREF _Toc15679 \h </w:instrText>
        </w:r>
        <w:r>
          <w:fldChar w:fldCharType="separate"/>
        </w:r>
        <w:r>
          <w:t>61</w:t>
        </w:r>
        <w:r>
          <w:fldChar w:fldCharType="end"/>
        </w:r>
      </w:hyperlink>
    </w:p>
    <w:p>
      <w:pPr>
        <w:pStyle w:val="TOC1"/>
        <w:tabs>
          <w:tab w:val="right" w:leader="dot" w:pos="8306"/>
        </w:tabs>
      </w:pPr>
      <w:hyperlink w:anchor="_Toc7581" w:history="1">
        <w:r>
          <w:rPr>
            <w:rFonts w:ascii="仿宋" w:eastAsia="仿宋" w:hAnsi="仿宋" w:cs="仿宋" w:hint="eastAsia"/>
            <w:lang w:eastAsia="zh-CN"/>
          </w:rPr>
          <w:t>十七、导航仪项目工程方案分析</w:t>
        </w:r>
        <w:r>
          <w:tab/>
        </w:r>
        <w:r>
          <w:fldChar w:fldCharType="begin"/>
        </w:r>
        <w:r>
          <w:instrText xml:space="preserve"> PAGEREF _Toc7581 \h </w:instrText>
        </w:r>
        <w:r>
          <w:fldChar w:fldCharType="separate"/>
        </w:r>
        <w:r>
          <w:t>62</w:t>
        </w:r>
        <w:r>
          <w:fldChar w:fldCharType="end"/>
        </w:r>
      </w:hyperlink>
    </w:p>
    <w:p>
      <w:pPr>
        <w:pStyle w:val="TOC2"/>
        <w:tabs>
          <w:tab w:val="right" w:leader="dot" w:pos="8306"/>
        </w:tabs>
      </w:pPr>
      <w:hyperlink w:anchor="_Toc12412" w:history="1">
        <w:r>
          <w:rPr>
            <w:rFonts w:ascii="仿宋" w:eastAsia="仿宋" w:hAnsi="仿宋" w:cs="仿宋" w:hint="eastAsia"/>
            <w:lang w:eastAsia="zh-CN"/>
          </w:rPr>
          <w:t>(一)、建筑工程设计原则</w:t>
        </w:r>
        <w:r>
          <w:tab/>
        </w:r>
        <w:r>
          <w:fldChar w:fldCharType="begin"/>
        </w:r>
        <w:r>
          <w:instrText xml:space="preserve"> PAGEREF _Toc12412 \h </w:instrText>
        </w:r>
        <w:r>
          <w:fldChar w:fldCharType="separate"/>
        </w:r>
        <w:r>
          <w:t>62</w:t>
        </w:r>
        <w:r>
          <w:fldChar w:fldCharType="end"/>
        </w:r>
      </w:hyperlink>
    </w:p>
    <w:p>
      <w:pPr>
        <w:pStyle w:val="TOC2"/>
        <w:tabs>
          <w:tab w:val="right" w:leader="dot" w:pos="8306"/>
        </w:tabs>
      </w:pPr>
      <w:hyperlink w:anchor="_Toc7335" w:history="1">
        <w:r>
          <w:rPr>
            <w:rFonts w:ascii="仿宋" w:eastAsia="仿宋" w:hAnsi="仿宋" w:cs="仿宋" w:hint="eastAsia"/>
            <w:lang w:eastAsia="zh-CN"/>
          </w:rPr>
          <w:t>(二)、土建工程建设指标</w:t>
        </w:r>
        <w:r>
          <w:tab/>
        </w:r>
        <w:r>
          <w:fldChar w:fldCharType="begin"/>
        </w:r>
        <w:r>
          <w:instrText xml:space="preserve"> PAGEREF _Toc7335 \h </w:instrText>
        </w:r>
        <w:r>
          <w:fldChar w:fldCharType="separate"/>
        </w:r>
        <w:r>
          <w:t>65</w:t>
        </w:r>
        <w:r>
          <w:fldChar w:fldCharType="end"/>
        </w:r>
      </w:hyperlink>
    </w:p>
    <w:p>
      <w:pPr>
        <w:pStyle w:val="TOC1"/>
        <w:tabs>
          <w:tab w:val="right" w:leader="dot" w:pos="8306"/>
        </w:tabs>
      </w:pPr>
      <w:hyperlink w:anchor="_Toc26562" w:history="1">
        <w:r>
          <w:rPr>
            <w:rFonts w:ascii="仿宋" w:eastAsia="仿宋" w:hAnsi="仿宋" w:cs="仿宋" w:hint="eastAsia"/>
            <w:lang w:eastAsia="zh-CN"/>
          </w:rPr>
          <w:t>十八、导航仪项目治理与监督</w:t>
        </w:r>
        <w:r>
          <w:tab/>
        </w:r>
        <w:r>
          <w:fldChar w:fldCharType="begin"/>
        </w:r>
        <w:r>
          <w:instrText xml:space="preserve"> PAGEREF _Toc26562 \h </w:instrText>
        </w:r>
        <w:r>
          <w:fldChar w:fldCharType="separate"/>
        </w:r>
        <w:r>
          <w:t>67</w:t>
        </w:r>
        <w:r>
          <w:fldChar w:fldCharType="end"/>
        </w:r>
      </w:hyperlink>
    </w:p>
    <w:p>
      <w:pPr>
        <w:pStyle w:val="TOC2"/>
        <w:tabs>
          <w:tab w:val="right" w:leader="dot" w:pos="8306"/>
        </w:tabs>
      </w:pPr>
      <w:hyperlink w:anchor="_Toc7628" w:history="1">
        <w:r>
          <w:rPr>
            <w:rFonts w:ascii="仿宋" w:eastAsia="仿宋" w:hAnsi="仿宋" w:cs="仿宋" w:hint="eastAsia"/>
            <w:lang w:eastAsia="zh-CN"/>
          </w:rPr>
          <w:t>(一)、导航仪项目治理结构</w:t>
        </w:r>
        <w:r>
          <w:tab/>
        </w:r>
        <w:r>
          <w:fldChar w:fldCharType="begin"/>
        </w:r>
        <w:r>
          <w:instrText xml:space="preserve"> PAGEREF _Toc7628 \h </w:instrText>
        </w:r>
        <w:r>
          <w:fldChar w:fldCharType="separate"/>
        </w:r>
        <w:r>
          <w:t>67</w:t>
        </w:r>
        <w:r>
          <w:fldChar w:fldCharType="end"/>
        </w:r>
      </w:hyperlink>
    </w:p>
    <w:p>
      <w:pPr>
        <w:pStyle w:val="TOC2"/>
        <w:tabs>
          <w:tab w:val="right" w:leader="dot" w:pos="8306"/>
        </w:tabs>
      </w:pPr>
      <w:hyperlink w:anchor="_Toc8969" w:history="1">
        <w:r>
          <w:rPr>
            <w:rFonts w:ascii="仿宋" w:eastAsia="仿宋" w:hAnsi="仿宋" w:cs="仿宋" w:hint="eastAsia"/>
            <w:lang w:eastAsia="zh-CN"/>
          </w:rPr>
          <w:t>(二)、监督与审计</w:t>
        </w:r>
        <w:r>
          <w:tab/>
        </w:r>
        <w:r>
          <w:fldChar w:fldCharType="begin"/>
        </w:r>
        <w:r>
          <w:instrText xml:space="preserve"> PAGEREF _Toc8969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41"/>
      <w:r>
        <w:rPr>
          <w:rFonts w:ascii="仿宋" w:eastAsia="仿宋" w:hAnsi="仿宋" w:cs="仿宋" w:hint="eastAsia"/>
          <w:sz w:val="28"/>
          <w:lang w:eastAsia="zh-CN"/>
        </w:rPr>
        <w:t>一、导航仪项目危机管理</w:t>
      </w:r>
      <w:bookmarkEnd w:id="2"/>
    </w:p>
    <w:p>
      <w:pPr>
        <w:pStyle w:val="Heading2"/>
        <w:rPr>
          <w:rFonts w:ascii="仿宋" w:eastAsia="仿宋" w:hAnsi="仿宋" w:cs="仿宋" w:hint="eastAsia"/>
          <w:lang w:eastAsia="zh-CN"/>
        </w:rPr>
      </w:pPr>
      <w:bookmarkStart w:id="3" w:name="_Toc26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项目危机管理中，危机预警与识别是确保导航仪项目稳健运行的核心步骤。通过建立全面的监测机制，导航仪项目团队旨在及时发现和理解潜在的风险和危机因素，以便采取及时的预防和应对措施，确保导航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首先，通过深入的风险评估，导航仪项目团队全面分析了整个导航仪项目和各个阶段可能存在的威胁。这包括准确评估每个潜在风险的发生概率和可能影响的程度，为后续危机预警提供了有力支持。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导航仪项目团队着重于明确定义导航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导航仪项目进展的持续监控，团队能够及时发现潜在问题并作出迅速反应。导航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在这一阶段，团队的专业素养和反应速度将发挥至关重要的作用，以确保潜在危机能够在初期得到有效的处理，最大程度地减轻负面影响。通过危机预警与识别，导航仪项目得以更有序、可控地推进。</w:t>
      </w:r>
    </w:p>
    <w:p>
      <w:pPr>
        <w:pStyle w:val="Heading2"/>
        <w:ind w:firstLine="560" w:firstLineChars="200"/>
        <w:rPr>
          <w:rFonts w:ascii="仿宋" w:eastAsia="仿宋" w:hAnsi="仿宋" w:cs="仿宋" w:hint="eastAsia"/>
          <w:sz w:val="28"/>
          <w:lang w:eastAsia="zh-CN"/>
        </w:rPr>
      </w:pPr>
      <w:bookmarkStart w:id="4" w:name="_Toc279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在危机发生时，导航仪项目团队立即行动，成立了应急小组。该小组的任务是迅速制定并实施紧急应对措施，以最小化潜在损失。以下是采取的主要措施：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暂停导航仪项目进度：为遏制危机蔓延，导航仪项目暂时停止进行，以便全面评估当前状况。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资源重新分配：重新评估导航仪项目资源的分配，确保最大限度地减小损失。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实时沟通：与关键利益相关者建立实时沟通机制，向他们传递导航仪项目危机的实际状况，保障导航仪项目核心利益。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在紧急应对的同时，导航仪项目团队强调了团队协作和有效沟通的重要性。以下是团队协作的关键举措：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信息共享机制：建立了信息共享平台，确保团队成员能够及时获取导航仪项目危机的实时信息。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领导者沟通：导航仪项目领导者通过定期会议和即时沟通工具，指导团队应对危机，保持团队稳定运行。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随着危机得到初步控制，导航仪项目团队转向制定恢复计划，以确保导航仪项目能够从中迅速恢复。主要恢复计划包括：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修复受损的进度计划：重新评估导航仪项目进度，制定修复计划，确保导航仪项目尽快回归正常进程。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重新调整资源分配：优化资源分配，确保导航仪项目在有限资源下高效运转。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风险管理机制加强：对导航仪项目风险进行全面评估，制定更强化的风险管理策略，以预防未来可能的危机。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500"/>
      <w:r>
        <w:rPr>
          <w:rFonts w:ascii="仿宋" w:eastAsia="仿宋" w:hAnsi="仿宋" w:cs="仿宋" w:hint="eastAsia"/>
          <w:sz w:val="28"/>
          <w:lang w:eastAsia="zh-CN"/>
        </w:rPr>
        <w:t>二、导航仪项目建设背景及必要性分析</w:t>
      </w:r>
      <w:bookmarkEnd w:id="5"/>
    </w:p>
    <w:p>
      <w:pPr>
        <w:pStyle w:val="Heading2"/>
        <w:rPr>
          <w:rFonts w:ascii="仿宋" w:eastAsia="仿宋" w:hAnsi="仿宋" w:cs="仿宋" w:hint="eastAsia"/>
          <w:lang w:eastAsia="zh-CN"/>
        </w:rPr>
      </w:pPr>
      <w:bookmarkStart w:id="6" w:name="_Toc26708"/>
      <w:r>
        <w:rPr>
          <w:rFonts w:ascii="仿宋" w:eastAsia="仿宋" w:hAnsi="仿宋" w:cs="仿宋" w:hint="eastAsia"/>
          <w:lang w:eastAsia="zh-CN"/>
        </w:rPr>
        <w:t>(一)、导航仪项目背景分析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航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我们的背景分析将深入挖掘当前行业的发展趋势，通过对竞争态势的全面审视，找到导航仪项目在这个潮流中的定位。同时，我们将关注行业内涌现的新兴机遇，以便导航仪项目更好地融入行业发展的潮流中。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航仪项目提供了强大的发展动力。我们将聚焦于行业内最新的技术发展趋势，包括但不限于人工智能、大数据分析、物联网等领域。通过深度的技术研究，我们将确保导航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航仪项目发展的源泉。我们将投入更多的精力对市场需求进行深入剖析，超越表面的需求，深入挖掘潜在的市场痛点和机遇。通过对市场需求的细致了解，导航仪项目将更有针对性地设计解决方案，满足市场的多样化需求，从而更好地促进导航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航仪项目战略至关重要。我们将对竞争态势进行更为深入的分析，包括但不限于市场份额、产品特点、客户满意度等多个维度。通过深度的竞争分析，导航仪项目将能够更准确地把握市场脉搏，制定具有竞争力的导航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导航仪项目的发展具有直接的影响。我们将进行更为全面的法规和政策分析，了解行业发展中的潜在法律风险和合规挑战。通过充分了解和遵守相关法规，导航仪项目将确保在法律框架内合法合规运营，为导航仪项目的稳健发展提供有力支持。</w:t>
      </w:r>
    </w:p>
    <w:p>
      <w:pPr>
        <w:pStyle w:val="Heading2"/>
        <w:ind w:firstLine="560" w:firstLineChars="200"/>
        <w:rPr>
          <w:rFonts w:ascii="仿宋" w:eastAsia="仿宋" w:hAnsi="仿宋" w:cs="仿宋" w:hint="eastAsia"/>
          <w:sz w:val="28"/>
          <w:lang w:eastAsia="zh-CN"/>
        </w:rPr>
      </w:pPr>
      <w:bookmarkStart w:id="7" w:name="_Toc19844"/>
      <w:r>
        <w:rPr>
          <w:rFonts w:ascii="仿宋" w:eastAsia="仿宋" w:hAnsi="仿宋" w:cs="仿宋" w:hint="eastAsia"/>
          <w:sz w:val="28"/>
          <w:lang w:eastAsia="zh-CN"/>
        </w:rPr>
        <w:t>(二)、导航仪项目建设必要性分析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建设的迫切性源于对行业发展趋势的深刻洞察。我们正处于一个行业变革的时代，科技创新、数字化转型成为企业发展的关键动力。导航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建设不仅仅是为了跟上潮流，更是为了通过技术创新推动企业的持续发展。通过引入先进的技术和解决方案，导航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导航仪项目的建设成为必然选择，通过提高产品质量、拓展服务领域，从而在竞争中获得更多的机会。导航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导航仪项目建设的必要性体现在对客户需求更精准的满足。通过导航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建设的背后是对企业持续创新的追求。只有通过不断创新，企业才能在竞争中立于不败之地。导航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29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3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技术管理特点体现在其创新导向。通过引入最先进的技术趋势和解决方案，导航仪项目致力于提升科技含量、提高质量和效率水平。这意味着我们将采用最新的工具和方法，确保导航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导航仪项目技术管理的显著特征。通过整合不同领域的技术资源，我们实现了跨学科的协同工作。这有助于优化技术架构，提高整体效能。此外，整合性策略还促进了不同技术团队之间的紧密沟通和高效合作，确保导航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导航仪项目所采用的技术。通过不断优化技术方案，导航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导航仪项目团队将在导航仪项目初期识别可能的技术风险，并采取相应的预防和应对措施。通过建立健全的风险评估机制，导航仪项目能够在实施过程中及时发现并解决潜在的技术问题，保障导航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通过这些独特的技术管理特点，我们确信在导航仪项目中，技术将成为导航仪项目成功的有力支持。这一深度剖析揭示了技术管理在导航仪项目实施中的关键作用，为导航仪项目的技术基础奠定了坚实的基础。</w:t>
      </w:r>
    </w:p>
    <w:p>
      <w:pPr>
        <w:pStyle w:val="Heading2"/>
        <w:ind w:firstLine="560" w:firstLineChars="200"/>
        <w:rPr>
          <w:rFonts w:ascii="仿宋" w:eastAsia="仿宋" w:hAnsi="仿宋" w:cs="仿宋" w:hint="eastAsia"/>
          <w:sz w:val="28"/>
          <w:lang w:eastAsia="zh-CN"/>
        </w:rPr>
      </w:pPr>
      <w:bookmarkStart w:id="10" w:name="_Toc6471"/>
      <w:r>
        <w:rPr>
          <w:rFonts w:ascii="仿宋" w:eastAsia="仿宋" w:hAnsi="仿宋" w:cs="仿宋" w:hint="eastAsia"/>
          <w:sz w:val="28"/>
          <w:lang w:eastAsia="zh-CN"/>
        </w:rPr>
        <w:t>(二)、导航仪项目工艺技术设计方案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导航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导航仪项目将严格按照相关行业规范要求进行组织。通过有效控制产品质量，导航仪项目将致力于为顾客提供优质的导航仪项目产品和良好的服务。这体现了导航仪项目对于生产活动合规性和质量标准的高度重视，为导航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导航仪项目注重生态效益和清洁生产原则。导航仪项目建设将紧密结合地方特色经济发展，与社会经济发展规划和区域环境保护规划方案相协调一致。通过与当地区域自然生态系统的结合，导航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导航仪项目产品具有多样化的客户需求和个性化的特点。因此，导航仪项目产品规格品种多样，且单批生产数量较小。为满足这一特点，导航仪项目承办单位将建设先进的柔性制造生产线。通过广泛应用柔性制造技术，导航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导航仪项目采用的技术具有较高的技术含量和自动化水平，处于国内先进水平。这一技术选用不仅体现了对生产效率、质量和环境友好性的高标准要求，同时为导航仪项目的可持续发展奠定了坚实的基础。</w:t>
      </w:r>
    </w:p>
    <w:p>
      <w:pPr>
        <w:pStyle w:val="Heading2"/>
        <w:ind w:firstLine="560" w:firstLineChars="200"/>
        <w:rPr>
          <w:rFonts w:ascii="仿宋" w:eastAsia="仿宋" w:hAnsi="仿宋" w:cs="仿宋" w:hint="eastAsia"/>
          <w:sz w:val="28"/>
          <w:lang w:eastAsia="zh-CN"/>
        </w:rPr>
      </w:pPr>
      <w:bookmarkStart w:id="11" w:name="_Toc3238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为确保导航仪项目的高效生产和技术实施，我们制定了一套精心设计的设备选型方案，以满足导航仪项目生产、质量和环保的要求。该方案的主要特点如下：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导航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针对导航仪项目产品的多样性和小批量生产的特点，我们将建设柔性制造生产线。通过在设备选型中考虑柔性制造技术，可以灵活应对不同产品规格和生产需求，实现生产线的高度灵活性和适应性。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240"/>
      <w:r>
        <w:rPr>
          <w:rFonts w:ascii="仿宋" w:eastAsia="仿宋" w:hAnsi="仿宋" w:cs="仿宋" w:hint="eastAsia"/>
          <w:sz w:val="28"/>
          <w:lang w:eastAsia="zh-CN"/>
        </w:rPr>
        <w:t>四、导航仪项目绩效评估</w:t>
      </w:r>
      <w:bookmarkEnd w:id="12"/>
    </w:p>
    <w:p>
      <w:pPr>
        <w:pStyle w:val="Heading2"/>
        <w:rPr>
          <w:rFonts w:ascii="仿宋" w:eastAsia="仿宋" w:hAnsi="仿宋" w:cs="仿宋" w:hint="eastAsia"/>
          <w:lang w:eastAsia="zh-CN"/>
        </w:rPr>
      </w:pPr>
      <w:bookmarkStart w:id="13" w:name="_Toc1474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在导航仪项目中，我们设计了一套全面的绩效评估指标，以确保导航仪项目的可控和成功交付。这些指标跨足导航仪项目目标、成本、进度和质量等多个维度，为我们提供了全面洞察导航仪项目的健康状况。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目标达成率是我们关注的首要指标。我们设定了明确的目标，并通过定期监测和评估，迅速发现并应对潜在的目标偏差。这为导航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成本绩效是另一个核心关注点。通过实际成本与预算成本的对比分析，我们深入了解成本差异的原因，及时调整资源分配，保持导航仪项目在经济效益方面的合理水平。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进度作为关键的绩效指标之一，得到了精心的关注。我们制定了详细的导航仪项目进度计划，并设立了进度符合度指标，确保实际进度与计划进度保持一致。这使我们能够快速发现和解决潜在的进度问题，保持导航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导航仪项目绩效的不可或缺的一环。我们引入了一系列的质量标准和客户满意度指标，以确保导航仪项目交付的成果在质量上达到或超越预期水平。通过持续监测这些指标，我们努力提升导航仪项目整体质量水平，为导航仪项目的成功交付提供有力保障。通过这些科学且全面的绩效评估，我们能够更好地引导导航仪项目的持续改进，确保导航仪项目目标的顺利达成。</w:t>
      </w:r>
    </w:p>
    <w:p>
      <w:pPr>
        <w:pStyle w:val="Heading2"/>
        <w:ind w:firstLine="560" w:firstLineChars="200"/>
        <w:rPr>
          <w:rFonts w:ascii="仿宋" w:eastAsia="仿宋" w:hAnsi="仿宋" w:cs="仿宋" w:hint="eastAsia"/>
          <w:sz w:val="28"/>
          <w:lang w:eastAsia="zh-CN"/>
        </w:rPr>
      </w:pPr>
      <w:bookmarkStart w:id="14" w:name="_Toc1849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绩效评估是导航仪项目中的关键环节，为确保导航仪项目达到预期目标，我们采用了多层次、多维度的绩效评估方法。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导航仪项目的战略目标对齐，确保每个决策和行动都与导航仪项目整体目标保持一致。团队会定期召开战略对齐会议，审视当前工作与导航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导航仪项目进度、质量、成本和风险等方面。这些指标通过数据收集和分析，为导航仪项目管理团队提供了客观的评估依据。例如，我们通过导航仪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绩效评估不仅仅停留在导航仪项目内部，还考虑了导航仪项目对外部环境的影响。我们定期进行干系人满意度调查，以了解各利益相关方对导航仪项目的期望和满意度，并及时做出调整。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这种多层次、多角度的绩效评估方法，使得我们能够全面了解导航仪项目的运行状态，及时做出调整，确保导航仪项目在不断变化的环境中保持稳健前行。</w:t>
      </w:r>
    </w:p>
    <w:p>
      <w:pPr>
        <w:pStyle w:val="Heading2"/>
        <w:ind w:firstLine="560" w:firstLineChars="200"/>
        <w:rPr>
          <w:rFonts w:ascii="仿宋" w:eastAsia="仿宋" w:hAnsi="仿宋" w:cs="仿宋" w:hint="eastAsia"/>
          <w:sz w:val="28"/>
          <w:lang w:eastAsia="zh-CN"/>
        </w:rPr>
      </w:pPr>
      <w:bookmarkStart w:id="15" w:name="_Toc1860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为了确保导航仪项目的有效管理和不断优化，我们采用了精心设计的绩效评估周期。这个周期旨在实现灵活、实时和全面的评估，以适应导航仪项目执行中的各种挑战。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导航仪项目的不同需求，分为短期、中期和长期。短期评估关注每个迭代或工作周期，以及时发现和解决当前任务中的问题。中期评估涵盖几个迭代，深入了解整体导航仪项目的趋势和性能。长期评估则着眼于整个导航仪项目阶段，确保导航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导航仪项目管理工具和协作平台，团队成员能够随时更新和分享导航仪项目数据。这种实时性的反馈机制使我们能够及时察觉潜在问题，快速调整，保持导航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导航仪项目的决策制定密不可分。每个周期的导航仪项目回顾会议成为集体总结经验、识别问题深层次原因并找到创新解决方案的平台。这种定期的反思与调整机制使导航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9901"/>
      <w:r>
        <w:rPr>
          <w:rFonts w:ascii="仿宋" w:eastAsia="仿宋" w:hAnsi="仿宋" w:cs="仿宋" w:hint="eastAsia"/>
          <w:sz w:val="28"/>
          <w:lang w:eastAsia="zh-CN"/>
        </w:rPr>
        <w:t>五、导航仪项目土建工程</w:t>
      </w:r>
      <w:bookmarkEnd w:id="16"/>
    </w:p>
    <w:p>
      <w:pPr>
        <w:pStyle w:val="Heading2"/>
        <w:rPr>
          <w:rFonts w:ascii="仿宋" w:eastAsia="仿宋" w:hAnsi="仿宋" w:cs="仿宋" w:hint="eastAsia"/>
          <w:lang w:eastAsia="zh-CN"/>
        </w:rPr>
      </w:pPr>
      <w:bookmarkStart w:id="17" w:name="_Toc55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在导航仪项目的建筑工程设计中，我们将秉承一系列重要的设计原则，以确保导航仪项目建筑在功能、美观、可持续性等方面达到最佳效果。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首要原则是确保建筑的功能性得到最大化的发挥。我们将充分理解导航仪项目的实际需求，合理布局各个功能区域，保证建筑在满足业务需求的同时，提供高效的工作环境。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在建筑设计中，我们将综合考虑建设和运营成本。通过精细的经济效益分析，确保设计方案在高效利用资源的同时，对导航仪项目的长期盈利能力有积极的贡献。</w:t>
      </w:r>
    </w:p>
    <w:p>
      <w:pPr>
        <w:pStyle w:val="Heading2"/>
        <w:ind w:firstLine="560" w:firstLineChars="200"/>
        <w:rPr>
          <w:rFonts w:ascii="仿宋" w:eastAsia="仿宋" w:hAnsi="仿宋" w:cs="仿宋" w:hint="eastAsia"/>
          <w:sz w:val="28"/>
          <w:lang w:eastAsia="zh-CN"/>
        </w:rPr>
      </w:pPr>
      <w:bookmarkStart w:id="18" w:name="_Toc534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项目的土建工程设计中，我们将精准设定设计年限，结合导航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https://d.book118.com/306213122005010103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2A2C37"/>
    <w:rsid w:val="332A2C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213122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2024-03-04T20:28:00Z</dcterms:created>
  <dcterms:modified xsi:type="dcterms:W3CDTF">2024-03-04T20:29:00Z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8CFC3888A9E141EA99A66E97DD0495D6_11</vt:lpwstr>
  </property>
  <property fmtid="{D5CDD505-2E9C-101B-9397-08002B2CF9AE}" pid="3" name="KSOProductBuildVer">
    <vt:lpwstr>2052-12.1.0.16388</vt:lpwstr>
  </property>
</Properties>
</file>