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116C7" w:rsidP="007116C7" w14:paraId="06C5DE1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116C7">
        <w:rPr>
          <w:rFonts w:ascii="华文中宋" w:eastAsia="华文中宋" w:hAnsi="华文中宋"/>
          <w:b/>
          <w:sz w:val="30"/>
        </w:rPr>
        <w:t>2024</w:t>
      </w:r>
      <w:r w:rsidRPr="007116C7">
        <w:rPr>
          <w:rFonts w:ascii="华文中宋" w:eastAsia="华文中宋" w:hAnsi="华文中宋"/>
          <w:b/>
          <w:sz w:val="30"/>
        </w:rPr>
        <w:t>年中国石油云南销售分公司人员招聘考试题库及答案解析</w:t>
      </w:r>
    </w:p>
    <w:p w:rsidR="00A77B3E" w14:paraId="6FE4E7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81A6E2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7EC03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设计师让新的梦想世界有了创建的可能，在这个世界中，商品被视为唾手可得的魔法物品，而不是工厂生产出来的产品。也正是这些设计师们，赋予这些商品流线造型的一体化塑料外壳，将它们各不相同、不规整的零部件隐藏了起来。无数技术复杂的产品被强烈统一的视觉特征转化为艺术品，产品的操作流程也全都被掩盖了，成为一种具有鲜明个性的产品。由于利用模塑制造成型，塑料产品往往呈曲线形态，殊不知竟然因此助长了流线型风格的热潮，并使之成为了现代时尚的同义词。</w:t>
      </w:r>
    </w:p>
    <w:p w:rsidR="00E0697D" w14:paraId="346203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3062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、设计师利用塑料使产品成为艺术</w:t>
      </w:r>
    </w:p>
    <w:p w:rsidR="00E0697D" w14:paraId="6E507C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、时尚和工业化共同催生塑料产品</w:t>
      </w:r>
    </w:p>
    <w:p w:rsidR="00E0697D" w14:paraId="20B33F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、产品实用性与审美性应有机结合</w:t>
      </w:r>
    </w:p>
    <w:p w:rsidR="00E0697D" w14:paraId="17A5A5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、工业化产品需靠设计获得生命力</w:t>
      </w:r>
    </w:p>
    <w:p w:rsidR="00E0697D" w14:paraId="48CFC8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650E3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说明了设计师赋予产品流线造型的塑料外壳及其好处，并说明产品因为具有了塑料外壳，成为了现代时尚，引领了风潮。故文段的主题词为“设计师”、“塑料产品”，强调设计师利用塑料将产品变为艺术，对应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项，表述错误，不是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时尚催生了塑料，而是塑料的特征性助长了时尚风潮，排除。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项没有体现“塑料”这个主题词，且对策无中生有，排除。故选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823D2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在这里，历史是可以被享受的。在广阔无垠的大地之上，</w:t>
      </w:r>
      <w:r w:rsidRPr="003F588C">
        <w:rPr>
          <w:rFonts w:ascii="Times New Roman" w:eastAsia="微软雅黑" w:hAnsi="微软雅黑" w:cs="宋体" w:hint="eastAsia"/>
          <w:szCs w:val="18"/>
        </w:rPr>
        <w:t>____________</w:t>
      </w:r>
      <w:r w:rsidRPr="003F588C">
        <w:rPr>
          <w:rFonts w:ascii="Times New Roman" w:eastAsia="微软雅黑" w:hAnsi="微软雅黑" w:cs="宋体" w:hint="eastAsia"/>
          <w:szCs w:val="18"/>
        </w:rPr>
        <w:t>、物华天宝，大工山古铜矿遗址、牯牛山古城址、千峰山土墩墓群等历史的遗迹星罗棋布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流传千年的神怪、劝善的戏种《十兽灯》、《目连戏》、《送春》等非物质文化遗产品牌，凝聚着丰厚的文化底蕴。</w:t>
      </w:r>
    </w:p>
    <w:p w:rsidR="003F588C" w14:paraId="214D665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15CB6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、群英荟萃</w:t>
      </w:r>
    </w:p>
    <w:p w:rsidR="003F588C" w14:paraId="4CCF80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、钟灵毓秀</w:t>
      </w:r>
    </w:p>
    <w:p w:rsidR="003F588C" w14:paraId="4F71BB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、山清水秀</w:t>
      </w:r>
    </w:p>
    <w:p w:rsidR="003F588C" w14:paraId="5943A7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、藏龙卧虎</w:t>
      </w:r>
    </w:p>
    <w:p w:rsidR="003F588C" w14:paraId="138D07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4734C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项错误，“群英荟萃”比喻许多才能出众的人聚集在一起，侧重讲人，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项错误，“山清水秀”侧重讲山水风景，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项错误，“藏龙卧虎”是指隐藏着未被发现的人才，也指深藏不露的人才，侧重讲深藏不露，与文意不符。题意是广阔无垠的大地上人杰地灵，用“钟灵毓秀”较合适。故选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4D92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城市精神与文化，最终要落实在人的身上，人的文化素养与精神境界，直接影响着城市的品质与风貌。人与城市互为表里，相辅相成，不断提升人的文化素养与精神境界，才能够不断提升城市的精神高度与文化的海拔线。说到底，重视城市精神的建设，其实关系着城市建设的最终归宿。下列选项中，对上文理解错误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8F800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、城市建设的最终归宿是城市精神的建设</w:t>
      </w:r>
    </w:p>
    <w:p w:rsidR="003F588C" w14:paraId="7D3BB7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、城市精神与文化直接影响着城市的品质与风貌</w:t>
      </w:r>
    </w:p>
    <w:p w:rsidR="003F588C" w14:paraId="7702A7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、城市的精神文化有赖于人的精神文化</w:t>
      </w:r>
    </w:p>
    <w:p w:rsidR="003F588C" w14:paraId="3BCFFFA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、人与城市是互为表里，相辅相成的</w:t>
      </w:r>
    </w:p>
    <w:p w:rsidR="003F588C" w14:paraId="358EB6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EF0C6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项对应文段尾句“城市精神文明的建设关系着城市建设的最终归宿”，不是城市建设的最终归宿是城市精神的建设，偷换概念，不符合原文，当选。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项对应文段首句“城市精神与文化，……，直接影响着城市的品质与风貌”，符合原文，排除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项对应文段首句“城市精神与文化，最终要落实在人的身上”，即城市的精神文化有赖于人的精神文化，符合原文，排除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项对应第二句话“人与城市互为表里，相辅相成”，符合原文，排除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5F26B8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篇“美国字航局的科学家准备用太空技术为莫奈的名画《睡莲》去除煤烟”的报道，同是记者王艳红的报道，但各家标题不一，如《科技日报》的标题为“试一试用太空技术修复名画”，而《北京日报》的标题则为“用太空技术给名画美容”。</w:t>
      </w:r>
    </w:p>
    <w:p w:rsidR="00E0697D" w14:paraId="3013F1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这段文字说明，后一标题比前一标题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826DA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、更生动、准确、吸引人</w:t>
      </w:r>
    </w:p>
    <w:p w:rsidR="00E0697D" w14:paraId="55A410B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、显得客观多了，更会吸引读者</w:t>
      </w:r>
    </w:p>
    <w:p w:rsidR="00E0697D" w14:paraId="1221D8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、更忠实于原文的文风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https://d.book118.com/306215145234010033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paraId="1397E1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C7" w14:paraId="3C00D2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paraId="44A74F39" w14:textId="3CFD8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6C7" w14:paraId="4B846F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paraId="22D5FD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C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textId="3CFD8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6C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C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:rsidP="00D07274" w14:textId="3CFD89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6C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paraId="2918C9F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paraId="3F26E4B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paraId="24F678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C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116C7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C453BF6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116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116C7"/>
    <w:rPr>
      <w:sz w:val="18"/>
      <w:szCs w:val="18"/>
    </w:rPr>
  </w:style>
  <w:style w:type="paragraph" w:styleId="Footer">
    <w:name w:val="footer"/>
    <w:basedOn w:val="Normal"/>
    <w:link w:val="a0"/>
    <w:rsid w:val="007116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116C7"/>
    <w:rPr>
      <w:sz w:val="18"/>
      <w:szCs w:val="18"/>
    </w:rPr>
  </w:style>
  <w:style w:type="character" w:styleId="PageNumber">
    <w:name w:val="page number"/>
    <w:basedOn w:val="DefaultParagraphFont"/>
    <w:rsid w:val="007116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6215145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4097</Words>
  <Characters>23355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2024-01-12T15:31:00Z</dcterms:created>
  <dcterms:modified xsi:type="dcterms:W3CDTF">2024-01-12T15:31:00Z</dcterms:modified>
</cp:coreProperties>
</file>