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85" w:history="1">
        <w:r>
          <w:rPr>
            <w:rFonts w:ascii="仿宋" w:eastAsia="仿宋" w:hAnsi="仿宋" w:cs="仿宋" w:hint="eastAsia"/>
            <w:lang w:eastAsia="zh-CN"/>
          </w:rPr>
          <w:t>概论</w:t>
        </w:r>
        <w:r>
          <w:tab/>
        </w:r>
        <w:r>
          <w:fldChar w:fldCharType="begin"/>
        </w:r>
        <w:r>
          <w:instrText xml:space="preserve"> PAGEREF _Toc22985 \h </w:instrText>
        </w:r>
        <w:r>
          <w:fldChar w:fldCharType="separate"/>
        </w:r>
        <w:r>
          <w:t>3</w:t>
        </w:r>
        <w:r>
          <w:fldChar w:fldCharType="end"/>
        </w:r>
      </w:hyperlink>
    </w:p>
    <w:p>
      <w:pPr>
        <w:pStyle w:val="TOC1"/>
        <w:tabs>
          <w:tab w:val="right" w:leader="dot" w:pos="8306"/>
        </w:tabs>
      </w:pPr>
      <w:hyperlink w:anchor="_Toc13454" w:history="1">
        <w:r>
          <w:rPr>
            <w:rFonts w:ascii="仿宋" w:eastAsia="仿宋" w:hAnsi="仿宋" w:cs="仿宋" w:hint="eastAsia"/>
            <w:lang w:eastAsia="zh-CN"/>
          </w:rPr>
          <w:t>一、社会影响分析</w:t>
        </w:r>
        <w:r>
          <w:tab/>
        </w:r>
        <w:r>
          <w:fldChar w:fldCharType="begin"/>
        </w:r>
        <w:r>
          <w:instrText xml:space="preserve"> PAGEREF _Toc13454 \h </w:instrText>
        </w:r>
        <w:r>
          <w:fldChar w:fldCharType="separate"/>
        </w:r>
        <w:r>
          <w:t>3</w:t>
        </w:r>
        <w:r>
          <w:fldChar w:fldCharType="end"/>
        </w:r>
      </w:hyperlink>
    </w:p>
    <w:p>
      <w:pPr>
        <w:pStyle w:val="TOC2"/>
        <w:tabs>
          <w:tab w:val="right" w:leader="dot" w:pos="8306"/>
        </w:tabs>
      </w:pPr>
      <w:hyperlink w:anchor="_Toc23379" w:history="1">
        <w:r>
          <w:rPr>
            <w:rFonts w:ascii="仿宋" w:eastAsia="仿宋" w:hAnsi="仿宋" w:cs="仿宋" w:hint="eastAsia"/>
            <w:lang w:eastAsia="zh-CN"/>
          </w:rPr>
          <w:t>(一)、社会影响效果分析</w:t>
        </w:r>
        <w:r>
          <w:tab/>
        </w:r>
        <w:r>
          <w:fldChar w:fldCharType="begin"/>
        </w:r>
        <w:r>
          <w:instrText xml:space="preserve"> PAGEREF _Toc23379 \h </w:instrText>
        </w:r>
        <w:r>
          <w:fldChar w:fldCharType="separate"/>
        </w:r>
        <w:r>
          <w:t>3</w:t>
        </w:r>
        <w:r>
          <w:fldChar w:fldCharType="end"/>
        </w:r>
      </w:hyperlink>
    </w:p>
    <w:p>
      <w:pPr>
        <w:pStyle w:val="TOC2"/>
        <w:tabs>
          <w:tab w:val="right" w:leader="dot" w:pos="8306"/>
        </w:tabs>
      </w:pPr>
      <w:hyperlink w:anchor="_Toc27960" w:history="1">
        <w:r>
          <w:rPr>
            <w:rFonts w:ascii="仿宋" w:eastAsia="仿宋" w:hAnsi="仿宋" w:cs="仿宋" w:hint="eastAsia"/>
            <w:lang w:eastAsia="zh-CN"/>
          </w:rPr>
          <w:t>(二)、社会适应性分析</w:t>
        </w:r>
        <w:r>
          <w:tab/>
        </w:r>
        <w:r>
          <w:fldChar w:fldCharType="begin"/>
        </w:r>
        <w:r>
          <w:instrText xml:space="preserve"> PAGEREF _Toc27960 \h </w:instrText>
        </w:r>
        <w:r>
          <w:fldChar w:fldCharType="separate"/>
        </w:r>
        <w:r>
          <w:t>5</w:t>
        </w:r>
        <w:r>
          <w:fldChar w:fldCharType="end"/>
        </w:r>
      </w:hyperlink>
    </w:p>
    <w:p>
      <w:pPr>
        <w:pStyle w:val="TOC2"/>
        <w:tabs>
          <w:tab w:val="right" w:leader="dot" w:pos="8306"/>
        </w:tabs>
      </w:pPr>
      <w:hyperlink w:anchor="_Toc25245" w:history="1">
        <w:r>
          <w:rPr>
            <w:rFonts w:ascii="仿宋" w:eastAsia="仿宋" w:hAnsi="仿宋" w:cs="仿宋" w:hint="eastAsia"/>
            <w:lang w:eastAsia="zh-CN"/>
          </w:rPr>
          <w:t>(三)、社会风险及对策分析</w:t>
        </w:r>
        <w:r>
          <w:tab/>
        </w:r>
        <w:r>
          <w:fldChar w:fldCharType="begin"/>
        </w:r>
        <w:r>
          <w:instrText xml:space="preserve"> PAGEREF _Toc25245 \h </w:instrText>
        </w:r>
        <w:r>
          <w:fldChar w:fldCharType="separate"/>
        </w:r>
        <w:r>
          <w:t>7</w:t>
        </w:r>
        <w:r>
          <w:fldChar w:fldCharType="end"/>
        </w:r>
      </w:hyperlink>
    </w:p>
    <w:p>
      <w:pPr>
        <w:pStyle w:val="TOC1"/>
        <w:tabs>
          <w:tab w:val="right" w:leader="dot" w:pos="8306"/>
        </w:tabs>
      </w:pPr>
      <w:hyperlink w:anchor="_Toc2080" w:history="1">
        <w:r>
          <w:rPr>
            <w:rFonts w:ascii="仿宋" w:eastAsia="仿宋" w:hAnsi="仿宋" w:cs="仿宋" w:hint="eastAsia"/>
            <w:lang w:eastAsia="zh-CN"/>
          </w:rPr>
          <w:t>二、资源开发及综合利用分析</w:t>
        </w:r>
        <w:r>
          <w:tab/>
        </w:r>
        <w:r>
          <w:fldChar w:fldCharType="begin"/>
        </w:r>
        <w:r>
          <w:instrText xml:space="preserve"> PAGEREF _Toc2080 \h </w:instrText>
        </w:r>
        <w:r>
          <w:fldChar w:fldCharType="separate"/>
        </w:r>
        <w:r>
          <w:t>10</w:t>
        </w:r>
        <w:r>
          <w:fldChar w:fldCharType="end"/>
        </w:r>
      </w:hyperlink>
    </w:p>
    <w:p>
      <w:pPr>
        <w:pStyle w:val="TOC2"/>
        <w:tabs>
          <w:tab w:val="right" w:leader="dot" w:pos="8306"/>
        </w:tabs>
      </w:pPr>
      <w:hyperlink w:anchor="_Toc12724" w:history="1">
        <w:r>
          <w:rPr>
            <w:rFonts w:ascii="仿宋" w:eastAsia="仿宋" w:hAnsi="仿宋" w:cs="仿宋" w:hint="eastAsia"/>
            <w:lang w:eastAsia="zh-CN"/>
          </w:rPr>
          <w:t>(一)、资源开发方案</w:t>
        </w:r>
        <w:r>
          <w:tab/>
        </w:r>
        <w:r>
          <w:fldChar w:fldCharType="begin"/>
        </w:r>
        <w:r>
          <w:instrText xml:space="preserve"> PAGEREF _Toc12724 \h </w:instrText>
        </w:r>
        <w:r>
          <w:fldChar w:fldCharType="separate"/>
        </w:r>
        <w:r>
          <w:t>10</w:t>
        </w:r>
        <w:r>
          <w:fldChar w:fldCharType="end"/>
        </w:r>
      </w:hyperlink>
    </w:p>
    <w:p>
      <w:pPr>
        <w:pStyle w:val="TOC2"/>
        <w:tabs>
          <w:tab w:val="right" w:leader="dot" w:pos="8306"/>
        </w:tabs>
      </w:pPr>
      <w:hyperlink w:anchor="_Toc9488" w:history="1">
        <w:r>
          <w:rPr>
            <w:rFonts w:ascii="仿宋" w:eastAsia="仿宋" w:hAnsi="仿宋" w:cs="仿宋" w:hint="eastAsia"/>
            <w:lang w:eastAsia="zh-CN"/>
          </w:rPr>
          <w:t>(二)、资源利用方案</w:t>
        </w:r>
        <w:r>
          <w:tab/>
        </w:r>
        <w:r>
          <w:fldChar w:fldCharType="begin"/>
        </w:r>
        <w:r>
          <w:instrText xml:space="preserve"> PAGEREF _Toc9488 \h </w:instrText>
        </w:r>
        <w:r>
          <w:fldChar w:fldCharType="separate"/>
        </w:r>
        <w:r>
          <w:t>11</w:t>
        </w:r>
        <w:r>
          <w:fldChar w:fldCharType="end"/>
        </w:r>
      </w:hyperlink>
    </w:p>
    <w:p>
      <w:pPr>
        <w:pStyle w:val="TOC2"/>
        <w:tabs>
          <w:tab w:val="right" w:leader="dot" w:pos="8306"/>
        </w:tabs>
      </w:pPr>
      <w:hyperlink w:anchor="_Toc32608" w:history="1">
        <w:r>
          <w:rPr>
            <w:rFonts w:ascii="仿宋" w:eastAsia="仿宋" w:hAnsi="仿宋" w:cs="仿宋" w:hint="eastAsia"/>
            <w:lang w:eastAsia="zh-CN"/>
          </w:rPr>
          <w:t>(三)、资源节约措施</w:t>
        </w:r>
        <w:r>
          <w:tab/>
        </w:r>
        <w:r>
          <w:fldChar w:fldCharType="begin"/>
        </w:r>
        <w:r>
          <w:instrText xml:space="preserve"> PAGEREF _Toc32608 \h </w:instrText>
        </w:r>
        <w:r>
          <w:fldChar w:fldCharType="separate"/>
        </w:r>
        <w:r>
          <w:t>13</w:t>
        </w:r>
        <w:r>
          <w:fldChar w:fldCharType="end"/>
        </w:r>
      </w:hyperlink>
    </w:p>
    <w:p>
      <w:pPr>
        <w:pStyle w:val="TOC1"/>
        <w:tabs>
          <w:tab w:val="right" w:leader="dot" w:pos="8306"/>
        </w:tabs>
      </w:pPr>
      <w:hyperlink w:anchor="_Toc1333" w:history="1">
        <w:r>
          <w:rPr>
            <w:rFonts w:ascii="仿宋" w:eastAsia="仿宋" w:hAnsi="仿宋" w:cs="仿宋" w:hint="eastAsia"/>
            <w:lang w:eastAsia="zh-CN"/>
          </w:rPr>
          <w:t>三、环境和生态影响分析</w:t>
        </w:r>
        <w:r>
          <w:tab/>
        </w:r>
        <w:r>
          <w:fldChar w:fldCharType="begin"/>
        </w:r>
        <w:r>
          <w:instrText xml:space="preserve"> PAGEREF _Toc1333 \h </w:instrText>
        </w:r>
        <w:r>
          <w:fldChar w:fldCharType="separate"/>
        </w:r>
        <w:r>
          <w:t>14</w:t>
        </w:r>
        <w:r>
          <w:fldChar w:fldCharType="end"/>
        </w:r>
      </w:hyperlink>
    </w:p>
    <w:p>
      <w:pPr>
        <w:pStyle w:val="TOC2"/>
        <w:tabs>
          <w:tab w:val="right" w:leader="dot" w:pos="8306"/>
        </w:tabs>
      </w:pPr>
      <w:hyperlink w:anchor="_Toc24472" w:history="1">
        <w:r>
          <w:rPr>
            <w:rFonts w:ascii="仿宋" w:eastAsia="仿宋" w:hAnsi="仿宋" w:cs="仿宋" w:hint="eastAsia"/>
            <w:lang w:eastAsia="zh-CN"/>
          </w:rPr>
          <w:t>(一)、环境和生态现状</w:t>
        </w:r>
        <w:r>
          <w:tab/>
        </w:r>
        <w:r>
          <w:fldChar w:fldCharType="begin"/>
        </w:r>
        <w:r>
          <w:instrText xml:space="preserve"> PAGEREF _Toc24472 \h </w:instrText>
        </w:r>
        <w:r>
          <w:fldChar w:fldCharType="separate"/>
        </w:r>
        <w:r>
          <w:t>14</w:t>
        </w:r>
        <w:r>
          <w:fldChar w:fldCharType="end"/>
        </w:r>
      </w:hyperlink>
    </w:p>
    <w:p>
      <w:pPr>
        <w:pStyle w:val="TOC2"/>
        <w:tabs>
          <w:tab w:val="right" w:leader="dot" w:pos="8306"/>
        </w:tabs>
      </w:pPr>
      <w:hyperlink w:anchor="_Toc20027" w:history="1">
        <w:r>
          <w:rPr>
            <w:rFonts w:ascii="仿宋" w:eastAsia="仿宋" w:hAnsi="仿宋" w:cs="仿宋" w:hint="eastAsia"/>
            <w:lang w:eastAsia="zh-CN"/>
          </w:rPr>
          <w:t>(二)、生态环境影响分析</w:t>
        </w:r>
        <w:r>
          <w:tab/>
        </w:r>
        <w:r>
          <w:fldChar w:fldCharType="begin"/>
        </w:r>
        <w:r>
          <w:instrText xml:space="preserve"> PAGEREF _Toc20027 \h </w:instrText>
        </w:r>
        <w:r>
          <w:fldChar w:fldCharType="separate"/>
        </w:r>
        <w:r>
          <w:t>15</w:t>
        </w:r>
        <w:r>
          <w:fldChar w:fldCharType="end"/>
        </w:r>
      </w:hyperlink>
    </w:p>
    <w:p>
      <w:pPr>
        <w:pStyle w:val="TOC2"/>
        <w:tabs>
          <w:tab w:val="right" w:leader="dot" w:pos="8306"/>
        </w:tabs>
      </w:pPr>
      <w:hyperlink w:anchor="_Toc1184" w:history="1">
        <w:r>
          <w:rPr>
            <w:rFonts w:ascii="仿宋" w:eastAsia="仿宋" w:hAnsi="仿宋" w:cs="仿宋" w:hint="eastAsia"/>
            <w:lang w:eastAsia="zh-CN"/>
          </w:rPr>
          <w:t>(三)、生态环境保护措施</w:t>
        </w:r>
        <w:r>
          <w:tab/>
        </w:r>
        <w:r>
          <w:fldChar w:fldCharType="begin"/>
        </w:r>
        <w:r>
          <w:instrText xml:space="preserve"> PAGEREF _Toc1184 \h </w:instrText>
        </w:r>
        <w:r>
          <w:fldChar w:fldCharType="separate"/>
        </w:r>
        <w:r>
          <w:t>16</w:t>
        </w:r>
        <w:r>
          <w:fldChar w:fldCharType="end"/>
        </w:r>
      </w:hyperlink>
    </w:p>
    <w:p>
      <w:pPr>
        <w:pStyle w:val="TOC2"/>
        <w:tabs>
          <w:tab w:val="right" w:leader="dot" w:pos="8306"/>
        </w:tabs>
      </w:pPr>
      <w:hyperlink w:anchor="_Toc10100" w:history="1">
        <w:r>
          <w:rPr>
            <w:rFonts w:ascii="仿宋" w:eastAsia="仿宋" w:hAnsi="仿宋" w:cs="仿宋" w:hint="eastAsia"/>
            <w:lang w:eastAsia="zh-CN"/>
          </w:rPr>
          <w:t>(四)、地质灾害影响分析</w:t>
        </w:r>
        <w:r>
          <w:tab/>
        </w:r>
        <w:r>
          <w:fldChar w:fldCharType="begin"/>
        </w:r>
        <w:r>
          <w:instrText xml:space="preserve"> PAGEREF _Toc10100 \h </w:instrText>
        </w:r>
        <w:r>
          <w:fldChar w:fldCharType="separate"/>
        </w:r>
        <w:r>
          <w:t>18</w:t>
        </w:r>
        <w:r>
          <w:fldChar w:fldCharType="end"/>
        </w:r>
      </w:hyperlink>
    </w:p>
    <w:p>
      <w:pPr>
        <w:pStyle w:val="TOC2"/>
        <w:tabs>
          <w:tab w:val="right" w:leader="dot" w:pos="8306"/>
        </w:tabs>
      </w:pPr>
      <w:hyperlink w:anchor="_Toc17948" w:history="1">
        <w:r>
          <w:rPr>
            <w:rFonts w:ascii="仿宋" w:eastAsia="仿宋" w:hAnsi="仿宋" w:cs="仿宋" w:hint="eastAsia"/>
            <w:lang w:eastAsia="zh-CN"/>
          </w:rPr>
          <w:t>(五)、特殊环境影响</w:t>
        </w:r>
        <w:r>
          <w:tab/>
        </w:r>
        <w:r>
          <w:fldChar w:fldCharType="begin"/>
        </w:r>
        <w:r>
          <w:instrText xml:space="preserve"> PAGEREF _Toc17948 \h </w:instrText>
        </w:r>
        <w:r>
          <w:fldChar w:fldCharType="separate"/>
        </w:r>
        <w:r>
          <w:t>20</w:t>
        </w:r>
        <w:r>
          <w:fldChar w:fldCharType="end"/>
        </w:r>
      </w:hyperlink>
    </w:p>
    <w:p>
      <w:pPr>
        <w:pStyle w:val="TOC1"/>
        <w:tabs>
          <w:tab w:val="right" w:leader="dot" w:pos="8306"/>
        </w:tabs>
      </w:pPr>
      <w:hyperlink w:anchor="_Toc2348" w:history="1">
        <w:r>
          <w:rPr>
            <w:rFonts w:ascii="仿宋" w:eastAsia="仿宋" w:hAnsi="仿宋" w:cs="仿宋" w:hint="eastAsia"/>
            <w:lang w:eastAsia="zh-CN"/>
          </w:rPr>
          <w:t>四、发展规划、产业政策和行业准入分析</w:t>
        </w:r>
        <w:r>
          <w:tab/>
        </w:r>
        <w:r>
          <w:fldChar w:fldCharType="begin"/>
        </w:r>
        <w:r>
          <w:instrText xml:space="preserve"> PAGEREF _Toc2348 \h </w:instrText>
        </w:r>
        <w:r>
          <w:fldChar w:fldCharType="separate"/>
        </w:r>
        <w:r>
          <w:t>21</w:t>
        </w:r>
        <w:r>
          <w:fldChar w:fldCharType="end"/>
        </w:r>
      </w:hyperlink>
    </w:p>
    <w:p>
      <w:pPr>
        <w:pStyle w:val="TOC2"/>
        <w:tabs>
          <w:tab w:val="right" w:leader="dot" w:pos="8306"/>
        </w:tabs>
      </w:pPr>
      <w:hyperlink w:anchor="_Toc1426" w:history="1">
        <w:r>
          <w:rPr>
            <w:rFonts w:ascii="仿宋" w:eastAsia="仿宋" w:hAnsi="仿宋" w:cs="仿宋" w:hint="eastAsia"/>
            <w:lang w:eastAsia="zh-CN"/>
          </w:rPr>
          <w:t>(一)、发展规划分析</w:t>
        </w:r>
        <w:r>
          <w:tab/>
        </w:r>
        <w:r>
          <w:fldChar w:fldCharType="begin"/>
        </w:r>
        <w:r>
          <w:instrText xml:space="preserve"> PAGEREF _Toc1426 \h </w:instrText>
        </w:r>
        <w:r>
          <w:fldChar w:fldCharType="separate"/>
        </w:r>
        <w:r>
          <w:t>21</w:t>
        </w:r>
        <w:r>
          <w:fldChar w:fldCharType="end"/>
        </w:r>
      </w:hyperlink>
    </w:p>
    <w:p>
      <w:pPr>
        <w:pStyle w:val="TOC2"/>
        <w:tabs>
          <w:tab w:val="right" w:leader="dot" w:pos="8306"/>
        </w:tabs>
      </w:pPr>
      <w:hyperlink w:anchor="_Toc6031" w:history="1">
        <w:r>
          <w:rPr>
            <w:rFonts w:ascii="仿宋" w:eastAsia="仿宋" w:hAnsi="仿宋" w:cs="仿宋" w:hint="eastAsia"/>
            <w:lang w:eastAsia="zh-CN"/>
          </w:rPr>
          <w:t>(二)、产业政策分析</w:t>
        </w:r>
        <w:r>
          <w:tab/>
        </w:r>
        <w:r>
          <w:fldChar w:fldCharType="begin"/>
        </w:r>
        <w:r>
          <w:instrText xml:space="preserve"> PAGEREF _Toc6031 \h </w:instrText>
        </w:r>
        <w:r>
          <w:fldChar w:fldCharType="separate"/>
        </w:r>
        <w:r>
          <w:t>22</w:t>
        </w:r>
        <w:r>
          <w:fldChar w:fldCharType="end"/>
        </w:r>
      </w:hyperlink>
    </w:p>
    <w:p>
      <w:pPr>
        <w:pStyle w:val="TOC2"/>
        <w:tabs>
          <w:tab w:val="right" w:leader="dot" w:pos="8306"/>
        </w:tabs>
      </w:pPr>
      <w:hyperlink w:anchor="_Toc1080" w:history="1">
        <w:r>
          <w:rPr>
            <w:rFonts w:ascii="仿宋" w:eastAsia="仿宋" w:hAnsi="仿宋" w:cs="仿宋" w:hint="eastAsia"/>
            <w:lang w:eastAsia="zh-CN"/>
          </w:rPr>
          <w:t>(三)、行业准入分析</w:t>
        </w:r>
        <w:r>
          <w:tab/>
        </w:r>
        <w:r>
          <w:fldChar w:fldCharType="begin"/>
        </w:r>
        <w:r>
          <w:instrText xml:space="preserve"> PAGEREF _Toc1080 \h </w:instrText>
        </w:r>
        <w:r>
          <w:fldChar w:fldCharType="separate"/>
        </w:r>
        <w:r>
          <w:t>24</w:t>
        </w:r>
        <w:r>
          <w:fldChar w:fldCharType="end"/>
        </w:r>
      </w:hyperlink>
    </w:p>
    <w:p>
      <w:pPr>
        <w:pStyle w:val="TOC1"/>
        <w:tabs>
          <w:tab w:val="right" w:leader="dot" w:pos="8306"/>
        </w:tabs>
      </w:pPr>
      <w:hyperlink w:anchor="_Toc28110" w:history="1">
        <w:r>
          <w:rPr>
            <w:rFonts w:ascii="仿宋" w:eastAsia="仿宋" w:hAnsi="仿宋" w:cs="仿宋" w:hint="eastAsia"/>
            <w:lang w:eastAsia="zh-CN"/>
          </w:rPr>
          <w:t>五、橡胶带项目概论</w:t>
        </w:r>
        <w:r>
          <w:tab/>
        </w:r>
        <w:r>
          <w:fldChar w:fldCharType="begin"/>
        </w:r>
        <w:r>
          <w:instrText xml:space="preserve"> PAGEREF _Toc28110 \h </w:instrText>
        </w:r>
        <w:r>
          <w:fldChar w:fldCharType="separate"/>
        </w:r>
        <w:r>
          <w:t>25</w:t>
        </w:r>
        <w:r>
          <w:fldChar w:fldCharType="end"/>
        </w:r>
      </w:hyperlink>
    </w:p>
    <w:p>
      <w:pPr>
        <w:pStyle w:val="TOC2"/>
        <w:tabs>
          <w:tab w:val="right" w:leader="dot" w:pos="8306"/>
        </w:tabs>
      </w:pPr>
      <w:hyperlink w:anchor="_Toc7172" w:history="1">
        <w:r>
          <w:rPr>
            <w:rFonts w:ascii="仿宋" w:eastAsia="仿宋" w:hAnsi="仿宋" w:cs="仿宋" w:hint="eastAsia"/>
            <w:lang w:eastAsia="zh-CN"/>
          </w:rPr>
          <w:t>(一)、项目申报单位概况</w:t>
        </w:r>
        <w:r>
          <w:tab/>
        </w:r>
        <w:r>
          <w:fldChar w:fldCharType="begin"/>
        </w:r>
        <w:r>
          <w:instrText xml:space="preserve"> PAGEREF _Toc7172 \h </w:instrText>
        </w:r>
        <w:r>
          <w:fldChar w:fldCharType="separate"/>
        </w:r>
        <w:r>
          <w:t>25</w:t>
        </w:r>
        <w:r>
          <w:fldChar w:fldCharType="end"/>
        </w:r>
      </w:hyperlink>
    </w:p>
    <w:p>
      <w:pPr>
        <w:pStyle w:val="TOC2"/>
        <w:tabs>
          <w:tab w:val="right" w:leader="dot" w:pos="8306"/>
        </w:tabs>
      </w:pPr>
      <w:hyperlink w:anchor="_Toc9067" w:history="1">
        <w:r>
          <w:rPr>
            <w:rFonts w:ascii="仿宋" w:eastAsia="仿宋" w:hAnsi="仿宋" w:cs="仿宋" w:hint="eastAsia"/>
            <w:lang w:eastAsia="zh-CN"/>
          </w:rPr>
          <w:t>(二)、项目概况</w:t>
        </w:r>
        <w:r>
          <w:tab/>
        </w:r>
        <w:r>
          <w:fldChar w:fldCharType="begin"/>
        </w:r>
        <w:r>
          <w:instrText xml:space="preserve"> PAGEREF _Toc9067 \h </w:instrText>
        </w:r>
        <w:r>
          <w:fldChar w:fldCharType="separate"/>
        </w:r>
        <w:r>
          <w:t>26</w:t>
        </w:r>
        <w:r>
          <w:fldChar w:fldCharType="end"/>
        </w:r>
      </w:hyperlink>
    </w:p>
    <w:p>
      <w:pPr>
        <w:pStyle w:val="TOC1"/>
        <w:tabs>
          <w:tab w:val="right" w:leader="dot" w:pos="8306"/>
        </w:tabs>
      </w:pPr>
      <w:hyperlink w:anchor="_Toc7760" w:history="1">
        <w:r>
          <w:rPr>
            <w:rFonts w:ascii="仿宋" w:eastAsia="仿宋" w:hAnsi="仿宋" w:cs="仿宋" w:hint="eastAsia"/>
            <w:lang w:eastAsia="zh-CN"/>
          </w:rPr>
          <w:t>六、财务管理与成本控制</w:t>
        </w:r>
        <w:r>
          <w:tab/>
        </w:r>
        <w:r>
          <w:fldChar w:fldCharType="begin"/>
        </w:r>
        <w:r>
          <w:instrText xml:space="preserve"> PAGEREF _Toc7760 \h </w:instrText>
        </w:r>
        <w:r>
          <w:fldChar w:fldCharType="separate"/>
        </w:r>
        <w:r>
          <w:t>29</w:t>
        </w:r>
        <w:r>
          <w:fldChar w:fldCharType="end"/>
        </w:r>
      </w:hyperlink>
    </w:p>
    <w:p>
      <w:pPr>
        <w:pStyle w:val="TOC2"/>
        <w:tabs>
          <w:tab w:val="right" w:leader="dot" w:pos="8306"/>
        </w:tabs>
      </w:pPr>
      <w:hyperlink w:anchor="_Toc25801" w:history="1">
        <w:r>
          <w:rPr>
            <w:rFonts w:ascii="仿宋" w:eastAsia="仿宋" w:hAnsi="仿宋" w:cs="仿宋" w:hint="eastAsia"/>
            <w:lang w:eastAsia="zh-CN"/>
          </w:rPr>
          <w:t>(一)、财务管理体系建设</w:t>
        </w:r>
        <w:r>
          <w:tab/>
        </w:r>
        <w:r>
          <w:fldChar w:fldCharType="begin"/>
        </w:r>
        <w:r>
          <w:instrText xml:space="preserve"> PAGEREF _Toc25801 \h </w:instrText>
        </w:r>
        <w:r>
          <w:fldChar w:fldCharType="separate"/>
        </w:r>
        <w:r>
          <w:t>29</w:t>
        </w:r>
        <w:r>
          <w:fldChar w:fldCharType="end"/>
        </w:r>
      </w:hyperlink>
    </w:p>
    <w:p>
      <w:pPr>
        <w:pStyle w:val="TOC2"/>
        <w:tabs>
          <w:tab w:val="right" w:leader="dot" w:pos="8306"/>
        </w:tabs>
      </w:pPr>
      <w:hyperlink w:anchor="_Toc27795" w:history="1">
        <w:r>
          <w:rPr>
            <w:rFonts w:ascii="仿宋" w:eastAsia="仿宋" w:hAnsi="仿宋" w:cs="仿宋" w:hint="eastAsia"/>
            <w:lang w:eastAsia="zh-CN"/>
          </w:rPr>
          <w:t>(二)、成本控制措施</w:t>
        </w:r>
        <w:r>
          <w:tab/>
        </w:r>
        <w:r>
          <w:fldChar w:fldCharType="begin"/>
        </w:r>
        <w:r>
          <w:instrText xml:space="preserve"> PAGEREF _Toc27795 \h </w:instrText>
        </w:r>
        <w:r>
          <w:fldChar w:fldCharType="separate"/>
        </w:r>
        <w:r>
          <w:t>30</w:t>
        </w:r>
        <w:r>
          <w:fldChar w:fldCharType="end"/>
        </w:r>
      </w:hyperlink>
    </w:p>
    <w:p>
      <w:pPr>
        <w:pStyle w:val="TOC1"/>
        <w:tabs>
          <w:tab w:val="right" w:leader="dot" w:pos="8306"/>
        </w:tabs>
      </w:pPr>
      <w:hyperlink w:anchor="_Toc385" w:history="1">
        <w:r>
          <w:rPr>
            <w:rFonts w:ascii="仿宋" w:eastAsia="仿宋" w:hAnsi="仿宋" w:cs="仿宋" w:hint="eastAsia"/>
            <w:lang w:eastAsia="zh-CN"/>
          </w:rPr>
          <w:t>七、安全与应急管理</w:t>
        </w:r>
        <w:r>
          <w:tab/>
        </w:r>
        <w:r>
          <w:fldChar w:fldCharType="begin"/>
        </w:r>
        <w:r>
          <w:instrText xml:space="preserve"> PAGEREF _Toc385 \h </w:instrText>
        </w:r>
        <w:r>
          <w:fldChar w:fldCharType="separate"/>
        </w:r>
        <w:r>
          <w:t>32</w:t>
        </w:r>
        <w:r>
          <w:fldChar w:fldCharType="end"/>
        </w:r>
      </w:hyperlink>
    </w:p>
    <w:p>
      <w:pPr>
        <w:pStyle w:val="TOC2"/>
        <w:tabs>
          <w:tab w:val="right" w:leader="dot" w:pos="8306"/>
        </w:tabs>
      </w:pPr>
      <w:hyperlink w:anchor="_Toc17413" w:history="1">
        <w:r>
          <w:rPr>
            <w:rFonts w:ascii="仿宋" w:eastAsia="仿宋" w:hAnsi="仿宋" w:cs="仿宋" w:hint="eastAsia"/>
            <w:lang w:eastAsia="zh-CN"/>
          </w:rPr>
          <w:t>(一)、安全生产管理</w:t>
        </w:r>
        <w:r>
          <w:tab/>
        </w:r>
        <w:r>
          <w:fldChar w:fldCharType="begin"/>
        </w:r>
        <w:r>
          <w:instrText xml:space="preserve"> PAGEREF _Toc17413 \h </w:instrText>
        </w:r>
        <w:r>
          <w:fldChar w:fldCharType="separate"/>
        </w:r>
        <w:r>
          <w:t>32</w:t>
        </w:r>
        <w:r>
          <w:fldChar w:fldCharType="end"/>
        </w:r>
      </w:hyperlink>
    </w:p>
    <w:p>
      <w:pPr>
        <w:pStyle w:val="TOC2"/>
        <w:tabs>
          <w:tab w:val="right" w:leader="dot" w:pos="8306"/>
        </w:tabs>
      </w:pPr>
      <w:hyperlink w:anchor="_Toc9730" w:history="1">
        <w:r>
          <w:rPr>
            <w:rFonts w:ascii="仿宋" w:eastAsia="仿宋" w:hAnsi="仿宋" w:cs="仿宋" w:hint="eastAsia"/>
            <w:lang w:eastAsia="zh-CN"/>
          </w:rPr>
          <w:t>(二)、应急预案与响应</w:t>
        </w:r>
        <w:r>
          <w:tab/>
        </w:r>
        <w:r>
          <w:fldChar w:fldCharType="begin"/>
        </w:r>
        <w:r>
          <w:instrText xml:space="preserve"> PAGEREF _Toc9730 \h </w:instrText>
        </w:r>
        <w:r>
          <w:fldChar w:fldCharType="separate"/>
        </w:r>
        <w:r>
          <w:t>33</w:t>
        </w:r>
        <w:r>
          <w:fldChar w:fldCharType="end"/>
        </w:r>
      </w:hyperlink>
    </w:p>
    <w:p>
      <w:pPr>
        <w:pStyle w:val="TOC1"/>
        <w:tabs>
          <w:tab w:val="right" w:leader="dot" w:pos="8306"/>
        </w:tabs>
      </w:pPr>
      <w:hyperlink w:anchor="_Toc15134" w:history="1">
        <w:r>
          <w:rPr>
            <w:rFonts w:ascii="仿宋" w:eastAsia="仿宋" w:hAnsi="仿宋" w:cs="仿宋" w:hint="eastAsia"/>
            <w:lang w:eastAsia="zh-CN"/>
          </w:rPr>
          <w:t>八、环境保护与治理方案</w:t>
        </w:r>
        <w:r>
          <w:tab/>
        </w:r>
        <w:r>
          <w:fldChar w:fldCharType="begin"/>
        </w:r>
        <w:r>
          <w:instrText xml:space="preserve"> PAGEREF _Toc15134 \h </w:instrText>
        </w:r>
        <w:r>
          <w:fldChar w:fldCharType="separate"/>
        </w:r>
        <w:r>
          <w:t>35</w:t>
        </w:r>
        <w:r>
          <w:fldChar w:fldCharType="end"/>
        </w:r>
      </w:hyperlink>
    </w:p>
    <w:p>
      <w:pPr>
        <w:pStyle w:val="TOC2"/>
        <w:tabs>
          <w:tab w:val="right" w:leader="dot" w:pos="8306"/>
        </w:tabs>
      </w:pPr>
      <w:hyperlink w:anchor="_Toc25476" w:history="1">
        <w:r>
          <w:rPr>
            <w:rFonts w:ascii="仿宋" w:eastAsia="仿宋" w:hAnsi="仿宋" w:cs="仿宋" w:hint="eastAsia"/>
            <w:lang w:eastAsia="zh-CN"/>
          </w:rPr>
          <w:t>(一)、项目环境影响评估</w:t>
        </w:r>
        <w:r>
          <w:tab/>
        </w:r>
        <w:r>
          <w:fldChar w:fldCharType="begin"/>
        </w:r>
        <w:r>
          <w:instrText xml:space="preserve"> PAGEREF _Toc25476 \h </w:instrText>
        </w:r>
        <w:r>
          <w:fldChar w:fldCharType="separate"/>
        </w:r>
        <w:r>
          <w:t>35</w:t>
        </w:r>
        <w:r>
          <w:fldChar w:fldCharType="end"/>
        </w:r>
      </w:hyperlink>
    </w:p>
    <w:p>
      <w:pPr>
        <w:pStyle w:val="TOC2"/>
        <w:tabs>
          <w:tab w:val="right" w:leader="dot" w:pos="8306"/>
        </w:tabs>
      </w:pPr>
      <w:hyperlink w:anchor="_Toc10321" w:history="1">
        <w:r>
          <w:rPr>
            <w:rFonts w:ascii="仿宋" w:eastAsia="仿宋" w:hAnsi="仿宋" w:cs="仿宋" w:hint="eastAsia"/>
            <w:lang w:eastAsia="zh-CN"/>
          </w:rPr>
          <w:t>(二)、环境保护措施与治理方案</w:t>
        </w:r>
        <w:r>
          <w:tab/>
        </w:r>
        <w:r>
          <w:fldChar w:fldCharType="begin"/>
        </w:r>
        <w:r>
          <w:instrText xml:space="preserve"> PAGEREF _Toc10321 \h </w:instrText>
        </w:r>
        <w:r>
          <w:fldChar w:fldCharType="separate"/>
        </w:r>
        <w:r>
          <w:t>35</w:t>
        </w:r>
        <w:r>
          <w:fldChar w:fldCharType="end"/>
        </w:r>
      </w:hyperlink>
    </w:p>
    <w:p>
      <w:pPr>
        <w:pStyle w:val="TOC1"/>
        <w:tabs>
          <w:tab w:val="right" w:leader="dot" w:pos="8306"/>
        </w:tabs>
      </w:pPr>
      <w:hyperlink w:anchor="_Toc96" w:history="1">
        <w:r>
          <w:rPr>
            <w:rFonts w:ascii="仿宋" w:eastAsia="仿宋" w:hAnsi="仿宋" w:cs="仿宋" w:hint="eastAsia"/>
            <w:lang w:eastAsia="zh-CN"/>
          </w:rPr>
          <w:t>九、客户关系管理与市场拓展</w:t>
        </w:r>
        <w:r>
          <w:tab/>
        </w:r>
        <w:r>
          <w:fldChar w:fldCharType="begin"/>
        </w:r>
        <w:r>
          <w:instrText xml:space="preserve"> PAGEREF _Toc96 \h </w:instrText>
        </w:r>
        <w:r>
          <w:fldChar w:fldCharType="separate"/>
        </w:r>
        <w:r>
          <w:t>36</w:t>
        </w:r>
        <w:r>
          <w:fldChar w:fldCharType="end"/>
        </w:r>
      </w:hyperlink>
    </w:p>
    <w:p>
      <w:pPr>
        <w:pStyle w:val="TOC2"/>
        <w:tabs>
          <w:tab w:val="right" w:leader="dot" w:pos="8306"/>
        </w:tabs>
      </w:pPr>
      <w:hyperlink w:anchor="_Toc9083" w:history="1">
        <w:r>
          <w:rPr>
            <w:rFonts w:ascii="仿宋" w:eastAsia="仿宋" w:hAnsi="仿宋" w:cs="仿宋" w:hint="eastAsia"/>
            <w:lang w:eastAsia="zh-CN"/>
          </w:rPr>
          <w:t>(一)、客户关系管理策略</w:t>
        </w:r>
        <w:r>
          <w:tab/>
        </w:r>
        <w:r>
          <w:fldChar w:fldCharType="begin"/>
        </w:r>
        <w:r>
          <w:instrText xml:space="preserve"> PAGEREF _Toc9083 \h </w:instrText>
        </w:r>
        <w:r>
          <w:fldChar w:fldCharType="separate"/>
        </w:r>
        <w:r>
          <w:t>36</w:t>
        </w:r>
        <w:r>
          <w:fldChar w:fldCharType="end"/>
        </w:r>
      </w:hyperlink>
    </w:p>
    <w:p>
      <w:pPr>
        <w:pStyle w:val="TOC2"/>
        <w:tabs>
          <w:tab w:val="right" w:leader="dot" w:pos="8306"/>
        </w:tabs>
      </w:pPr>
      <w:hyperlink w:anchor="_Toc7235" w:history="1">
        <w:r>
          <w:rPr>
            <w:rFonts w:ascii="仿宋" w:eastAsia="仿宋" w:hAnsi="仿宋" w:cs="仿宋" w:hint="eastAsia"/>
            <w:lang w:eastAsia="zh-CN"/>
          </w:rPr>
          <w:t>(二)、市场拓展方案</w:t>
        </w:r>
        <w:r>
          <w:tab/>
        </w:r>
        <w:r>
          <w:fldChar w:fldCharType="begin"/>
        </w:r>
        <w:r>
          <w:instrText xml:space="preserve"> PAGEREF _Toc7235 \h </w:instrText>
        </w:r>
        <w:r>
          <w:fldChar w:fldCharType="separate"/>
        </w:r>
        <w:r>
          <w:t>37</w:t>
        </w:r>
        <w:r>
          <w:fldChar w:fldCharType="end"/>
        </w:r>
      </w:hyperlink>
    </w:p>
    <w:p>
      <w:pPr>
        <w:pStyle w:val="TOC1"/>
        <w:tabs>
          <w:tab w:val="right" w:leader="dot" w:pos="8306"/>
        </w:tabs>
      </w:pPr>
      <w:hyperlink w:anchor="_Toc8147" w:history="1">
        <w:r>
          <w:rPr>
            <w:rFonts w:ascii="仿宋" w:eastAsia="仿宋" w:hAnsi="仿宋" w:cs="仿宋" w:hint="eastAsia"/>
            <w:lang w:eastAsia="zh-CN"/>
          </w:rPr>
          <w:t>十、项目实施与管理方案</w:t>
        </w:r>
        <w:r>
          <w:tab/>
        </w:r>
        <w:r>
          <w:fldChar w:fldCharType="begin"/>
        </w:r>
        <w:r>
          <w:instrText xml:space="preserve"> PAGEREF _Toc8147 \h </w:instrText>
        </w:r>
        <w:r>
          <w:fldChar w:fldCharType="separate"/>
        </w:r>
        <w:r>
          <w:t>38</w:t>
        </w:r>
        <w:r>
          <w:fldChar w:fldCharType="end"/>
        </w:r>
      </w:hyperlink>
    </w:p>
    <w:p>
      <w:pPr>
        <w:pStyle w:val="TOC2"/>
        <w:tabs>
          <w:tab w:val="right" w:leader="dot" w:pos="8306"/>
        </w:tabs>
      </w:pPr>
      <w:hyperlink w:anchor="_Toc20182" w:history="1">
        <w:r>
          <w:rPr>
            <w:rFonts w:ascii="仿宋" w:eastAsia="仿宋" w:hAnsi="仿宋" w:cs="仿宋" w:hint="eastAsia"/>
            <w:lang w:eastAsia="zh-CN"/>
          </w:rPr>
          <w:t>(一)、项目实施计划</w:t>
        </w:r>
        <w:r>
          <w:tab/>
        </w:r>
        <w:r>
          <w:fldChar w:fldCharType="begin"/>
        </w:r>
        <w:r>
          <w:instrText xml:space="preserve"> PAGEREF _Toc20182 \h </w:instrText>
        </w:r>
        <w:r>
          <w:fldChar w:fldCharType="separate"/>
        </w:r>
        <w:r>
          <w:t>38</w:t>
        </w:r>
        <w:r>
          <w:fldChar w:fldCharType="end"/>
        </w:r>
      </w:hyperlink>
    </w:p>
    <w:p>
      <w:pPr>
        <w:pStyle w:val="TOC2"/>
        <w:tabs>
          <w:tab w:val="right" w:leader="dot" w:pos="8306"/>
        </w:tabs>
      </w:pPr>
      <w:hyperlink w:anchor="_Toc19048" w:history="1">
        <w:r>
          <w:rPr>
            <w:rFonts w:ascii="仿宋" w:eastAsia="仿宋" w:hAnsi="仿宋" w:cs="仿宋" w:hint="eastAsia"/>
            <w:lang w:eastAsia="zh-CN"/>
          </w:rPr>
          <w:t>(二)、项目组织机构与职责</w:t>
        </w:r>
        <w:r>
          <w:tab/>
        </w:r>
        <w:r>
          <w:fldChar w:fldCharType="begin"/>
        </w:r>
        <w:r>
          <w:instrText xml:space="preserve"> PAGEREF _Toc19048 \h </w:instrText>
        </w:r>
        <w:r>
          <w:fldChar w:fldCharType="separate"/>
        </w:r>
        <w:r>
          <w:t>40</w:t>
        </w:r>
        <w:r>
          <w:fldChar w:fldCharType="end"/>
        </w:r>
      </w:hyperlink>
    </w:p>
    <w:p>
      <w:pPr>
        <w:pStyle w:val="TOC2"/>
        <w:tabs>
          <w:tab w:val="right" w:leader="dot" w:pos="8306"/>
        </w:tabs>
      </w:pPr>
      <w:hyperlink w:anchor="_Toc23762" w:history="1">
        <w:r>
          <w:rPr>
            <w:rFonts w:ascii="仿宋" w:eastAsia="仿宋" w:hAnsi="仿宋" w:cs="仿宋" w:hint="eastAsia"/>
            <w:lang w:eastAsia="zh-CN"/>
          </w:rPr>
          <w:t>(三)、项目管理与监控体系</w:t>
        </w:r>
        <w:r>
          <w:tab/>
        </w:r>
        <w:r>
          <w:fldChar w:fldCharType="begin"/>
        </w:r>
        <w:r>
          <w:instrText xml:space="preserve"> PAGEREF _Toc23762 \h </w:instrText>
        </w:r>
        <w:r>
          <w:fldChar w:fldCharType="separate"/>
        </w:r>
        <w:r>
          <w:t>42</w:t>
        </w:r>
        <w:r>
          <w:fldChar w:fldCharType="end"/>
        </w:r>
      </w:hyperlink>
    </w:p>
    <w:p>
      <w:pPr>
        <w:pStyle w:val="TOC1"/>
        <w:tabs>
          <w:tab w:val="right" w:leader="dot" w:pos="8306"/>
        </w:tabs>
      </w:pPr>
      <w:hyperlink w:anchor="_Toc31079" w:history="1">
        <w:r>
          <w:rPr>
            <w:rFonts w:ascii="仿宋" w:eastAsia="仿宋" w:hAnsi="仿宋" w:cs="仿宋" w:hint="eastAsia"/>
            <w:lang w:eastAsia="zh-CN"/>
          </w:rPr>
          <w:t>十一、项目变更管理</w:t>
        </w:r>
        <w:r>
          <w:tab/>
        </w:r>
        <w:r>
          <w:fldChar w:fldCharType="begin"/>
        </w:r>
        <w:r>
          <w:instrText xml:space="preserve"> PAGEREF _Toc31079 \h </w:instrText>
        </w:r>
        <w:r>
          <w:fldChar w:fldCharType="separate"/>
        </w:r>
        <w:r>
          <w:t>44</w:t>
        </w:r>
        <w:r>
          <w:fldChar w:fldCharType="end"/>
        </w:r>
      </w:hyperlink>
    </w:p>
    <w:p>
      <w:pPr>
        <w:pStyle w:val="TOC2"/>
        <w:tabs>
          <w:tab w:val="right" w:leader="dot" w:pos="8306"/>
        </w:tabs>
      </w:pPr>
      <w:hyperlink w:anchor="_Toc16030" w:history="1">
        <w:r>
          <w:rPr>
            <w:rFonts w:ascii="仿宋" w:eastAsia="仿宋" w:hAnsi="仿宋" w:cs="仿宋" w:hint="eastAsia"/>
            <w:lang w:eastAsia="zh-CN"/>
          </w:rPr>
          <w:t>(一)、变更控制流程</w:t>
        </w:r>
        <w:r>
          <w:tab/>
        </w:r>
        <w:r>
          <w:fldChar w:fldCharType="begin"/>
        </w:r>
        <w:r>
          <w:instrText xml:space="preserve"> PAGEREF _Toc16030 \h </w:instrText>
        </w:r>
        <w:r>
          <w:fldChar w:fldCharType="separate"/>
        </w:r>
        <w:r>
          <w:t>44</w:t>
        </w:r>
        <w:r>
          <w:fldChar w:fldCharType="end"/>
        </w:r>
      </w:hyperlink>
    </w:p>
    <w:p>
      <w:pPr>
        <w:pStyle w:val="TOC2"/>
        <w:tabs>
          <w:tab w:val="right" w:leader="dot" w:pos="8306"/>
        </w:tabs>
      </w:pPr>
      <w:hyperlink w:anchor="_Toc6852" w:history="1">
        <w:r>
          <w:rPr>
            <w:rFonts w:ascii="仿宋" w:eastAsia="仿宋" w:hAnsi="仿宋" w:cs="仿宋" w:hint="eastAsia"/>
            <w:lang w:eastAsia="zh-CN"/>
          </w:rPr>
          <w:t>(二)、影响评估与处理</w:t>
        </w:r>
        <w:r>
          <w:tab/>
        </w:r>
        <w:r>
          <w:fldChar w:fldCharType="begin"/>
        </w:r>
        <w:r>
          <w:instrText xml:space="preserve"> PAGEREF _Toc6852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4" w:history="1">
        <w:r>
          <w:rPr>
            <w:rFonts w:ascii="仿宋" w:eastAsia="仿宋" w:hAnsi="仿宋" w:cs="仿宋" w:hint="eastAsia"/>
            <w:lang w:eastAsia="zh-CN"/>
          </w:rPr>
          <w:t>(三)、变更记录与追踪</w:t>
        </w:r>
        <w:r>
          <w:tab/>
        </w:r>
        <w:r>
          <w:fldChar w:fldCharType="begin"/>
        </w:r>
        <w:r>
          <w:instrText xml:space="preserve"> PAGEREF _Toc19684 \h </w:instrText>
        </w:r>
        <w:r>
          <w:fldChar w:fldCharType="separate"/>
        </w:r>
        <w:r>
          <w:t>46</w:t>
        </w:r>
        <w:r>
          <w:fldChar w:fldCharType="end"/>
        </w:r>
      </w:hyperlink>
    </w:p>
    <w:p>
      <w:pPr>
        <w:pStyle w:val="TOC2"/>
        <w:tabs>
          <w:tab w:val="right" w:leader="dot" w:pos="8306"/>
        </w:tabs>
      </w:pPr>
      <w:hyperlink w:anchor="_Toc17658" w:history="1">
        <w:r>
          <w:rPr>
            <w:rFonts w:ascii="仿宋" w:eastAsia="仿宋" w:hAnsi="仿宋" w:cs="仿宋" w:hint="eastAsia"/>
            <w:lang w:eastAsia="zh-CN"/>
          </w:rPr>
          <w:t>(四)、变更管理策略</w:t>
        </w:r>
        <w:r>
          <w:tab/>
        </w:r>
        <w:r>
          <w:fldChar w:fldCharType="begin"/>
        </w:r>
        <w:r>
          <w:instrText xml:space="preserve"> PAGEREF _Toc17658 \h </w:instrText>
        </w:r>
        <w:r>
          <w:fldChar w:fldCharType="separate"/>
        </w:r>
        <w:r>
          <w:t>48</w:t>
        </w:r>
        <w:r>
          <w:fldChar w:fldCharType="end"/>
        </w:r>
      </w:hyperlink>
    </w:p>
    <w:p>
      <w:pPr>
        <w:pStyle w:val="TOC1"/>
        <w:tabs>
          <w:tab w:val="right" w:leader="dot" w:pos="8306"/>
        </w:tabs>
      </w:pPr>
      <w:hyperlink w:anchor="_Toc19138" w:history="1">
        <w:r>
          <w:rPr>
            <w:rFonts w:ascii="仿宋" w:eastAsia="仿宋" w:hAnsi="仿宋" w:cs="仿宋" w:hint="eastAsia"/>
            <w:lang w:eastAsia="zh-CN"/>
          </w:rPr>
          <w:t>十二、土地利用与规划方案</w:t>
        </w:r>
        <w:r>
          <w:tab/>
        </w:r>
        <w:r>
          <w:fldChar w:fldCharType="begin"/>
        </w:r>
        <w:r>
          <w:instrText xml:space="preserve"> PAGEREF _Toc19138 \h </w:instrText>
        </w:r>
        <w:r>
          <w:fldChar w:fldCharType="separate"/>
        </w:r>
        <w:r>
          <w:t>50</w:t>
        </w:r>
        <w:r>
          <w:fldChar w:fldCharType="end"/>
        </w:r>
      </w:hyperlink>
    </w:p>
    <w:p>
      <w:pPr>
        <w:pStyle w:val="TOC2"/>
        <w:tabs>
          <w:tab w:val="right" w:leader="dot" w:pos="8306"/>
        </w:tabs>
      </w:pPr>
      <w:hyperlink w:anchor="_Toc25343" w:history="1">
        <w:r>
          <w:rPr>
            <w:rFonts w:ascii="仿宋" w:eastAsia="仿宋" w:hAnsi="仿宋" w:cs="仿宋" w:hint="eastAsia"/>
            <w:lang w:eastAsia="zh-CN"/>
          </w:rPr>
          <w:t>(一)、项目用地情况分析</w:t>
        </w:r>
        <w:r>
          <w:tab/>
        </w:r>
        <w:r>
          <w:fldChar w:fldCharType="begin"/>
        </w:r>
        <w:r>
          <w:instrText xml:space="preserve"> PAGEREF _Toc25343 \h </w:instrText>
        </w:r>
        <w:r>
          <w:fldChar w:fldCharType="separate"/>
        </w:r>
        <w:r>
          <w:t>50</w:t>
        </w:r>
        <w:r>
          <w:fldChar w:fldCharType="end"/>
        </w:r>
      </w:hyperlink>
    </w:p>
    <w:p>
      <w:pPr>
        <w:pStyle w:val="TOC2"/>
        <w:tabs>
          <w:tab w:val="right" w:leader="dot" w:pos="8306"/>
        </w:tabs>
      </w:pPr>
      <w:hyperlink w:anchor="_Toc636" w:history="1">
        <w:r>
          <w:rPr>
            <w:rFonts w:ascii="仿宋" w:eastAsia="仿宋" w:hAnsi="仿宋" w:cs="仿宋" w:hint="eastAsia"/>
            <w:lang w:eastAsia="zh-CN"/>
          </w:rPr>
          <w:t>(二)、土地利用规划方案</w:t>
        </w:r>
        <w:r>
          <w:tab/>
        </w:r>
        <w:r>
          <w:fldChar w:fldCharType="begin"/>
        </w:r>
        <w:r>
          <w:instrText xml:space="preserve"> PAGEREF _Toc636 \h </w:instrText>
        </w:r>
        <w:r>
          <w:fldChar w:fldCharType="separate"/>
        </w:r>
        <w:r>
          <w:t>51</w:t>
        </w:r>
        <w:r>
          <w:fldChar w:fldCharType="end"/>
        </w:r>
      </w:hyperlink>
    </w:p>
    <w:p>
      <w:pPr>
        <w:pStyle w:val="TOC1"/>
        <w:tabs>
          <w:tab w:val="right" w:leader="dot" w:pos="8306"/>
        </w:tabs>
      </w:pPr>
      <w:hyperlink w:anchor="_Toc31901" w:history="1">
        <w:r>
          <w:rPr>
            <w:rFonts w:ascii="仿宋" w:eastAsia="仿宋" w:hAnsi="仿宋" w:cs="仿宋" w:hint="eastAsia"/>
            <w:lang w:eastAsia="zh-CN"/>
          </w:rPr>
          <w:t>十三、设施与设备管理</w:t>
        </w:r>
        <w:r>
          <w:tab/>
        </w:r>
        <w:r>
          <w:fldChar w:fldCharType="begin"/>
        </w:r>
        <w:r>
          <w:instrText xml:space="preserve"> PAGEREF _Toc31901 \h </w:instrText>
        </w:r>
        <w:r>
          <w:fldChar w:fldCharType="separate"/>
        </w:r>
        <w:r>
          <w:t>52</w:t>
        </w:r>
        <w:r>
          <w:fldChar w:fldCharType="end"/>
        </w:r>
      </w:hyperlink>
    </w:p>
    <w:p>
      <w:pPr>
        <w:pStyle w:val="TOC2"/>
        <w:tabs>
          <w:tab w:val="right" w:leader="dot" w:pos="8306"/>
        </w:tabs>
      </w:pPr>
      <w:hyperlink w:anchor="_Toc4321" w:history="1">
        <w:r>
          <w:rPr>
            <w:rFonts w:ascii="仿宋" w:eastAsia="仿宋" w:hAnsi="仿宋" w:cs="仿宋" w:hint="eastAsia"/>
            <w:lang w:eastAsia="zh-CN"/>
          </w:rPr>
          <w:t>(一)、设施规划与配置</w:t>
        </w:r>
        <w:r>
          <w:tab/>
        </w:r>
        <w:r>
          <w:fldChar w:fldCharType="begin"/>
        </w:r>
        <w:r>
          <w:instrText xml:space="preserve"> PAGEREF _Toc4321 \h </w:instrText>
        </w:r>
        <w:r>
          <w:fldChar w:fldCharType="separate"/>
        </w:r>
        <w:r>
          <w:t>52</w:t>
        </w:r>
        <w:r>
          <w:fldChar w:fldCharType="end"/>
        </w:r>
      </w:hyperlink>
    </w:p>
    <w:p>
      <w:pPr>
        <w:pStyle w:val="TOC2"/>
        <w:tabs>
          <w:tab w:val="right" w:leader="dot" w:pos="8306"/>
        </w:tabs>
      </w:pPr>
      <w:hyperlink w:anchor="_Toc26319" w:history="1">
        <w:r>
          <w:rPr>
            <w:rFonts w:ascii="仿宋" w:eastAsia="仿宋" w:hAnsi="仿宋" w:cs="仿宋" w:hint="eastAsia"/>
            <w:lang w:eastAsia="zh-CN"/>
          </w:rPr>
          <w:t>(二)、设备采购与维护管理</w:t>
        </w:r>
        <w:r>
          <w:tab/>
        </w:r>
        <w:r>
          <w:fldChar w:fldCharType="begin"/>
        </w:r>
        <w:r>
          <w:instrText xml:space="preserve"> PAGEREF _Toc26319 \h </w:instrText>
        </w:r>
        <w:r>
          <w:fldChar w:fldCharType="separate"/>
        </w:r>
        <w:r>
          <w:t>53</w:t>
        </w:r>
        <w:r>
          <w:fldChar w:fldCharType="end"/>
        </w:r>
      </w:hyperlink>
    </w:p>
    <w:p>
      <w:pPr>
        <w:pStyle w:val="TOC2"/>
        <w:tabs>
          <w:tab w:val="right" w:leader="dot" w:pos="8306"/>
        </w:tabs>
      </w:pPr>
      <w:hyperlink w:anchor="_Toc7365" w:history="1">
        <w:r>
          <w:rPr>
            <w:rFonts w:ascii="仿宋" w:eastAsia="仿宋" w:hAnsi="仿宋" w:cs="仿宋" w:hint="eastAsia"/>
            <w:lang w:eastAsia="zh-CN"/>
          </w:rPr>
          <w:t>(三)、设施设备升级策略</w:t>
        </w:r>
        <w:r>
          <w:tab/>
        </w:r>
        <w:r>
          <w:fldChar w:fldCharType="begin"/>
        </w:r>
        <w:r>
          <w:instrText xml:space="preserve"> PAGEREF _Toc7365 \h </w:instrText>
        </w:r>
        <w:r>
          <w:fldChar w:fldCharType="separate"/>
        </w:r>
        <w:r>
          <w:t>53</w:t>
        </w:r>
        <w:r>
          <w:fldChar w:fldCharType="end"/>
        </w:r>
      </w:hyperlink>
    </w:p>
    <w:p>
      <w:pPr>
        <w:pStyle w:val="TOC1"/>
        <w:tabs>
          <w:tab w:val="right" w:leader="dot" w:pos="8306"/>
        </w:tabs>
      </w:pPr>
      <w:hyperlink w:anchor="_Toc17367" w:history="1">
        <w:r>
          <w:rPr>
            <w:rFonts w:ascii="仿宋" w:eastAsia="仿宋" w:hAnsi="仿宋" w:cs="仿宋" w:hint="eastAsia"/>
            <w:lang w:eastAsia="zh-CN"/>
          </w:rPr>
          <w:t>十四、企业合规与伦理</w:t>
        </w:r>
        <w:r>
          <w:tab/>
        </w:r>
        <w:r>
          <w:fldChar w:fldCharType="begin"/>
        </w:r>
        <w:r>
          <w:instrText xml:space="preserve"> PAGEREF _Toc17367 \h </w:instrText>
        </w:r>
        <w:r>
          <w:fldChar w:fldCharType="separate"/>
        </w:r>
        <w:r>
          <w:t>54</w:t>
        </w:r>
        <w:r>
          <w:fldChar w:fldCharType="end"/>
        </w:r>
      </w:hyperlink>
    </w:p>
    <w:p>
      <w:pPr>
        <w:pStyle w:val="TOC2"/>
        <w:tabs>
          <w:tab w:val="right" w:leader="dot" w:pos="8306"/>
        </w:tabs>
      </w:pPr>
      <w:hyperlink w:anchor="_Toc25392" w:history="1">
        <w:r>
          <w:rPr>
            <w:rFonts w:ascii="仿宋" w:eastAsia="仿宋" w:hAnsi="仿宋" w:cs="仿宋" w:hint="eastAsia"/>
            <w:lang w:eastAsia="zh-CN"/>
          </w:rPr>
          <w:t>(一)、合规政策与程序</w:t>
        </w:r>
        <w:r>
          <w:tab/>
        </w:r>
        <w:r>
          <w:fldChar w:fldCharType="begin"/>
        </w:r>
        <w:r>
          <w:instrText xml:space="preserve"> PAGEREF _Toc25392 \h </w:instrText>
        </w:r>
        <w:r>
          <w:fldChar w:fldCharType="separate"/>
        </w:r>
        <w:r>
          <w:t>54</w:t>
        </w:r>
        <w:r>
          <w:fldChar w:fldCharType="end"/>
        </w:r>
      </w:hyperlink>
    </w:p>
    <w:p>
      <w:pPr>
        <w:pStyle w:val="TOC2"/>
        <w:tabs>
          <w:tab w:val="right" w:leader="dot" w:pos="8306"/>
        </w:tabs>
      </w:pPr>
      <w:hyperlink w:anchor="_Toc14628" w:history="1">
        <w:r>
          <w:rPr>
            <w:rFonts w:ascii="仿宋" w:eastAsia="仿宋" w:hAnsi="仿宋" w:cs="仿宋" w:hint="eastAsia"/>
            <w:lang w:eastAsia="zh-CN"/>
          </w:rPr>
          <w:t>(二)、伦理规范与培训</w:t>
        </w:r>
        <w:r>
          <w:tab/>
        </w:r>
        <w:r>
          <w:fldChar w:fldCharType="begin"/>
        </w:r>
        <w:r>
          <w:instrText xml:space="preserve"> PAGEREF _Toc14628 \h </w:instrText>
        </w:r>
        <w:r>
          <w:fldChar w:fldCharType="separate"/>
        </w:r>
        <w:r>
          <w:t>55</w:t>
        </w:r>
        <w:r>
          <w:fldChar w:fldCharType="end"/>
        </w:r>
      </w:hyperlink>
    </w:p>
    <w:p>
      <w:pPr>
        <w:pStyle w:val="TOC2"/>
        <w:tabs>
          <w:tab w:val="right" w:leader="dot" w:pos="8306"/>
        </w:tabs>
      </w:pPr>
      <w:hyperlink w:anchor="_Toc1597" w:history="1">
        <w:r>
          <w:rPr>
            <w:rFonts w:ascii="仿宋" w:eastAsia="仿宋" w:hAnsi="仿宋" w:cs="仿宋" w:hint="eastAsia"/>
            <w:lang w:eastAsia="zh-CN"/>
          </w:rPr>
          <w:t>(三)、合规风险评估</w:t>
        </w:r>
        <w:r>
          <w:tab/>
        </w:r>
        <w:r>
          <w:fldChar w:fldCharType="begin"/>
        </w:r>
        <w:r>
          <w:instrText xml:space="preserve"> PAGEREF _Toc1597 \h </w:instrText>
        </w:r>
        <w:r>
          <w:fldChar w:fldCharType="separate"/>
        </w:r>
        <w:r>
          <w:t>56</w:t>
        </w:r>
        <w:r>
          <w:fldChar w:fldCharType="end"/>
        </w:r>
      </w:hyperlink>
    </w:p>
    <w:p>
      <w:pPr>
        <w:pStyle w:val="TOC2"/>
        <w:tabs>
          <w:tab w:val="right" w:leader="dot" w:pos="8306"/>
        </w:tabs>
      </w:pPr>
      <w:hyperlink w:anchor="_Toc12608" w:history="1">
        <w:r>
          <w:rPr>
            <w:rFonts w:ascii="仿宋" w:eastAsia="仿宋" w:hAnsi="仿宋" w:cs="仿宋" w:hint="eastAsia"/>
            <w:lang w:eastAsia="zh-CN"/>
          </w:rPr>
          <w:t>(四)、合规监督与执行</w:t>
        </w:r>
        <w:r>
          <w:tab/>
        </w:r>
        <w:r>
          <w:fldChar w:fldCharType="begin"/>
        </w:r>
        <w:r>
          <w:instrText xml:space="preserve"> PAGEREF _Toc12608 \h </w:instrText>
        </w:r>
        <w:r>
          <w:fldChar w:fldCharType="separate"/>
        </w:r>
        <w:r>
          <w:t>57</w:t>
        </w:r>
        <w:r>
          <w:fldChar w:fldCharType="end"/>
        </w:r>
      </w:hyperlink>
    </w:p>
    <w:p>
      <w:pPr>
        <w:pStyle w:val="TOC1"/>
        <w:tabs>
          <w:tab w:val="right" w:leader="dot" w:pos="8306"/>
        </w:tabs>
      </w:pPr>
      <w:hyperlink w:anchor="_Toc15295" w:history="1">
        <w:r>
          <w:rPr>
            <w:rFonts w:ascii="仿宋" w:eastAsia="仿宋" w:hAnsi="仿宋" w:cs="仿宋" w:hint="eastAsia"/>
            <w:lang w:eastAsia="zh-CN"/>
          </w:rPr>
          <w:t>十五、知识产权管理与保护</w:t>
        </w:r>
        <w:r>
          <w:tab/>
        </w:r>
        <w:r>
          <w:fldChar w:fldCharType="begin"/>
        </w:r>
        <w:r>
          <w:instrText xml:space="preserve"> PAGEREF _Toc15295 \h </w:instrText>
        </w:r>
        <w:r>
          <w:fldChar w:fldCharType="separate"/>
        </w:r>
        <w:r>
          <w:t>58</w:t>
        </w:r>
        <w:r>
          <w:fldChar w:fldCharType="end"/>
        </w:r>
      </w:hyperlink>
    </w:p>
    <w:p>
      <w:pPr>
        <w:pStyle w:val="TOC2"/>
        <w:tabs>
          <w:tab w:val="right" w:leader="dot" w:pos="8306"/>
        </w:tabs>
      </w:pPr>
      <w:hyperlink w:anchor="_Toc29279" w:history="1">
        <w:r>
          <w:rPr>
            <w:rFonts w:ascii="仿宋" w:eastAsia="仿宋" w:hAnsi="仿宋" w:cs="仿宋" w:hint="eastAsia"/>
            <w:lang w:eastAsia="zh-CN"/>
          </w:rPr>
          <w:t>(一)、知识产权管理体系建设</w:t>
        </w:r>
        <w:r>
          <w:tab/>
        </w:r>
        <w:r>
          <w:fldChar w:fldCharType="begin"/>
        </w:r>
        <w:r>
          <w:instrText xml:space="preserve"> PAGEREF _Toc29279 \h </w:instrText>
        </w:r>
        <w:r>
          <w:fldChar w:fldCharType="separate"/>
        </w:r>
        <w:r>
          <w:t>58</w:t>
        </w:r>
        <w:r>
          <w:fldChar w:fldCharType="end"/>
        </w:r>
      </w:hyperlink>
    </w:p>
    <w:p>
      <w:pPr>
        <w:pStyle w:val="TOC2"/>
        <w:tabs>
          <w:tab w:val="right" w:leader="dot" w:pos="8306"/>
        </w:tabs>
      </w:pPr>
      <w:hyperlink w:anchor="_Toc8729" w:history="1">
        <w:r>
          <w:rPr>
            <w:rFonts w:ascii="仿宋" w:eastAsia="仿宋" w:hAnsi="仿宋" w:cs="仿宋" w:hint="eastAsia"/>
            <w:lang w:eastAsia="zh-CN"/>
          </w:rPr>
          <w:t>(二)、知识产权保护措施</w:t>
        </w:r>
        <w:r>
          <w:tab/>
        </w:r>
        <w:r>
          <w:fldChar w:fldCharType="begin"/>
        </w:r>
        <w:r>
          <w:instrText xml:space="preserve"> PAGEREF _Toc8729 \h </w:instrText>
        </w:r>
        <w:r>
          <w:fldChar w:fldCharType="separate"/>
        </w:r>
        <w:r>
          <w:t>59</w:t>
        </w:r>
        <w:r>
          <w:fldChar w:fldCharType="end"/>
        </w:r>
      </w:hyperlink>
    </w:p>
    <w:p>
      <w:pPr>
        <w:pStyle w:val="TOC1"/>
        <w:tabs>
          <w:tab w:val="right" w:leader="dot" w:pos="8306"/>
        </w:tabs>
      </w:pPr>
      <w:hyperlink w:anchor="_Toc22091" w:history="1">
        <w:r>
          <w:rPr>
            <w:rFonts w:ascii="仿宋" w:eastAsia="仿宋" w:hAnsi="仿宋" w:cs="仿宋" w:hint="eastAsia"/>
            <w:lang w:eastAsia="zh-CN"/>
          </w:rPr>
          <w:t>十六、合作与交流机制建立</w:t>
        </w:r>
        <w:r>
          <w:tab/>
        </w:r>
        <w:r>
          <w:fldChar w:fldCharType="begin"/>
        </w:r>
        <w:r>
          <w:instrText xml:space="preserve"> PAGEREF _Toc22091 \h </w:instrText>
        </w:r>
        <w:r>
          <w:fldChar w:fldCharType="separate"/>
        </w:r>
        <w:r>
          <w:t>61</w:t>
        </w:r>
        <w:r>
          <w:fldChar w:fldCharType="end"/>
        </w:r>
      </w:hyperlink>
    </w:p>
    <w:p>
      <w:pPr>
        <w:pStyle w:val="TOC2"/>
        <w:tabs>
          <w:tab w:val="right" w:leader="dot" w:pos="8306"/>
        </w:tabs>
      </w:pPr>
      <w:hyperlink w:anchor="_Toc29950" w:history="1">
        <w:r>
          <w:rPr>
            <w:rFonts w:ascii="仿宋" w:eastAsia="仿宋" w:hAnsi="仿宋" w:cs="仿宋" w:hint="eastAsia"/>
            <w:lang w:eastAsia="zh-CN"/>
          </w:rPr>
          <w:t>(一)、合作伙伴选择与合作方式</w:t>
        </w:r>
        <w:r>
          <w:tab/>
        </w:r>
        <w:r>
          <w:fldChar w:fldCharType="begin"/>
        </w:r>
        <w:r>
          <w:instrText xml:space="preserve"> PAGEREF _Toc29950 \h </w:instrText>
        </w:r>
        <w:r>
          <w:fldChar w:fldCharType="separate"/>
        </w:r>
        <w:r>
          <w:t>61</w:t>
        </w:r>
        <w:r>
          <w:fldChar w:fldCharType="end"/>
        </w:r>
      </w:hyperlink>
    </w:p>
    <w:p>
      <w:pPr>
        <w:pStyle w:val="TOC2"/>
        <w:tabs>
          <w:tab w:val="right" w:leader="dot" w:pos="8306"/>
        </w:tabs>
      </w:pPr>
      <w:hyperlink w:anchor="_Toc5822" w:history="1">
        <w:r>
          <w:rPr>
            <w:rFonts w:ascii="仿宋" w:eastAsia="仿宋" w:hAnsi="仿宋" w:cs="仿宋" w:hint="eastAsia"/>
            <w:lang w:eastAsia="zh-CN"/>
          </w:rPr>
          <w:t>(二)、交流与合作平台搭建</w:t>
        </w:r>
        <w:r>
          <w:tab/>
        </w:r>
        <w:r>
          <w:fldChar w:fldCharType="begin"/>
        </w:r>
        <w:r>
          <w:instrText xml:space="preserve"> PAGEREF _Toc5822 \h </w:instrText>
        </w:r>
        <w:r>
          <w:fldChar w:fldCharType="separate"/>
        </w:r>
        <w:r>
          <w:t>62</w:t>
        </w:r>
        <w:r>
          <w:fldChar w:fldCharType="end"/>
        </w:r>
      </w:hyperlink>
    </w:p>
    <w:p>
      <w:pPr>
        <w:pStyle w:val="TOC1"/>
        <w:tabs>
          <w:tab w:val="right" w:leader="dot" w:pos="8306"/>
        </w:tabs>
      </w:pPr>
      <w:hyperlink w:anchor="_Toc26854" w:history="1">
        <w:r>
          <w:rPr>
            <w:rFonts w:ascii="仿宋" w:eastAsia="仿宋" w:hAnsi="仿宋" w:cs="仿宋" w:hint="eastAsia"/>
            <w:lang w:eastAsia="zh-CN"/>
          </w:rPr>
          <w:t>十七、创新驱动与持续发展</w:t>
        </w:r>
        <w:r>
          <w:tab/>
        </w:r>
        <w:r>
          <w:fldChar w:fldCharType="begin"/>
        </w:r>
        <w:r>
          <w:instrText xml:space="preserve"> PAGEREF _Toc26854 \h </w:instrText>
        </w:r>
        <w:r>
          <w:fldChar w:fldCharType="separate"/>
        </w:r>
        <w:r>
          <w:t>64</w:t>
        </w:r>
        <w:r>
          <w:fldChar w:fldCharType="end"/>
        </w:r>
      </w:hyperlink>
    </w:p>
    <w:p>
      <w:pPr>
        <w:pStyle w:val="TOC2"/>
        <w:tabs>
          <w:tab w:val="right" w:leader="dot" w:pos="8306"/>
        </w:tabs>
      </w:pPr>
      <w:hyperlink w:anchor="_Toc31076" w:history="1">
        <w:r>
          <w:rPr>
            <w:rFonts w:ascii="仿宋" w:eastAsia="仿宋" w:hAnsi="仿宋" w:cs="仿宋" w:hint="eastAsia"/>
            <w:lang w:eastAsia="zh-CN"/>
          </w:rPr>
          <w:t>(一)、创新驱动战略实施</w:t>
        </w:r>
        <w:r>
          <w:tab/>
        </w:r>
        <w:r>
          <w:fldChar w:fldCharType="begin"/>
        </w:r>
        <w:r>
          <w:instrText xml:space="preserve"> PAGEREF _Toc31076 \h </w:instrText>
        </w:r>
        <w:r>
          <w:fldChar w:fldCharType="separate"/>
        </w:r>
        <w:r>
          <w:t>64</w:t>
        </w:r>
        <w:r>
          <w:fldChar w:fldCharType="end"/>
        </w:r>
      </w:hyperlink>
    </w:p>
    <w:p>
      <w:pPr>
        <w:pStyle w:val="TOC2"/>
        <w:tabs>
          <w:tab w:val="right" w:leader="dot" w:pos="8306"/>
        </w:tabs>
      </w:pPr>
      <w:hyperlink w:anchor="_Toc27519" w:history="1">
        <w:r>
          <w:rPr>
            <w:rFonts w:ascii="仿宋" w:eastAsia="仿宋" w:hAnsi="仿宋" w:cs="仿宋" w:hint="eastAsia"/>
            <w:lang w:eastAsia="zh-CN"/>
          </w:rPr>
          <w:t>(二)、持续发展路径探索</w:t>
        </w:r>
        <w:r>
          <w:tab/>
        </w:r>
        <w:r>
          <w:fldChar w:fldCharType="begin"/>
        </w:r>
        <w:r>
          <w:instrText xml:space="preserve"> PAGEREF _Toc27519 \h </w:instrText>
        </w:r>
        <w:r>
          <w:fldChar w:fldCharType="separate"/>
        </w:r>
        <w:r>
          <w:t>65</w:t>
        </w:r>
        <w:r>
          <w:fldChar w:fldCharType="end"/>
        </w:r>
      </w:hyperlink>
    </w:p>
    <w:p>
      <w:pPr>
        <w:pStyle w:val="TOC1"/>
        <w:tabs>
          <w:tab w:val="right" w:leader="dot" w:pos="8306"/>
        </w:tabs>
      </w:pPr>
      <w:hyperlink w:anchor="_Toc16667" w:history="1">
        <w:r>
          <w:rPr>
            <w:rFonts w:ascii="仿宋" w:eastAsia="仿宋" w:hAnsi="仿宋" w:cs="仿宋" w:hint="eastAsia"/>
            <w:lang w:eastAsia="zh-CN"/>
          </w:rPr>
          <w:t>十八、产业协同与集群发展</w:t>
        </w:r>
        <w:r>
          <w:tab/>
        </w:r>
        <w:r>
          <w:fldChar w:fldCharType="begin"/>
        </w:r>
        <w:r>
          <w:instrText xml:space="preserve"> PAGEREF _Toc16667 \h </w:instrText>
        </w:r>
        <w:r>
          <w:fldChar w:fldCharType="separate"/>
        </w:r>
        <w:r>
          <w:t>69</w:t>
        </w:r>
        <w:r>
          <w:fldChar w:fldCharType="end"/>
        </w:r>
      </w:hyperlink>
    </w:p>
    <w:p>
      <w:pPr>
        <w:pStyle w:val="TOC2"/>
        <w:tabs>
          <w:tab w:val="right" w:leader="dot" w:pos="8306"/>
        </w:tabs>
      </w:pPr>
      <w:hyperlink w:anchor="_Toc14444" w:history="1">
        <w:r>
          <w:rPr>
            <w:rFonts w:ascii="仿宋" w:eastAsia="仿宋" w:hAnsi="仿宋" w:cs="仿宋" w:hint="eastAsia"/>
            <w:lang w:eastAsia="zh-CN"/>
          </w:rPr>
          <w:t>(一)、产业协同机制建设</w:t>
        </w:r>
        <w:r>
          <w:tab/>
        </w:r>
        <w:r>
          <w:fldChar w:fldCharType="begin"/>
        </w:r>
        <w:r>
          <w:instrText xml:space="preserve"> PAGEREF _Toc14444 \h </w:instrText>
        </w:r>
        <w:r>
          <w:fldChar w:fldCharType="separate"/>
        </w:r>
        <w:r>
          <w:t>69</w:t>
        </w:r>
        <w:r>
          <w:fldChar w:fldCharType="end"/>
        </w:r>
      </w:hyperlink>
    </w:p>
    <w:p>
      <w:pPr>
        <w:pStyle w:val="TOC2"/>
        <w:tabs>
          <w:tab w:val="right" w:leader="dot" w:pos="8306"/>
        </w:tabs>
      </w:pPr>
      <w:hyperlink w:anchor="_Toc13883" w:history="1">
        <w:r>
          <w:rPr>
            <w:rFonts w:ascii="仿宋" w:eastAsia="仿宋" w:hAnsi="仿宋" w:cs="仿宋" w:hint="eastAsia"/>
            <w:lang w:eastAsia="zh-CN"/>
          </w:rPr>
          <w:t>(二)、产业集群培育与发展</w:t>
        </w:r>
        <w:r>
          <w:tab/>
        </w:r>
        <w:r>
          <w:fldChar w:fldCharType="begin"/>
        </w:r>
        <w:r>
          <w:instrText xml:space="preserve"> PAGEREF _Toc13883 \h </w:instrText>
        </w:r>
        <w:r>
          <w:fldChar w:fldCharType="separate"/>
        </w:r>
        <w:r>
          <w:t>70</w:t>
        </w:r>
        <w:r>
          <w:fldChar w:fldCharType="end"/>
        </w:r>
      </w:hyperlink>
    </w:p>
    <w:p>
      <w:pPr>
        <w:pStyle w:val="TOC1"/>
        <w:tabs>
          <w:tab w:val="right" w:leader="dot" w:pos="8306"/>
        </w:tabs>
      </w:pPr>
      <w:hyperlink w:anchor="_Toc27901" w:history="1">
        <w:r>
          <w:rPr>
            <w:rFonts w:ascii="仿宋" w:eastAsia="仿宋" w:hAnsi="仿宋" w:cs="仿宋" w:hint="eastAsia"/>
            <w:lang w:eastAsia="zh-CN"/>
          </w:rPr>
          <w:t>十九、人力资源管理与开发</w:t>
        </w:r>
        <w:r>
          <w:tab/>
        </w:r>
        <w:r>
          <w:fldChar w:fldCharType="begin"/>
        </w:r>
        <w:r>
          <w:instrText xml:space="preserve"> PAGEREF _Toc27901 \h </w:instrText>
        </w:r>
        <w:r>
          <w:fldChar w:fldCharType="separate"/>
        </w:r>
        <w:r>
          <w:t>71</w:t>
        </w:r>
        <w:r>
          <w:fldChar w:fldCharType="end"/>
        </w:r>
      </w:hyperlink>
    </w:p>
    <w:p>
      <w:pPr>
        <w:pStyle w:val="TOC2"/>
        <w:tabs>
          <w:tab w:val="right" w:leader="dot" w:pos="8306"/>
        </w:tabs>
      </w:pPr>
      <w:hyperlink w:anchor="_Toc26071" w:history="1">
        <w:r>
          <w:rPr>
            <w:rFonts w:ascii="仿宋" w:eastAsia="仿宋" w:hAnsi="仿宋" w:cs="仿宋" w:hint="eastAsia"/>
            <w:lang w:eastAsia="zh-CN"/>
          </w:rPr>
          <w:t>(一)、人力资源规划</w:t>
        </w:r>
        <w:r>
          <w:tab/>
        </w:r>
        <w:r>
          <w:fldChar w:fldCharType="begin"/>
        </w:r>
        <w:r>
          <w:instrText xml:space="preserve"> PAGEREF _Toc26071 \h </w:instrText>
        </w:r>
        <w:r>
          <w:fldChar w:fldCharType="separate"/>
        </w:r>
        <w:r>
          <w:t>71</w:t>
        </w:r>
        <w:r>
          <w:fldChar w:fldCharType="end"/>
        </w:r>
      </w:hyperlink>
    </w:p>
    <w:p>
      <w:pPr>
        <w:pStyle w:val="TOC2"/>
        <w:tabs>
          <w:tab w:val="right" w:leader="dot" w:pos="8306"/>
        </w:tabs>
      </w:pPr>
      <w:hyperlink w:anchor="_Toc23255" w:history="1">
        <w:r>
          <w:rPr>
            <w:rFonts w:ascii="仿宋" w:eastAsia="仿宋" w:hAnsi="仿宋" w:cs="仿宋" w:hint="eastAsia"/>
            <w:lang w:eastAsia="zh-CN"/>
          </w:rPr>
          <w:t>(二)、人力资源开发与培训</w:t>
        </w:r>
        <w:r>
          <w:tab/>
        </w:r>
        <w:r>
          <w:fldChar w:fldCharType="begin"/>
        </w:r>
        <w:r>
          <w:instrText xml:space="preserve"> PAGEREF _Toc23255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3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带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9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8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72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一、橡胶带项目的技术资源开发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二、橡胶带项目的人力资源管理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橡胶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橡胶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4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https://d.book118.com/306215221154010043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07CA8"/>
    <w:rsid w:val="67007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21522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2024-01-25T19:06:00Z</dcterms:created>
  <dcterms:modified xsi:type="dcterms:W3CDTF">2024-01-25T19:07:22Z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980ACA838F9842B0873CB7450BB3338D_11</vt:lpwstr>
  </property>
  <property fmtid="{D5CDD505-2E9C-101B-9397-08002B2CF9AE}" pid="3" name="KSOProductBuildVer">
    <vt:lpwstr>2052-12.1.0.16250</vt:lpwstr>
  </property>
</Properties>
</file>