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殡葬服务项目安全调研评估报告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326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_Toc18326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45" w:history="1">
        <w:r>
          <w:rPr>
            <w:rFonts w:ascii="仿宋" w:eastAsia="仿宋" w:hAnsi="仿宋" w:cs="仿宋" w:hint="eastAsia"/>
            <w:lang w:val="en-US"/>
          </w:rPr>
          <w:t>一、建设用地、征地拆迁及移民安置分析</w:t>
        </w:r>
        <w:r>
          <w:tab/>
        </w:r>
        <w:r>
          <w:fldChar w:fldCharType="begin"/>
        </w:r>
        <w:r>
          <w:instrText xml:space="preserve"> PAGEREF _Toc12045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7" w:history="1">
        <w:r>
          <w:rPr>
            <w:rFonts w:ascii="仿宋" w:eastAsia="仿宋" w:hAnsi="仿宋" w:cs="仿宋" w:hint="eastAsia"/>
            <w:lang w:val="en-US"/>
          </w:rPr>
          <w:t>(一)、殡葬服务项目选址及用地方案</w:t>
        </w:r>
        <w:r>
          <w:tab/>
        </w:r>
        <w:r>
          <w:fldChar w:fldCharType="begin"/>
        </w:r>
        <w:r>
          <w:instrText xml:space="preserve"> PAGEREF _Toc32447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0" w:history="1">
        <w:r>
          <w:rPr>
            <w:rFonts w:ascii="仿宋" w:eastAsia="仿宋" w:hAnsi="仿宋" w:cs="仿宋" w:hint="eastAsia"/>
            <w:lang w:val="en-US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_Toc11860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3" w:history="1">
        <w:r>
          <w:rPr>
            <w:rFonts w:ascii="仿宋" w:eastAsia="仿宋" w:hAnsi="仿宋" w:cs="仿宋" w:hint="eastAsia"/>
            <w:lang w:val="en-US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_Toc28873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23" w:history="1">
        <w:r>
          <w:rPr>
            <w:rFonts w:ascii="仿宋" w:eastAsia="仿宋" w:hAnsi="仿宋" w:cs="仿宋" w:hint="eastAsia"/>
            <w:lang w:val="en-US"/>
          </w:rPr>
          <w:t>二、经济效益分析</w:t>
        </w:r>
        <w:r>
          <w:tab/>
        </w:r>
        <w:r>
          <w:fldChar w:fldCharType="begin"/>
        </w:r>
        <w:r>
          <w:instrText xml:space="preserve"> PAGEREF _Toc28223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5" w:history="1">
        <w:r>
          <w:rPr>
            <w:rFonts w:ascii="仿宋" w:eastAsia="仿宋" w:hAnsi="仿宋" w:cs="仿宋" w:hint="eastAsia"/>
            <w:lang w:val="en-US"/>
          </w:rPr>
          <w:t>(一)、投资情况说明</w:t>
        </w:r>
        <w:r>
          <w:tab/>
        </w:r>
        <w:r>
          <w:fldChar w:fldCharType="begin"/>
        </w:r>
        <w:r>
          <w:instrText xml:space="preserve"> PAGEREF _Toc15885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2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_Toc29192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9" w:history="1">
        <w:r>
          <w:rPr>
            <w:rFonts w:ascii="仿宋" w:eastAsia="仿宋" w:hAnsi="仿宋" w:cs="仿宋" w:hint="eastAsia"/>
            <w:lang w:val="en-US"/>
          </w:rPr>
          <w:t>(三)、殡葬服务项目盈利能力分析</w:t>
        </w:r>
        <w:r>
          <w:tab/>
        </w:r>
        <w:r>
          <w:fldChar w:fldCharType="begin"/>
        </w:r>
        <w:r>
          <w:instrText xml:space="preserve"> PAGEREF _Toc14359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01" w:history="1">
        <w:r>
          <w:rPr>
            <w:rFonts w:ascii="仿宋" w:eastAsia="仿宋" w:hAnsi="仿宋" w:cs="仿宋" w:hint="eastAsia"/>
            <w:lang w:val="en-US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_Toc7001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1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_Toc32501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5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_Toc25325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8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_Toc9678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7" w:history="1">
        <w:r>
          <w:rPr>
            <w:rFonts w:ascii="仿宋" w:eastAsia="仿宋" w:hAnsi="仿宋" w:cs="仿宋" w:hint="eastAsia"/>
            <w:lang w:val="en-US"/>
          </w:rPr>
          <w:t>(四)、四地质灾害影响分析</w:t>
        </w:r>
        <w:r>
          <w:tab/>
        </w:r>
        <w:r>
          <w:fldChar w:fldCharType="begin"/>
        </w:r>
        <w:r>
          <w:instrText xml:space="preserve"> PAGEREF _Toc32577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3" w:history="1">
        <w:r>
          <w:rPr>
            <w:rFonts w:ascii="仿宋" w:eastAsia="仿宋" w:hAnsi="仿宋" w:cs="仿宋" w:hint="eastAsia"/>
            <w:lang w:val="en-US"/>
          </w:rPr>
          <w:t>(五)、五特殊环境影响</w:t>
        </w:r>
        <w:r>
          <w:tab/>
        </w:r>
        <w:r>
          <w:fldChar w:fldCharType="begin"/>
        </w:r>
        <w:r>
          <w:instrText xml:space="preserve"> PAGEREF _Toc343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24" w:history="1">
        <w:r>
          <w:rPr>
            <w:rFonts w:ascii="仿宋" w:eastAsia="仿宋" w:hAnsi="仿宋" w:cs="仿宋" w:hint="eastAsia"/>
            <w:lang w:val="en-US"/>
          </w:rPr>
          <w:t>四、殡葬服务筹建公司基本信息</w:t>
        </w:r>
        <w:r>
          <w:tab/>
        </w:r>
        <w:r>
          <w:fldChar w:fldCharType="begin"/>
        </w:r>
        <w:r>
          <w:instrText xml:space="preserve"> PAGEREF _Toc12724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8" w:history="1">
        <w:r>
          <w:rPr>
            <w:rFonts w:ascii="仿宋" w:eastAsia="仿宋" w:hAnsi="仿宋" w:cs="仿宋" w:hint="eastAsia"/>
            <w:lang w:val="en-US"/>
          </w:rPr>
          <w:t>(一)、公司名称</w:t>
        </w:r>
        <w:r>
          <w:tab/>
        </w:r>
        <w:r>
          <w:fldChar w:fldCharType="begin"/>
        </w:r>
        <w:r>
          <w:instrText xml:space="preserve"> PAGEREF _Toc5868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6" w:history="1">
        <w:r>
          <w:rPr>
            <w:rFonts w:ascii="仿宋" w:eastAsia="仿宋" w:hAnsi="仿宋" w:cs="仿宋" w:hint="eastAsia"/>
            <w:lang w:val="en-US"/>
          </w:rPr>
          <w:t>(二)、注册资本</w:t>
        </w:r>
        <w:r>
          <w:tab/>
        </w:r>
        <w:r>
          <w:fldChar w:fldCharType="begin"/>
        </w:r>
        <w:r>
          <w:instrText xml:space="preserve"> PAGEREF _Toc30156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0" w:history="1">
        <w:r>
          <w:rPr>
            <w:rFonts w:ascii="仿宋" w:eastAsia="仿宋" w:hAnsi="仿宋" w:cs="仿宋" w:hint="eastAsia"/>
            <w:lang w:val="en-US"/>
          </w:rPr>
          <w:t>(三)、注册地址</w:t>
        </w:r>
        <w:r>
          <w:tab/>
        </w:r>
        <w:r>
          <w:fldChar w:fldCharType="begin"/>
        </w:r>
        <w:r>
          <w:instrText xml:space="preserve"> PAGEREF _Toc6470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1" w:history="1">
        <w:r>
          <w:rPr>
            <w:rFonts w:ascii="仿宋" w:eastAsia="仿宋" w:hAnsi="仿宋" w:cs="仿宋" w:hint="eastAsia"/>
            <w:lang w:val="en-US"/>
          </w:rPr>
          <w:t>(四)、法人代表</w:t>
        </w:r>
        <w:r>
          <w:tab/>
        </w:r>
        <w:r>
          <w:fldChar w:fldCharType="begin"/>
        </w:r>
        <w:r>
          <w:instrText xml:space="preserve"> PAGEREF _Toc27511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" w:history="1">
        <w:r>
          <w:rPr>
            <w:rFonts w:ascii="仿宋" w:eastAsia="仿宋" w:hAnsi="仿宋" w:cs="仿宋" w:hint="eastAsia"/>
            <w:lang w:val="en-US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_Toc2100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2" w:history="1">
        <w:r>
          <w:rPr>
            <w:rFonts w:ascii="仿宋" w:eastAsia="仿宋" w:hAnsi="仿宋" w:cs="仿宋" w:hint="eastAsia"/>
            <w:lang w:val="en-US"/>
          </w:rPr>
          <w:t>(六)、主要股东</w:t>
        </w:r>
        <w:r>
          <w:tab/>
        </w:r>
        <w:r>
          <w:fldChar w:fldCharType="begin"/>
        </w:r>
        <w:r>
          <w:instrText xml:space="preserve"> PAGEREF _Toc23682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70" w:history="1">
        <w:r>
          <w:rPr>
            <w:rFonts w:ascii="仿宋" w:eastAsia="仿宋" w:hAnsi="仿宋" w:cs="仿宋" w:hint="eastAsia"/>
            <w:lang w:val="en-US"/>
          </w:rPr>
          <w:t>五、经济影响分析</w:t>
        </w:r>
        <w:r>
          <w:tab/>
        </w:r>
        <w:r>
          <w:fldChar w:fldCharType="begin"/>
        </w:r>
        <w:r>
          <w:instrText xml:space="preserve"> PAGEREF _Toc29370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2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_Toc32412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7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_Toc6017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225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_Toc24225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9" w:history="1">
        <w:r>
          <w:rPr>
            <w:rFonts w:ascii="仿宋" w:eastAsia="仿宋" w:hAnsi="仿宋" w:cs="仿宋" w:hint="eastAsia"/>
            <w:lang w:val="en-US"/>
          </w:rPr>
          <w:t>(四)、四宏观经济影响分析</w:t>
        </w:r>
        <w:r>
          <w:tab/>
        </w:r>
        <w:r>
          <w:fldChar w:fldCharType="begin"/>
        </w:r>
        <w:r>
          <w:instrText xml:space="preserve"> PAGEREF _Toc15749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9" w:history="1">
        <w:r>
          <w:rPr>
            <w:rFonts w:ascii="仿宋" w:eastAsia="仿宋" w:hAnsi="仿宋" w:cs="仿宋" w:hint="eastAsia"/>
            <w:lang w:val="en-US"/>
          </w:rPr>
          <w:t>六、投资估算与资金筹措</w:t>
        </w:r>
        <w:r>
          <w:tab/>
        </w:r>
        <w:r>
          <w:fldChar w:fldCharType="begin"/>
        </w:r>
        <w:r>
          <w:instrText xml:space="preserve"> PAGEREF _Toc1789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3" w:history="1">
        <w:r>
          <w:rPr>
            <w:rFonts w:ascii="仿宋" w:eastAsia="仿宋" w:hAnsi="仿宋" w:cs="仿宋" w:hint="eastAsia"/>
            <w:lang w:val="en-US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_Toc12123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7" w:history="1">
        <w:r>
          <w:rPr>
            <w:rFonts w:ascii="仿宋" w:eastAsia="仿宋" w:hAnsi="仿宋" w:cs="仿宋" w:hint="eastAsia"/>
            <w:lang w:val="en-US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_Toc16997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7" w:history="1">
        <w:r>
          <w:rPr>
            <w:rFonts w:ascii="仿宋" w:eastAsia="仿宋" w:hAnsi="仿宋" w:cs="仿宋" w:hint="eastAsia"/>
            <w:lang w:val="en-US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_Toc21897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1" w:history="1">
        <w:r>
          <w:rPr>
            <w:rFonts w:ascii="仿宋" w:eastAsia="仿宋" w:hAnsi="仿宋" w:cs="仿宋" w:hint="eastAsia"/>
            <w:lang w:val="en-US"/>
          </w:rPr>
          <w:t>(四)、资金筹措</w:t>
        </w:r>
        <w:r>
          <w:tab/>
        </w:r>
        <w:r>
          <w:fldChar w:fldCharType="begin"/>
        </w:r>
        <w:r>
          <w:instrText xml:space="preserve"> PAGEREF _Toc9541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96" w:history="1">
        <w:r>
          <w:rPr>
            <w:rFonts w:ascii="仿宋" w:eastAsia="仿宋" w:hAnsi="仿宋" w:cs="仿宋" w:hint="eastAsia"/>
            <w:lang w:val="en-US"/>
          </w:rPr>
          <w:t>七、殡葬服务项目概况</w:t>
        </w:r>
        <w:r>
          <w:tab/>
        </w:r>
        <w:r>
          <w:fldChar w:fldCharType="begin"/>
        </w:r>
        <w:r>
          <w:instrText xml:space="preserve"> PAGEREF _Toc4296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7" w:history="1">
        <w:r>
          <w:rPr>
            <w:rFonts w:ascii="仿宋" w:eastAsia="仿宋" w:hAnsi="仿宋" w:cs="仿宋" w:hint="eastAsia"/>
            <w:lang w:val="en-US"/>
          </w:rPr>
          <w:t>(一)、殡葬服务项目承办单位基本情况</w:t>
        </w:r>
        <w:r>
          <w:tab/>
        </w:r>
        <w:r>
          <w:fldChar w:fldCharType="begin"/>
        </w:r>
        <w:r>
          <w:instrText xml:space="preserve"> PAGEREF _Toc7047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3" w:history="1">
        <w:r>
          <w:rPr>
            <w:rFonts w:ascii="仿宋" w:eastAsia="仿宋" w:hAnsi="仿宋" w:cs="仿宋" w:hint="eastAsia"/>
            <w:lang w:val="en-US"/>
          </w:rPr>
          <w:t>(二)、殡葬服务项目建设符合性</w:t>
        </w:r>
        <w:r>
          <w:tab/>
        </w:r>
        <w:r>
          <w:fldChar w:fldCharType="begin"/>
        </w:r>
        <w:r>
          <w:instrText xml:space="preserve"> PAGEREF _Toc15143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3" w:history="1">
        <w:r>
          <w:rPr>
            <w:rFonts w:ascii="仿宋" w:eastAsia="仿宋" w:hAnsi="仿宋" w:cs="仿宋" w:hint="eastAsia"/>
            <w:lang w:val="en-US"/>
          </w:rPr>
          <w:t>(三)、殡葬服务项目概况</w:t>
        </w:r>
        <w:r>
          <w:tab/>
        </w:r>
        <w:r>
          <w:fldChar w:fldCharType="begin"/>
        </w:r>
        <w:r>
          <w:instrText xml:space="preserve"> PAGEREF _Toc26013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2" w:history="1">
        <w:r>
          <w:rPr>
            <w:rFonts w:ascii="仿宋" w:eastAsia="仿宋" w:hAnsi="仿宋" w:cs="仿宋" w:hint="eastAsia"/>
            <w:lang w:val="en-US"/>
          </w:rPr>
          <w:t>(四)、殡葬服务项目评价</w:t>
        </w:r>
        <w:r>
          <w:tab/>
        </w:r>
        <w:r>
          <w:fldChar w:fldCharType="begin"/>
        </w:r>
        <w:r>
          <w:instrText xml:space="preserve"> PAGEREF _Toc12132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" w:history="1">
        <w:r>
          <w:rPr>
            <w:rFonts w:ascii="仿宋" w:eastAsia="仿宋" w:hAnsi="仿宋" w:cs="仿宋" w:hint="eastAsia"/>
            <w:lang w:val="en-US"/>
          </w:rPr>
          <w:t>(五)、主要经济指标</w:t>
        </w:r>
        <w:r>
          <w:tab/>
        </w:r>
        <w:r>
          <w:fldChar w:fldCharType="begin"/>
        </w:r>
        <w:r>
          <w:instrText xml:space="preserve"> PAGEREF _Toc1795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67" w:history="1">
        <w:r>
          <w:rPr>
            <w:rFonts w:ascii="仿宋" w:eastAsia="仿宋" w:hAnsi="仿宋" w:cs="仿宋" w:hint="eastAsia"/>
            <w:lang w:val="en-US"/>
          </w:rPr>
          <w:t>八、项目实施与进度安排</w:t>
        </w:r>
        <w:r>
          <w:tab/>
        </w:r>
        <w:r>
          <w:fldChar w:fldCharType="begin"/>
        </w:r>
        <w:r>
          <w:instrText xml:space="preserve"> PAGEREF _Toc28667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3" w:history="1">
        <w:r>
          <w:rPr>
            <w:rFonts w:ascii="仿宋" w:eastAsia="仿宋" w:hAnsi="仿宋" w:cs="仿宋" w:hint="eastAsia"/>
            <w:lang w:val="en-US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_Toc31113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4" w:history="1">
        <w:r>
          <w:rPr>
            <w:rFonts w:ascii="仿宋" w:eastAsia="仿宋" w:hAnsi="仿宋" w:cs="仿宋" w:hint="eastAsia"/>
            <w:lang w:val="en-US"/>
          </w:rPr>
          <w:t>(二)、项目进度安排</w:t>
        </w:r>
        <w:r>
          <w:tab/>
        </w:r>
        <w:r>
          <w:fldChar w:fldCharType="begin"/>
        </w:r>
        <w:r>
          <w:instrText xml:space="preserve"> PAGEREF _Toc5044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5" w:history="1">
        <w:r>
          <w:rPr>
            <w:rFonts w:ascii="仿宋" w:eastAsia="仿宋" w:hAnsi="仿宋" w:cs="仿宋" w:hint="eastAsia"/>
            <w:lang w:val="en-US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_Toc21535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4" w:history="1">
        <w:r>
          <w:rPr>
            <w:rFonts w:ascii="仿宋" w:eastAsia="仿宋" w:hAnsi="仿宋" w:cs="仿宋" w:hint="eastAsia"/>
            <w:lang w:val="en-US"/>
          </w:rPr>
          <w:t>九、工艺技术分析</w:t>
        </w:r>
        <w:r>
          <w:tab/>
        </w:r>
        <w:r>
          <w:fldChar w:fldCharType="begin"/>
        </w:r>
        <w:r>
          <w:instrText xml:space="preserve"> PAGEREF _Toc3014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0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_Toc18700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4" w:history="1">
        <w:r>
          <w:rPr>
            <w:rFonts w:ascii="仿宋" w:eastAsia="仿宋" w:hAnsi="仿宋" w:cs="仿宋" w:hint="eastAsia"/>
            <w:lang w:val="en-US"/>
          </w:rPr>
          <w:t>(二)、殡葬服务项目技术工艺分析</w:t>
        </w:r>
        <w:r>
          <w:tab/>
        </w:r>
        <w:r>
          <w:fldChar w:fldCharType="begin"/>
        </w:r>
        <w:r>
          <w:instrText xml:space="preserve"> PAGEREF _Toc14264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1" w:history="1">
        <w:r>
          <w:rPr>
            <w:rFonts w:ascii="仿宋" w:eastAsia="仿宋" w:hAnsi="仿宋" w:cs="仿宋" w:hint="eastAsia"/>
            <w:lang w:val="en-US"/>
          </w:rPr>
          <w:t>(三)、殡葬服务项目技术流程</w:t>
        </w:r>
        <w:r>
          <w:tab/>
        </w:r>
        <w:r>
          <w:fldChar w:fldCharType="begin"/>
        </w:r>
        <w:r>
          <w:instrText xml:space="preserve"> PAGEREF _Toc16041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95" w:history="1">
        <w:r>
          <w:rPr>
            <w:rFonts w:ascii="仿宋" w:eastAsia="仿宋" w:hAnsi="仿宋" w:cs="仿宋" w:hint="eastAsia"/>
            <w:lang w:val="en-US"/>
          </w:rPr>
          <w:t>十、建筑工程可行性分析</w:t>
        </w:r>
        <w:r>
          <w:tab/>
        </w:r>
        <w:r>
          <w:fldChar w:fldCharType="begin"/>
        </w:r>
        <w:r>
          <w:instrText xml:space="preserve"> PAGEREF _Toc7595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5" w:history="1">
        <w:r>
          <w:rPr>
            <w:rFonts w:ascii="仿宋" w:eastAsia="仿宋" w:hAnsi="仿宋" w:cs="仿宋" w:hint="eastAsia"/>
            <w:lang w:val="en-US"/>
          </w:rPr>
          <w:t>(一)、殡葬服务项目工程设计总体要求</w:t>
        </w:r>
        <w:r>
          <w:tab/>
        </w:r>
        <w:r>
          <w:fldChar w:fldCharType="begin"/>
        </w:r>
        <w:r>
          <w:instrText xml:space="preserve"> PAGEREF _Toc7955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3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_Toc4543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8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_Toc7808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79" w:history="1">
        <w:r>
          <w:rPr>
            <w:rFonts w:ascii="仿宋" w:eastAsia="仿宋" w:hAnsi="仿宋" w:cs="仿宋" w:hint="eastAsia"/>
            <w:lang w:val="en-US"/>
          </w:rPr>
          <w:t>十一、信息技术与数字化转型</w:t>
        </w:r>
        <w:r>
          <w:tab/>
        </w:r>
        <w:r>
          <w:fldChar w:fldCharType="begin"/>
        </w:r>
        <w:r>
          <w:instrText xml:space="preserve"> PAGEREF _Toc11679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9" w:history="1">
        <w:r>
          <w:rPr>
            <w:rFonts w:ascii="仿宋" w:eastAsia="仿宋" w:hAnsi="仿宋" w:cs="仿宋" w:hint="eastAsia"/>
            <w:lang w:val="en-US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_Toc29969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7" w:history="1">
        <w:r>
          <w:rPr>
            <w:rFonts w:ascii="仿宋" w:eastAsia="仿宋" w:hAnsi="仿宋" w:cs="仿宋" w:hint="eastAsia"/>
            <w:lang w:val="en-US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_Toc16767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374" w:history="1">
        <w:r>
          <w:rPr>
            <w:rFonts w:ascii="仿宋" w:eastAsia="仿宋" w:hAnsi="仿宋" w:cs="仿宋" w:hint="eastAsia"/>
            <w:lang w:val="en-US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_Toc12374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1" w:history="1">
        <w:r>
          <w:rPr>
            <w:rFonts w:ascii="仿宋" w:eastAsia="仿宋" w:hAnsi="仿宋" w:cs="仿宋" w:hint="eastAsia"/>
            <w:lang w:val="en-US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_Toc29211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78" w:history="1">
        <w:r>
          <w:rPr>
            <w:rFonts w:ascii="仿宋" w:eastAsia="仿宋" w:hAnsi="仿宋" w:cs="仿宋" w:hint="eastAsia"/>
            <w:lang w:val="en-US"/>
          </w:rPr>
          <w:t>十二、殡葬服务项目基本情况</w:t>
        </w:r>
        <w:r>
          <w:tab/>
        </w:r>
        <w:r>
          <w:fldChar w:fldCharType="begin"/>
        </w:r>
        <w:r>
          <w:instrText xml:space="preserve"> PAGEREF _Toc8678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5" w:history="1">
        <w:r>
          <w:rPr>
            <w:rFonts w:ascii="仿宋" w:eastAsia="仿宋" w:hAnsi="仿宋" w:cs="仿宋" w:hint="eastAsia"/>
            <w:lang w:val="en-US"/>
          </w:rPr>
          <w:t>(一)、殡葬服务项目投资人</w:t>
        </w:r>
        <w:r>
          <w:tab/>
        </w:r>
        <w:r>
          <w:fldChar w:fldCharType="begin"/>
        </w:r>
        <w:r>
          <w:instrText xml:space="preserve"> PAGEREF _Toc4965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5" w:history="1">
        <w:r>
          <w:rPr>
            <w:rFonts w:ascii="仿宋" w:eastAsia="仿宋" w:hAnsi="仿宋" w:cs="仿宋" w:hint="eastAsia"/>
            <w:lang w:val="en-US"/>
          </w:rPr>
          <w:t>(二)、殡葬服务项目选址</w:t>
        </w:r>
        <w:r>
          <w:tab/>
        </w:r>
        <w:r>
          <w:fldChar w:fldCharType="begin"/>
        </w:r>
        <w:r>
          <w:instrText xml:space="preserve"> PAGEREF _Toc23475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3" w:history="1">
        <w:r>
          <w:rPr>
            <w:rFonts w:ascii="仿宋" w:eastAsia="仿宋" w:hAnsi="仿宋" w:cs="仿宋" w:hint="eastAsia"/>
            <w:lang w:val="en-US"/>
          </w:rPr>
          <w:t>(三)、殡葬服务项目实施进度</w:t>
        </w:r>
        <w:r>
          <w:tab/>
        </w:r>
        <w:r>
          <w:fldChar w:fldCharType="begin"/>
        </w:r>
        <w:r>
          <w:instrText xml:space="preserve"> PAGEREF _Toc3603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7" w:history="1">
        <w:r>
          <w:rPr>
            <w:rFonts w:ascii="仿宋" w:eastAsia="仿宋" w:hAnsi="仿宋" w:cs="仿宋" w:hint="eastAsia"/>
            <w:lang w:val="en-US"/>
          </w:rPr>
          <w:t>(四)、投资估算</w:t>
        </w:r>
        <w:r>
          <w:tab/>
        </w:r>
        <w:r>
          <w:fldChar w:fldCharType="begin"/>
        </w:r>
        <w:r>
          <w:instrText xml:space="preserve"> PAGEREF _Toc28677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0" w:history="1">
        <w:r>
          <w:rPr>
            <w:rFonts w:ascii="仿宋" w:eastAsia="仿宋" w:hAnsi="仿宋" w:cs="仿宋" w:hint="eastAsia"/>
            <w:lang w:val="en-US"/>
          </w:rPr>
          <w:t>(五)、资金筹措</w:t>
        </w:r>
        <w:r>
          <w:tab/>
        </w:r>
        <w:r>
          <w:fldChar w:fldCharType="begin"/>
        </w:r>
        <w:r>
          <w:instrText xml:space="preserve"> PAGEREF _Toc20010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7" w:history="1">
        <w:r>
          <w:rPr>
            <w:rFonts w:ascii="仿宋" w:eastAsia="仿宋" w:hAnsi="仿宋" w:cs="仿宋" w:hint="eastAsia"/>
            <w:lang w:val="en-US"/>
          </w:rPr>
          <w:t>(六)、经济评价</w:t>
        </w:r>
        <w:r>
          <w:tab/>
        </w:r>
        <w:r>
          <w:fldChar w:fldCharType="begin"/>
        </w:r>
        <w:r>
          <w:instrText xml:space="preserve"> PAGEREF _Toc6717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6" w:history="1">
        <w:r>
          <w:rPr>
            <w:rFonts w:ascii="仿宋" w:eastAsia="仿宋" w:hAnsi="仿宋" w:cs="仿宋" w:hint="eastAsia"/>
            <w:lang w:val="en-US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_Toc27436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78" w:history="1">
        <w:r>
          <w:rPr>
            <w:rFonts w:ascii="仿宋" w:eastAsia="仿宋" w:hAnsi="仿宋" w:cs="仿宋" w:hint="eastAsia"/>
            <w:lang w:val="en-US"/>
          </w:rPr>
          <w:t>十三、建设进度分析</w:t>
        </w:r>
        <w:r>
          <w:tab/>
        </w:r>
        <w:r>
          <w:fldChar w:fldCharType="begin"/>
        </w:r>
        <w:r>
          <w:instrText xml:space="preserve"> PAGEREF _Toc24278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3" w:history="1">
        <w:r>
          <w:rPr>
            <w:rFonts w:ascii="仿宋" w:eastAsia="仿宋" w:hAnsi="仿宋" w:cs="仿宋" w:hint="eastAsia"/>
            <w:lang w:val="en-US"/>
          </w:rPr>
          <w:t>(一)、殡葬服务项目进度安排</w:t>
        </w:r>
        <w:r>
          <w:tab/>
        </w:r>
        <w:r>
          <w:fldChar w:fldCharType="begin"/>
        </w:r>
        <w:r>
          <w:instrText xml:space="preserve"> PAGEREF _Toc32423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56" w:history="1">
        <w:r>
          <w:rPr>
            <w:rFonts w:ascii="仿宋" w:eastAsia="仿宋" w:hAnsi="仿宋" w:cs="仿宋" w:hint="eastAsia"/>
            <w:lang w:val="en-US"/>
          </w:rPr>
          <w:t>(二)、殡葬服务项目实施保障措施</w:t>
        </w:r>
        <w:r>
          <w:tab/>
        </w:r>
        <w:r>
          <w:fldChar w:fldCharType="begin"/>
        </w:r>
        <w:r>
          <w:instrText xml:space="preserve"> PAGEREF _Toc25656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6" w:history="1">
        <w:r>
          <w:rPr>
            <w:rFonts w:ascii="仿宋" w:eastAsia="仿宋" w:hAnsi="仿宋" w:cs="仿宋" w:hint="eastAsia"/>
            <w:lang w:val="en-US"/>
          </w:rPr>
          <w:t>十四、市场趋势与消费者洞察</w:t>
        </w:r>
        <w:r>
          <w:tab/>
        </w:r>
        <w:r>
          <w:fldChar w:fldCharType="begin"/>
        </w:r>
        <w:r>
          <w:instrText xml:space="preserve"> PAGEREF _Toc1066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3" w:history="1">
        <w:r>
          <w:rPr>
            <w:rFonts w:ascii="仿宋" w:eastAsia="仿宋" w:hAnsi="仿宋" w:cs="仿宋" w:hint="eastAsia"/>
            <w:lang w:val="en-US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_Toc4953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2" w:history="1">
        <w:r>
          <w:rPr>
            <w:rFonts w:ascii="仿宋" w:eastAsia="仿宋" w:hAnsi="仿宋" w:cs="仿宋" w:hint="eastAsia"/>
            <w:lang w:val="en-US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_Toc13802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3" w:history="1">
        <w:r>
          <w:rPr>
            <w:rFonts w:ascii="仿宋" w:eastAsia="仿宋" w:hAnsi="仿宋" w:cs="仿宋" w:hint="eastAsia"/>
            <w:lang w:val="en-US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_Toc17993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3" w:history="1">
        <w:r>
          <w:rPr>
            <w:rFonts w:ascii="仿宋" w:eastAsia="仿宋" w:hAnsi="仿宋" w:cs="仿宋" w:hint="eastAsia"/>
            <w:lang w:val="en-US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_Toc13223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73" w:history="1">
        <w:r>
          <w:rPr>
            <w:rFonts w:ascii="仿宋" w:eastAsia="仿宋" w:hAnsi="仿宋" w:cs="仿宋" w:hint="eastAsia"/>
            <w:lang w:val="en-US"/>
          </w:rPr>
          <w:t>十五、市场趋势与消费者洞察</w:t>
        </w:r>
        <w:r>
          <w:tab/>
        </w:r>
        <w:r>
          <w:fldChar w:fldCharType="begin"/>
        </w:r>
        <w:r>
          <w:instrText xml:space="preserve"> PAGEREF _Toc15373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1" w:history="1">
        <w:r>
          <w:rPr>
            <w:rFonts w:ascii="仿宋" w:eastAsia="仿宋" w:hAnsi="仿宋" w:cs="仿宋" w:hint="eastAsia"/>
            <w:lang w:val="en-US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_Toc28041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" w:history="1">
        <w:r>
          <w:rPr>
            <w:rFonts w:ascii="仿宋" w:eastAsia="仿宋" w:hAnsi="仿宋" w:cs="仿宋" w:hint="eastAsia"/>
            <w:lang w:val="en-US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_Toc1151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7" w:history="1">
        <w:r>
          <w:rPr>
            <w:rFonts w:ascii="仿宋" w:eastAsia="仿宋" w:hAnsi="仿宋" w:cs="仿宋" w:hint="eastAsia"/>
            <w:lang w:val="en-US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_Toc23307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4" w:history="1">
        <w:r>
          <w:rPr>
            <w:rFonts w:ascii="仿宋" w:eastAsia="仿宋" w:hAnsi="仿宋" w:cs="仿宋" w:hint="eastAsia"/>
            <w:lang w:val="en-US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_Toc27664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0" w:history="1">
        <w:r>
          <w:rPr>
            <w:rFonts w:ascii="仿宋" w:eastAsia="仿宋" w:hAnsi="仿宋" w:cs="仿宋" w:hint="eastAsia"/>
            <w:lang w:val="en-US"/>
          </w:rPr>
          <w:t>十六、殡葬服务场地规划方案</w:t>
        </w:r>
        <w:r>
          <w:tab/>
        </w:r>
        <w:r>
          <w:fldChar w:fldCharType="begin"/>
        </w:r>
        <w:r>
          <w:instrText xml:space="preserve"> PAGEREF _Toc1590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7" w:history="1">
        <w:r>
          <w:rPr>
            <w:rFonts w:ascii="仿宋" w:eastAsia="仿宋" w:hAnsi="仿宋" w:cs="仿宋" w:hint="eastAsia"/>
            <w:lang w:val="en-US"/>
          </w:rPr>
          <w:t>(一)、殡葬服务场地布局原则</w:t>
        </w:r>
        <w:r>
          <w:tab/>
        </w:r>
        <w:r>
          <w:fldChar w:fldCharType="begin"/>
        </w:r>
        <w:r>
          <w:instrText xml:space="preserve"> PAGEREF _Toc28307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6" w:history="1">
        <w:r>
          <w:rPr>
            <w:rFonts w:ascii="仿宋" w:eastAsia="仿宋" w:hAnsi="仿宋" w:cs="仿宋" w:hint="eastAsia"/>
            <w:lang w:val="en-US"/>
          </w:rPr>
          <w:t>(二)、殡葬服务场地装修设计方案</w:t>
        </w:r>
        <w:r>
          <w:tab/>
        </w:r>
        <w:r>
          <w:fldChar w:fldCharType="begin"/>
        </w:r>
        <w:r>
          <w:instrText xml:space="preserve"> PAGEREF _Toc30136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79" w:history="1">
        <w:r>
          <w:rPr>
            <w:rFonts w:ascii="仿宋" w:eastAsia="仿宋" w:hAnsi="仿宋" w:cs="仿宋" w:hint="eastAsia"/>
            <w:lang w:val="en-US"/>
          </w:rPr>
          <w:t>十七、制度建设与管理</w:t>
        </w:r>
        <w:r>
          <w:tab/>
        </w:r>
        <w:r>
          <w:fldChar w:fldCharType="begin"/>
        </w:r>
        <w:r>
          <w:instrText xml:space="preserve"> PAGEREF _Toc12679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8" w:history="1">
        <w:r>
          <w:rPr>
            <w:rFonts w:ascii="仿宋" w:eastAsia="仿宋" w:hAnsi="仿宋" w:cs="仿宋" w:hint="eastAsia"/>
            <w:lang w:val="en-US"/>
          </w:rPr>
          <w:t>(一)、公司治理结构</w:t>
        </w:r>
        <w:r>
          <w:tab/>
        </w:r>
        <w:r>
          <w:fldChar w:fldCharType="begin"/>
        </w:r>
        <w:r>
          <w:instrText xml:space="preserve"> PAGEREF _Toc5268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8799" w:history="1">
        <w:r>
          <w:rPr>
            <w:rFonts w:ascii="仿宋" w:eastAsia="仿宋" w:hAnsi="仿宋" w:cs="仿宋" w:hint="eastAsia"/>
            <w:lang w:val="en-US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_Toc18799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1" w:history="1">
        <w:r>
          <w:rPr>
            <w:rFonts w:ascii="仿宋" w:eastAsia="仿宋" w:hAnsi="仿宋" w:cs="仿宋" w:hint="eastAsia"/>
            <w:lang w:val="en-US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_Toc27781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56" w:history="1">
        <w:r>
          <w:rPr>
            <w:rFonts w:ascii="仿宋" w:eastAsia="仿宋" w:hAnsi="仿宋" w:cs="仿宋" w:hint="eastAsia"/>
            <w:lang w:val="en-US"/>
          </w:rPr>
          <w:t>十八、竞争优势</w:t>
        </w:r>
        <w:r>
          <w:tab/>
        </w:r>
        <w:r>
          <w:fldChar w:fldCharType="begin"/>
        </w:r>
        <w:r>
          <w:instrText xml:space="preserve"> PAGEREF _Toc27456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6" w:history="1">
        <w:r>
          <w:rPr>
            <w:rFonts w:ascii="仿宋" w:eastAsia="仿宋" w:hAnsi="仿宋" w:cs="仿宋" w:hint="eastAsia"/>
            <w:lang w:val="en-US"/>
          </w:rPr>
          <w:t>(一)、竞争优势</w:t>
        </w:r>
        <w:r>
          <w:tab/>
        </w:r>
        <w:r>
          <w:fldChar w:fldCharType="begin"/>
        </w:r>
        <w:r>
          <w:instrText xml:space="preserve"> PAGEREF _Toc28746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66" w:history="1">
        <w:r>
          <w:rPr>
            <w:rFonts w:ascii="仿宋" w:eastAsia="仿宋" w:hAnsi="仿宋" w:cs="仿宋" w:hint="eastAsia"/>
            <w:lang w:val="en-US"/>
          </w:rPr>
          <w:t>十九、供应链管理</w:t>
        </w:r>
        <w:r>
          <w:tab/>
        </w:r>
        <w:r>
          <w:fldChar w:fldCharType="begin"/>
        </w:r>
        <w:r>
          <w:instrText xml:space="preserve"> PAGEREF _Toc29166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6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_Toc15726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8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_Toc8598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7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_Toc14677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5" w:history="1">
        <w:r>
          <w:rPr>
            <w:rFonts w:ascii="仿宋" w:eastAsia="仿宋" w:hAnsi="仿宋" w:cs="仿宋" w:hint="eastAsia"/>
            <w:lang w:val="en-US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_Toc7395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8" w:history="1">
        <w:r>
          <w:rPr>
            <w:rFonts w:ascii="仿宋" w:eastAsia="仿宋" w:hAnsi="仿宋" w:cs="仿宋" w:hint="eastAsia"/>
            <w:lang w:val="en-US"/>
          </w:rPr>
          <w:t>(五)、供应链协同与信息共享</w:t>
        </w:r>
        <w:r>
          <w:tab/>
        </w:r>
        <w:r>
          <w:fldChar w:fldCharType="begin"/>
        </w:r>
        <w:r>
          <w:instrText xml:space="preserve"> PAGEREF _Toc19338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61" w:history="1">
        <w:r>
          <w:rPr>
            <w:rFonts w:ascii="仿宋" w:eastAsia="仿宋" w:hAnsi="仿宋" w:cs="仿宋" w:hint="eastAsia"/>
            <w:lang w:val="en-US"/>
          </w:rPr>
          <w:t>二十、信息化建设</w:t>
        </w:r>
        <w:r>
          <w:tab/>
        </w:r>
        <w:r>
          <w:fldChar w:fldCharType="begin"/>
        </w:r>
        <w:r>
          <w:instrText xml:space="preserve"> PAGEREF _Toc26261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8" w:history="1">
        <w:r>
          <w:rPr>
            <w:rFonts w:ascii="仿宋" w:eastAsia="仿宋" w:hAnsi="仿宋" w:cs="仿宋" w:hint="eastAsia"/>
            <w:lang w:val="en-US"/>
          </w:rPr>
          <w:t>(一)、信息化规划</w:t>
        </w:r>
        <w:r>
          <w:tab/>
        </w:r>
        <w:r>
          <w:fldChar w:fldCharType="begin"/>
        </w:r>
        <w:r>
          <w:instrText xml:space="preserve"> PAGEREF _Toc18338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0" w:history="1">
        <w:r>
          <w:rPr>
            <w:rFonts w:ascii="仿宋" w:eastAsia="仿宋" w:hAnsi="仿宋" w:cs="仿宋" w:hint="eastAsia"/>
            <w:lang w:val="en-US"/>
          </w:rPr>
          <w:t>(二)、信息系统建设</w:t>
        </w:r>
        <w:r>
          <w:tab/>
        </w:r>
        <w:r>
          <w:fldChar w:fldCharType="begin"/>
        </w:r>
        <w:r>
          <w:instrText xml:space="preserve"> PAGEREF _Toc22620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3" w:history="1">
        <w:r>
          <w:rPr>
            <w:rFonts w:ascii="仿宋" w:eastAsia="仿宋" w:hAnsi="仿宋" w:cs="仿宋" w:hint="eastAsia"/>
            <w:lang w:val="en-US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_Toc27453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1" w:history="1">
        <w:r>
          <w:rPr>
            <w:rFonts w:ascii="仿宋" w:eastAsia="仿宋" w:hAnsi="仿宋" w:cs="仿宋" w:hint="eastAsia"/>
            <w:lang w:val="en-US"/>
          </w:rPr>
          <w:t>二十一、项目验收与收尾工作</w:t>
        </w:r>
        <w:r>
          <w:tab/>
        </w:r>
        <w:r>
          <w:fldChar w:fldCharType="begin"/>
        </w:r>
        <w:r>
          <w:instrText xml:space="preserve"> PAGEREF _Toc351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6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_Toc14556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0" w:history="1">
        <w:r>
          <w:rPr>
            <w:rFonts w:ascii="仿宋" w:eastAsia="仿宋" w:hAnsi="仿宋" w:cs="仿宋" w:hint="eastAsia"/>
            <w:lang w:val="en-US"/>
          </w:rPr>
          <w:t>(二)、收尾工作计划</w:t>
        </w:r>
        <w:r>
          <w:tab/>
        </w:r>
        <w:r>
          <w:fldChar w:fldCharType="begin"/>
        </w:r>
        <w:r>
          <w:instrText xml:space="preserve"> PAGEREF _Toc12840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0" w:history="1">
        <w:r>
          <w:rPr>
            <w:rFonts w:ascii="仿宋" w:eastAsia="仿宋" w:hAnsi="仿宋" w:cs="仿宋" w:hint="eastAsia"/>
            <w:lang w:val="en-US"/>
          </w:rPr>
          <w:t>(三)、移交与运营</w:t>
        </w:r>
        <w:r>
          <w:tab/>
        </w:r>
        <w:r>
          <w:fldChar w:fldCharType="begin"/>
        </w:r>
        <w:r>
          <w:instrText xml:space="preserve"> PAGEREF _Toc32430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https://d.book118.com/306242231034010100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殡葬服务项目安全调研评估报告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殡葬服务项目安全调研评估报告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殡葬服务项目安全调研评估报告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殡葬服务项目安全调研评估报告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殡葬服务项目安全调研评估报告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AF7EB9"/>
    <w:rsid w:val="03AF7EB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06242231034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2024-03-08T10:55:00Z</dcterms:created>
  <dcterms:modified xsi:type="dcterms:W3CDTF">2024-03-08T10:55:58Z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