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6" w:history="1">
        <w:r>
          <w:rPr>
            <w:rFonts w:ascii="仿宋" w:eastAsia="仿宋" w:hAnsi="仿宋" w:cs="仿宋" w:hint="eastAsia"/>
            <w:lang w:eastAsia="zh-CN"/>
          </w:rPr>
          <w:t>概论</w:t>
        </w:r>
        <w:r>
          <w:tab/>
        </w:r>
        <w:r>
          <w:fldChar w:fldCharType="begin"/>
        </w:r>
        <w:r>
          <w:instrText xml:space="preserve"> PAGEREF _Toc24926 \h </w:instrText>
        </w:r>
        <w:r>
          <w:fldChar w:fldCharType="separate"/>
        </w:r>
        <w:r>
          <w:t>3</w:t>
        </w:r>
        <w:r>
          <w:fldChar w:fldCharType="end"/>
        </w:r>
      </w:hyperlink>
    </w:p>
    <w:p>
      <w:pPr>
        <w:pStyle w:val="TOC1"/>
        <w:tabs>
          <w:tab w:val="right" w:leader="dot" w:pos="8306"/>
        </w:tabs>
      </w:pPr>
      <w:hyperlink w:anchor="_Toc21646" w:history="1">
        <w:r>
          <w:rPr>
            <w:rFonts w:ascii="仿宋" w:eastAsia="仿宋" w:hAnsi="仿宋" w:cs="仿宋" w:hint="eastAsia"/>
            <w:lang w:eastAsia="zh-CN"/>
          </w:rPr>
          <w:t>一、渔药项目建设单位说明</w:t>
        </w:r>
        <w:r>
          <w:tab/>
        </w:r>
        <w:r>
          <w:fldChar w:fldCharType="begin"/>
        </w:r>
        <w:r>
          <w:instrText xml:space="preserve"> PAGEREF _Toc21646 \h </w:instrText>
        </w:r>
        <w:r>
          <w:fldChar w:fldCharType="separate"/>
        </w:r>
        <w:r>
          <w:t>3</w:t>
        </w:r>
        <w:r>
          <w:fldChar w:fldCharType="end"/>
        </w:r>
      </w:hyperlink>
    </w:p>
    <w:p>
      <w:pPr>
        <w:pStyle w:val="TOC2"/>
        <w:tabs>
          <w:tab w:val="right" w:leader="dot" w:pos="8306"/>
        </w:tabs>
      </w:pPr>
      <w:hyperlink w:anchor="_Toc26963" w:history="1">
        <w:r>
          <w:rPr>
            <w:rFonts w:ascii="仿宋" w:eastAsia="仿宋" w:hAnsi="仿宋" w:cs="仿宋" w:hint="eastAsia"/>
            <w:lang w:eastAsia="zh-CN"/>
          </w:rPr>
          <w:t>(一)、渔药项目承办单位基本情况</w:t>
        </w:r>
        <w:r>
          <w:tab/>
        </w:r>
        <w:r>
          <w:fldChar w:fldCharType="begin"/>
        </w:r>
        <w:r>
          <w:instrText xml:space="preserve"> PAGEREF _Toc26963 \h </w:instrText>
        </w:r>
        <w:r>
          <w:fldChar w:fldCharType="separate"/>
        </w:r>
        <w:r>
          <w:t>3</w:t>
        </w:r>
        <w:r>
          <w:fldChar w:fldCharType="end"/>
        </w:r>
      </w:hyperlink>
    </w:p>
    <w:p>
      <w:pPr>
        <w:pStyle w:val="TOC2"/>
        <w:tabs>
          <w:tab w:val="right" w:leader="dot" w:pos="8306"/>
        </w:tabs>
      </w:pPr>
      <w:hyperlink w:anchor="_Toc17012" w:history="1">
        <w:r>
          <w:rPr>
            <w:rFonts w:ascii="仿宋" w:eastAsia="仿宋" w:hAnsi="仿宋" w:cs="仿宋" w:hint="eastAsia"/>
            <w:lang w:eastAsia="zh-CN"/>
          </w:rPr>
          <w:t>(二)、公司经济效益分析</w:t>
        </w:r>
        <w:r>
          <w:tab/>
        </w:r>
        <w:r>
          <w:fldChar w:fldCharType="begin"/>
        </w:r>
        <w:r>
          <w:instrText xml:space="preserve"> PAGEREF _Toc17012 \h </w:instrText>
        </w:r>
        <w:r>
          <w:fldChar w:fldCharType="separate"/>
        </w:r>
        <w:r>
          <w:t>4</w:t>
        </w:r>
        <w:r>
          <w:fldChar w:fldCharType="end"/>
        </w:r>
      </w:hyperlink>
    </w:p>
    <w:p>
      <w:pPr>
        <w:pStyle w:val="TOC1"/>
        <w:tabs>
          <w:tab w:val="right" w:leader="dot" w:pos="8306"/>
        </w:tabs>
      </w:pPr>
      <w:hyperlink w:anchor="_Toc2421" w:history="1">
        <w:r>
          <w:rPr>
            <w:rFonts w:ascii="仿宋" w:eastAsia="仿宋" w:hAnsi="仿宋" w:cs="仿宋" w:hint="eastAsia"/>
            <w:lang w:eastAsia="zh-CN"/>
          </w:rPr>
          <w:t>二、渔药项目危机管理</w:t>
        </w:r>
        <w:r>
          <w:tab/>
        </w:r>
        <w:r>
          <w:fldChar w:fldCharType="begin"/>
        </w:r>
        <w:r>
          <w:instrText xml:space="preserve"> PAGEREF _Toc2421 \h </w:instrText>
        </w:r>
        <w:r>
          <w:fldChar w:fldCharType="separate"/>
        </w:r>
        <w:r>
          <w:t>5</w:t>
        </w:r>
        <w:r>
          <w:fldChar w:fldCharType="end"/>
        </w:r>
      </w:hyperlink>
    </w:p>
    <w:p>
      <w:pPr>
        <w:pStyle w:val="TOC2"/>
        <w:tabs>
          <w:tab w:val="right" w:leader="dot" w:pos="8306"/>
        </w:tabs>
      </w:pPr>
      <w:hyperlink w:anchor="_Toc13109" w:history="1">
        <w:r>
          <w:rPr>
            <w:rFonts w:ascii="仿宋" w:eastAsia="仿宋" w:hAnsi="仿宋" w:cs="仿宋" w:hint="eastAsia"/>
            <w:lang w:eastAsia="zh-CN"/>
          </w:rPr>
          <w:t>(一)、危机预警与识别</w:t>
        </w:r>
        <w:r>
          <w:tab/>
        </w:r>
        <w:r>
          <w:fldChar w:fldCharType="begin"/>
        </w:r>
        <w:r>
          <w:instrText xml:space="preserve"> PAGEREF _Toc13109 \h </w:instrText>
        </w:r>
        <w:r>
          <w:fldChar w:fldCharType="separate"/>
        </w:r>
        <w:r>
          <w:t>5</w:t>
        </w:r>
        <w:r>
          <w:fldChar w:fldCharType="end"/>
        </w:r>
      </w:hyperlink>
    </w:p>
    <w:p>
      <w:pPr>
        <w:pStyle w:val="TOC2"/>
        <w:tabs>
          <w:tab w:val="right" w:leader="dot" w:pos="8306"/>
        </w:tabs>
      </w:pPr>
      <w:hyperlink w:anchor="_Toc6109" w:history="1">
        <w:r>
          <w:rPr>
            <w:rFonts w:ascii="仿宋" w:eastAsia="仿宋" w:hAnsi="仿宋" w:cs="仿宋" w:hint="eastAsia"/>
            <w:lang w:eastAsia="zh-CN"/>
          </w:rPr>
          <w:t>(二)、危机应对与恢复</w:t>
        </w:r>
        <w:r>
          <w:tab/>
        </w:r>
        <w:r>
          <w:fldChar w:fldCharType="begin"/>
        </w:r>
        <w:r>
          <w:instrText xml:space="preserve"> PAGEREF _Toc6109 \h </w:instrText>
        </w:r>
        <w:r>
          <w:fldChar w:fldCharType="separate"/>
        </w:r>
        <w:r>
          <w:t>6</w:t>
        </w:r>
        <w:r>
          <w:fldChar w:fldCharType="end"/>
        </w:r>
      </w:hyperlink>
    </w:p>
    <w:p>
      <w:pPr>
        <w:pStyle w:val="TOC1"/>
        <w:tabs>
          <w:tab w:val="right" w:leader="dot" w:pos="8306"/>
        </w:tabs>
      </w:pPr>
      <w:hyperlink w:anchor="_Toc27030" w:history="1">
        <w:r>
          <w:rPr>
            <w:rFonts w:ascii="仿宋" w:eastAsia="仿宋" w:hAnsi="仿宋" w:cs="仿宋" w:hint="eastAsia"/>
            <w:lang w:eastAsia="zh-CN"/>
          </w:rPr>
          <w:t>三、渔药项目土建工程</w:t>
        </w:r>
        <w:r>
          <w:tab/>
        </w:r>
        <w:r>
          <w:fldChar w:fldCharType="begin"/>
        </w:r>
        <w:r>
          <w:instrText xml:space="preserve"> PAGEREF _Toc27030 \h </w:instrText>
        </w:r>
        <w:r>
          <w:fldChar w:fldCharType="separate"/>
        </w:r>
        <w:r>
          <w:t>7</w:t>
        </w:r>
        <w:r>
          <w:fldChar w:fldCharType="end"/>
        </w:r>
      </w:hyperlink>
    </w:p>
    <w:p>
      <w:pPr>
        <w:pStyle w:val="TOC2"/>
        <w:tabs>
          <w:tab w:val="right" w:leader="dot" w:pos="8306"/>
        </w:tabs>
      </w:pPr>
      <w:hyperlink w:anchor="_Toc17676" w:history="1">
        <w:r>
          <w:rPr>
            <w:rFonts w:ascii="仿宋" w:eastAsia="仿宋" w:hAnsi="仿宋" w:cs="仿宋" w:hint="eastAsia"/>
            <w:lang w:eastAsia="zh-CN"/>
          </w:rPr>
          <w:t>(一)、建筑工程设计原则</w:t>
        </w:r>
        <w:r>
          <w:tab/>
        </w:r>
        <w:r>
          <w:fldChar w:fldCharType="begin"/>
        </w:r>
        <w:r>
          <w:instrText xml:space="preserve"> PAGEREF _Toc17676 \h </w:instrText>
        </w:r>
        <w:r>
          <w:fldChar w:fldCharType="separate"/>
        </w:r>
        <w:r>
          <w:t>7</w:t>
        </w:r>
        <w:r>
          <w:fldChar w:fldCharType="end"/>
        </w:r>
      </w:hyperlink>
    </w:p>
    <w:p>
      <w:pPr>
        <w:pStyle w:val="TOC2"/>
        <w:tabs>
          <w:tab w:val="right" w:leader="dot" w:pos="8306"/>
        </w:tabs>
      </w:pPr>
      <w:hyperlink w:anchor="_Toc4538" w:history="1">
        <w:r>
          <w:rPr>
            <w:rFonts w:ascii="仿宋" w:eastAsia="仿宋" w:hAnsi="仿宋" w:cs="仿宋" w:hint="eastAsia"/>
            <w:lang w:eastAsia="zh-CN"/>
          </w:rPr>
          <w:t>(二)、土建工程设计年限及安全等级</w:t>
        </w:r>
        <w:r>
          <w:tab/>
        </w:r>
        <w:r>
          <w:fldChar w:fldCharType="begin"/>
        </w:r>
        <w:r>
          <w:instrText xml:space="preserve"> PAGEREF _Toc4538 \h </w:instrText>
        </w:r>
        <w:r>
          <w:fldChar w:fldCharType="separate"/>
        </w:r>
        <w:r>
          <w:t>8</w:t>
        </w:r>
        <w:r>
          <w:fldChar w:fldCharType="end"/>
        </w:r>
      </w:hyperlink>
    </w:p>
    <w:p>
      <w:pPr>
        <w:pStyle w:val="TOC2"/>
        <w:tabs>
          <w:tab w:val="right" w:leader="dot" w:pos="8306"/>
        </w:tabs>
      </w:pPr>
      <w:hyperlink w:anchor="_Toc23468" w:history="1">
        <w:r>
          <w:rPr>
            <w:rFonts w:ascii="仿宋" w:eastAsia="仿宋" w:hAnsi="仿宋" w:cs="仿宋" w:hint="eastAsia"/>
            <w:lang w:eastAsia="zh-CN"/>
          </w:rPr>
          <w:t>(三)、建筑工程设计总体要求</w:t>
        </w:r>
        <w:r>
          <w:tab/>
        </w:r>
        <w:r>
          <w:fldChar w:fldCharType="begin"/>
        </w:r>
        <w:r>
          <w:instrText xml:space="preserve"> PAGEREF _Toc23468 \h </w:instrText>
        </w:r>
        <w:r>
          <w:fldChar w:fldCharType="separate"/>
        </w:r>
        <w:r>
          <w:t>9</w:t>
        </w:r>
        <w:r>
          <w:fldChar w:fldCharType="end"/>
        </w:r>
      </w:hyperlink>
    </w:p>
    <w:p>
      <w:pPr>
        <w:pStyle w:val="TOC2"/>
        <w:tabs>
          <w:tab w:val="right" w:leader="dot" w:pos="8306"/>
        </w:tabs>
      </w:pPr>
      <w:hyperlink w:anchor="_Toc18003" w:history="1">
        <w:r>
          <w:rPr>
            <w:rFonts w:ascii="仿宋" w:eastAsia="仿宋" w:hAnsi="仿宋" w:cs="仿宋" w:hint="eastAsia"/>
            <w:lang w:eastAsia="zh-CN"/>
          </w:rPr>
          <w:t>(四)、土建工程建设指标</w:t>
        </w:r>
        <w:r>
          <w:tab/>
        </w:r>
        <w:r>
          <w:fldChar w:fldCharType="begin"/>
        </w:r>
        <w:r>
          <w:instrText xml:space="preserve"> PAGEREF _Toc18003 \h </w:instrText>
        </w:r>
        <w:r>
          <w:fldChar w:fldCharType="separate"/>
        </w:r>
        <w:r>
          <w:t>10</w:t>
        </w:r>
        <w:r>
          <w:fldChar w:fldCharType="end"/>
        </w:r>
      </w:hyperlink>
    </w:p>
    <w:p>
      <w:pPr>
        <w:pStyle w:val="TOC1"/>
        <w:tabs>
          <w:tab w:val="right" w:leader="dot" w:pos="8306"/>
        </w:tabs>
      </w:pPr>
      <w:hyperlink w:anchor="_Toc25493" w:history="1">
        <w:r>
          <w:rPr>
            <w:rFonts w:ascii="仿宋" w:eastAsia="仿宋" w:hAnsi="仿宋" w:cs="仿宋" w:hint="eastAsia"/>
            <w:lang w:eastAsia="zh-CN"/>
          </w:rPr>
          <w:t>四、渔药项目选址可行性分析</w:t>
        </w:r>
        <w:r>
          <w:tab/>
        </w:r>
        <w:r>
          <w:fldChar w:fldCharType="begin"/>
        </w:r>
        <w:r>
          <w:instrText xml:space="preserve"> PAGEREF _Toc25493 \h </w:instrText>
        </w:r>
        <w:r>
          <w:fldChar w:fldCharType="separate"/>
        </w:r>
        <w:r>
          <w:t>10</w:t>
        </w:r>
        <w:r>
          <w:fldChar w:fldCharType="end"/>
        </w:r>
      </w:hyperlink>
    </w:p>
    <w:p>
      <w:pPr>
        <w:pStyle w:val="TOC2"/>
        <w:tabs>
          <w:tab w:val="right" w:leader="dot" w:pos="8306"/>
        </w:tabs>
      </w:pPr>
      <w:hyperlink w:anchor="_Toc4126" w:history="1">
        <w:r>
          <w:rPr>
            <w:rFonts w:ascii="仿宋" w:eastAsia="仿宋" w:hAnsi="仿宋" w:cs="仿宋" w:hint="eastAsia"/>
            <w:lang w:eastAsia="zh-CN"/>
          </w:rPr>
          <w:t>(一)、渔药项目选址</w:t>
        </w:r>
        <w:r>
          <w:tab/>
        </w:r>
        <w:r>
          <w:fldChar w:fldCharType="begin"/>
        </w:r>
        <w:r>
          <w:instrText xml:space="preserve"> PAGEREF _Toc4126 \h </w:instrText>
        </w:r>
        <w:r>
          <w:fldChar w:fldCharType="separate"/>
        </w:r>
        <w:r>
          <w:t>10</w:t>
        </w:r>
        <w:r>
          <w:fldChar w:fldCharType="end"/>
        </w:r>
      </w:hyperlink>
    </w:p>
    <w:p>
      <w:pPr>
        <w:pStyle w:val="TOC2"/>
        <w:tabs>
          <w:tab w:val="right" w:leader="dot" w:pos="8306"/>
        </w:tabs>
      </w:pPr>
      <w:hyperlink w:anchor="_Toc27081" w:history="1">
        <w:r>
          <w:rPr>
            <w:rFonts w:ascii="仿宋" w:eastAsia="仿宋" w:hAnsi="仿宋" w:cs="仿宋" w:hint="eastAsia"/>
            <w:lang w:eastAsia="zh-CN"/>
          </w:rPr>
          <w:t>(二)、用地控制指标</w:t>
        </w:r>
        <w:r>
          <w:tab/>
        </w:r>
        <w:r>
          <w:fldChar w:fldCharType="begin"/>
        </w:r>
        <w:r>
          <w:instrText xml:space="preserve"> PAGEREF _Toc27081 \h </w:instrText>
        </w:r>
        <w:r>
          <w:fldChar w:fldCharType="separate"/>
        </w:r>
        <w:r>
          <w:t>10</w:t>
        </w:r>
        <w:r>
          <w:fldChar w:fldCharType="end"/>
        </w:r>
      </w:hyperlink>
    </w:p>
    <w:p>
      <w:pPr>
        <w:pStyle w:val="TOC2"/>
        <w:tabs>
          <w:tab w:val="right" w:leader="dot" w:pos="8306"/>
        </w:tabs>
      </w:pPr>
      <w:hyperlink w:anchor="_Toc14943" w:history="1">
        <w:r>
          <w:rPr>
            <w:rFonts w:ascii="仿宋" w:eastAsia="仿宋" w:hAnsi="仿宋" w:cs="仿宋" w:hint="eastAsia"/>
            <w:lang w:eastAsia="zh-CN"/>
          </w:rPr>
          <w:t>(三)、节约用地措施</w:t>
        </w:r>
        <w:r>
          <w:tab/>
        </w:r>
        <w:r>
          <w:fldChar w:fldCharType="begin"/>
        </w:r>
        <w:r>
          <w:instrText xml:space="preserve"> PAGEREF _Toc14943 \h </w:instrText>
        </w:r>
        <w:r>
          <w:fldChar w:fldCharType="separate"/>
        </w:r>
        <w:r>
          <w:t>12</w:t>
        </w:r>
        <w:r>
          <w:fldChar w:fldCharType="end"/>
        </w:r>
      </w:hyperlink>
    </w:p>
    <w:p>
      <w:pPr>
        <w:pStyle w:val="TOC2"/>
        <w:tabs>
          <w:tab w:val="right" w:leader="dot" w:pos="8306"/>
        </w:tabs>
      </w:pPr>
      <w:hyperlink w:anchor="_Toc32135" w:history="1">
        <w:r>
          <w:rPr>
            <w:rFonts w:ascii="仿宋" w:eastAsia="仿宋" w:hAnsi="仿宋" w:cs="仿宋" w:hint="eastAsia"/>
            <w:lang w:eastAsia="zh-CN"/>
          </w:rPr>
          <w:t>(四)、总图布置方案</w:t>
        </w:r>
        <w:r>
          <w:tab/>
        </w:r>
        <w:r>
          <w:fldChar w:fldCharType="begin"/>
        </w:r>
        <w:r>
          <w:instrText xml:space="preserve"> PAGEREF _Toc32135 \h </w:instrText>
        </w:r>
        <w:r>
          <w:fldChar w:fldCharType="separate"/>
        </w:r>
        <w:r>
          <w:t>13</w:t>
        </w:r>
        <w:r>
          <w:fldChar w:fldCharType="end"/>
        </w:r>
      </w:hyperlink>
    </w:p>
    <w:p>
      <w:pPr>
        <w:pStyle w:val="TOC2"/>
        <w:tabs>
          <w:tab w:val="right" w:leader="dot" w:pos="8306"/>
        </w:tabs>
      </w:pPr>
      <w:hyperlink w:anchor="_Toc27717" w:history="1">
        <w:r>
          <w:rPr>
            <w:rFonts w:ascii="仿宋" w:eastAsia="仿宋" w:hAnsi="仿宋" w:cs="仿宋" w:hint="eastAsia"/>
            <w:lang w:eastAsia="zh-CN"/>
          </w:rPr>
          <w:t>(五)、选址综合评价</w:t>
        </w:r>
        <w:r>
          <w:tab/>
        </w:r>
        <w:r>
          <w:fldChar w:fldCharType="begin"/>
        </w:r>
        <w:r>
          <w:instrText xml:space="preserve"> PAGEREF _Toc27717 \h </w:instrText>
        </w:r>
        <w:r>
          <w:fldChar w:fldCharType="separate"/>
        </w:r>
        <w:r>
          <w:t>14</w:t>
        </w:r>
        <w:r>
          <w:fldChar w:fldCharType="end"/>
        </w:r>
      </w:hyperlink>
    </w:p>
    <w:p>
      <w:pPr>
        <w:pStyle w:val="TOC1"/>
        <w:tabs>
          <w:tab w:val="right" w:leader="dot" w:pos="8306"/>
        </w:tabs>
      </w:pPr>
      <w:hyperlink w:anchor="_Toc12955" w:history="1">
        <w:r>
          <w:rPr>
            <w:rFonts w:ascii="仿宋" w:eastAsia="仿宋" w:hAnsi="仿宋" w:cs="仿宋" w:hint="eastAsia"/>
            <w:lang w:eastAsia="zh-CN"/>
          </w:rPr>
          <w:t>五、渔药项目概论</w:t>
        </w:r>
        <w:r>
          <w:tab/>
        </w:r>
        <w:r>
          <w:fldChar w:fldCharType="begin"/>
        </w:r>
        <w:r>
          <w:instrText xml:space="preserve"> PAGEREF _Toc12955 \h </w:instrText>
        </w:r>
        <w:r>
          <w:fldChar w:fldCharType="separate"/>
        </w:r>
        <w:r>
          <w:t>15</w:t>
        </w:r>
        <w:r>
          <w:fldChar w:fldCharType="end"/>
        </w:r>
      </w:hyperlink>
    </w:p>
    <w:p>
      <w:pPr>
        <w:pStyle w:val="TOC2"/>
        <w:tabs>
          <w:tab w:val="right" w:leader="dot" w:pos="8306"/>
        </w:tabs>
      </w:pPr>
      <w:hyperlink w:anchor="_Toc13911" w:history="1">
        <w:r>
          <w:rPr>
            <w:rFonts w:ascii="仿宋" w:eastAsia="仿宋" w:hAnsi="仿宋" w:cs="仿宋" w:hint="eastAsia"/>
            <w:lang w:eastAsia="zh-CN"/>
          </w:rPr>
          <w:t>(一)、渔药项目概况</w:t>
        </w:r>
        <w:r>
          <w:tab/>
        </w:r>
        <w:r>
          <w:fldChar w:fldCharType="begin"/>
        </w:r>
        <w:r>
          <w:instrText xml:space="preserve"> PAGEREF _Toc13911 \h </w:instrText>
        </w:r>
        <w:r>
          <w:fldChar w:fldCharType="separate"/>
        </w:r>
        <w:r>
          <w:t>15</w:t>
        </w:r>
        <w:r>
          <w:fldChar w:fldCharType="end"/>
        </w:r>
      </w:hyperlink>
    </w:p>
    <w:p>
      <w:pPr>
        <w:pStyle w:val="TOC2"/>
        <w:tabs>
          <w:tab w:val="right" w:leader="dot" w:pos="8306"/>
        </w:tabs>
      </w:pPr>
      <w:hyperlink w:anchor="_Toc15259" w:history="1">
        <w:r>
          <w:rPr>
            <w:rFonts w:ascii="仿宋" w:eastAsia="仿宋" w:hAnsi="仿宋" w:cs="仿宋" w:hint="eastAsia"/>
            <w:lang w:eastAsia="zh-CN"/>
          </w:rPr>
          <w:t>(二)、渔药项目目标</w:t>
        </w:r>
        <w:r>
          <w:tab/>
        </w:r>
        <w:r>
          <w:fldChar w:fldCharType="begin"/>
        </w:r>
        <w:r>
          <w:instrText xml:space="preserve"> PAGEREF _Toc15259 \h </w:instrText>
        </w:r>
        <w:r>
          <w:fldChar w:fldCharType="separate"/>
        </w:r>
        <w:r>
          <w:t>18</w:t>
        </w:r>
        <w:r>
          <w:fldChar w:fldCharType="end"/>
        </w:r>
      </w:hyperlink>
    </w:p>
    <w:p>
      <w:pPr>
        <w:pStyle w:val="TOC2"/>
        <w:tabs>
          <w:tab w:val="right" w:leader="dot" w:pos="8306"/>
        </w:tabs>
      </w:pPr>
      <w:hyperlink w:anchor="_Toc31832" w:history="1">
        <w:r>
          <w:rPr>
            <w:rFonts w:ascii="仿宋" w:eastAsia="仿宋" w:hAnsi="仿宋" w:cs="仿宋" w:hint="eastAsia"/>
            <w:lang w:eastAsia="zh-CN"/>
          </w:rPr>
          <w:t>(三)、渔药项目提出的理由</w:t>
        </w:r>
        <w:r>
          <w:tab/>
        </w:r>
        <w:r>
          <w:fldChar w:fldCharType="begin"/>
        </w:r>
        <w:r>
          <w:instrText xml:space="preserve"> PAGEREF _Toc31832 \h </w:instrText>
        </w:r>
        <w:r>
          <w:fldChar w:fldCharType="separate"/>
        </w:r>
        <w:r>
          <w:t>18</w:t>
        </w:r>
        <w:r>
          <w:fldChar w:fldCharType="end"/>
        </w:r>
      </w:hyperlink>
    </w:p>
    <w:p>
      <w:pPr>
        <w:pStyle w:val="TOC2"/>
        <w:tabs>
          <w:tab w:val="right" w:leader="dot" w:pos="8306"/>
        </w:tabs>
      </w:pPr>
      <w:hyperlink w:anchor="_Toc695" w:history="1">
        <w:r>
          <w:rPr>
            <w:rFonts w:ascii="仿宋" w:eastAsia="仿宋" w:hAnsi="仿宋" w:cs="仿宋" w:hint="eastAsia"/>
            <w:lang w:eastAsia="zh-CN"/>
          </w:rPr>
          <w:t>(四)、渔药项目意义</w:t>
        </w:r>
        <w:r>
          <w:tab/>
        </w:r>
        <w:r>
          <w:fldChar w:fldCharType="begin"/>
        </w:r>
        <w:r>
          <w:instrText xml:space="preserve"> PAGEREF _Toc695 \h </w:instrText>
        </w:r>
        <w:r>
          <w:fldChar w:fldCharType="separate"/>
        </w:r>
        <w:r>
          <w:t>20</w:t>
        </w:r>
        <w:r>
          <w:fldChar w:fldCharType="end"/>
        </w:r>
      </w:hyperlink>
    </w:p>
    <w:p>
      <w:pPr>
        <w:pStyle w:val="TOC2"/>
        <w:tabs>
          <w:tab w:val="right" w:leader="dot" w:pos="8306"/>
        </w:tabs>
      </w:pPr>
      <w:hyperlink w:anchor="_Toc10055" w:history="1">
        <w:r>
          <w:rPr>
            <w:rFonts w:ascii="仿宋" w:eastAsia="仿宋" w:hAnsi="仿宋" w:cs="仿宋" w:hint="eastAsia"/>
            <w:lang w:eastAsia="zh-CN"/>
          </w:rPr>
          <w:t>(五)、渔药项目背景</w:t>
        </w:r>
        <w:r>
          <w:tab/>
        </w:r>
        <w:r>
          <w:fldChar w:fldCharType="begin"/>
        </w:r>
        <w:r>
          <w:instrText xml:space="preserve"> PAGEREF _Toc10055 \h </w:instrText>
        </w:r>
        <w:r>
          <w:fldChar w:fldCharType="separate"/>
        </w:r>
        <w:r>
          <w:t>21</w:t>
        </w:r>
        <w:r>
          <w:fldChar w:fldCharType="end"/>
        </w:r>
      </w:hyperlink>
    </w:p>
    <w:p>
      <w:pPr>
        <w:pStyle w:val="TOC1"/>
        <w:tabs>
          <w:tab w:val="right" w:leader="dot" w:pos="8306"/>
        </w:tabs>
      </w:pPr>
      <w:hyperlink w:anchor="_Toc7739" w:history="1">
        <w:r>
          <w:rPr>
            <w:rFonts w:ascii="仿宋" w:eastAsia="仿宋" w:hAnsi="仿宋" w:cs="仿宋" w:hint="eastAsia"/>
            <w:lang w:eastAsia="zh-CN"/>
          </w:rPr>
          <w:t>六、渔药项目文档管理</w:t>
        </w:r>
        <w:r>
          <w:tab/>
        </w:r>
        <w:r>
          <w:fldChar w:fldCharType="begin"/>
        </w:r>
        <w:r>
          <w:instrText xml:space="preserve"> PAGEREF _Toc7739 \h </w:instrText>
        </w:r>
        <w:r>
          <w:fldChar w:fldCharType="separate"/>
        </w:r>
        <w:r>
          <w:t>22</w:t>
        </w:r>
        <w:r>
          <w:fldChar w:fldCharType="end"/>
        </w:r>
      </w:hyperlink>
    </w:p>
    <w:p>
      <w:pPr>
        <w:pStyle w:val="TOC2"/>
        <w:tabs>
          <w:tab w:val="right" w:leader="dot" w:pos="8306"/>
        </w:tabs>
      </w:pPr>
      <w:hyperlink w:anchor="_Toc10343" w:history="1">
        <w:r>
          <w:rPr>
            <w:rFonts w:ascii="仿宋" w:eastAsia="仿宋" w:hAnsi="仿宋" w:cs="仿宋" w:hint="eastAsia"/>
            <w:lang w:eastAsia="zh-CN"/>
          </w:rPr>
          <w:t>(一)、文档编制与审查</w:t>
        </w:r>
        <w:r>
          <w:tab/>
        </w:r>
        <w:r>
          <w:fldChar w:fldCharType="begin"/>
        </w:r>
        <w:r>
          <w:instrText xml:space="preserve"> PAGEREF _Toc10343 \h </w:instrText>
        </w:r>
        <w:r>
          <w:fldChar w:fldCharType="separate"/>
        </w:r>
        <w:r>
          <w:t>22</w:t>
        </w:r>
        <w:r>
          <w:fldChar w:fldCharType="end"/>
        </w:r>
      </w:hyperlink>
    </w:p>
    <w:p>
      <w:pPr>
        <w:pStyle w:val="TOC2"/>
        <w:tabs>
          <w:tab w:val="right" w:leader="dot" w:pos="8306"/>
        </w:tabs>
      </w:pPr>
      <w:hyperlink w:anchor="_Toc9721" w:history="1">
        <w:r>
          <w:rPr>
            <w:rFonts w:ascii="仿宋" w:eastAsia="仿宋" w:hAnsi="仿宋" w:cs="仿宋" w:hint="eastAsia"/>
            <w:lang w:eastAsia="zh-CN"/>
          </w:rPr>
          <w:t>(二)、文档发布与分发</w:t>
        </w:r>
        <w:r>
          <w:tab/>
        </w:r>
        <w:r>
          <w:fldChar w:fldCharType="begin"/>
        </w:r>
        <w:r>
          <w:instrText xml:space="preserve"> PAGEREF _Toc9721 \h </w:instrText>
        </w:r>
        <w:r>
          <w:fldChar w:fldCharType="separate"/>
        </w:r>
        <w:r>
          <w:t>23</w:t>
        </w:r>
        <w:r>
          <w:fldChar w:fldCharType="end"/>
        </w:r>
      </w:hyperlink>
    </w:p>
    <w:p>
      <w:pPr>
        <w:pStyle w:val="TOC2"/>
        <w:tabs>
          <w:tab w:val="right" w:leader="dot" w:pos="8306"/>
        </w:tabs>
      </w:pPr>
      <w:hyperlink w:anchor="_Toc23919" w:history="1">
        <w:r>
          <w:rPr>
            <w:rFonts w:ascii="仿宋" w:eastAsia="仿宋" w:hAnsi="仿宋" w:cs="仿宋" w:hint="eastAsia"/>
            <w:lang w:eastAsia="zh-CN"/>
          </w:rPr>
          <w:t>(三)、文档存档与归档</w:t>
        </w:r>
        <w:r>
          <w:tab/>
        </w:r>
        <w:r>
          <w:fldChar w:fldCharType="begin"/>
        </w:r>
        <w:r>
          <w:instrText xml:space="preserve"> PAGEREF _Toc23919 \h </w:instrText>
        </w:r>
        <w:r>
          <w:fldChar w:fldCharType="separate"/>
        </w:r>
        <w:r>
          <w:t>24</w:t>
        </w:r>
        <w:r>
          <w:fldChar w:fldCharType="end"/>
        </w:r>
      </w:hyperlink>
    </w:p>
    <w:p>
      <w:pPr>
        <w:pStyle w:val="TOC1"/>
        <w:tabs>
          <w:tab w:val="right" w:leader="dot" w:pos="8306"/>
        </w:tabs>
      </w:pPr>
      <w:hyperlink w:anchor="_Toc22839" w:history="1">
        <w:r>
          <w:rPr>
            <w:rFonts w:ascii="仿宋" w:eastAsia="仿宋" w:hAnsi="仿宋" w:cs="仿宋" w:hint="eastAsia"/>
            <w:lang w:eastAsia="zh-CN"/>
          </w:rPr>
          <w:t>七、渔药项目计划安排</w:t>
        </w:r>
        <w:r>
          <w:tab/>
        </w:r>
        <w:r>
          <w:fldChar w:fldCharType="begin"/>
        </w:r>
        <w:r>
          <w:instrText xml:space="preserve"> PAGEREF _Toc22839 \h </w:instrText>
        </w:r>
        <w:r>
          <w:fldChar w:fldCharType="separate"/>
        </w:r>
        <w:r>
          <w:t>25</w:t>
        </w:r>
        <w:r>
          <w:fldChar w:fldCharType="end"/>
        </w:r>
      </w:hyperlink>
    </w:p>
    <w:p>
      <w:pPr>
        <w:pStyle w:val="TOC2"/>
        <w:tabs>
          <w:tab w:val="right" w:leader="dot" w:pos="8306"/>
        </w:tabs>
      </w:pPr>
      <w:hyperlink w:anchor="_Toc10067" w:history="1">
        <w:r>
          <w:rPr>
            <w:rFonts w:ascii="仿宋" w:eastAsia="仿宋" w:hAnsi="仿宋" w:cs="仿宋" w:hint="eastAsia"/>
            <w:lang w:eastAsia="zh-CN"/>
          </w:rPr>
          <w:t>(一)、建设周期</w:t>
        </w:r>
        <w:r>
          <w:tab/>
        </w:r>
        <w:r>
          <w:fldChar w:fldCharType="begin"/>
        </w:r>
        <w:r>
          <w:instrText xml:space="preserve"> PAGEREF _Toc10067 \h </w:instrText>
        </w:r>
        <w:r>
          <w:fldChar w:fldCharType="separate"/>
        </w:r>
        <w:r>
          <w:t>25</w:t>
        </w:r>
        <w:r>
          <w:fldChar w:fldCharType="end"/>
        </w:r>
      </w:hyperlink>
    </w:p>
    <w:p>
      <w:pPr>
        <w:pStyle w:val="TOC2"/>
        <w:tabs>
          <w:tab w:val="right" w:leader="dot" w:pos="8306"/>
        </w:tabs>
      </w:pPr>
      <w:hyperlink w:anchor="_Toc16596" w:history="1">
        <w:r>
          <w:rPr>
            <w:rFonts w:ascii="仿宋" w:eastAsia="仿宋" w:hAnsi="仿宋" w:cs="仿宋" w:hint="eastAsia"/>
            <w:lang w:eastAsia="zh-CN"/>
          </w:rPr>
          <w:t>(二)、建设进度</w:t>
        </w:r>
        <w:r>
          <w:tab/>
        </w:r>
        <w:r>
          <w:fldChar w:fldCharType="begin"/>
        </w:r>
        <w:r>
          <w:instrText xml:space="preserve"> PAGEREF _Toc16596 \h </w:instrText>
        </w:r>
        <w:r>
          <w:fldChar w:fldCharType="separate"/>
        </w:r>
        <w:r>
          <w:t>26</w:t>
        </w:r>
        <w:r>
          <w:fldChar w:fldCharType="end"/>
        </w:r>
      </w:hyperlink>
    </w:p>
    <w:p>
      <w:pPr>
        <w:pStyle w:val="TOC2"/>
        <w:tabs>
          <w:tab w:val="right" w:leader="dot" w:pos="8306"/>
        </w:tabs>
      </w:pPr>
      <w:hyperlink w:anchor="_Toc20551" w:history="1">
        <w:r>
          <w:rPr>
            <w:rFonts w:ascii="仿宋" w:eastAsia="仿宋" w:hAnsi="仿宋" w:cs="仿宋" w:hint="eastAsia"/>
            <w:lang w:eastAsia="zh-CN"/>
          </w:rPr>
          <w:t>(三)、进度安排注意事项</w:t>
        </w:r>
        <w:r>
          <w:tab/>
        </w:r>
        <w:r>
          <w:fldChar w:fldCharType="begin"/>
        </w:r>
        <w:r>
          <w:instrText xml:space="preserve"> PAGEREF _Toc20551 \h </w:instrText>
        </w:r>
        <w:r>
          <w:fldChar w:fldCharType="separate"/>
        </w:r>
        <w:r>
          <w:t>27</w:t>
        </w:r>
        <w:r>
          <w:fldChar w:fldCharType="end"/>
        </w:r>
      </w:hyperlink>
    </w:p>
    <w:p>
      <w:pPr>
        <w:pStyle w:val="TOC2"/>
        <w:tabs>
          <w:tab w:val="right" w:leader="dot" w:pos="8306"/>
        </w:tabs>
      </w:pPr>
      <w:hyperlink w:anchor="_Toc6075" w:history="1">
        <w:r>
          <w:rPr>
            <w:rFonts w:ascii="仿宋" w:eastAsia="仿宋" w:hAnsi="仿宋" w:cs="仿宋" w:hint="eastAsia"/>
            <w:lang w:eastAsia="zh-CN"/>
          </w:rPr>
          <w:t>(四)、人力资源配置</w:t>
        </w:r>
        <w:r>
          <w:tab/>
        </w:r>
        <w:r>
          <w:fldChar w:fldCharType="begin"/>
        </w:r>
        <w:r>
          <w:instrText xml:space="preserve"> PAGEREF _Toc6075 \h </w:instrText>
        </w:r>
        <w:r>
          <w:fldChar w:fldCharType="separate"/>
        </w:r>
        <w:r>
          <w:t>28</w:t>
        </w:r>
        <w:r>
          <w:fldChar w:fldCharType="end"/>
        </w:r>
      </w:hyperlink>
    </w:p>
    <w:p>
      <w:pPr>
        <w:pStyle w:val="TOC1"/>
        <w:tabs>
          <w:tab w:val="right" w:leader="dot" w:pos="8306"/>
        </w:tabs>
      </w:pPr>
      <w:hyperlink w:anchor="_Toc747" w:history="1">
        <w:r>
          <w:rPr>
            <w:rFonts w:ascii="仿宋" w:eastAsia="仿宋" w:hAnsi="仿宋" w:cs="仿宋" w:hint="eastAsia"/>
            <w:lang w:eastAsia="zh-CN"/>
          </w:rPr>
          <w:t>八、渔药项目社会影响</w:t>
        </w:r>
        <w:r>
          <w:tab/>
        </w:r>
        <w:r>
          <w:fldChar w:fldCharType="begin"/>
        </w:r>
        <w:r>
          <w:instrText xml:space="preserve"> PAGEREF _Toc747 \h </w:instrText>
        </w:r>
        <w:r>
          <w:fldChar w:fldCharType="separate"/>
        </w:r>
        <w:r>
          <w:t>29</w:t>
        </w:r>
        <w:r>
          <w:fldChar w:fldCharType="end"/>
        </w:r>
      </w:hyperlink>
    </w:p>
    <w:p>
      <w:pPr>
        <w:pStyle w:val="TOC2"/>
        <w:tabs>
          <w:tab w:val="right" w:leader="dot" w:pos="8306"/>
        </w:tabs>
      </w:pPr>
      <w:hyperlink w:anchor="_Toc21478" w:history="1">
        <w:r>
          <w:rPr>
            <w:rFonts w:ascii="仿宋" w:eastAsia="仿宋" w:hAnsi="仿宋" w:cs="仿宋" w:hint="eastAsia"/>
            <w:lang w:eastAsia="zh-CN"/>
          </w:rPr>
          <w:t>(一)、社会责任与义务</w:t>
        </w:r>
        <w:r>
          <w:tab/>
        </w:r>
        <w:r>
          <w:fldChar w:fldCharType="begin"/>
        </w:r>
        <w:r>
          <w:instrText xml:space="preserve"> PAGEREF _Toc21478 \h </w:instrText>
        </w:r>
        <w:r>
          <w:fldChar w:fldCharType="separate"/>
        </w:r>
        <w:r>
          <w:t>29</w:t>
        </w:r>
        <w:r>
          <w:fldChar w:fldCharType="end"/>
        </w:r>
      </w:hyperlink>
    </w:p>
    <w:p>
      <w:pPr>
        <w:pStyle w:val="TOC2"/>
        <w:tabs>
          <w:tab w:val="right" w:leader="dot" w:pos="8306"/>
        </w:tabs>
      </w:pPr>
      <w:hyperlink w:anchor="_Toc25536" w:history="1">
        <w:r>
          <w:rPr>
            <w:rFonts w:ascii="仿宋" w:eastAsia="仿宋" w:hAnsi="仿宋" w:cs="仿宋" w:hint="eastAsia"/>
            <w:lang w:eastAsia="zh-CN"/>
          </w:rPr>
          <w:t>(二)、社会参与与沟通</w:t>
        </w:r>
        <w:r>
          <w:tab/>
        </w:r>
        <w:r>
          <w:fldChar w:fldCharType="begin"/>
        </w:r>
        <w:r>
          <w:instrText xml:space="preserve"> PAGEREF _Toc25536 \h </w:instrText>
        </w:r>
        <w:r>
          <w:fldChar w:fldCharType="separate"/>
        </w:r>
        <w:r>
          <w:t>30</w:t>
        </w:r>
        <w:r>
          <w:fldChar w:fldCharType="end"/>
        </w:r>
      </w:hyperlink>
    </w:p>
    <w:p>
      <w:pPr>
        <w:pStyle w:val="TOC1"/>
        <w:tabs>
          <w:tab w:val="right" w:leader="dot" w:pos="8306"/>
        </w:tabs>
      </w:pPr>
      <w:hyperlink w:anchor="_Toc15486" w:history="1">
        <w:r>
          <w:rPr>
            <w:rFonts w:ascii="仿宋" w:eastAsia="仿宋" w:hAnsi="仿宋" w:cs="仿宋" w:hint="eastAsia"/>
            <w:lang w:eastAsia="zh-CN"/>
          </w:rPr>
          <w:t>九、渔药项目风险管理</w:t>
        </w:r>
        <w:r>
          <w:tab/>
        </w:r>
        <w:r>
          <w:fldChar w:fldCharType="begin"/>
        </w:r>
        <w:r>
          <w:instrText xml:space="preserve"> PAGEREF _Toc15486 \h </w:instrText>
        </w:r>
        <w:r>
          <w:fldChar w:fldCharType="separate"/>
        </w:r>
        <w:r>
          <w:t>31</w:t>
        </w:r>
        <w:r>
          <w:fldChar w:fldCharType="end"/>
        </w:r>
      </w:hyperlink>
    </w:p>
    <w:p>
      <w:pPr>
        <w:pStyle w:val="TOC2"/>
        <w:tabs>
          <w:tab w:val="right" w:leader="dot" w:pos="8306"/>
        </w:tabs>
      </w:pPr>
      <w:hyperlink w:anchor="_Toc10069" w:history="1">
        <w:r>
          <w:rPr>
            <w:rFonts w:ascii="仿宋" w:eastAsia="仿宋" w:hAnsi="仿宋" w:cs="仿宋" w:hint="eastAsia"/>
            <w:lang w:eastAsia="zh-CN"/>
          </w:rPr>
          <w:t>(一)、风险识别与评估</w:t>
        </w:r>
        <w:r>
          <w:tab/>
        </w:r>
        <w:r>
          <w:fldChar w:fldCharType="begin"/>
        </w:r>
        <w:r>
          <w:instrText xml:space="preserve"> PAGEREF _Toc10069 \h </w:instrText>
        </w:r>
        <w:r>
          <w:fldChar w:fldCharType="separate"/>
        </w:r>
        <w:r>
          <w:t>31</w:t>
        </w:r>
        <w:r>
          <w:fldChar w:fldCharType="end"/>
        </w:r>
      </w:hyperlink>
    </w:p>
    <w:p>
      <w:pPr>
        <w:pStyle w:val="TOC2"/>
        <w:tabs>
          <w:tab w:val="right" w:leader="dot" w:pos="8306"/>
        </w:tabs>
      </w:pPr>
      <w:hyperlink w:anchor="_Toc7632" w:history="1">
        <w:r>
          <w:rPr>
            <w:rFonts w:ascii="仿宋" w:eastAsia="仿宋" w:hAnsi="仿宋" w:cs="仿宋" w:hint="eastAsia"/>
            <w:lang w:eastAsia="zh-CN"/>
          </w:rPr>
          <w:t>(二)、风险应对策略</w:t>
        </w:r>
        <w:r>
          <w:tab/>
        </w:r>
        <w:r>
          <w:fldChar w:fldCharType="begin"/>
        </w:r>
        <w:r>
          <w:instrText xml:space="preserve"> PAGEREF _Toc7632 \h </w:instrText>
        </w:r>
        <w:r>
          <w:fldChar w:fldCharType="separate"/>
        </w:r>
        <w:r>
          <w:t>32</w:t>
        </w:r>
        <w:r>
          <w:fldChar w:fldCharType="end"/>
        </w:r>
      </w:hyperlink>
    </w:p>
    <w:p>
      <w:pPr>
        <w:pStyle w:val="TOC2"/>
        <w:tabs>
          <w:tab w:val="right" w:leader="dot" w:pos="8306"/>
        </w:tabs>
      </w:pPr>
      <w:hyperlink w:anchor="_Toc4813" w:history="1">
        <w:r>
          <w:rPr>
            <w:rFonts w:ascii="仿宋" w:eastAsia="仿宋" w:hAnsi="仿宋" w:cs="仿宋" w:hint="eastAsia"/>
            <w:lang w:eastAsia="zh-CN"/>
          </w:rPr>
          <w:t>(三)、风险监控与控制</w:t>
        </w:r>
        <w:r>
          <w:tab/>
        </w:r>
        <w:r>
          <w:fldChar w:fldCharType="begin"/>
        </w:r>
        <w:r>
          <w:instrText xml:space="preserve"> PAGEREF _Toc4813 \h </w:instrText>
        </w:r>
        <w:r>
          <w:fldChar w:fldCharType="separate"/>
        </w:r>
        <w:r>
          <w:t>34</w:t>
        </w:r>
        <w:r>
          <w:fldChar w:fldCharType="end"/>
        </w:r>
      </w:hyperlink>
    </w:p>
    <w:p>
      <w:pPr>
        <w:pStyle w:val="TOC1"/>
        <w:tabs>
          <w:tab w:val="right" w:leader="dot" w:pos="8306"/>
        </w:tabs>
      </w:pPr>
      <w:hyperlink w:anchor="_Toc29243" w:history="1">
        <w:r>
          <w:rPr>
            <w:rFonts w:ascii="仿宋" w:eastAsia="仿宋" w:hAnsi="仿宋" w:cs="仿宋" w:hint="eastAsia"/>
            <w:lang w:eastAsia="zh-CN"/>
          </w:rPr>
          <w:t>十、渔药项目技术管理</w:t>
        </w:r>
        <w:r>
          <w:tab/>
        </w:r>
        <w:r>
          <w:fldChar w:fldCharType="begin"/>
        </w:r>
        <w:r>
          <w:instrText xml:space="preserve"> PAGEREF _Toc29243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2" w:history="1">
        <w:r>
          <w:rPr>
            <w:rFonts w:ascii="仿宋" w:eastAsia="仿宋" w:hAnsi="仿宋" w:cs="仿宋" w:hint="eastAsia"/>
            <w:lang w:eastAsia="zh-CN"/>
          </w:rPr>
          <w:t>(一)、技术方案选用方向</w:t>
        </w:r>
        <w:r>
          <w:tab/>
        </w:r>
        <w:r>
          <w:fldChar w:fldCharType="begin"/>
        </w:r>
        <w:r>
          <w:instrText xml:space="preserve"> PAGEREF _Toc432 \h </w:instrText>
        </w:r>
        <w:r>
          <w:fldChar w:fldCharType="separate"/>
        </w:r>
        <w:r>
          <w:t>35</w:t>
        </w:r>
        <w:r>
          <w:fldChar w:fldCharType="end"/>
        </w:r>
      </w:hyperlink>
    </w:p>
    <w:p>
      <w:pPr>
        <w:pStyle w:val="TOC2"/>
        <w:tabs>
          <w:tab w:val="right" w:leader="dot" w:pos="8306"/>
        </w:tabs>
      </w:pPr>
      <w:hyperlink w:anchor="_Toc20292" w:history="1">
        <w:r>
          <w:rPr>
            <w:rFonts w:ascii="仿宋" w:eastAsia="仿宋" w:hAnsi="仿宋" w:cs="仿宋" w:hint="eastAsia"/>
            <w:lang w:eastAsia="zh-CN"/>
          </w:rPr>
          <w:t>(二)、工艺技术方案选用原则</w:t>
        </w:r>
        <w:r>
          <w:tab/>
        </w:r>
        <w:r>
          <w:fldChar w:fldCharType="begin"/>
        </w:r>
        <w:r>
          <w:instrText xml:space="preserve"> PAGEREF _Toc20292 \h </w:instrText>
        </w:r>
        <w:r>
          <w:fldChar w:fldCharType="separate"/>
        </w:r>
        <w:r>
          <w:t>36</w:t>
        </w:r>
        <w:r>
          <w:fldChar w:fldCharType="end"/>
        </w:r>
      </w:hyperlink>
    </w:p>
    <w:p>
      <w:pPr>
        <w:pStyle w:val="TOC2"/>
        <w:tabs>
          <w:tab w:val="right" w:leader="dot" w:pos="8306"/>
        </w:tabs>
      </w:pPr>
      <w:hyperlink w:anchor="_Toc8994" w:history="1">
        <w:r>
          <w:rPr>
            <w:rFonts w:ascii="仿宋" w:eastAsia="仿宋" w:hAnsi="仿宋" w:cs="仿宋" w:hint="eastAsia"/>
            <w:lang w:eastAsia="zh-CN"/>
          </w:rPr>
          <w:t>(三)、工艺技术方案要求</w:t>
        </w:r>
        <w:r>
          <w:tab/>
        </w:r>
        <w:r>
          <w:fldChar w:fldCharType="begin"/>
        </w:r>
        <w:r>
          <w:instrText xml:space="preserve"> PAGEREF _Toc8994 \h </w:instrText>
        </w:r>
        <w:r>
          <w:fldChar w:fldCharType="separate"/>
        </w:r>
        <w:r>
          <w:t>38</w:t>
        </w:r>
        <w:r>
          <w:fldChar w:fldCharType="end"/>
        </w:r>
      </w:hyperlink>
    </w:p>
    <w:p>
      <w:pPr>
        <w:pStyle w:val="TOC1"/>
        <w:tabs>
          <w:tab w:val="right" w:leader="dot" w:pos="8306"/>
        </w:tabs>
      </w:pPr>
      <w:hyperlink w:anchor="_Toc8293" w:history="1">
        <w:r>
          <w:rPr>
            <w:rFonts w:ascii="仿宋" w:eastAsia="仿宋" w:hAnsi="仿宋" w:cs="仿宋" w:hint="eastAsia"/>
            <w:lang w:eastAsia="zh-CN"/>
          </w:rPr>
          <w:t>十一、渔药项目财务管理</w:t>
        </w:r>
        <w:r>
          <w:tab/>
        </w:r>
        <w:r>
          <w:fldChar w:fldCharType="begin"/>
        </w:r>
        <w:r>
          <w:instrText xml:space="preserve"> PAGEREF _Toc8293 \h </w:instrText>
        </w:r>
        <w:r>
          <w:fldChar w:fldCharType="separate"/>
        </w:r>
        <w:r>
          <w:t>41</w:t>
        </w:r>
        <w:r>
          <w:fldChar w:fldCharType="end"/>
        </w:r>
      </w:hyperlink>
    </w:p>
    <w:p>
      <w:pPr>
        <w:pStyle w:val="TOC2"/>
        <w:tabs>
          <w:tab w:val="right" w:leader="dot" w:pos="8306"/>
        </w:tabs>
      </w:pPr>
      <w:hyperlink w:anchor="_Toc29175" w:history="1">
        <w:r>
          <w:rPr>
            <w:rFonts w:ascii="仿宋" w:eastAsia="仿宋" w:hAnsi="仿宋" w:cs="仿宋" w:hint="eastAsia"/>
            <w:lang w:eastAsia="zh-CN"/>
          </w:rPr>
          <w:t>(一)、资金需求大</w:t>
        </w:r>
        <w:r>
          <w:tab/>
        </w:r>
        <w:r>
          <w:fldChar w:fldCharType="begin"/>
        </w:r>
        <w:r>
          <w:instrText xml:space="preserve"> PAGEREF _Toc29175 \h </w:instrText>
        </w:r>
        <w:r>
          <w:fldChar w:fldCharType="separate"/>
        </w:r>
        <w:r>
          <w:t>41</w:t>
        </w:r>
        <w:r>
          <w:fldChar w:fldCharType="end"/>
        </w:r>
      </w:hyperlink>
    </w:p>
    <w:p>
      <w:pPr>
        <w:pStyle w:val="TOC2"/>
        <w:tabs>
          <w:tab w:val="right" w:leader="dot" w:pos="8306"/>
        </w:tabs>
      </w:pPr>
      <w:hyperlink w:anchor="_Toc17760" w:history="1">
        <w:r>
          <w:rPr>
            <w:rFonts w:ascii="仿宋" w:eastAsia="仿宋" w:hAnsi="仿宋" w:cs="仿宋" w:hint="eastAsia"/>
            <w:lang w:eastAsia="zh-CN"/>
          </w:rPr>
          <w:t>(二)、研发周期长</w:t>
        </w:r>
        <w:r>
          <w:tab/>
        </w:r>
        <w:r>
          <w:fldChar w:fldCharType="begin"/>
        </w:r>
        <w:r>
          <w:instrText xml:space="preserve"> PAGEREF _Toc17760 \h </w:instrText>
        </w:r>
        <w:r>
          <w:fldChar w:fldCharType="separate"/>
        </w:r>
        <w:r>
          <w:t>42</w:t>
        </w:r>
        <w:r>
          <w:fldChar w:fldCharType="end"/>
        </w:r>
      </w:hyperlink>
    </w:p>
    <w:p>
      <w:pPr>
        <w:pStyle w:val="TOC2"/>
        <w:tabs>
          <w:tab w:val="right" w:leader="dot" w:pos="8306"/>
        </w:tabs>
      </w:pPr>
      <w:hyperlink w:anchor="_Toc17979" w:history="1">
        <w:r>
          <w:rPr>
            <w:rFonts w:ascii="仿宋" w:eastAsia="仿宋" w:hAnsi="仿宋" w:cs="仿宋" w:hint="eastAsia"/>
            <w:lang w:eastAsia="zh-CN"/>
          </w:rPr>
          <w:t>(三)、市场风险大</w:t>
        </w:r>
        <w:r>
          <w:tab/>
        </w:r>
        <w:r>
          <w:fldChar w:fldCharType="begin"/>
        </w:r>
        <w:r>
          <w:instrText xml:space="preserve"> PAGEREF _Toc17979 \h </w:instrText>
        </w:r>
        <w:r>
          <w:fldChar w:fldCharType="separate"/>
        </w:r>
        <w:r>
          <w:t>43</w:t>
        </w:r>
        <w:r>
          <w:fldChar w:fldCharType="end"/>
        </w:r>
      </w:hyperlink>
    </w:p>
    <w:p>
      <w:pPr>
        <w:pStyle w:val="TOC2"/>
        <w:tabs>
          <w:tab w:val="right" w:leader="dot" w:pos="8306"/>
        </w:tabs>
      </w:pPr>
      <w:hyperlink w:anchor="_Toc6167" w:history="1">
        <w:r>
          <w:rPr>
            <w:rFonts w:ascii="仿宋" w:eastAsia="仿宋" w:hAnsi="仿宋" w:cs="仿宋" w:hint="eastAsia"/>
            <w:lang w:eastAsia="zh-CN"/>
          </w:rPr>
          <w:t>(四)、利润率高</w:t>
        </w:r>
        <w:r>
          <w:tab/>
        </w:r>
        <w:r>
          <w:fldChar w:fldCharType="begin"/>
        </w:r>
        <w:r>
          <w:instrText xml:space="preserve"> PAGEREF _Toc6167 \h </w:instrText>
        </w:r>
        <w:r>
          <w:fldChar w:fldCharType="separate"/>
        </w:r>
        <w:r>
          <w:t>45</w:t>
        </w:r>
        <w:r>
          <w:fldChar w:fldCharType="end"/>
        </w:r>
      </w:hyperlink>
    </w:p>
    <w:p>
      <w:pPr>
        <w:pStyle w:val="TOC1"/>
        <w:tabs>
          <w:tab w:val="right" w:leader="dot" w:pos="8306"/>
        </w:tabs>
      </w:pPr>
      <w:hyperlink w:anchor="_Toc5160" w:history="1">
        <w:r>
          <w:rPr>
            <w:rFonts w:ascii="仿宋" w:eastAsia="仿宋" w:hAnsi="仿宋" w:cs="仿宋" w:hint="eastAsia"/>
            <w:lang w:eastAsia="zh-CN"/>
          </w:rPr>
          <w:t>十二、渔药项目人力资源培养与发展</w:t>
        </w:r>
        <w:r>
          <w:tab/>
        </w:r>
        <w:r>
          <w:fldChar w:fldCharType="begin"/>
        </w:r>
        <w:r>
          <w:instrText xml:space="preserve"> PAGEREF _Toc5160 \h </w:instrText>
        </w:r>
        <w:r>
          <w:fldChar w:fldCharType="separate"/>
        </w:r>
        <w:r>
          <w:t>47</w:t>
        </w:r>
        <w:r>
          <w:fldChar w:fldCharType="end"/>
        </w:r>
      </w:hyperlink>
    </w:p>
    <w:p>
      <w:pPr>
        <w:pStyle w:val="TOC2"/>
        <w:tabs>
          <w:tab w:val="right" w:leader="dot" w:pos="8306"/>
        </w:tabs>
      </w:pPr>
      <w:hyperlink w:anchor="_Toc15930" w:history="1">
        <w:r>
          <w:rPr>
            <w:rFonts w:ascii="仿宋" w:eastAsia="仿宋" w:hAnsi="仿宋" w:cs="仿宋" w:hint="eastAsia"/>
            <w:lang w:eastAsia="zh-CN"/>
          </w:rPr>
          <w:t>(一)、人才需求与规划</w:t>
        </w:r>
        <w:r>
          <w:tab/>
        </w:r>
        <w:r>
          <w:fldChar w:fldCharType="begin"/>
        </w:r>
        <w:r>
          <w:instrText xml:space="preserve"> PAGEREF _Toc15930 \h </w:instrText>
        </w:r>
        <w:r>
          <w:fldChar w:fldCharType="separate"/>
        </w:r>
        <w:r>
          <w:t>47</w:t>
        </w:r>
        <w:r>
          <w:fldChar w:fldCharType="end"/>
        </w:r>
      </w:hyperlink>
    </w:p>
    <w:p>
      <w:pPr>
        <w:pStyle w:val="TOC2"/>
        <w:tabs>
          <w:tab w:val="right" w:leader="dot" w:pos="8306"/>
        </w:tabs>
      </w:pPr>
      <w:hyperlink w:anchor="_Toc19361" w:history="1">
        <w:r>
          <w:rPr>
            <w:rFonts w:ascii="仿宋" w:eastAsia="仿宋" w:hAnsi="仿宋" w:cs="仿宋" w:hint="eastAsia"/>
            <w:lang w:eastAsia="zh-CN"/>
          </w:rPr>
          <w:t>(二)、培训与发展计划</w:t>
        </w:r>
        <w:r>
          <w:tab/>
        </w:r>
        <w:r>
          <w:fldChar w:fldCharType="begin"/>
        </w:r>
        <w:r>
          <w:instrText xml:space="preserve"> PAGEREF _Toc19361 \h </w:instrText>
        </w:r>
        <w:r>
          <w:fldChar w:fldCharType="separate"/>
        </w:r>
        <w:r>
          <w:t>48</w:t>
        </w:r>
        <w:r>
          <w:fldChar w:fldCharType="end"/>
        </w:r>
      </w:hyperlink>
    </w:p>
    <w:p>
      <w:pPr>
        <w:pStyle w:val="TOC1"/>
        <w:tabs>
          <w:tab w:val="right" w:leader="dot" w:pos="8306"/>
        </w:tabs>
      </w:pPr>
      <w:hyperlink w:anchor="_Toc3402" w:history="1">
        <w:r>
          <w:rPr>
            <w:rFonts w:ascii="仿宋" w:eastAsia="仿宋" w:hAnsi="仿宋" w:cs="仿宋" w:hint="eastAsia"/>
            <w:lang w:eastAsia="zh-CN"/>
          </w:rPr>
          <w:t>十三、渔药项目实施保障措施</w:t>
        </w:r>
        <w:r>
          <w:tab/>
        </w:r>
        <w:r>
          <w:fldChar w:fldCharType="begin"/>
        </w:r>
        <w:r>
          <w:instrText xml:space="preserve"> PAGEREF _Toc3402 \h </w:instrText>
        </w:r>
        <w:r>
          <w:fldChar w:fldCharType="separate"/>
        </w:r>
        <w:r>
          <w:t>48</w:t>
        </w:r>
        <w:r>
          <w:fldChar w:fldCharType="end"/>
        </w:r>
      </w:hyperlink>
    </w:p>
    <w:p>
      <w:pPr>
        <w:pStyle w:val="TOC2"/>
        <w:tabs>
          <w:tab w:val="right" w:leader="dot" w:pos="8306"/>
        </w:tabs>
      </w:pPr>
      <w:hyperlink w:anchor="_Toc9382" w:history="1">
        <w:r>
          <w:rPr>
            <w:rFonts w:ascii="仿宋" w:eastAsia="仿宋" w:hAnsi="仿宋" w:cs="仿宋" w:hint="eastAsia"/>
            <w:lang w:eastAsia="zh-CN"/>
          </w:rPr>
          <w:t>(一)、渔药项目实施保障机制</w:t>
        </w:r>
        <w:r>
          <w:tab/>
        </w:r>
        <w:r>
          <w:fldChar w:fldCharType="begin"/>
        </w:r>
        <w:r>
          <w:instrText xml:space="preserve"> PAGEREF _Toc9382 \h </w:instrText>
        </w:r>
        <w:r>
          <w:fldChar w:fldCharType="separate"/>
        </w:r>
        <w:r>
          <w:t>48</w:t>
        </w:r>
        <w:r>
          <w:fldChar w:fldCharType="end"/>
        </w:r>
      </w:hyperlink>
    </w:p>
    <w:p>
      <w:pPr>
        <w:pStyle w:val="TOC2"/>
        <w:tabs>
          <w:tab w:val="right" w:leader="dot" w:pos="8306"/>
        </w:tabs>
      </w:pPr>
      <w:hyperlink w:anchor="_Toc15292" w:history="1">
        <w:r>
          <w:rPr>
            <w:rFonts w:ascii="仿宋" w:eastAsia="仿宋" w:hAnsi="仿宋" w:cs="仿宋" w:hint="eastAsia"/>
            <w:lang w:eastAsia="zh-CN"/>
          </w:rPr>
          <w:t>(二)、渔药项目法律合规要求</w:t>
        </w:r>
        <w:r>
          <w:tab/>
        </w:r>
        <w:r>
          <w:fldChar w:fldCharType="begin"/>
        </w:r>
        <w:r>
          <w:instrText xml:space="preserve"> PAGEREF _Toc15292 \h </w:instrText>
        </w:r>
        <w:r>
          <w:fldChar w:fldCharType="separate"/>
        </w:r>
        <w:r>
          <w:t>52</w:t>
        </w:r>
        <w:r>
          <w:fldChar w:fldCharType="end"/>
        </w:r>
      </w:hyperlink>
    </w:p>
    <w:p>
      <w:pPr>
        <w:pStyle w:val="TOC2"/>
        <w:tabs>
          <w:tab w:val="right" w:leader="dot" w:pos="8306"/>
        </w:tabs>
      </w:pPr>
      <w:hyperlink w:anchor="_Toc18537" w:history="1">
        <w:r>
          <w:rPr>
            <w:rFonts w:ascii="仿宋" w:eastAsia="仿宋" w:hAnsi="仿宋" w:cs="仿宋" w:hint="eastAsia"/>
            <w:lang w:eastAsia="zh-CN"/>
          </w:rPr>
          <w:t>(三)、渔药项目合同管理与法律事务</w:t>
        </w:r>
        <w:r>
          <w:tab/>
        </w:r>
        <w:r>
          <w:fldChar w:fldCharType="begin"/>
        </w:r>
        <w:r>
          <w:instrText xml:space="preserve"> PAGEREF _Toc18537 \h </w:instrText>
        </w:r>
        <w:r>
          <w:fldChar w:fldCharType="separate"/>
        </w:r>
        <w:r>
          <w:t>55</w:t>
        </w:r>
        <w:r>
          <w:fldChar w:fldCharType="end"/>
        </w:r>
      </w:hyperlink>
    </w:p>
    <w:p>
      <w:pPr>
        <w:pStyle w:val="TOC2"/>
        <w:tabs>
          <w:tab w:val="right" w:leader="dot" w:pos="8306"/>
        </w:tabs>
      </w:pPr>
      <w:hyperlink w:anchor="_Toc12362" w:history="1">
        <w:r>
          <w:rPr>
            <w:rFonts w:ascii="仿宋" w:eastAsia="仿宋" w:hAnsi="仿宋" w:cs="仿宋" w:hint="eastAsia"/>
            <w:lang w:eastAsia="zh-CN"/>
          </w:rPr>
          <w:t>(四)、渔药项目知识产权保护策略</w:t>
        </w:r>
        <w:r>
          <w:tab/>
        </w:r>
        <w:r>
          <w:fldChar w:fldCharType="begin"/>
        </w:r>
        <w:r>
          <w:instrText xml:space="preserve"> PAGEREF _Toc12362 \h </w:instrText>
        </w:r>
        <w:r>
          <w:fldChar w:fldCharType="separate"/>
        </w:r>
        <w:r>
          <w:t>62</w:t>
        </w:r>
        <w:r>
          <w:fldChar w:fldCharType="end"/>
        </w:r>
      </w:hyperlink>
    </w:p>
    <w:p>
      <w:pPr>
        <w:pStyle w:val="TOC1"/>
        <w:tabs>
          <w:tab w:val="right" w:leader="dot" w:pos="8306"/>
        </w:tabs>
      </w:pPr>
      <w:hyperlink w:anchor="_Toc988" w:history="1">
        <w:r>
          <w:rPr>
            <w:rFonts w:ascii="仿宋" w:eastAsia="仿宋" w:hAnsi="仿宋" w:cs="仿宋" w:hint="eastAsia"/>
            <w:lang w:eastAsia="zh-CN"/>
          </w:rPr>
          <w:t>十四、渔药项目治理与监督</w:t>
        </w:r>
        <w:r>
          <w:tab/>
        </w:r>
        <w:r>
          <w:fldChar w:fldCharType="begin"/>
        </w:r>
        <w:r>
          <w:instrText xml:space="preserve"> PAGEREF _Toc988 \h </w:instrText>
        </w:r>
        <w:r>
          <w:fldChar w:fldCharType="separate"/>
        </w:r>
        <w:r>
          <w:t>64</w:t>
        </w:r>
        <w:r>
          <w:fldChar w:fldCharType="end"/>
        </w:r>
      </w:hyperlink>
    </w:p>
    <w:p>
      <w:pPr>
        <w:pStyle w:val="TOC2"/>
        <w:tabs>
          <w:tab w:val="right" w:leader="dot" w:pos="8306"/>
        </w:tabs>
      </w:pPr>
      <w:hyperlink w:anchor="_Toc2226" w:history="1">
        <w:r>
          <w:rPr>
            <w:rFonts w:ascii="仿宋" w:eastAsia="仿宋" w:hAnsi="仿宋" w:cs="仿宋" w:hint="eastAsia"/>
            <w:lang w:eastAsia="zh-CN"/>
          </w:rPr>
          <w:t>(一)、渔药项目治理结构</w:t>
        </w:r>
        <w:r>
          <w:tab/>
        </w:r>
        <w:r>
          <w:fldChar w:fldCharType="begin"/>
        </w:r>
        <w:r>
          <w:instrText xml:space="preserve"> PAGEREF _Toc2226 \h </w:instrText>
        </w:r>
        <w:r>
          <w:fldChar w:fldCharType="separate"/>
        </w:r>
        <w:r>
          <w:t>64</w:t>
        </w:r>
        <w:r>
          <w:fldChar w:fldCharType="end"/>
        </w:r>
      </w:hyperlink>
    </w:p>
    <w:p>
      <w:pPr>
        <w:pStyle w:val="TOC2"/>
        <w:tabs>
          <w:tab w:val="right" w:leader="dot" w:pos="8306"/>
        </w:tabs>
      </w:pPr>
      <w:hyperlink w:anchor="_Toc22525" w:history="1">
        <w:r>
          <w:rPr>
            <w:rFonts w:ascii="仿宋" w:eastAsia="仿宋" w:hAnsi="仿宋" w:cs="仿宋" w:hint="eastAsia"/>
            <w:lang w:eastAsia="zh-CN"/>
          </w:rPr>
          <w:t>(二)、监督与审计</w:t>
        </w:r>
        <w:r>
          <w:tab/>
        </w:r>
        <w:r>
          <w:fldChar w:fldCharType="begin"/>
        </w:r>
        <w:r>
          <w:instrText xml:space="preserve"> PAGEREF _Toc22525 \h </w:instrText>
        </w:r>
        <w:r>
          <w:fldChar w:fldCharType="separate"/>
        </w:r>
        <w:r>
          <w:t>65</w:t>
        </w:r>
        <w:r>
          <w:fldChar w:fldCharType="end"/>
        </w:r>
      </w:hyperlink>
    </w:p>
    <w:p>
      <w:pPr>
        <w:pStyle w:val="TOC1"/>
        <w:tabs>
          <w:tab w:val="right" w:leader="dot" w:pos="8306"/>
        </w:tabs>
      </w:pPr>
      <w:hyperlink w:anchor="_Toc31595" w:history="1">
        <w:r>
          <w:rPr>
            <w:rFonts w:ascii="仿宋" w:eastAsia="仿宋" w:hAnsi="仿宋" w:cs="仿宋" w:hint="eastAsia"/>
            <w:lang w:eastAsia="zh-CN"/>
          </w:rPr>
          <w:t>十五、利益相关者分析与沟通计划</w:t>
        </w:r>
        <w:r>
          <w:tab/>
        </w:r>
        <w:r>
          <w:fldChar w:fldCharType="begin"/>
        </w:r>
        <w:r>
          <w:instrText xml:space="preserve"> PAGEREF _Toc31595 \h </w:instrText>
        </w:r>
        <w:r>
          <w:fldChar w:fldCharType="separate"/>
        </w:r>
        <w:r>
          <w:t>67</w:t>
        </w:r>
        <w:r>
          <w:fldChar w:fldCharType="end"/>
        </w:r>
      </w:hyperlink>
    </w:p>
    <w:p>
      <w:pPr>
        <w:pStyle w:val="TOC2"/>
        <w:tabs>
          <w:tab w:val="right" w:leader="dot" w:pos="8306"/>
        </w:tabs>
      </w:pPr>
      <w:hyperlink w:anchor="_Toc7460" w:history="1">
        <w:r>
          <w:rPr>
            <w:rFonts w:ascii="仿宋" w:eastAsia="仿宋" w:hAnsi="仿宋" w:cs="仿宋" w:hint="eastAsia"/>
            <w:lang w:eastAsia="zh-CN"/>
          </w:rPr>
          <w:t>(一)、利益相关者分析</w:t>
        </w:r>
        <w:r>
          <w:tab/>
        </w:r>
        <w:r>
          <w:fldChar w:fldCharType="begin"/>
        </w:r>
        <w:r>
          <w:instrText xml:space="preserve"> PAGEREF _Toc7460 \h </w:instrText>
        </w:r>
        <w:r>
          <w:fldChar w:fldCharType="separate"/>
        </w:r>
        <w:r>
          <w:t>67</w:t>
        </w:r>
        <w:r>
          <w:fldChar w:fldCharType="end"/>
        </w:r>
      </w:hyperlink>
    </w:p>
    <w:p>
      <w:pPr>
        <w:pStyle w:val="TOC2"/>
        <w:tabs>
          <w:tab w:val="right" w:leader="dot" w:pos="8306"/>
        </w:tabs>
      </w:pPr>
      <w:hyperlink w:anchor="_Toc5153" w:history="1">
        <w:r>
          <w:rPr>
            <w:rFonts w:ascii="仿宋" w:eastAsia="仿宋" w:hAnsi="仿宋" w:cs="仿宋" w:hint="eastAsia"/>
            <w:lang w:eastAsia="zh-CN"/>
          </w:rPr>
          <w:t>(二)、沟通计划</w:t>
        </w:r>
        <w:r>
          <w:tab/>
        </w:r>
        <w:r>
          <w:fldChar w:fldCharType="begin"/>
        </w:r>
        <w:r>
          <w:instrText xml:space="preserve"> PAGEREF _Toc5153 \h </w:instrText>
        </w:r>
        <w:r>
          <w:fldChar w:fldCharType="separate"/>
        </w:r>
        <w:r>
          <w:t>68</w:t>
        </w:r>
        <w:r>
          <w:fldChar w:fldCharType="end"/>
        </w:r>
      </w:hyperlink>
    </w:p>
    <w:p>
      <w:pPr>
        <w:pStyle w:val="TOC1"/>
        <w:tabs>
          <w:tab w:val="right" w:leader="dot" w:pos="8306"/>
        </w:tabs>
      </w:pPr>
      <w:hyperlink w:anchor="_Toc23071" w:history="1">
        <w:r>
          <w:rPr>
            <w:rFonts w:ascii="仿宋" w:eastAsia="仿宋" w:hAnsi="仿宋" w:cs="仿宋" w:hint="eastAsia"/>
            <w:lang w:eastAsia="zh-CN"/>
          </w:rPr>
          <w:t>十六、营销与推广策略</w:t>
        </w:r>
        <w:r>
          <w:tab/>
        </w:r>
        <w:r>
          <w:fldChar w:fldCharType="begin"/>
        </w:r>
        <w:r>
          <w:instrText xml:space="preserve"> PAGEREF _Toc23071 \h </w:instrText>
        </w:r>
        <w:r>
          <w:fldChar w:fldCharType="separate"/>
        </w:r>
        <w:r>
          <w:t>69</w:t>
        </w:r>
        <w:r>
          <w:fldChar w:fldCharType="end"/>
        </w:r>
      </w:hyperlink>
    </w:p>
    <w:p>
      <w:pPr>
        <w:pStyle w:val="TOC2"/>
        <w:tabs>
          <w:tab w:val="right" w:leader="dot" w:pos="8306"/>
        </w:tabs>
      </w:pPr>
      <w:hyperlink w:anchor="_Toc2295" w:history="1">
        <w:r>
          <w:rPr>
            <w:rFonts w:ascii="仿宋" w:eastAsia="仿宋" w:hAnsi="仿宋" w:cs="仿宋" w:hint="eastAsia"/>
            <w:lang w:eastAsia="zh-CN"/>
          </w:rPr>
          <w:t>(一)、产品/服务定位与特点</w:t>
        </w:r>
        <w:r>
          <w:tab/>
        </w:r>
        <w:r>
          <w:fldChar w:fldCharType="begin"/>
        </w:r>
        <w:r>
          <w:instrText xml:space="preserve"> PAGEREF _Toc2295 \h </w:instrText>
        </w:r>
        <w:r>
          <w:fldChar w:fldCharType="separate"/>
        </w:r>
        <w:r>
          <w:t>69</w:t>
        </w:r>
        <w:r>
          <w:fldChar w:fldCharType="end"/>
        </w:r>
      </w:hyperlink>
    </w:p>
    <w:p>
      <w:pPr>
        <w:pStyle w:val="TOC2"/>
        <w:tabs>
          <w:tab w:val="right" w:leader="dot" w:pos="8306"/>
        </w:tabs>
      </w:pPr>
      <w:hyperlink w:anchor="_Toc13543" w:history="1">
        <w:r>
          <w:rPr>
            <w:rFonts w:ascii="仿宋" w:eastAsia="仿宋" w:hAnsi="仿宋" w:cs="仿宋" w:hint="eastAsia"/>
            <w:lang w:eastAsia="zh-CN"/>
          </w:rPr>
          <w:t>(二)、市场定位与竞争分析</w:t>
        </w:r>
        <w:r>
          <w:tab/>
        </w:r>
        <w:r>
          <w:fldChar w:fldCharType="begin"/>
        </w:r>
        <w:r>
          <w:instrText xml:space="preserve"> PAGEREF _Toc13543 \h </w:instrText>
        </w:r>
        <w:r>
          <w:fldChar w:fldCharType="separate"/>
        </w:r>
        <w:r>
          <w:t>70</w:t>
        </w:r>
        <w:r>
          <w:fldChar w:fldCharType="end"/>
        </w:r>
      </w:hyperlink>
    </w:p>
    <w:p>
      <w:pPr>
        <w:pStyle w:val="TOC2"/>
        <w:tabs>
          <w:tab w:val="right" w:leader="dot" w:pos="8306"/>
        </w:tabs>
      </w:pPr>
      <w:hyperlink w:anchor="_Toc5850" w:history="1">
        <w:r>
          <w:rPr>
            <w:rFonts w:ascii="仿宋" w:eastAsia="仿宋" w:hAnsi="仿宋" w:cs="仿宋" w:hint="eastAsia"/>
            <w:lang w:eastAsia="zh-CN"/>
          </w:rPr>
          <w:t>(三)、营销渠道与策略</w:t>
        </w:r>
        <w:r>
          <w:tab/>
        </w:r>
        <w:r>
          <w:fldChar w:fldCharType="begin"/>
        </w:r>
        <w:r>
          <w:instrText xml:space="preserve"> PAGEREF _Toc5850 \h </w:instrText>
        </w:r>
        <w:r>
          <w:fldChar w:fldCharType="separate"/>
        </w:r>
        <w:r>
          <w:t>72</w:t>
        </w:r>
        <w:r>
          <w:fldChar w:fldCharType="end"/>
        </w:r>
      </w:hyperlink>
    </w:p>
    <w:p>
      <w:pPr>
        <w:pStyle w:val="TOC2"/>
        <w:tabs>
          <w:tab w:val="right" w:leader="dot" w:pos="8306"/>
        </w:tabs>
      </w:pPr>
      <w:hyperlink w:anchor="_Toc21034" w:history="1">
        <w:r>
          <w:rPr>
            <w:rFonts w:ascii="仿宋" w:eastAsia="仿宋" w:hAnsi="仿宋" w:cs="仿宋" w:hint="eastAsia"/>
            <w:lang w:eastAsia="zh-CN"/>
          </w:rPr>
          <w:t>(四)、推广与宣传活动</w:t>
        </w:r>
        <w:r>
          <w:tab/>
        </w:r>
        <w:r>
          <w:fldChar w:fldCharType="begin"/>
        </w:r>
        <w:r>
          <w:instrText xml:space="preserve"> PAGEREF _Toc21034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46"/>
      <w:r>
        <w:rPr>
          <w:rFonts w:ascii="仿宋" w:eastAsia="仿宋" w:hAnsi="仿宋" w:cs="仿宋" w:hint="eastAsia"/>
          <w:sz w:val="28"/>
          <w:lang w:eastAsia="zh-CN"/>
        </w:rPr>
        <w:t>一、渔药项目建设单位说明</w:t>
      </w:r>
      <w:bookmarkEnd w:id="2"/>
    </w:p>
    <w:p>
      <w:pPr>
        <w:pStyle w:val="Heading2"/>
        <w:rPr>
          <w:rFonts w:ascii="仿宋" w:eastAsia="仿宋" w:hAnsi="仿宋" w:cs="仿宋" w:hint="eastAsia"/>
          <w:lang w:eastAsia="zh-CN"/>
        </w:rPr>
      </w:pPr>
      <w:bookmarkStart w:id="3" w:name="_Toc26963"/>
      <w:r>
        <w:rPr>
          <w:rFonts w:ascii="仿宋" w:eastAsia="仿宋" w:hAnsi="仿宋" w:cs="仿宋" w:hint="eastAsia"/>
          <w:lang w:eastAsia="zh-CN"/>
        </w:rPr>
        <w:t>(一)、渔药项目承办单位基本情况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0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渔药项目承办单位的XXXX，我们着眼于实现可持续的经济效益。通过技术创新和解决方案的提供，公司预计在渔药项目执行期间将获得可观的收入增长。这一收入来源主要包括渔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同时，我们注重成本控制和效率提升，以确保渔药项目的可持续盈利。透过精细的管理和资源优化，公司期望实现渔药项目利润最大化。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渔药项目实施进行全面的投资评估，包括渔药项目启动阶段的资金投入和后续运营成本。通过对渔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为确保公司在渔药项目实施过程中具备足够的资金流动性，公司将进行详尽的现金流分析。这包括资金需求的合理预测、渔药项目周期内的资金峰谷分析以及灵活的财务管理策略，以应对各种潜在的经济变动。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21"/>
      <w:r>
        <w:rPr>
          <w:rFonts w:ascii="仿宋" w:eastAsia="仿宋" w:hAnsi="仿宋" w:cs="仿宋" w:hint="eastAsia"/>
          <w:sz w:val="28"/>
          <w:lang w:eastAsia="zh-CN"/>
        </w:rPr>
        <w:t>二、渔药项目危机管理</w:t>
      </w:r>
      <w:bookmarkEnd w:id="5"/>
    </w:p>
    <w:p>
      <w:pPr>
        <w:pStyle w:val="Heading2"/>
        <w:rPr>
          <w:rFonts w:ascii="仿宋" w:eastAsia="仿宋" w:hAnsi="仿宋" w:cs="仿宋" w:hint="eastAsia"/>
          <w:lang w:eastAsia="zh-CN"/>
        </w:rPr>
      </w:pPr>
      <w:bookmarkStart w:id="6" w:name="_Toc1310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渔药项目危机管理中，危机预警与识别是确保渔药项目稳健运行的核心步骤。通过建立全面的监测机制，渔药项目团队旨在及时发现和理解潜在的风险和危机因素，以便采取及时的预防和应对措施，确保渔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首先，通过深入的风险评估，渔药项目团队全面分析了整个渔药项目和各个阶段可能存在的威胁。这包括准确评估每个潜在风险的发生概率和可能影响的程度，为后续危机预警提供了有力支持。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渔药项目团队着重于明确定义渔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渔药项目进展的持续监控，团队能够及时发现潜在问题并作出迅速反应。渔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在这一阶段，团队的专业素养和反应速度将发挥至关重要的作用，以确保潜在危机能够在初期得到有效的处理，最大程度地减轻负面影响。通过危机预警与识别，渔药项目得以更有序、可控地推进。</w:t>
      </w:r>
    </w:p>
    <w:p>
      <w:pPr>
        <w:pStyle w:val="Heading2"/>
        <w:ind w:firstLine="560" w:firstLineChars="200"/>
        <w:rPr>
          <w:rFonts w:ascii="仿宋" w:eastAsia="仿宋" w:hAnsi="仿宋" w:cs="仿宋" w:hint="eastAsia"/>
          <w:sz w:val="28"/>
          <w:lang w:eastAsia="zh-CN"/>
        </w:rPr>
      </w:pPr>
      <w:bookmarkStart w:id="7" w:name="_Toc61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在危机发生时，渔药项目团队立即行动，成立了应急小组。该小组的任务是迅速制定并实施紧急应对措施，以最小化潜在损失。以下是采取的主要措施：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暂停渔药项目进度：为遏制危机蔓延，渔药项目暂时停止进行，以便全面评估当前状况。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资源重新分配：重新评估渔药项目资源的分配，确保最大限度地减小损失。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实时沟通：与关键利益相关者建立实时沟通机制，向他们传递渔药项目危机的实际状况，保障渔药项目核心利益。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在紧急应对的同时，渔药项目团队强调了团队协作和有效沟通的重要性。以下是团队协作的关键举措：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信息共享机制：建立了信息共享平台，确保团队成员能够及时获取渔药项目危机的实时信息。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领导者沟通：渔药项目领导者通过定期会议和即时沟通工具，指导团队应对危机，保持团队稳定运行。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随着危机得到初步控制，渔药项目团队转向制定恢复计划，以确保渔药项目能够从中迅速恢复。主要恢复计划包括：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修复受损的进度计划：重新评估渔药项目进度，制定修复计划，确保渔药项目尽快回归正常进程。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重新调整资源分配：优化资源分配，确保渔药项目在有限资源下高效运转。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风险管理机制加强：对渔药项目风险进行全面评估，制定更强化的风险管理策略，以预防未来可能的危机。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030"/>
      <w:r>
        <w:rPr>
          <w:rFonts w:ascii="仿宋" w:eastAsia="仿宋" w:hAnsi="仿宋" w:cs="仿宋" w:hint="eastAsia"/>
          <w:sz w:val="28"/>
          <w:lang w:eastAsia="zh-CN"/>
        </w:rPr>
        <w:t>三、渔药项目土建工程</w:t>
      </w:r>
      <w:bookmarkEnd w:id="8"/>
    </w:p>
    <w:p>
      <w:pPr>
        <w:pStyle w:val="Heading2"/>
        <w:rPr>
          <w:rFonts w:ascii="仿宋" w:eastAsia="仿宋" w:hAnsi="仿宋" w:cs="仿宋" w:hint="eastAsia"/>
          <w:lang w:eastAsia="zh-CN"/>
        </w:rPr>
      </w:pPr>
      <w:bookmarkStart w:id="9" w:name="_Toc1767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在渔药项目的建筑工程设计中，我们将秉承一系列重要的设计原则，以确保渔药项目建筑在功能、美观、可持续性等方面达到最佳效果。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首要原则是确保建筑的功能性得到最大化的发挥。我们将充分理解渔药项目的实际需求，合理布局各个功能区域，保证建筑在满足业务需求的同时，提供高效的工作环境。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在建筑设计中，我们将综合考虑建设和运营成本。通过精细的经济效益分析，确保设计方案在高效利用资源的同时，对渔药项目的长期盈利能力有积极的贡献。</w:t>
      </w:r>
    </w:p>
    <w:p>
      <w:pPr>
        <w:pStyle w:val="Heading2"/>
        <w:ind w:firstLine="560" w:firstLineChars="200"/>
        <w:rPr>
          <w:rFonts w:ascii="仿宋" w:eastAsia="仿宋" w:hAnsi="仿宋" w:cs="仿宋" w:hint="eastAsia"/>
          <w:sz w:val="28"/>
          <w:lang w:eastAsia="zh-CN"/>
        </w:rPr>
      </w:pPr>
      <w:bookmarkStart w:id="10" w:name="_Toc453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药项目的土建工程设计中，我们将精准设定设计年限，结合渔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渔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4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渔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渔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渔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00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本期工程渔药项目预计总建筑面积XXX平方米，其中：计容建筑面积XXX平方米，计划建筑工程投资XX万元，占渔药项目总投资的XX%。</w:t>
      </w:r>
    </w:p>
    <w:p>
      <w:pPr>
        <w:pStyle w:val="Heading1"/>
        <w:ind w:firstLine="560" w:firstLineChars="200"/>
        <w:rPr>
          <w:rFonts w:ascii="仿宋" w:eastAsia="仿宋" w:hAnsi="仿宋" w:cs="仿宋" w:hint="eastAsia"/>
          <w:sz w:val="28"/>
          <w:lang w:eastAsia="zh-CN"/>
        </w:rPr>
      </w:pPr>
      <w:bookmarkStart w:id="13" w:name="_Toc25493"/>
      <w:r>
        <w:rPr>
          <w:rFonts w:ascii="仿宋" w:eastAsia="仿宋" w:hAnsi="仿宋" w:cs="仿宋" w:hint="eastAsia"/>
          <w:sz w:val="28"/>
          <w:lang w:eastAsia="zh-CN"/>
        </w:rPr>
        <w:t>四、渔药项目选址可行性分析</w:t>
      </w:r>
      <w:bookmarkEnd w:id="13"/>
    </w:p>
    <w:p>
      <w:pPr>
        <w:pStyle w:val="Heading2"/>
        <w:rPr>
          <w:rFonts w:ascii="仿宋" w:eastAsia="仿宋" w:hAnsi="仿宋" w:cs="仿宋" w:hint="eastAsia"/>
          <w:lang w:eastAsia="zh-CN"/>
        </w:rPr>
      </w:pPr>
      <w:bookmarkStart w:id="14" w:name="_Toc4126"/>
      <w:r>
        <w:rPr>
          <w:rFonts w:ascii="仿宋" w:eastAsia="仿宋" w:hAnsi="仿宋" w:cs="仿宋" w:hint="eastAsia"/>
          <w:lang w:eastAsia="zh-CN"/>
        </w:rPr>
        <w:t>(一)、渔药项目选址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该渔药项目选址位于XX省XX市XX区XXX街道</w:t>
      </w:r>
    </w:p>
    <w:p>
      <w:pPr>
        <w:pStyle w:val="Heading2"/>
        <w:ind w:firstLine="560" w:firstLineChars="200"/>
        <w:rPr>
          <w:rFonts w:ascii="仿宋" w:eastAsia="仿宋" w:hAnsi="仿宋" w:cs="仿宋" w:hint="eastAsia"/>
          <w:sz w:val="28"/>
          <w:lang w:eastAsia="zh-CN"/>
        </w:rPr>
      </w:pPr>
      <w:bookmarkStart w:id="15" w:name="_Toc2708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渔药项目的征地面积将根据渔药项目的实际规模和需求进行精确规划。具体面积XXX平方米，旨在确保渔药项目不仅能够满足当前的发展需求，还能够预留空间以适应未来的扩展。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净用地面积是在征地面积基础上去除不可利用面积后的实际可开发用地。具体面积XXX平方米，考虑到环保、交通、安全等多方面因素，以确保渔药项目在整体利用效率上达到最优。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渔药项目计划建设的建筑总规模具体面积XXX平方米。这一规模的确定综合考虑了渔药项目的性质、规模，以及城市规划的相关要求，确保建筑布局与周边环境协调一致。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绿地率是渔药项目用地中被规划为绿地的比例。具体面积XXX平方米，旨在通过合理规划绿地，改善渔药项目周边环境，提升居民生活质量，并符合城市整体绿化规划。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容积率是用地上可以建设的建筑总体积与用地面积之比。具体面积XXX，通过合理的容积率规划，确保渔药项目建筑规模与周边环境和谐共生。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确保渔药项目选址与当地城市规划相一致，具体面积XXX平方米。通过与城市规划部门深入沟通，确保渔药项目不仅符合城市的整体发展方向，还能够融入城市的发展布局，为城市的长远发展贡献力量。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充分了解并确保渔药项目选址符合当地产业政策，具体面积XXX平方米。这包括渔药项目对当地经济的促进作用，以及对相关产业的带动效应，确保渔药项目与地方政府的产业政策保持一致，促进共赢合作。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用地总体要求必须符合环保和可持续发展的原则，具体面积XXX平方米。通过采用绿色建筑设计、节能减排等措施，确保渔药项目在建设和运营过程中对环境的影响最小化，达到可持续发展的要求。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确保渔药项目选址具备必要的公共设施配套，具体面积XXX平方米。这包括交通便利性、教育、医疗等基础设施，以提高居民生活品质，使得渔药项目选址更具吸引力。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考虑用地总体要求对当地社会稳定性的影响，具体面积XXX平方米。通过深入了解当地社区反馈，确保渔药项目的选址和建设过程对当地社会和谐稳定产生积极作用。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渔药项目选址不仅符合法规和规划，还在实际操作中具有可行性。这一全面规划将为渔药项目的成功实施提供坚实的基础，确保渔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494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渔药项目的设备规划和空间设计中，我们将采取灵活设备布局的措施。设备布局将根据实际需求进行灵活设计，避免不必要的浪费。通过合理规划设备摆放位置，我们将提高设备的利用率，减少设备间距，以确保渔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渔药项目内部引入共享设施的概念，例如共享会议室、办公区等。通过这种方式，我们可以减少对资源的重复建设，提高资源共享效率，从而减小渔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13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渔药项目的总图布置中，我们将不同功能区域进行明确的规划，以最大程度满足渔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71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我们首先关注市场因素，包括潜在客户分布、竞争对手位置、市场需求等。通过深入的市场调研，我们能够更准确地评估选址对于市场开拓和产品销售的影响，确保渔药项目能够在有利的市场环境中蓬勃发展。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渔药项目对环境的影响是综合评价的重要因素之一。我们将详细考虑选址周边的自然环境、生态保护区、水源地等情况，确保渔药项目的建设和运营对环境影响最小化，并符合当地的环保法规标准。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对选址的评价还需充分考虑当地政府的产业政策和法规。我们将详细了解渔药项目所在地的相关政策，确保渔药项目的规划和运营与当地法规相符，降低不必要的法律风险。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考虑到社会稳定性对企业运营的重要性，我们将评估选址地区的社会安全情况、劳工关系、社区反馈等方面，以确保渔药项目的建设和运营不会受到社会稳定性的负面影响。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最后，我们将综合考虑用地成本，包括土地购置费用、土地开发成本等。通过对用地成本的详细评估，我们能够做出更为精确的经济效益分析，为渔药项目的投资决策提供有力支持。</w:t>
      </w:r>
    </w:p>
    <w:p>
      <w:pPr>
        <w:pStyle w:val="Heading1"/>
        <w:ind w:firstLine="560" w:firstLineChars="200"/>
        <w:rPr>
          <w:rFonts w:ascii="仿宋" w:eastAsia="仿宋" w:hAnsi="仿宋" w:cs="仿宋" w:hint="eastAsia"/>
          <w:sz w:val="28"/>
          <w:lang w:eastAsia="zh-CN"/>
        </w:rPr>
      </w:pPr>
      <w:bookmarkStart w:id="19" w:name="_Toc12955"/>
      <w:r>
        <w:rPr>
          <w:rFonts w:ascii="仿宋" w:eastAsia="仿宋" w:hAnsi="仿宋" w:cs="仿宋" w:hint="eastAsia"/>
          <w:sz w:val="28"/>
          <w:lang w:eastAsia="zh-CN"/>
        </w:rPr>
        <w:t>五、渔药项目概论</w:t>
      </w:r>
      <w:bookmarkEnd w:id="19"/>
    </w:p>
    <w:p>
      <w:pPr>
        <w:pStyle w:val="Heading2"/>
        <w:rPr>
          <w:rFonts w:ascii="仿宋" w:eastAsia="仿宋" w:hAnsi="仿宋" w:cs="仿宋" w:hint="eastAsia"/>
          <w:lang w:eastAsia="zh-CN"/>
        </w:rPr>
      </w:pPr>
      <w:bookmarkStart w:id="20" w:name="_Toc13911"/>
      <w:r>
        <w:rPr>
          <w:rFonts w:ascii="仿宋" w:eastAsia="仿宋" w:hAnsi="仿宋" w:cs="仿宋" w:hint="eastAsia"/>
          <w:lang w:eastAsia="zh-CN"/>
        </w:rPr>
        <w:t>(一)、渔药项目概况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起源追溯至对市场的深入洞察。市场的不断演变与变革为渔药项目提供了难得的机遇。当前市场存在的需求缺口和变革的大环境共同构成了渔药项目的背景。这个渔药项目旨在充分利用市场机遇，填补行业中尚未满足的需求，为客户提供全新的解决方案。市场的变革和需求的增长使得这个渔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渔药项目名称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渔药项目正式命名为渔药。这个名称不仅仅是一个标识，更代表了渔药项目的核心理念和愿景。它蕴含着渔药项目所要解决问题的关键字，具有强烈的表达和辨识度，为渔药项目树立了鲜明的品牌形象。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渔药项目目标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核心目标是提供一种全新、高效的解决方案，满足客户日益增长的需求。渔药项目追求的不仅仅是满足市场需求，更是在市场中获得卓越的竞争优势。通过不断提升产品或服务的质量和创新水平，渔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渔药项目范围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全面涵盖了产品研发、制造、市场推广和售后服务，确保从产品设计到最终用户体验的全方位关注。这一全面的渔药项目范围是为了确保渔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渔药项目时间表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渔药项目计划在未来18个月内完成，包括研发、测试、市场试点和正式推出等不同阶段。这个时间表的合理设计是为了确保渔药项目各个阶段的顺利推进，以便按时交付高质量的成果。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渔药项目预算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https://d.book118.com/306242231203010101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C1573"/>
    <w:rsid w:val="577C1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4223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2024-03-03T15:56:00Z</dcterms:created>
  <dcterms:modified xsi:type="dcterms:W3CDTF">2024-03-03T15:56:55Z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543C40BF5B9143F290165AF16600EA47_11</vt:lpwstr>
  </property>
  <property fmtid="{D5CDD505-2E9C-101B-9397-08002B2CF9AE}" pid="3" name="KSOProductBuildVer">
    <vt:lpwstr>2052-12.1.0.16388</vt:lpwstr>
  </property>
</Properties>
</file>