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公寓式酒店项目计划设计方案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2" w:history="1">
        <w:r>
          <w:rPr>
            <w:rFonts w:ascii="仿宋" w:eastAsia="仿宋" w:hAnsi="仿宋" w:cs="仿宋" w:hint="eastAsia"/>
            <w:lang w:eastAsia="zh-CN"/>
          </w:rPr>
          <w:t>前言</w:t>
        </w:r>
        <w:r>
          <w:tab/>
        </w:r>
        <w:r>
          <w:fldChar w:fldCharType="begin"/>
        </w:r>
        <w:r>
          <w:instrText xml:space="preserve"> PAGEREF _Toc11022 \h </w:instrText>
        </w:r>
        <w:r>
          <w:fldChar w:fldCharType="separate"/>
        </w:r>
        <w:r>
          <w:t>3</w:t>
        </w:r>
        <w:r>
          <w:fldChar w:fldCharType="end"/>
        </w:r>
      </w:hyperlink>
    </w:p>
    <w:p>
      <w:pPr>
        <w:pStyle w:val="TOC1"/>
        <w:tabs>
          <w:tab w:val="right" w:leader="dot" w:pos="8306"/>
        </w:tabs>
      </w:pPr>
      <w:hyperlink w:anchor="_Toc15737" w:history="1">
        <w:r>
          <w:rPr>
            <w:rFonts w:ascii="仿宋" w:eastAsia="仿宋" w:hAnsi="仿宋" w:cs="仿宋" w:hint="eastAsia"/>
            <w:lang w:eastAsia="zh-CN"/>
          </w:rPr>
          <w:t>一、公寓式酒店项目土建工程</w:t>
        </w:r>
        <w:r>
          <w:tab/>
        </w:r>
        <w:r>
          <w:fldChar w:fldCharType="begin"/>
        </w:r>
        <w:r>
          <w:instrText xml:space="preserve"> PAGEREF _Toc15737 \h </w:instrText>
        </w:r>
        <w:r>
          <w:fldChar w:fldCharType="separate"/>
        </w:r>
        <w:r>
          <w:t>3</w:t>
        </w:r>
        <w:r>
          <w:fldChar w:fldCharType="end"/>
        </w:r>
      </w:hyperlink>
    </w:p>
    <w:p>
      <w:pPr>
        <w:pStyle w:val="TOC2"/>
        <w:tabs>
          <w:tab w:val="right" w:leader="dot" w:pos="8306"/>
        </w:tabs>
      </w:pPr>
      <w:hyperlink w:anchor="_Toc29606" w:history="1">
        <w:r>
          <w:rPr>
            <w:rFonts w:ascii="仿宋" w:eastAsia="仿宋" w:hAnsi="仿宋" w:cs="仿宋" w:hint="eastAsia"/>
            <w:lang w:eastAsia="zh-CN"/>
          </w:rPr>
          <w:t>(一)、建筑工程设计原则</w:t>
        </w:r>
        <w:r>
          <w:tab/>
        </w:r>
        <w:r>
          <w:fldChar w:fldCharType="begin"/>
        </w:r>
        <w:r>
          <w:instrText xml:space="preserve"> PAGEREF _Toc29606 \h </w:instrText>
        </w:r>
        <w:r>
          <w:fldChar w:fldCharType="separate"/>
        </w:r>
        <w:r>
          <w:t>3</w:t>
        </w:r>
        <w:r>
          <w:fldChar w:fldCharType="end"/>
        </w:r>
      </w:hyperlink>
    </w:p>
    <w:p>
      <w:pPr>
        <w:pStyle w:val="TOC2"/>
        <w:tabs>
          <w:tab w:val="right" w:leader="dot" w:pos="8306"/>
        </w:tabs>
      </w:pPr>
      <w:hyperlink w:anchor="_Toc3908" w:history="1">
        <w:r>
          <w:rPr>
            <w:rFonts w:ascii="仿宋" w:eastAsia="仿宋" w:hAnsi="仿宋" w:cs="仿宋" w:hint="eastAsia"/>
            <w:lang w:eastAsia="zh-CN"/>
          </w:rPr>
          <w:t>(二)、土建工程设计年限及安全等级</w:t>
        </w:r>
        <w:r>
          <w:tab/>
        </w:r>
        <w:r>
          <w:fldChar w:fldCharType="begin"/>
        </w:r>
        <w:r>
          <w:instrText xml:space="preserve"> PAGEREF _Toc3908 \h </w:instrText>
        </w:r>
        <w:r>
          <w:fldChar w:fldCharType="separate"/>
        </w:r>
        <w:r>
          <w:t>4</w:t>
        </w:r>
        <w:r>
          <w:fldChar w:fldCharType="end"/>
        </w:r>
      </w:hyperlink>
    </w:p>
    <w:p>
      <w:pPr>
        <w:pStyle w:val="TOC2"/>
        <w:tabs>
          <w:tab w:val="right" w:leader="dot" w:pos="8306"/>
        </w:tabs>
      </w:pPr>
      <w:hyperlink w:anchor="_Toc11951" w:history="1">
        <w:r>
          <w:rPr>
            <w:rFonts w:ascii="仿宋" w:eastAsia="仿宋" w:hAnsi="仿宋" w:cs="仿宋" w:hint="eastAsia"/>
            <w:lang w:eastAsia="zh-CN"/>
          </w:rPr>
          <w:t>(三)、建筑工程设计总体要求</w:t>
        </w:r>
        <w:r>
          <w:tab/>
        </w:r>
        <w:r>
          <w:fldChar w:fldCharType="begin"/>
        </w:r>
        <w:r>
          <w:instrText xml:space="preserve"> PAGEREF _Toc11951 \h </w:instrText>
        </w:r>
        <w:r>
          <w:fldChar w:fldCharType="separate"/>
        </w:r>
        <w:r>
          <w:t>5</w:t>
        </w:r>
        <w:r>
          <w:fldChar w:fldCharType="end"/>
        </w:r>
      </w:hyperlink>
    </w:p>
    <w:p>
      <w:pPr>
        <w:pStyle w:val="TOC2"/>
        <w:tabs>
          <w:tab w:val="right" w:leader="dot" w:pos="8306"/>
        </w:tabs>
      </w:pPr>
      <w:hyperlink w:anchor="_Toc13195" w:history="1">
        <w:r>
          <w:rPr>
            <w:rFonts w:ascii="仿宋" w:eastAsia="仿宋" w:hAnsi="仿宋" w:cs="仿宋" w:hint="eastAsia"/>
            <w:lang w:eastAsia="zh-CN"/>
          </w:rPr>
          <w:t>(四)、土建工程建设指标</w:t>
        </w:r>
        <w:r>
          <w:tab/>
        </w:r>
        <w:r>
          <w:fldChar w:fldCharType="begin"/>
        </w:r>
        <w:r>
          <w:instrText xml:space="preserve"> PAGEREF _Toc13195 \h </w:instrText>
        </w:r>
        <w:r>
          <w:fldChar w:fldCharType="separate"/>
        </w:r>
        <w:r>
          <w:t>6</w:t>
        </w:r>
        <w:r>
          <w:fldChar w:fldCharType="end"/>
        </w:r>
      </w:hyperlink>
    </w:p>
    <w:p>
      <w:pPr>
        <w:pStyle w:val="TOC1"/>
        <w:tabs>
          <w:tab w:val="right" w:leader="dot" w:pos="8306"/>
        </w:tabs>
      </w:pPr>
      <w:hyperlink w:anchor="_Toc3532" w:history="1">
        <w:r>
          <w:rPr>
            <w:rFonts w:ascii="仿宋" w:eastAsia="仿宋" w:hAnsi="仿宋" w:cs="仿宋" w:hint="eastAsia"/>
            <w:lang w:eastAsia="zh-CN"/>
          </w:rPr>
          <w:t>二、公寓式酒店项目绩效评估</w:t>
        </w:r>
        <w:r>
          <w:tab/>
        </w:r>
        <w:r>
          <w:fldChar w:fldCharType="begin"/>
        </w:r>
        <w:r>
          <w:instrText xml:space="preserve"> PAGEREF _Toc3532 \h </w:instrText>
        </w:r>
        <w:r>
          <w:fldChar w:fldCharType="separate"/>
        </w:r>
        <w:r>
          <w:t>6</w:t>
        </w:r>
        <w:r>
          <w:fldChar w:fldCharType="end"/>
        </w:r>
      </w:hyperlink>
    </w:p>
    <w:p>
      <w:pPr>
        <w:pStyle w:val="TOC2"/>
        <w:tabs>
          <w:tab w:val="right" w:leader="dot" w:pos="8306"/>
        </w:tabs>
      </w:pPr>
      <w:hyperlink w:anchor="_Toc19966" w:history="1">
        <w:r>
          <w:rPr>
            <w:rFonts w:ascii="仿宋" w:eastAsia="仿宋" w:hAnsi="仿宋" w:cs="仿宋" w:hint="eastAsia"/>
            <w:lang w:eastAsia="zh-CN"/>
          </w:rPr>
          <w:t>(一)、绩效评估指标</w:t>
        </w:r>
        <w:r>
          <w:tab/>
        </w:r>
        <w:r>
          <w:fldChar w:fldCharType="begin"/>
        </w:r>
        <w:r>
          <w:instrText xml:space="preserve"> PAGEREF _Toc19966 \h </w:instrText>
        </w:r>
        <w:r>
          <w:fldChar w:fldCharType="separate"/>
        </w:r>
        <w:r>
          <w:t>6</w:t>
        </w:r>
        <w:r>
          <w:fldChar w:fldCharType="end"/>
        </w:r>
      </w:hyperlink>
    </w:p>
    <w:p>
      <w:pPr>
        <w:pStyle w:val="TOC2"/>
        <w:tabs>
          <w:tab w:val="right" w:leader="dot" w:pos="8306"/>
        </w:tabs>
      </w:pPr>
      <w:hyperlink w:anchor="_Toc17464" w:history="1">
        <w:r>
          <w:rPr>
            <w:rFonts w:ascii="仿宋" w:eastAsia="仿宋" w:hAnsi="仿宋" w:cs="仿宋" w:hint="eastAsia"/>
            <w:lang w:eastAsia="zh-CN"/>
          </w:rPr>
          <w:t>(二)、绩效评估方法</w:t>
        </w:r>
        <w:r>
          <w:tab/>
        </w:r>
        <w:r>
          <w:fldChar w:fldCharType="begin"/>
        </w:r>
        <w:r>
          <w:instrText xml:space="preserve"> PAGEREF _Toc17464 \h </w:instrText>
        </w:r>
        <w:r>
          <w:fldChar w:fldCharType="separate"/>
        </w:r>
        <w:r>
          <w:t>7</w:t>
        </w:r>
        <w:r>
          <w:fldChar w:fldCharType="end"/>
        </w:r>
      </w:hyperlink>
    </w:p>
    <w:p>
      <w:pPr>
        <w:pStyle w:val="TOC2"/>
        <w:tabs>
          <w:tab w:val="right" w:leader="dot" w:pos="8306"/>
        </w:tabs>
      </w:pPr>
      <w:hyperlink w:anchor="_Toc4616" w:history="1">
        <w:r>
          <w:rPr>
            <w:rFonts w:ascii="仿宋" w:eastAsia="仿宋" w:hAnsi="仿宋" w:cs="仿宋" w:hint="eastAsia"/>
            <w:lang w:eastAsia="zh-CN"/>
          </w:rPr>
          <w:t>(三)、绩效评估周期</w:t>
        </w:r>
        <w:r>
          <w:tab/>
        </w:r>
        <w:r>
          <w:fldChar w:fldCharType="begin"/>
        </w:r>
        <w:r>
          <w:instrText xml:space="preserve"> PAGEREF _Toc4616 \h </w:instrText>
        </w:r>
        <w:r>
          <w:fldChar w:fldCharType="separate"/>
        </w:r>
        <w:r>
          <w:t>8</w:t>
        </w:r>
        <w:r>
          <w:fldChar w:fldCharType="end"/>
        </w:r>
      </w:hyperlink>
    </w:p>
    <w:p>
      <w:pPr>
        <w:pStyle w:val="TOC1"/>
        <w:tabs>
          <w:tab w:val="right" w:leader="dot" w:pos="8306"/>
        </w:tabs>
      </w:pPr>
      <w:hyperlink w:anchor="_Toc22604" w:history="1">
        <w:r>
          <w:rPr>
            <w:rFonts w:ascii="仿宋" w:eastAsia="仿宋" w:hAnsi="仿宋" w:cs="仿宋" w:hint="eastAsia"/>
            <w:lang w:eastAsia="zh-CN"/>
          </w:rPr>
          <w:t>三、公寓式酒店项目建设背景及必要性分析</w:t>
        </w:r>
        <w:r>
          <w:tab/>
        </w:r>
        <w:r>
          <w:fldChar w:fldCharType="begin"/>
        </w:r>
        <w:r>
          <w:instrText xml:space="preserve"> PAGEREF _Toc22604 \h </w:instrText>
        </w:r>
        <w:r>
          <w:fldChar w:fldCharType="separate"/>
        </w:r>
        <w:r>
          <w:t>9</w:t>
        </w:r>
        <w:r>
          <w:fldChar w:fldCharType="end"/>
        </w:r>
      </w:hyperlink>
    </w:p>
    <w:p>
      <w:pPr>
        <w:pStyle w:val="TOC2"/>
        <w:tabs>
          <w:tab w:val="right" w:leader="dot" w:pos="8306"/>
        </w:tabs>
      </w:pPr>
      <w:hyperlink w:anchor="_Toc29396" w:history="1">
        <w:r>
          <w:rPr>
            <w:rFonts w:ascii="仿宋" w:eastAsia="仿宋" w:hAnsi="仿宋" w:cs="仿宋" w:hint="eastAsia"/>
            <w:lang w:eastAsia="zh-CN"/>
          </w:rPr>
          <w:t>(一)、公寓式酒店项目背景分析</w:t>
        </w:r>
        <w:r>
          <w:tab/>
        </w:r>
        <w:r>
          <w:fldChar w:fldCharType="begin"/>
        </w:r>
        <w:r>
          <w:instrText xml:space="preserve"> PAGEREF _Toc29396 \h </w:instrText>
        </w:r>
        <w:r>
          <w:fldChar w:fldCharType="separate"/>
        </w:r>
        <w:r>
          <w:t>9</w:t>
        </w:r>
        <w:r>
          <w:fldChar w:fldCharType="end"/>
        </w:r>
      </w:hyperlink>
    </w:p>
    <w:p>
      <w:pPr>
        <w:pStyle w:val="TOC2"/>
        <w:tabs>
          <w:tab w:val="right" w:leader="dot" w:pos="8306"/>
        </w:tabs>
      </w:pPr>
      <w:hyperlink w:anchor="_Toc9714" w:history="1">
        <w:r>
          <w:rPr>
            <w:rFonts w:ascii="仿宋" w:eastAsia="仿宋" w:hAnsi="仿宋" w:cs="仿宋" w:hint="eastAsia"/>
            <w:lang w:eastAsia="zh-CN"/>
          </w:rPr>
          <w:t>(二)、公寓式酒店项目建设必要性分析</w:t>
        </w:r>
        <w:r>
          <w:tab/>
        </w:r>
        <w:r>
          <w:fldChar w:fldCharType="begin"/>
        </w:r>
        <w:r>
          <w:instrText xml:space="preserve"> PAGEREF _Toc9714 \h </w:instrText>
        </w:r>
        <w:r>
          <w:fldChar w:fldCharType="separate"/>
        </w:r>
        <w:r>
          <w:t>11</w:t>
        </w:r>
        <w:r>
          <w:fldChar w:fldCharType="end"/>
        </w:r>
      </w:hyperlink>
    </w:p>
    <w:p>
      <w:pPr>
        <w:pStyle w:val="TOC1"/>
        <w:tabs>
          <w:tab w:val="right" w:leader="dot" w:pos="8306"/>
        </w:tabs>
      </w:pPr>
      <w:hyperlink w:anchor="_Toc25699" w:history="1">
        <w:r>
          <w:rPr>
            <w:rFonts w:ascii="仿宋" w:eastAsia="仿宋" w:hAnsi="仿宋" w:cs="仿宋" w:hint="eastAsia"/>
            <w:lang w:eastAsia="zh-CN"/>
          </w:rPr>
          <w:t>四、工艺说明</w:t>
        </w:r>
        <w:r>
          <w:tab/>
        </w:r>
        <w:r>
          <w:fldChar w:fldCharType="begin"/>
        </w:r>
        <w:r>
          <w:instrText xml:space="preserve"> PAGEREF _Toc25699 \h </w:instrText>
        </w:r>
        <w:r>
          <w:fldChar w:fldCharType="separate"/>
        </w:r>
        <w:r>
          <w:t>12</w:t>
        </w:r>
        <w:r>
          <w:fldChar w:fldCharType="end"/>
        </w:r>
      </w:hyperlink>
    </w:p>
    <w:p>
      <w:pPr>
        <w:pStyle w:val="TOC2"/>
        <w:tabs>
          <w:tab w:val="right" w:leader="dot" w:pos="8306"/>
        </w:tabs>
      </w:pPr>
      <w:hyperlink w:anchor="_Toc16867" w:history="1">
        <w:r>
          <w:rPr>
            <w:rFonts w:ascii="仿宋" w:eastAsia="仿宋" w:hAnsi="仿宋" w:cs="仿宋" w:hint="eastAsia"/>
            <w:lang w:eastAsia="zh-CN"/>
          </w:rPr>
          <w:t>(一)、技术管理特点</w:t>
        </w:r>
        <w:r>
          <w:tab/>
        </w:r>
        <w:r>
          <w:fldChar w:fldCharType="begin"/>
        </w:r>
        <w:r>
          <w:instrText xml:space="preserve"> PAGEREF _Toc16867 \h </w:instrText>
        </w:r>
        <w:r>
          <w:fldChar w:fldCharType="separate"/>
        </w:r>
        <w:r>
          <w:t>12</w:t>
        </w:r>
        <w:r>
          <w:fldChar w:fldCharType="end"/>
        </w:r>
      </w:hyperlink>
    </w:p>
    <w:p>
      <w:pPr>
        <w:pStyle w:val="TOC2"/>
        <w:tabs>
          <w:tab w:val="right" w:leader="dot" w:pos="8306"/>
        </w:tabs>
      </w:pPr>
      <w:hyperlink w:anchor="_Toc15968" w:history="1">
        <w:r>
          <w:rPr>
            <w:rFonts w:ascii="仿宋" w:eastAsia="仿宋" w:hAnsi="仿宋" w:cs="仿宋" w:hint="eastAsia"/>
            <w:lang w:eastAsia="zh-CN"/>
          </w:rPr>
          <w:t>(二)、公寓式酒店项目工艺技术设计方案</w:t>
        </w:r>
        <w:r>
          <w:tab/>
        </w:r>
        <w:r>
          <w:fldChar w:fldCharType="begin"/>
        </w:r>
        <w:r>
          <w:instrText xml:space="preserve"> PAGEREF _Toc15968 \h </w:instrText>
        </w:r>
        <w:r>
          <w:fldChar w:fldCharType="separate"/>
        </w:r>
        <w:r>
          <w:t>14</w:t>
        </w:r>
        <w:r>
          <w:fldChar w:fldCharType="end"/>
        </w:r>
      </w:hyperlink>
    </w:p>
    <w:p>
      <w:pPr>
        <w:pStyle w:val="TOC2"/>
        <w:tabs>
          <w:tab w:val="right" w:leader="dot" w:pos="8306"/>
        </w:tabs>
      </w:pPr>
      <w:hyperlink w:anchor="_Toc11170" w:history="1">
        <w:r>
          <w:rPr>
            <w:rFonts w:ascii="仿宋" w:eastAsia="仿宋" w:hAnsi="仿宋" w:cs="仿宋" w:hint="eastAsia"/>
            <w:lang w:eastAsia="zh-CN"/>
          </w:rPr>
          <w:t>(三)、设备选型方案</w:t>
        </w:r>
        <w:r>
          <w:tab/>
        </w:r>
        <w:r>
          <w:fldChar w:fldCharType="begin"/>
        </w:r>
        <w:r>
          <w:instrText xml:space="preserve"> PAGEREF _Toc11170 \h </w:instrText>
        </w:r>
        <w:r>
          <w:fldChar w:fldCharType="separate"/>
        </w:r>
        <w:r>
          <w:t>15</w:t>
        </w:r>
        <w:r>
          <w:fldChar w:fldCharType="end"/>
        </w:r>
      </w:hyperlink>
    </w:p>
    <w:p>
      <w:pPr>
        <w:pStyle w:val="TOC1"/>
        <w:tabs>
          <w:tab w:val="right" w:leader="dot" w:pos="8306"/>
        </w:tabs>
      </w:pPr>
      <w:hyperlink w:anchor="_Toc5788" w:history="1">
        <w:r>
          <w:rPr>
            <w:rFonts w:ascii="仿宋" w:eastAsia="仿宋" w:hAnsi="仿宋" w:cs="仿宋" w:hint="eastAsia"/>
            <w:lang w:eastAsia="zh-CN"/>
          </w:rPr>
          <w:t>五、市场分析、调研</w:t>
        </w:r>
        <w:r>
          <w:tab/>
        </w:r>
        <w:r>
          <w:fldChar w:fldCharType="begin"/>
        </w:r>
        <w:r>
          <w:instrText xml:space="preserve"> PAGEREF _Toc5788 \h </w:instrText>
        </w:r>
        <w:r>
          <w:fldChar w:fldCharType="separate"/>
        </w:r>
        <w:r>
          <w:t>16</w:t>
        </w:r>
        <w:r>
          <w:fldChar w:fldCharType="end"/>
        </w:r>
      </w:hyperlink>
    </w:p>
    <w:p>
      <w:pPr>
        <w:pStyle w:val="TOC2"/>
        <w:tabs>
          <w:tab w:val="right" w:leader="dot" w:pos="8306"/>
        </w:tabs>
      </w:pPr>
      <w:hyperlink w:anchor="_Toc27801" w:history="1">
        <w:r>
          <w:rPr>
            <w:rFonts w:ascii="仿宋" w:eastAsia="仿宋" w:hAnsi="仿宋" w:cs="仿宋" w:hint="eastAsia"/>
            <w:lang w:eastAsia="zh-CN"/>
          </w:rPr>
          <w:t>(一)、公寓式酒店行业分析</w:t>
        </w:r>
        <w:r>
          <w:tab/>
        </w:r>
        <w:r>
          <w:fldChar w:fldCharType="begin"/>
        </w:r>
        <w:r>
          <w:instrText xml:space="preserve"> PAGEREF _Toc27801 \h </w:instrText>
        </w:r>
        <w:r>
          <w:fldChar w:fldCharType="separate"/>
        </w:r>
        <w:r>
          <w:t>16</w:t>
        </w:r>
        <w:r>
          <w:fldChar w:fldCharType="end"/>
        </w:r>
      </w:hyperlink>
    </w:p>
    <w:p>
      <w:pPr>
        <w:pStyle w:val="TOC2"/>
        <w:tabs>
          <w:tab w:val="right" w:leader="dot" w:pos="8306"/>
        </w:tabs>
      </w:pPr>
      <w:hyperlink w:anchor="_Toc22612" w:history="1">
        <w:r>
          <w:rPr>
            <w:rFonts w:ascii="仿宋" w:eastAsia="仿宋" w:hAnsi="仿宋" w:cs="仿宋" w:hint="eastAsia"/>
            <w:lang w:eastAsia="zh-CN"/>
          </w:rPr>
          <w:t>(二)、公寓式酒店市场分析预测</w:t>
        </w:r>
        <w:r>
          <w:tab/>
        </w:r>
        <w:r>
          <w:fldChar w:fldCharType="begin"/>
        </w:r>
        <w:r>
          <w:instrText xml:space="preserve"> PAGEREF _Toc22612 \h </w:instrText>
        </w:r>
        <w:r>
          <w:fldChar w:fldCharType="separate"/>
        </w:r>
        <w:r>
          <w:t>17</w:t>
        </w:r>
        <w:r>
          <w:fldChar w:fldCharType="end"/>
        </w:r>
      </w:hyperlink>
    </w:p>
    <w:p>
      <w:pPr>
        <w:pStyle w:val="TOC1"/>
        <w:tabs>
          <w:tab w:val="right" w:leader="dot" w:pos="8306"/>
        </w:tabs>
      </w:pPr>
      <w:hyperlink w:anchor="_Toc29883" w:history="1">
        <w:r>
          <w:rPr>
            <w:rFonts w:ascii="仿宋" w:eastAsia="仿宋" w:hAnsi="仿宋" w:cs="仿宋" w:hint="eastAsia"/>
            <w:lang w:eastAsia="zh-CN"/>
          </w:rPr>
          <w:t>六、公寓式酒店项目可持续发展</w:t>
        </w:r>
        <w:r>
          <w:tab/>
        </w:r>
        <w:r>
          <w:fldChar w:fldCharType="begin"/>
        </w:r>
        <w:r>
          <w:instrText xml:space="preserve"> PAGEREF _Toc29883 \h </w:instrText>
        </w:r>
        <w:r>
          <w:fldChar w:fldCharType="separate"/>
        </w:r>
        <w:r>
          <w:t>18</w:t>
        </w:r>
        <w:r>
          <w:fldChar w:fldCharType="end"/>
        </w:r>
      </w:hyperlink>
    </w:p>
    <w:p>
      <w:pPr>
        <w:pStyle w:val="TOC2"/>
        <w:tabs>
          <w:tab w:val="right" w:leader="dot" w:pos="8306"/>
        </w:tabs>
      </w:pPr>
      <w:hyperlink w:anchor="_Toc18092" w:history="1">
        <w:r>
          <w:rPr>
            <w:rFonts w:ascii="仿宋" w:eastAsia="仿宋" w:hAnsi="仿宋" w:cs="仿宋" w:hint="eastAsia"/>
            <w:lang w:eastAsia="zh-CN"/>
          </w:rPr>
          <w:t>(一)、可持续战略与实践</w:t>
        </w:r>
        <w:r>
          <w:tab/>
        </w:r>
        <w:r>
          <w:fldChar w:fldCharType="begin"/>
        </w:r>
        <w:r>
          <w:instrText xml:space="preserve"> PAGEREF _Toc18092 \h </w:instrText>
        </w:r>
        <w:r>
          <w:fldChar w:fldCharType="separate"/>
        </w:r>
        <w:r>
          <w:t>18</w:t>
        </w:r>
        <w:r>
          <w:fldChar w:fldCharType="end"/>
        </w:r>
      </w:hyperlink>
    </w:p>
    <w:p>
      <w:pPr>
        <w:pStyle w:val="TOC2"/>
        <w:tabs>
          <w:tab w:val="right" w:leader="dot" w:pos="8306"/>
        </w:tabs>
      </w:pPr>
      <w:hyperlink w:anchor="_Toc18841" w:history="1">
        <w:r>
          <w:rPr>
            <w:rFonts w:ascii="仿宋" w:eastAsia="仿宋" w:hAnsi="仿宋" w:cs="仿宋" w:hint="eastAsia"/>
            <w:lang w:eastAsia="zh-CN"/>
          </w:rPr>
          <w:t>(二)、环保与社会责任</w:t>
        </w:r>
        <w:r>
          <w:tab/>
        </w:r>
        <w:r>
          <w:fldChar w:fldCharType="begin"/>
        </w:r>
        <w:r>
          <w:instrText xml:space="preserve"> PAGEREF _Toc18841 \h </w:instrText>
        </w:r>
        <w:r>
          <w:fldChar w:fldCharType="separate"/>
        </w:r>
        <w:r>
          <w:t>18</w:t>
        </w:r>
        <w:r>
          <w:fldChar w:fldCharType="end"/>
        </w:r>
      </w:hyperlink>
    </w:p>
    <w:p>
      <w:pPr>
        <w:pStyle w:val="TOC1"/>
        <w:tabs>
          <w:tab w:val="right" w:leader="dot" w:pos="8306"/>
        </w:tabs>
      </w:pPr>
      <w:hyperlink w:anchor="_Toc19462" w:history="1">
        <w:r>
          <w:rPr>
            <w:rFonts w:ascii="仿宋" w:eastAsia="仿宋" w:hAnsi="仿宋" w:cs="仿宋" w:hint="eastAsia"/>
            <w:lang w:eastAsia="zh-CN"/>
          </w:rPr>
          <w:t>七、公寓式酒店项目技术管理</w:t>
        </w:r>
        <w:r>
          <w:tab/>
        </w:r>
        <w:r>
          <w:fldChar w:fldCharType="begin"/>
        </w:r>
        <w:r>
          <w:instrText xml:space="preserve"> PAGEREF _Toc19462 \h </w:instrText>
        </w:r>
        <w:r>
          <w:fldChar w:fldCharType="separate"/>
        </w:r>
        <w:r>
          <w:t>19</w:t>
        </w:r>
        <w:r>
          <w:fldChar w:fldCharType="end"/>
        </w:r>
      </w:hyperlink>
    </w:p>
    <w:p>
      <w:pPr>
        <w:pStyle w:val="TOC2"/>
        <w:tabs>
          <w:tab w:val="right" w:leader="dot" w:pos="8306"/>
        </w:tabs>
      </w:pPr>
      <w:hyperlink w:anchor="_Toc722" w:history="1">
        <w:r>
          <w:rPr>
            <w:rFonts w:ascii="仿宋" w:eastAsia="仿宋" w:hAnsi="仿宋" w:cs="仿宋" w:hint="eastAsia"/>
            <w:lang w:eastAsia="zh-CN"/>
          </w:rPr>
          <w:t>(一)、技术方案选用方向</w:t>
        </w:r>
        <w:r>
          <w:tab/>
        </w:r>
        <w:r>
          <w:fldChar w:fldCharType="begin"/>
        </w:r>
        <w:r>
          <w:instrText xml:space="preserve"> PAGEREF _Toc722 \h </w:instrText>
        </w:r>
        <w:r>
          <w:fldChar w:fldCharType="separate"/>
        </w:r>
        <w:r>
          <w:t>19</w:t>
        </w:r>
        <w:r>
          <w:fldChar w:fldCharType="end"/>
        </w:r>
      </w:hyperlink>
    </w:p>
    <w:p>
      <w:pPr>
        <w:pStyle w:val="TOC2"/>
        <w:tabs>
          <w:tab w:val="right" w:leader="dot" w:pos="8306"/>
        </w:tabs>
      </w:pPr>
      <w:hyperlink w:anchor="_Toc17699" w:history="1">
        <w:r>
          <w:rPr>
            <w:rFonts w:ascii="仿宋" w:eastAsia="仿宋" w:hAnsi="仿宋" w:cs="仿宋" w:hint="eastAsia"/>
            <w:lang w:eastAsia="zh-CN"/>
          </w:rPr>
          <w:t>(二)、工艺技术方案选用原则</w:t>
        </w:r>
        <w:r>
          <w:tab/>
        </w:r>
        <w:r>
          <w:fldChar w:fldCharType="begin"/>
        </w:r>
        <w:r>
          <w:instrText xml:space="preserve"> PAGEREF _Toc17699 \h </w:instrText>
        </w:r>
        <w:r>
          <w:fldChar w:fldCharType="separate"/>
        </w:r>
        <w:r>
          <w:t>21</w:t>
        </w:r>
        <w:r>
          <w:fldChar w:fldCharType="end"/>
        </w:r>
      </w:hyperlink>
    </w:p>
    <w:p>
      <w:pPr>
        <w:pStyle w:val="TOC2"/>
        <w:tabs>
          <w:tab w:val="right" w:leader="dot" w:pos="8306"/>
        </w:tabs>
      </w:pPr>
      <w:hyperlink w:anchor="_Toc10048" w:history="1">
        <w:r>
          <w:rPr>
            <w:rFonts w:ascii="仿宋" w:eastAsia="仿宋" w:hAnsi="仿宋" w:cs="仿宋" w:hint="eastAsia"/>
            <w:lang w:eastAsia="zh-CN"/>
          </w:rPr>
          <w:t>(三)、工艺技术方案要求</w:t>
        </w:r>
        <w:r>
          <w:tab/>
        </w:r>
        <w:r>
          <w:fldChar w:fldCharType="begin"/>
        </w:r>
        <w:r>
          <w:instrText xml:space="preserve"> PAGEREF _Toc10048 \h </w:instrText>
        </w:r>
        <w:r>
          <w:fldChar w:fldCharType="separate"/>
        </w:r>
        <w:r>
          <w:t>23</w:t>
        </w:r>
        <w:r>
          <w:fldChar w:fldCharType="end"/>
        </w:r>
      </w:hyperlink>
    </w:p>
    <w:p>
      <w:pPr>
        <w:pStyle w:val="TOC1"/>
        <w:tabs>
          <w:tab w:val="right" w:leader="dot" w:pos="8306"/>
        </w:tabs>
      </w:pPr>
      <w:hyperlink w:anchor="_Toc11820" w:history="1">
        <w:r>
          <w:rPr>
            <w:rFonts w:ascii="仿宋" w:eastAsia="仿宋" w:hAnsi="仿宋" w:cs="仿宋" w:hint="eastAsia"/>
            <w:lang w:eastAsia="zh-CN"/>
          </w:rPr>
          <w:t>八、公寓式酒店项目计划安排</w:t>
        </w:r>
        <w:r>
          <w:tab/>
        </w:r>
        <w:r>
          <w:fldChar w:fldCharType="begin"/>
        </w:r>
        <w:r>
          <w:instrText xml:space="preserve"> PAGEREF _Toc11820 \h </w:instrText>
        </w:r>
        <w:r>
          <w:fldChar w:fldCharType="separate"/>
        </w:r>
        <w:r>
          <w:t>26</w:t>
        </w:r>
        <w:r>
          <w:fldChar w:fldCharType="end"/>
        </w:r>
      </w:hyperlink>
    </w:p>
    <w:p>
      <w:pPr>
        <w:pStyle w:val="TOC2"/>
        <w:tabs>
          <w:tab w:val="right" w:leader="dot" w:pos="8306"/>
        </w:tabs>
      </w:pPr>
      <w:hyperlink w:anchor="_Toc22610" w:history="1">
        <w:r>
          <w:rPr>
            <w:rFonts w:ascii="仿宋" w:eastAsia="仿宋" w:hAnsi="仿宋" w:cs="仿宋" w:hint="eastAsia"/>
            <w:lang w:eastAsia="zh-CN"/>
          </w:rPr>
          <w:t>(一)、建设周期</w:t>
        </w:r>
        <w:r>
          <w:tab/>
        </w:r>
        <w:r>
          <w:fldChar w:fldCharType="begin"/>
        </w:r>
        <w:r>
          <w:instrText xml:space="preserve"> PAGEREF _Toc22610 \h </w:instrText>
        </w:r>
        <w:r>
          <w:fldChar w:fldCharType="separate"/>
        </w:r>
        <w:r>
          <w:t>26</w:t>
        </w:r>
        <w:r>
          <w:fldChar w:fldCharType="end"/>
        </w:r>
      </w:hyperlink>
    </w:p>
    <w:p>
      <w:pPr>
        <w:pStyle w:val="TOC2"/>
        <w:tabs>
          <w:tab w:val="right" w:leader="dot" w:pos="8306"/>
        </w:tabs>
      </w:pPr>
      <w:hyperlink w:anchor="_Toc2320" w:history="1">
        <w:r>
          <w:rPr>
            <w:rFonts w:ascii="仿宋" w:eastAsia="仿宋" w:hAnsi="仿宋" w:cs="仿宋" w:hint="eastAsia"/>
            <w:lang w:eastAsia="zh-CN"/>
          </w:rPr>
          <w:t>(二)、建设进度</w:t>
        </w:r>
        <w:r>
          <w:tab/>
        </w:r>
        <w:r>
          <w:fldChar w:fldCharType="begin"/>
        </w:r>
        <w:r>
          <w:instrText xml:space="preserve"> PAGEREF _Toc2320 \h </w:instrText>
        </w:r>
        <w:r>
          <w:fldChar w:fldCharType="separate"/>
        </w:r>
        <w:r>
          <w:t>26</w:t>
        </w:r>
        <w:r>
          <w:fldChar w:fldCharType="end"/>
        </w:r>
      </w:hyperlink>
    </w:p>
    <w:p>
      <w:pPr>
        <w:pStyle w:val="TOC2"/>
        <w:tabs>
          <w:tab w:val="right" w:leader="dot" w:pos="8306"/>
        </w:tabs>
      </w:pPr>
      <w:hyperlink w:anchor="_Toc25972" w:history="1">
        <w:r>
          <w:rPr>
            <w:rFonts w:ascii="仿宋" w:eastAsia="仿宋" w:hAnsi="仿宋" w:cs="仿宋" w:hint="eastAsia"/>
            <w:lang w:eastAsia="zh-CN"/>
          </w:rPr>
          <w:t>(三)、进度安排注意事项</w:t>
        </w:r>
        <w:r>
          <w:tab/>
        </w:r>
        <w:r>
          <w:fldChar w:fldCharType="begin"/>
        </w:r>
        <w:r>
          <w:instrText xml:space="preserve"> PAGEREF _Toc25972 \h </w:instrText>
        </w:r>
        <w:r>
          <w:fldChar w:fldCharType="separate"/>
        </w:r>
        <w:r>
          <w:t>27</w:t>
        </w:r>
        <w:r>
          <w:fldChar w:fldCharType="end"/>
        </w:r>
      </w:hyperlink>
    </w:p>
    <w:p>
      <w:pPr>
        <w:pStyle w:val="TOC2"/>
        <w:tabs>
          <w:tab w:val="right" w:leader="dot" w:pos="8306"/>
        </w:tabs>
      </w:pPr>
      <w:hyperlink w:anchor="_Toc20451" w:history="1">
        <w:r>
          <w:rPr>
            <w:rFonts w:ascii="仿宋" w:eastAsia="仿宋" w:hAnsi="仿宋" w:cs="仿宋" w:hint="eastAsia"/>
            <w:lang w:eastAsia="zh-CN"/>
          </w:rPr>
          <w:t>(四)、人力资源配置</w:t>
        </w:r>
        <w:r>
          <w:tab/>
        </w:r>
        <w:r>
          <w:fldChar w:fldCharType="begin"/>
        </w:r>
        <w:r>
          <w:instrText xml:space="preserve"> PAGEREF _Toc20451 \h </w:instrText>
        </w:r>
        <w:r>
          <w:fldChar w:fldCharType="separate"/>
        </w:r>
        <w:r>
          <w:t>29</w:t>
        </w:r>
        <w:r>
          <w:fldChar w:fldCharType="end"/>
        </w:r>
      </w:hyperlink>
    </w:p>
    <w:p>
      <w:pPr>
        <w:pStyle w:val="TOC1"/>
        <w:tabs>
          <w:tab w:val="right" w:leader="dot" w:pos="8306"/>
        </w:tabs>
      </w:pPr>
      <w:hyperlink w:anchor="_Toc28529" w:history="1">
        <w:r>
          <w:rPr>
            <w:rFonts w:ascii="仿宋" w:eastAsia="仿宋" w:hAnsi="仿宋" w:cs="仿宋" w:hint="eastAsia"/>
            <w:lang w:eastAsia="zh-CN"/>
          </w:rPr>
          <w:t>九、公寓式酒店项目环境影响分析</w:t>
        </w:r>
        <w:r>
          <w:tab/>
        </w:r>
        <w:r>
          <w:fldChar w:fldCharType="begin"/>
        </w:r>
        <w:r>
          <w:instrText xml:space="preserve"> PAGEREF _Toc28529 \h </w:instrText>
        </w:r>
        <w:r>
          <w:fldChar w:fldCharType="separate"/>
        </w:r>
        <w:r>
          <w:t>30</w:t>
        </w:r>
        <w:r>
          <w:fldChar w:fldCharType="end"/>
        </w:r>
      </w:hyperlink>
    </w:p>
    <w:p>
      <w:pPr>
        <w:pStyle w:val="TOC2"/>
        <w:tabs>
          <w:tab w:val="right" w:leader="dot" w:pos="8306"/>
        </w:tabs>
      </w:pPr>
      <w:hyperlink w:anchor="_Toc6945" w:history="1">
        <w:r>
          <w:rPr>
            <w:rFonts w:ascii="仿宋" w:eastAsia="仿宋" w:hAnsi="仿宋" w:cs="仿宋" w:hint="eastAsia"/>
            <w:lang w:eastAsia="zh-CN"/>
          </w:rPr>
          <w:t>(一)、建设区域环境质量现状</w:t>
        </w:r>
        <w:r>
          <w:tab/>
        </w:r>
        <w:r>
          <w:fldChar w:fldCharType="begin"/>
        </w:r>
        <w:r>
          <w:instrText xml:space="preserve"> PAGEREF _Toc6945 \h </w:instrText>
        </w:r>
        <w:r>
          <w:fldChar w:fldCharType="separate"/>
        </w:r>
        <w:r>
          <w:t>30</w:t>
        </w:r>
        <w:r>
          <w:fldChar w:fldCharType="end"/>
        </w:r>
      </w:hyperlink>
    </w:p>
    <w:p>
      <w:pPr>
        <w:pStyle w:val="TOC2"/>
        <w:tabs>
          <w:tab w:val="right" w:leader="dot" w:pos="8306"/>
        </w:tabs>
      </w:pPr>
      <w:hyperlink w:anchor="_Toc17463" w:history="1">
        <w:r>
          <w:rPr>
            <w:rFonts w:ascii="仿宋" w:eastAsia="仿宋" w:hAnsi="仿宋" w:cs="仿宋" w:hint="eastAsia"/>
            <w:lang w:eastAsia="zh-CN"/>
          </w:rPr>
          <w:t>(二)、建设期环境保护</w:t>
        </w:r>
        <w:r>
          <w:tab/>
        </w:r>
        <w:r>
          <w:fldChar w:fldCharType="begin"/>
        </w:r>
        <w:r>
          <w:instrText xml:space="preserve"> PAGEREF _Toc17463 \h </w:instrText>
        </w:r>
        <w:r>
          <w:fldChar w:fldCharType="separate"/>
        </w:r>
        <w:r>
          <w:t>31</w:t>
        </w:r>
        <w:r>
          <w:fldChar w:fldCharType="end"/>
        </w:r>
      </w:hyperlink>
    </w:p>
    <w:p>
      <w:pPr>
        <w:pStyle w:val="TOC2"/>
        <w:tabs>
          <w:tab w:val="right" w:leader="dot" w:pos="8306"/>
        </w:tabs>
      </w:pPr>
      <w:hyperlink w:anchor="_Toc8951" w:history="1">
        <w:r>
          <w:rPr>
            <w:rFonts w:ascii="仿宋" w:eastAsia="仿宋" w:hAnsi="仿宋" w:cs="仿宋" w:hint="eastAsia"/>
            <w:lang w:eastAsia="zh-CN"/>
          </w:rPr>
          <w:t>(三)、运营期环境保护</w:t>
        </w:r>
        <w:r>
          <w:tab/>
        </w:r>
        <w:r>
          <w:fldChar w:fldCharType="begin"/>
        </w:r>
        <w:r>
          <w:instrText xml:space="preserve"> PAGEREF _Toc8951 \h </w:instrText>
        </w:r>
        <w:r>
          <w:fldChar w:fldCharType="separate"/>
        </w:r>
        <w:r>
          <w:t>33</w:t>
        </w:r>
        <w:r>
          <w:fldChar w:fldCharType="end"/>
        </w:r>
      </w:hyperlink>
    </w:p>
    <w:p>
      <w:pPr>
        <w:pStyle w:val="TOC2"/>
        <w:tabs>
          <w:tab w:val="right" w:leader="dot" w:pos="8306"/>
        </w:tabs>
      </w:pPr>
      <w:hyperlink w:anchor="_Toc7523" w:history="1">
        <w:r>
          <w:rPr>
            <w:rFonts w:ascii="仿宋" w:eastAsia="仿宋" w:hAnsi="仿宋" w:cs="仿宋" w:hint="eastAsia"/>
            <w:lang w:eastAsia="zh-CN"/>
          </w:rPr>
          <w:t>(四)、公寓式酒店项目建设对区域经济的影响</w:t>
        </w:r>
        <w:r>
          <w:tab/>
        </w:r>
        <w:r>
          <w:fldChar w:fldCharType="begin"/>
        </w:r>
        <w:r>
          <w:instrText xml:space="preserve"> PAGEREF _Toc7523 \h </w:instrText>
        </w:r>
        <w:r>
          <w:fldChar w:fldCharType="separate"/>
        </w:r>
        <w:r>
          <w:t>34</w:t>
        </w:r>
        <w:r>
          <w:fldChar w:fldCharType="end"/>
        </w:r>
      </w:hyperlink>
    </w:p>
    <w:p>
      <w:pPr>
        <w:pStyle w:val="TOC2"/>
        <w:tabs>
          <w:tab w:val="right" w:leader="dot" w:pos="8306"/>
        </w:tabs>
      </w:pPr>
      <w:hyperlink w:anchor="_Toc15371" w:history="1">
        <w:r>
          <w:rPr>
            <w:rFonts w:ascii="仿宋" w:eastAsia="仿宋" w:hAnsi="仿宋" w:cs="仿宋" w:hint="eastAsia"/>
            <w:lang w:eastAsia="zh-CN"/>
          </w:rPr>
          <w:t>(五)、废弃物处理</w:t>
        </w:r>
        <w:r>
          <w:tab/>
        </w:r>
        <w:r>
          <w:fldChar w:fldCharType="begin"/>
        </w:r>
        <w:r>
          <w:instrText xml:space="preserve"> PAGEREF _Toc15371 \h </w:instrText>
        </w:r>
        <w:r>
          <w:fldChar w:fldCharType="separate"/>
        </w:r>
        <w:r>
          <w:t>36</w:t>
        </w:r>
        <w:r>
          <w:fldChar w:fldCharType="end"/>
        </w:r>
      </w:hyperlink>
    </w:p>
    <w:p>
      <w:pPr>
        <w:pStyle w:val="TOC2"/>
        <w:tabs>
          <w:tab w:val="right" w:leader="dot" w:pos="8306"/>
        </w:tabs>
      </w:pPr>
      <w:hyperlink w:anchor="_Toc123" w:history="1">
        <w:r>
          <w:rPr>
            <w:rFonts w:ascii="仿宋" w:eastAsia="仿宋" w:hAnsi="仿宋" w:cs="仿宋" w:hint="eastAsia"/>
            <w:lang w:eastAsia="zh-CN"/>
          </w:rPr>
          <w:t>(六)、特殊环境影响分析</w:t>
        </w:r>
        <w:r>
          <w:tab/>
        </w:r>
        <w:r>
          <w:fldChar w:fldCharType="begin"/>
        </w:r>
        <w:r>
          <w:instrText xml:space="preserve"> PAGEREF _Toc123 \h </w:instrText>
        </w:r>
        <w:r>
          <w:fldChar w:fldCharType="separate"/>
        </w:r>
        <w:r>
          <w:t>37</w:t>
        </w:r>
        <w:r>
          <w:fldChar w:fldCharType="end"/>
        </w:r>
      </w:hyperlink>
    </w:p>
    <w:p>
      <w:pPr>
        <w:pStyle w:val="TOC2"/>
        <w:tabs>
          <w:tab w:val="right" w:leader="dot" w:pos="8306"/>
        </w:tabs>
      </w:pPr>
      <w:hyperlink w:anchor="_Toc13150" w:history="1">
        <w:r>
          <w:rPr>
            <w:rFonts w:ascii="仿宋" w:eastAsia="仿宋" w:hAnsi="仿宋" w:cs="仿宋" w:hint="eastAsia"/>
            <w:lang w:eastAsia="zh-CN"/>
          </w:rPr>
          <w:t>(七)、清洁生产</w:t>
        </w:r>
        <w:r>
          <w:tab/>
        </w:r>
        <w:r>
          <w:fldChar w:fldCharType="begin"/>
        </w:r>
        <w:r>
          <w:instrText xml:space="preserve"> PAGEREF _Toc13150 \h </w:instrText>
        </w:r>
        <w:r>
          <w:fldChar w:fldCharType="separate"/>
        </w:r>
        <w:r>
          <w:t>38</w:t>
        </w:r>
        <w:r>
          <w:fldChar w:fldCharType="end"/>
        </w:r>
      </w:hyperlink>
    </w:p>
    <w:p>
      <w:pPr>
        <w:pStyle w:val="TOC2"/>
        <w:tabs>
          <w:tab w:val="right" w:leader="dot" w:pos="8306"/>
        </w:tabs>
      </w:pPr>
      <w:hyperlink w:anchor="_Toc13773" w:history="1">
        <w:r>
          <w:rPr>
            <w:rFonts w:ascii="仿宋" w:eastAsia="仿宋" w:hAnsi="仿宋" w:cs="仿宋" w:hint="eastAsia"/>
            <w:lang w:eastAsia="zh-CN"/>
          </w:rPr>
          <w:t>(八)、环境保护综合评价</w:t>
        </w:r>
        <w:r>
          <w:tab/>
        </w:r>
        <w:r>
          <w:fldChar w:fldCharType="begin"/>
        </w:r>
        <w:r>
          <w:instrText xml:space="preserve"> PAGEREF _Toc13773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88" w:history="1">
        <w:r>
          <w:rPr>
            <w:rFonts w:ascii="仿宋" w:eastAsia="仿宋" w:hAnsi="仿宋" w:cs="仿宋" w:hint="eastAsia"/>
            <w:lang w:eastAsia="zh-CN"/>
          </w:rPr>
          <w:t>十、公寓式酒店项目人力资源管理</w:t>
        </w:r>
        <w:r>
          <w:tab/>
        </w:r>
        <w:r>
          <w:fldChar w:fldCharType="begin"/>
        </w:r>
        <w:r>
          <w:instrText xml:space="preserve"> PAGEREF _Toc18988 \h </w:instrText>
        </w:r>
        <w:r>
          <w:fldChar w:fldCharType="separate"/>
        </w:r>
        <w:r>
          <w:t>40</w:t>
        </w:r>
        <w:r>
          <w:fldChar w:fldCharType="end"/>
        </w:r>
      </w:hyperlink>
    </w:p>
    <w:p>
      <w:pPr>
        <w:pStyle w:val="TOC2"/>
        <w:tabs>
          <w:tab w:val="right" w:leader="dot" w:pos="8306"/>
        </w:tabs>
      </w:pPr>
      <w:hyperlink w:anchor="_Toc13112" w:history="1">
        <w:r>
          <w:rPr>
            <w:rFonts w:ascii="仿宋" w:eastAsia="仿宋" w:hAnsi="仿宋" w:cs="仿宋" w:hint="eastAsia"/>
            <w:lang w:eastAsia="zh-CN"/>
          </w:rPr>
          <w:t>(一)、建立健全的预算管理制度</w:t>
        </w:r>
        <w:r>
          <w:tab/>
        </w:r>
        <w:r>
          <w:fldChar w:fldCharType="begin"/>
        </w:r>
        <w:r>
          <w:instrText xml:space="preserve"> PAGEREF _Toc13112 \h </w:instrText>
        </w:r>
        <w:r>
          <w:fldChar w:fldCharType="separate"/>
        </w:r>
        <w:r>
          <w:t>40</w:t>
        </w:r>
        <w:r>
          <w:fldChar w:fldCharType="end"/>
        </w:r>
      </w:hyperlink>
    </w:p>
    <w:p>
      <w:pPr>
        <w:pStyle w:val="TOC2"/>
        <w:tabs>
          <w:tab w:val="right" w:leader="dot" w:pos="8306"/>
        </w:tabs>
      </w:pPr>
      <w:hyperlink w:anchor="_Toc23045" w:history="1">
        <w:r>
          <w:rPr>
            <w:rFonts w:ascii="仿宋" w:eastAsia="仿宋" w:hAnsi="仿宋" w:cs="仿宋" w:hint="eastAsia"/>
            <w:lang w:eastAsia="zh-CN"/>
          </w:rPr>
          <w:t>(二)、加强资金流动监控</w:t>
        </w:r>
        <w:r>
          <w:tab/>
        </w:r>
        <w:r>
          <w:fldChar w:fldCharType="begin"/>
        </w:r>
        <w:r>
          <w:instrText xml:space="preserve"> PAGEREF _Toc23045 \h </w:instrText>
        </w:r>
        <w:r>
          <w:fldChar w:fldCharType="separate"/>
        </w:r>
        <w:r>
          <w:t>42</w:t>
        </w:r>
        <w:r>
          <w:fldChar w:fldCharType="end"/>
        </w:r>
      </w:hyperlink>
    </w:p>
    <w:p>
      <w:pPr>
        <w:pStyle w:val="TOC2"/>
        <w:tabs>
          <w:tab w:val="right" w:leader="dot" w:pos="8306"/>
        </w:tabs>
      </w:pPr>
      <w:hyperlink w:anchor="_Toc636" w:history="1">
        <w:r>
          <w:rPr>
            <w:rFonts w:ascii="仿宋" w:eastAsia="仿宋" w:hAnsi="仿宋" w:cs="仿宋" w:hint="eastAsia"/>
            <w:lang w:eastAsia="zh-CN"/>
          </w:rPr>
          <w:t>(三)、制定完善的风险控制机制</w:t>
        </w:r>
        <w:r>
          <w:tab/>
        </w:r>
        <w:r>
          <w:fldChar w:fldCharType="begin"/>
        </w:r>
        <w:r>
          <w:instrText xml:space="preserve"> PAGEREF _Toc636 \h </w:instrText>
        </w:r>
        <w:r>
          <w:fldChar w:fldCharType="separate"/>
        </w:r>
        <w:r>
          <w:t>43</w:t>
        </w:r>
        <w:r>
          <w:fldChar w:fldCharType="end"/>
        </w:r>
      </w:hyperlink>
    </w:p>
    <w:p>
      <w:pPr>
        <w:pStyle w:val="TOC2"/>
        <w:tabs>
          <w:tab w:val="right" w:leader="dot" w:pos="8306"/>
        </w:tabs>
      </w:pPr>
      <w:hyperlink w:anchor="_Toc10863" w:history="1">
        <w:r>
          <w:rPr>
            <w:rFonts w:ascii="仿宋" w:eastAsia="仿宋" w:hAnsi="仿宋" w:cs="仿宋" w:hint="eastAsia"/>
            <w:lang w:eastAsia="zh-CN"/>
          </w:rPr>
          <w:t>(四)、优化成本管理</w:t>
        </w:r>
        <w:r>
          <w:tab/>
        </w:r>
        <w:r>
          <w:fldChar w:fldCharType="begin"/>
        </w:r>
        <w:r>
          <w:instrText xml:space="preserve"> PAGEREF _Toc10863 \h </w:instrText>
        </w:r>
        <w:r>
          <w:fldChar w:fldCharType="separate"/>
        </w:r>
        <w:r>
          <w:t>44</w:t>
        </w:r>
        <w:r>
          <w:fldChar w:fldCharType="end"/>
        </w:r>
      </w:hyperlink>
    </w:p>
    <w:p>
      <w:pPr>
        <w:pStyle w:val="TOC1"/>
        <w:tabs>
          <w:tab w:val="right" w:leader="dot" w:pos="8306"/>
        </w:tabs>
      </w:pPr>
      <w:hyperlink w:anchor="_Toc9917" w:history="1">
        <w:r>
          <w:rPr>
            <w:rFonts w:ascii="仿宋" w:eastAsia="仿宋" w:hAnsi="仿宋" w:cs="仿宋" w:hint="eastAsia"/>
            <w:lang w:eastAsia="zh-CN"/>
          </w:rPr>
          <w:t>十一、公寓式酒店项目投资规划</w:t>
        </w:r>
        <w:r>
          <w:tab/>
        </w:r>
        <w:r>
          <w:fldChar w:fldCharType="begin"/>
        </w:r>
        <w:r>
          <w:instrText xml:space="preserve"> PAGEREF _Toc9917 \h </w:instrText>
        </w:r>
        <w:r>
          <w:fldChar w:fldCharType="separate"/>
        </w:r>
        <w:r>
          <w:t>46</w:t>
        </w:r>
        <w:r>
          <w:fldChar w:fldCharType="end"/>
        </w:r>
      </w:hyperlink>
    </w:p>
    <w:p>
      <w:pPr>
        <w:pStyle w:val="TOC2"/>
        <w:tabs>
          <w:tab w:val="right" w:leader="dot" w:pos="8306"/>
        </w:tabs>
      </w:pPr>
      <w:hyperlink w:anchor="_Toc3280" w:history="1">
        <w:r>
          <w:rPr>
            <w:rFonts w:ascii="仿宋" w:eastAsia="仿宋" w:hAnsi="仿宋" w:cs="仿宋" w:hint="eastAsia"/>
            <w:lang w:eastAsia="zh-CN"/>
          </w:rPr>
          <w:t>(一)、公寓式酒店项目总投资估算</w:t>
        </w:r>
        <w:r>
          <w:tab/>
        </w:r>
        <w:r>
          <w:fldChar w:fldCharType="begin"/>
        </w:r>
        <w:r>
          <w:instrText xml:space="preserve"> PAGEREF _Toc3280 \h </w:instrText>
        </w:r>
        <w:r>
          <w:fldChar w:fldCharType="separate"/>
        </w:r>
        <w:r>
          <w:t>46</w:t>
        </w:r>
        <w:r>
          <w:fldChar w:fldCharType="end"/>
        </w:r>
      </w:hyperlink>
    </w:p>
    <w:p>
      <w:pPr>
        <w:pStyle w:val="TOC2"/>
        <w:tabs>
          <w:tab w:val="right" w:leader="dot" w:pos="8306"/>
        </w:tabs>
      </w:pPr>
      <w:hyperlink w:anchor="_Toc25431" w:history="1">
        <w:r>
          <w:rPr>
            <w:rFonts w:ascii="仿宋" w:eastAsia="仿宋" w:hAnsi="仿宋" w:cs="仿宋" w:hint="eastAsia"/>
            <w:lang w:eastAsia="zh-CN"/>
          </w:rPr>
          <w:t>(二)、资金筹措</w:t>
        </w:r>
        <w:r>
          <w:tab/>
        </w:r>
        <w:r>
          <w:fldChar w:fldCharType="begin"/>
        </w:r>
        <w:r>
          <w:instrText xml:space="preserve"> PAGEREF _Toc25431 \h </w:instrText>
        </w:r>
        <w:r>
          <w:fldChar w:fldCharType="separate"/>
        </w:r>
        <w:r>
          <w:t>47</w:t>
        </w:r>
        <w:r>
          <w:fldChar w:fldCharType="end"/>
        </w:r>
      </w:hyperlink>
    </w:p>
    <w:p>
      <w:pPr>
        <w:pStyle w:val="TOC1"/>
        <w:tabs>
          <w:tab w:val="right" w:leader="dot" w:pos="8306"/>
        </w:tabs>
      </w:pPr>
      <w:hyperlink w:anchor="_Toc14449" w:history="1">
        <w:r>
          <w:rPr>
            <w:rFonts w:ascii="仿宋" w:eastAsia="仿宋" w:hAnsi="仿宋" w:cs="仿宋" w:hint="eastAsia"/>
            <w:lang w:eastAsia="zh-CN"/>
          </w:rPr>
          <w:t>十二、公寓式酒店项目人力资源培养与发展</w:t>
        </w:r>
        <w:r>
          <w:tab/>
        </w:r>
        <w:r>
          <w:fldChar w:fldCharType="begin"/>
        </w:r>
        <w:r>
          <w:instrText xml:space="preserve"> PAGEREF _Toc14449 \h </w:instrText>
        </w:r>
        <w:r>
          <w:fldChar w:fldCharType="separate"/>
        </w:r>
        <w:r>
          <w:t>48</w:t>
        </w:r>
        <w:r>
          <w:fldChar w:fldCharType="end"/>
        </w:r>
      </w:hyperlink>
    </w:p>
    <w:p>
      <w:pPr>
        <w:pStyle w:val="TOC2"/>
        <w:tabs>
          <w:tab w:val="right" w:leader="dot" w:pos="8306"/>
        </w:tabs>
      </w:pPr>
      <w:hyperlink w:anchor="_Toc5700" w:history="1">
        <w:r>
          <w:rPr>
            <w:rFonts w:ascii="仿宋" w:eastAsia="仿宋" w:hAnsi="仿宋" w:cs="仿宋" w:hint="eastAsia"/>
            <w:lang w:eastAsia="zh-CN"/>
          </w:rPr>
          <w:t>(一)、人才需求与规划</w:t>
        </w:r>
        <w:r>
          <w:tab/>
        </w:r>
        <w:r>
          <w:fldChar w:fldCharType="begin"/>
        </w:r>
        <w:r>
          <w:instrText xml:space="preserve"> PAGEREF _Toc5700 \h </w:instrText>
        </w:r>
        <w:r>
          <w:fldChar w:fldCharType="separate"/>
        </w:r>
        <w:r>
          <w:t>48</w:t>
        </w:r>
        <w:r>
          <w:fldChar w:fldCharType="end"/>
        </w:r>
      </w:hyperlink>
    </w:p>
    <w:p>
      <w:pPr>
        <w:pStyle w:val="TOC2"/>
        <w:tabs>
          <w:tab w:val="right" w:leader="dot" w:pos="8306"/>
        </w:tabs>
      </w:pPr>
      <w:hyperlink w:anchor="_Toc28636" w:history="1">
        <w:r>
          <w:rPr>
            <w:rFonts w:ascii="仿宋" w:eastAsia="仿宋" w:hAnsi="仿宋" w:cs="仿宋" w:hint="eastAsia"/>
            <w:lang w:eastAsia="zh-CN"/>
          </w:rPr>
          <w:t>(二)、培训与发展计划</w:t>
        </w:r>
        <w:r>
          <w:tab/>
        </w:r>
        <w:r>
          <w:fldChar w:fldCharType="begin"/>
        </w:r>
        <w:r>
          <w:instrText xml:space="preserve"> PAGEREF _Toc28636 \h </w:instrText>
        </w:r>
        <w:r>
          <w:fldChar w:fldCharType="separate"/>
        </w:r>
        <w:r>
          <w:t>48</w:t>
        </w:r>
        <w:r>
          <w:fldChar w:fldCharType="end"/>
        </w:r>
      </w:hyperlink>
    </w:p>
    <w:p>
      <w:pPr>
        <w:pStyle w:val="TOC1"/>
        <w:tabs>
          <w:tab w:val="right" w:leader="dot" w:pos="8306"/>
        </w:tabs>
      </w:pPr>
      <w:hyperlink w:anchor="_Toc10898" w:history="1">
        <w:r>
          <w:rPr>
            <w:rFonts w:ascii="仿宋" w:eastAsia="仿宋" w:hAnsi="仿宋" w:cs="仿宋" w:hint="eastAsia"/>
            <w:lang w:eastAsia="zh-CN"/>
          </w:rPr>
          <w:t>十三、公寓式酒店项目变更管理</w:t>
        </w:r>
        <w:r>
          <w:tab/>
        </w:r>
        <w:r>
          <w:fldChar w:fldCharType="begin"/>
        </w:r>
        <w:r>
          <w:instrText xml:space="preserve"> PAGEREF _Toc10898 \h </w:instrText>
        </w:r>
        <w:r>
          <w:fldChar w:fldCharType="separate"/>
        </w:r>
        <w:r>
          <w:t>49</w:t>
        </w:r>
        <w:r>
          <w:fldChar w:fldCharType="end"/>
        </w:r>
      </w:hyperlink>
    </w:p>
    <w:p>
      <w:pPr>
        <w:pStyle w:val="TOC2"/>
        <w:tabs>
          <w:tab w:val="right" w:leader="dot" w:pos="8306"/>
        </w:tabs>
      </w:pPr>
      <w:hyperlink w:anchor="_Toc482" w:history="1">
        <w:r>
          <w:rPr>
            <w:rFonts w:ascii="仿宋" w:eastAsia="仿宋" w:hAnsi="仿宋" w:cs="仿宋" w:hint="eastAsia"/>
            <w:lang w:eastAsia="zh-CN"/>
          </w:rPr>
          <w:t>(一)、变更申请与评估</w:t>
        </w:r>
        <w:r>
          <w:tab/>
        </w:r>
        <w:r>
          <w:fldChar w:fldCharType="begin"/>
        </w:r>
        <w:r>
          <w:instrText xml:space="preserve"> PAGEREF _Toc482 \h </w:instrText>
        </w:r>
        <w:r>
          <w:fldChar w:fldCharType="separate"/>
        </w:r>
        <w:r>
          <w:t>49</w:t>
        </w:r>
        <w:r>
          <w:fldChar w:fldCharType="end"/>
        </w:r>
      </w:hyperlink>
    </w:p>
    <w:p>
      <w:pPr>
        <w:pStyle w:val="TOC2"/>
        <w:tabs>
          <w:tab w:val="right" w:leader="dot" w:pos="8306"/>
        </w:tabs>
      </w:pPr>
      <w:hyperlink w:anchor="_Toc3016" w:history="1">
        <w:r>
          <w:rPr>
            <w:rFonts w:ascii="仿宋" w:eastAsia="仿宋" w:hAnsi="仿宋" w:cs="仿宋" w:hint="eastAsia"/>
            <w:lang w:eastAsia="zh-CN"/>
          </w:rPr>
          <w:t>(二)、变更实施与控制</w:t>
        </w:r>
        <w:r>
          <w:tab/>
        </w:r>
        <w:r>
          <w:fldChar w:fldCharType="begin"/>
        </w:r>
        <w:r>
          <w:instrText xml:space="preserve"> PAGEREF _Toc3016 \h </w:instrText>
        </w:r>
        <w:r>
          <w:fldChar w:fldCharType="separate"/>
        </w:r>
        <w:r>
          <w:t>49</w:t>
        </w:r>
        <w:r>
          <w:fldChar w:fldCharType="end"/>
        </w:r>
      </w:hyperlink>
    </w:p>
    <w:p>
      <w:pPr>
        <w:pStyle w:val="TOC1"/>
        <w:tabs>
          <w:tab w:val="right" w:leader="dot" w:pos="8306"/>
        </w:tabs>
      </w:pPr>
      <w:hyperlink w:anchor="_Toc3079" w:history="1">
        <w:r>
          <w:rPr>
            <w:rFonts w:ascii="仿宋" w:eastAsia="仿宋" w:hAnsi="仿宋" w:cs="仿宋" w:hint="eastAsia"/>
            <w:lang w:eastAsia="zh-CN"/>
          </w:rPr>
          <w:t>十四、利益相关者分析与沟通计划</w:t>
        </w:r>
        <w:r>
          <w:tab/>
        </w:r>
        <w:r>
          <w:fldChar w:fldCharType="begin"/>
        </w:r>
        <w:r>
          <w:instrText xml:space="preserve"> PAGEREF _Toc3079 \h </w:instrText>
        </w:r>
        <w:r>
          <w:fldChar w:fldCharType="separate"/>
        </w:r>
        <w:r>
          <w:t>50</w:t>
        </w:r>
        <w:r>
          <w:fldChar w:fldCharType="end"/>
        </w:r>
      </w:hyperlink>
    </w:p>
    <w:p>
      <w:pPr>
        <w:pStyle w:val="TOC2"/>
        <w:tabs>
          <w:tab w:val="right" w:leader="dot" w:pos="8306"/>
        </w:tabs>
      </w:pPr>
      <w:hyperlink w:anchor="_Toc2341" w:history="1">
        <w:r>
          <w:rPr>
            <w:rFonts w:ascii="仿宋" w:eastAsia="仿宋" w:hAnsi="仿宋" w:cs="仿宋" w:hint="eastAsia"/>
            <w:lang w:eastAsia="zh-CN"/>
          </w:rPr>
          <w:t>(一)、利益相关者分析</w:t>
        </w:r>
        <w:r>
          <w:tab/>
        </w:r>
        <w:r>
          <w:fldChar w:fldCharType="begin"/>
        </w:r>
        <w:r>
          <w:instrText xml:space="preserve"> PAGEREF _Toc2341 \h </w:instrText>
        </w:r>
        <w:r>
          <w:fldChar w:fldCharType="separate"/>
        </w:r>
        <w:r>
          <w:t>50</w:t>
        </w:r>
        <w:r>
          <w:fldChar w:fldCharType="end"/>
        </w:r>
      </w:hyperlink>
    </w:p>
    <w:p>
      <w:pPr>
        <w:pStyle w:val="TOC2"/>
        <w:tabs>
          <w:tab w:val="right" w:leader="dot" w:pos="8306"/>
        </w:tabs>
      </w:pPr>
      <w:hyperlink w:anchor="_Toc20781" w:history="1">
        <w:r>
          <w:rPr>
            <w:rFonts w:ascii="仿宋" w:eastAsia="仿宋" w:hAnsi="仿宋" w:cs="仿宋" w:hint="eastAsia"/>
            <w:lang w:eastAsia="zh-CN"/>
          </w:rPr>
          <w:t>(二)、沟通计划</w:t>
        </w:r>
        <w:r>
          <w:tab/>
        </w:r>
        <w:r>
          <w:fldChar w:fldCharType="begin"/>
        </w:r>
        <w:r>
          <w:instrText xml:space="preserve"> PAGEREF _Toc20781 \h </w:instrText>
        </w:r>
        <w:r>
          <w:fldChar w:fldCharType="separate"/>
        </w:r>
        <w:r>
          <w:t>51</w:t>
        </w:r>
        <w:r>
          <w:fldChar w:fldCharType="end"/>
        </w:r>
      </w:hyperlink>
    </w:p>
    <w:p>
      <w:pPr>
        <w:pStyle w:val="TOC1"/>
        <w:tabs>
          <w:tab w:val="right" w:leader="dot" w:pos="8306"/>
        </w:tabs>
      </w:pPr>
      <w:hyperlink w:anchor="_Toc20507" w:history="1">
        <w:r>
          <w:rPr>
            <w:rFonts w:ascii="仿宋" w:eastAsia="仿宋" w:hAnsi="仿宋" w:cs="仿宋" w:hint="eastAsia"/>
            <w:lang w:eastAsia="zh-CN"/>
          </w:rPr>
          <w:t>十五、公寓式酒店项目治理与监督</w:t>
        </w:r>
        <w:r>
          <w:tab/>
        </w:r>
        <w:r>
          <w:fldChar w:fldCharType="begin"/>
        </w:r>
        <w:r>
          <w:instrText xml:space="preserve"> PAGEREF _Toc20507 \h </w:instrText>
        </w:r>
        <w:r>
          <w:fldChar w:fldCharType="separate"/>
        </w:r>
        <w:r>
          <w:t>52</w:t>
        </w:r>
        <w:r>
          <w:fldChar w:fldCharType="end"/>
        </w:r>
      </w:hyperlink>
    </w:p>
    <w:p>
      <w:pPr>
        <w:pStyle w:val="TOC2"/>
        <w:tabs>
          <w:tab w:val="right" w:leader="dot" w:pos="8306"/>
        </w:tabs>
      </w:pPr>
      <w:hyperlink w:anchor="_Toc20146" w:history="1">
        <w:r>
          <w:rPr>
            <w:rFonts w:ascii="仿宋" w:eastAsia="仿宋" w:hAnsi="仿宋" w:cs="仿宋" w:hint="eastAsia"/>
            <w:lang w:eastAsia="zh-CN"/>
          </w:rPr>
          <w:t>(一)、公寓式酒店项目治理结构</w:t>
        </w:r>
        <w:r>
          <w:tab/>
        </w:r>
        <w:r>
          <w:fldChar w:fldCharType="begin"/>
        </w:r>
        <w:r>
          <w:instrText xml:space="preserve"> PAGEREF _Toc20146 \h </w:instrText>
        </w:r>
        <w:r>
          <w:fldChar w:fldCharType="separate"/>
        </w:r>
        <w:r>
          <w:t>52</w:t>
        </w:r>
        <w:r>
          <w:fldChar w:fldCharType="end"/>
        </w:r>
      </w:hyperlink>
    </w:p>
    <w:p>
      <w:pPr>
        <w:pStyle w:val="TOC2"/>
        <w:tabs>
          <w:tab w:val="right" w:leader="dot" w:pos="8306"/>
        </w:tabs>
      </w:pPr>
      <w:hyperlink w:anchor="_Toc8061" w:history="1">
        <w:r>
          <w:rPr>
            <w:rFonts w:ascii="仿宋" w:eastAsia="仿宋" w:hAnsi="仿宋" w:cs="仿宋" w:hint="eastAsia"/>
            <w:lang w:eastAsia="zh-CN"/>
          </w:rPr>
          <w:t>(二)、监督与审计</w:t>
        </w:r>
        <w:r>
          <w:tab/>
        </w:r>
        <w:r>
          <w:fldChar w:fldCharType="begin"/>
        </w:r>
        <w:r>
          <w:instrText xml:space="preserve"> PAGEREF _Toc8061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37"/>
      <w:r>
        <w:rPr>
          <w:rFonts w:ascii="仿宋" w:eastAsia="仿宋" w:hAnsi="仿宋" w:cs="仿宋" w:hint="eastAsia"/>
          <w:sz w:val="28"/>
          <w:lang w:eastAsia="zh-CN"/>
        </w:rPr>
        <w:t>一、公寓式酒店项目土建工程</w:t>
      </w:r>
      <w:bookmarkEnd w:id="2"/>
    </w:p>
    <w:p>
      <w:pPr>
        <w:pStyle w:val="Heading2"/>
        <w:rPr>
          <w:rFonts w:ascii="仿宋" w:eastAsia="仿宋" w:hAnsi="仿宋" w:cs="仿宋" w:hint="eastAsia"/>
          <w:lang w:eastAsia="zh-CN"/>
        </w:rPr>
      </w:pPr>
      <w:bookmarkStart w:id="3" w:name="_Toc296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在公寓式酒店项目的建筑工程设计中，我们将秉承一系列重要的设计原则，以确保公寓式酒店项目建筑在功能、美观、可持续性等方面达到最佳效果。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首要原则是确保建筑的功能性得到最大化的发挥。我们将充分理解公寓式酒店项目的实际需求，合理布局各个功能区域，保证建筑在满足业务需求的同时，提供高效的工作环境。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在建筑设计中，我们将综合考虑建设和运营成本。通过精细的经济效益分析，确保设计方案在高效利用资源的同时，对公寓式酒店项目的长期盈利能力有积极的贡献。</w:t>
      </w:r>
    </w:p>
    <w:p>
      <w:pPr>
        <w:pStyle w:val="Heading2"/>
        <w:ind w:firstLine="560" w:firstLineChars="200"/>
        <w:rPr>
          <w:rFonts w:ascii="仿宋" w:eastAsia="仿宋" w:hAnsi="仿宋" w:cs="仿宋" w:hint="eastAsia"/>
          <w:sz w:val="28"/>
          <w:lang w:eastAsia="zh-CN"/>
        </w:rPr>
      </w:pPr>
      <w:bookmarkStart w:id="4" w:name="_Toc39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寓式酒店项目的土建工程设计中，我们将精准设定设计年限，结合公寓式酒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寓式酒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9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寓式酒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寓式酒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寓式酒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本期工程公寓式酒店项目预计总建筑面积XXX平方米，其中：计容建筑面积XXX平方米，计划建筑工程投资XX万元，占公寓式酒店项目总投资的XX%。</w:t>
      </w:r>
    </w:p>
    <w:p>
      <w:pPr>
        <w:pStyle w:val="Heading1"/>
        <w:ind w:firstLine="560" w:firstLineChars="200"/>
        <w:rPr>
          <w:rFonts w:ascii="仿宋" w:eastAsia="仿宋" w:hAnsi="仿宋" w:cs="仿宋" w:hint="eastAsia"/>
          <w:sz w:val="28"/>
          <w:lang w:eastAsia="zh-CN"/>
        </w:rPr>
      </w:pPr>
      <w:bookmarkStart w:id="7" w:name="_Toc3532"/>
      <w:r>
        <w:rPr>
          <w:rFonts w:ascii="仿宋" w:eastAsia="仿宋" w:hAnsi="仿宋" w:cs="仿宋" w:hint="eastAsia"/>
          <w:sz w:val="28"/>
          <w:lang w:eastAsia="zh-CN"/>
        </w:rPr>
        <w:t>二、公寓式酒店项目绩效评估</w:t>
      </w:r>
      <w:bookmarkEnd w:id="7"/>
    </w:p>
    <w:p>
      <w:pPr>
        <w:pStyle w:val="Heading2"/>
        <w:rPr>
          <w:rFonts w:ascii="仿宋" w:eastAsia="仿宋" w:hAnsi="仿宋" w:cs="仿宋" w:hint="eastAsia"/>
          <w:lang w:eastAsia="zh-CN"/>
        </w:rPr>
      </w:pPr>
      <w:bookmarkStart w:id="8" w:name="_Toc1996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公寓式酒店项目中，我们设计了一套全面的绩效评估指标，以确保公寓式酒店项目的可控和成功交付。这些指标跨足公寓式酒店项目目标、成本、进度和质量等多个维度，为我们提供了全面洞察公寓式酒店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目标达成率是我们关注的首要指标。我们设定了明确的目标，并通过定期监测和评估，迅速发现并应对潜在的目标偏差。这为公寓式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成本绩效是另一个核心关注点。通过实际成本与预算成本的对比分析，我们深入了解成本差异的原因，及时调整资源分配，保持公寓式酒店项目在经济效益方面的合理水平。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进度作为关键的绩效指标之一，得到了精心的关注。我们制定了详细的公寓式酒店项目进度计划，并设立了进度符合度指标，确保实际进度与计划进度保持一致。这使我们能够快速发现和解决潜在的进度问题，保持公寓式酒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寓式酒店项目绩效的不可或缺的一环。我们引入了一系列的质量标准和客户满意度指标，以确保公寓式酒店项目交付的成果在质量上达到或超越预期水平。通过持续监测这些指标，我们努力提升公寓式酒店项目整体质量水平，为公寓式酒店项目的成功交付提供有力保障。通过这些科学且全面的绩效评估，我们能够更好地引导公寓式酒店项目的持续改进，确保公寓式酒店项目目标的顺利达成。</w:t>
      </w:r>
    </w:p>
    <w:p>
      <w:pPr>
        <w:pStyle w:val="Heading2"/>
        <w:ind w:firstLine="560" w:firstLineChars="200"/>
        <w:rPr>
          <w:rFonts w:ascii="仿宋" w:eastAsia="仿宋" w:hAnsi="仿宋" w:cs="仿宋" w:hint="eastAsia"/>
          <w:sz w:val="28"/>
          <w:lang w:eastAsia="zh-CN"/>
        </w:rPr>
      </w:pPr>
      <w:bookmarkStart w:id="9" w:name="_Toc1746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绩效评估是公寓式酒店项目中的关键环节，为确保公寓式酒店项目达到预期目标，我们采用了多层次、多维度的绩效评估方法。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寓式酒店项目的战略目标对齐，确保每个决策和行动都与公寓式酒店项目整体目标保持一致。团队会定期召开战略对齐会议，审视当前工作与公寓式酒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寓式酒店项目进度、质量、成本和风险等方面。这些指标通过数据收集和分析，为公寓式酒店项目管理团队提供了客观的评估依据。例如，我们通过公寓式酒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绩效评估不仅仅停留在公寓式酒店项目内部，还考虑了公寓式酒店项目对外部环境的影响。我们定期进行干系人满意度调查，以了解各利益相关方对公寓式酒店项目的期望和满意度，并及时做出调整。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这种多层次、多角度的绩效评估方法，使得我们能够全面了解公寓式酒店项目的运行状态，及时做出调整，确保公寓式酒店项目在不断变化的环境中保持稳健前行。</w:t>
      </w:r>
    </w:p>
    <w:p>
      <w:pPr>
        <w:pStyle w:val="Heading2"/>
        <w:ind w:firstLine="560" w:firstLineChars="200"/>
        <w:rPr>
          <w:rFonts w:ascii="仿宋" w:eastAsia="仿宋" w:hAnsi="仿宋" w:cs="仿宋" w:hint="eastAsia"/>
          <w:sz w:val="28"/>
          <w:lang w:eastAsia="zh-CN"/>
        </w:rPr>
      </w:pPr>
      <w:bookmarkStart w:id="10" w:name="_Toc461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为了确保公寓式酒店项目的有效管理和不断优化，我们采用了精心设计的绩效评估周期。这个周期旨在实现灵活、实时和全面的评估，以适应公寓式酒店项目执行中的各种挑战。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寓式酒店项目的不同需求，分为短期、中期和长期。短期评估关注每个迭代或工作周期，以及时发现和解决当前任务中的问题。中期评估涵盖几个迭代，深入了解整体公寓式酒店项目的趋势和性能。长期评估则着眼于整个公寓式酒店项目阶段，确保公寓式酒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寓式酒店项目管理工具和协作平台，团队成员能够随时更新和分享公寓式酒店项目数据。这种实时性的反馈机制使我们能够及时察觉潜在问题，快速调整，保持公寓式酒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寓式酒店项目的决策制定密不可分。每个周期的公寓式酒店项目回顾会议成为集体总结经验、识别问题深层次原因并找到创新解决方案的平台。这种定期的反思与调整机制使公寓式酒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604"/>
      <w:r>
        <w:rPr>
          <w:rFonts w:ascii="仿宋" w:eastAsia="仿宋" w:hAnsi="仿宋" w:cs="仿宋" w:hint="eastAsia"/>
          <w:sz w:val="28"/>
          <w:lang w:eastAsia="zh-CN"/>
        </w:rPr>
        <w:t>三、公寓式酒店项目建设背景及必要性分析</w:t>
      </w:r>
      <w:bookmarkEnd w:id="11"/>
    </w:p>
    <w:p>
      <w:pPr>
        <w:pStyle w:val="Heading2"/>
        <w:rPr>
          <w:rFonts w:ascii="仿宋" w:eastAsia="仿宋" w:hAnsi="仿宋" w:cs="仿宋" w:hint="eastAsia"/>
          <w:lang w:eastAsia="zh-CN"/>
        </w:rPr>
      </w:pPr>
      <w:bookmarkStart w:id="12" w:name="_Toc29396"/>
      <w:r>
        <w:rPr>
          <w:rFonts w:ascii="仿宋" w:eastAsia="仿宋" w:hAnsi="仿宋" w:cs="仿宋" w:hint="eastAsia"/>
          <w:lang w:eastAsia="zh-CN"/>
        </w:rPr>
        <w:t>(一)、公寓式酒店项目背景分析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寓式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寓式酒店项目在这个潮流中的定位。同时，我们将关注行业内涌现的新兴机遇，以便公寓式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寓式酒店项目提供了强大的发展动力。我们将聚焦于行业内最新的技术发展趋势，包括但不限于人工智能、大数据分析、物联网等领域。通过深度的技术研究，我们将确保公寓式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寓式酒店项目发展的源泉。我们将投入更多的精力对市场需求进行深入剖析，超越表面的需求，深入挖掘潜在的市场痛点和机遇。通过对市场需求的细致了解，公寓式酒店项目将更有针对性地设计解决方案，满足市场的多样化需求，从而更好地促进公寓式酒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寓式酒店项目战略至关重要。我们将对竞争态势进行更为深入的分析，包括但不限于市场份额、产品特点、客户满意度等多个维度。通过深度的竞争分析，公寓式酒店项目将能够更准确地把握市场脉搏，制定具有竞争力的公寓式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寓式酒店项目的发展具有直接的影响。我们将进行更为全面的法规和政策分析，了解行业发展中的潜在法律风险和合规挑战。通过充分了解和遵守相关法规，公寓式酒店项目将确保在法律框架内合法合规运营，为公寓式酒店项目的稳健发展提供有力支持。</w:t>
      </w:r>
    </w:p>
    <w:p>
      <w:pPr>
        <w:pStyle w:val="Heading2"/>
        <w:ind w:firstLine="560" w:firstLineChars="200"/>
        <w:rPr>
          <w:rFonts w:ascii="仿宋" w:eastAsia="仿宋" w:hAnsi="仿宋" w:cs="仿宋" w:hint="eastAsia"/>
          <w:sz w:val="28"/>
          <w:lang w:eastAsia="zh-CN"/>
        </w:rPr>
      </w:pPr>
      <w:bookmarkStart w:id="13" w:name="_Toc9714"/>
      <w:r>
        <w:rPr>
          <w:rFonts w:ascii="仿宋" w:eastAsia="仿宋" w:hAnsi="仿宋" w:cs="仿宋" w:hint="eastAsia"/>
          <w:sz w:val="28"/>
          <w:lang w:eastAsia="zh-CN"/>
        </w:rPr>
        <w:t>(二)、公寓式酒店项目建设必要性分析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建设的迫切性源于对行业发展趋势的深刻洞察。我们正处于一个行业变革的时代，科技创新、数字化转型成为企业发展的关键动力。公寓式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寓式酒店项目建设不仅仅是为了跟上潮流，更是为了通过技术创新推动企业的持续发展。通过引入先进的技术和解决方案，公寓式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寓式酒店项目的建设成为必然选择，通过提高产品质量、拓展服务领域，从而在竞争中获得更多的机会。公寓式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寓式酒店项目建设的必要性体现在对客户需求更精准的满足。通过公寓式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建设的背后是对企业持续创新的追求。只有通过不断创新，企业才能在竞争中立于不败之地。公寓式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69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8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项目的技术管理特点体现在其创新导向。通过引入最先进的技术趋势和解决方案，公寓式酒店项目致力于提升科技含量、提高质量和效率水平。这意味着我们将采用最新的工具和方法，确保公寓式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寓式酒店项目技术管理的显著特征。通过整合不同领域的技术资源，我们实现了跨学科的协同工作。这有助于优化技术架构，提高整体效能。此外，整合性策略还促进了不同技术团队之间的紧密沟通和高效合作，确保公寓式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寓式酒店项目所采用的技术。通过不断优化技术方案，公寓式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寓式酒店项目团队将在公寓式酒店项目初期识别可能的技术风险，并采取相应的预防和应对措施。通过建立健全的风险评估机制，公寓式酒店项目能够在实施过程中及时发现并解决潜在的技术问题，保障公寓式酒店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公寓式酒店项目中，技术将成为公寓式酒店项目成功的有力支持。这一深度剖析揭示了技术管理在公寓式酒店项目实施中的关键作用，为公寓式酒店项目的技术基础奠定了坚实的基础。</w:t>
      </w:r>
    </w:p>
    <w:p>
      <w:pPr>
        <w:pStyle w:val="Heading2"/>
        <w:ind w:firstLine="560" w:firstLineChars="200"/>
        <w:rPr>
          <w:rFonts w:ascii="仿宋" w:eastAsia="仿宋" w:hAnsi="仿宋" w:cs="仿宋" w:hint="eastAsia"/>
          <w:sz w:val="28"/>
          <w:lang w:eastAsia="zh-CN"/>
        </w:rPr>
      </w:pPr>
      <w:bookmarkStart w:id="16" w:name="_Toc15968"/>
      <w:r>
        <w:rPr>
          <w:rFonts w:ascii="仿宋" w:eastAsia="仿宋" w:hAnsi="仿宋" w:cs="仿宋" w:hint="eastAsia"/>
          <w:sz w:val="28"/>
          <w:lang w:eastAsia="zh-CN"/>
        </w:rPr>
        <w:t>(二)、公寓式酒店项目工艺技术设计方案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寓式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寓式酒店项目将严格按照相关行业规范要求进行组织。通过有效控制产品质量，公寓式酒店项目将致力于为顾客提供优质的公寓式酒店项目产品和良好的服务。这体现了公寓式酒店项目对于生产活动合规性和质量标准的高度重视，为公寓式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寓式酒店项目注重生态效益和清洁生产原则。公寓式酒店项目建设将紧密结合地方特色经济发展，与社会经济发展规划和区域环境保护规划方案相协调一致。通过与当地区域自然生态系统的结合，公寓式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公寓式酒店项目产品具有多样化的客户需求和个性化的特点。因此，公寓式酒店项目产品规格品种多样，且单批生产数量较小。为满足这一特点，公寓式酒店项目承办单位将建设先进的柔性制造生产线。通过广泛应用柔性制造技术，公寓式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寓式酒店项目采用的技术具有较高的技术含量和自动化水平，处于国内先进水平。这一技术选用不仅体现了对生产效率、质量和环境友好性的高标准要求，同时为公寓式酒店项目的可持续发展奠定了坚实的基础。</w:t>
      </w:r>
    </w:p>
    <w:p>
      <w:pPr>
        <w:pStyle w:val="Heading2"/>
        <w:ind w:firstLine="560" w:firstLineChars="200"/>
        <w:rPr>
          <w:rFonts w:ascii="仿宋" w:eastAsia="仿宋" w:hAnsi="仿宋" w:cs="仿宋" w:hint="eastAsia"/>
          <w:sz w:val="28"/>
          <w:lang w:eastAsia="zh-CN"/>
        </w:rPr>
      </w:pPr>
      <w:bookmarkStart w:id="17" w:name="_Toc1117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为确保公寓式酒店项目的高效生产和技术实施，我们制定了一套精心设计的设备选型方案，以满足公寓式酒店项目生产、质量和环保的要求。该方案的主要特点如下：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寓式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针对公寓式酒店项目产品的多样性和小批量生产的特点，我们将建设柔性制造生产线。通过在设备选型中考虑柔性制造技术，可以灵活应对不同产品规格和生产需求，实现生产线的高度灵活性和适应性。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78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801"/>
      <w:r>
        <w:rPr>
          <w:rFonts w:ascii="仿宋" w:eastAsia="仿宋" w:hAnsi="仿宋" w:cs="仿宋" w:hint="eastAsia"/>
          <w:lang w:eastAsia="zh-CN"/>
        </w:rPr>
        <w:t>(一)、公寓式酒店行业分析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寓式酒店行业一直以来都是市场的关注焦点。行业内的发展趋势、竞争态势以及潜在机会都对公寓式酒店项目的推进产生深远的影响。通过深入研究行业的整体概貌，我们将更好地理解行业的核心特征，为公寓式酒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https://d.book118.com/306243122005010103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公寓式酒店项目计划设计方案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A16A3"/>
    <w:rsid w:val="258A1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4312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2024-03-02T22:02:00Z</dcterms:created>
  <dcterms:modified xsi:type="dcterms:W3CDTF">2024-03-02T22:02:20Z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D19786BEC1B94B0AAB2796F39048DB77_11</vt:lpwstr>
  </property>
  <property fmtid="{D5CDD505-2E9C-101B-9397-08002B2CF9AE}" pid="3" name="KSOProductBuildVer">
    <vt:lpwstr>2052-12.1.0.16388</vt:lpwstr>
  </property>
</Properties>
</file>