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50" w:history="1">
        <w:r>
          <w:rPr>
            <w:rFonts w:ascii="仿宋" w:eastAsia="仿宋" w:hAnsi="仿宋" w:cs="仿宋" w:hint="eastAsia"/>
            <w:lang w:eastAsia="zh-CN"/>
          </w:rPr>
          <w:t>概论</w:t>
        </w:r>
        <w:r>
          <w:tab/>
        </w:r>
        <w:r>
          <w:fldChar w:fldCharType="begin"/>
        </w:r>
        <w:r>
          <w:instrText xml:space="preserve"> PAGEREF _Toc20250 \h </w:instrText>
        </w:r>
        <w:r>
          <w:fldChar w:fldCharType="separate"/>
        </w:r>
        <w:r>
          <w:t>3</w:t>
        </w:r>
        <w:r>
          <w:fldChar w:fldCharType="end"/>
        </w:r>
      </w:hyperlink>
    </w:p>
    <w:p>
      <w:pPr>
        <w:pStyle w:val="TOC1"/>
        <w:tabs>
          <w:tab w:val="right" w:leader="dot" w:pos="8306"/>
        </w:tabs>
      </w:pPr>
      <w:hyperlink w:anchor="_Toc7111" w:history="1">
        <w:r>
          <w:rPr>
            <w:rFonts w:ascii="仿宋" w:eastAsia="仿宋" w:hAnsi="仿宋" w:cs="仿宋" w:hint="eastAsia"/>
            <w:lang w:eastAsia="zh-CN"/>
          </w:rPr>
          <w:t>一、发展规划、产业政策和行业准入分析</w:t>
        </w:r>
        <w:r>
          <w:tab/>
        </w:r>
        <w:r>
          <w:fldChar w:fldCharType="begin"/>
        </w:r>
        <w:r>
          <w:instrText xml:space="preserve"> PAGEREF _Toc7111 \h </w:instrText>
        </w:r>
        <w:r>
          <w:fldChar w:fldCharType="separate"/>
        </w:r>
        <w:r>
          <w:t>3</w:t>
        </w:r>
        <w:r>
          <w:fldChar w:fldCharType="end"/>
        </w:r>
      </w:hyperlink>
    </w:p>
    <w:p>
      <w:pPr>
        <w:pStyle w:val="TOC2"/>
        <w:tabs>
          <w:tab w:val="right" w:leader="dot" w:pos="8306"/>
        </w:tabs>
      </w:pPr>
      <w:hyperlink w:anchor="_Toc5368" w:history="1">
        <w:r>
          <w:rPr>
            <w:rFonts w:ascii="仿宋" w:eastAsia="仿宋" w:hAnsi="仿宋" w:cs="仿宋" w:hint="eastAsia"/>
            <w:lang w:eastAsia="zh-CN"/>
          </w:rPr>
          <w:t>(一)、发展规划分析</w:t>
        </w:r>
        <w:r>
          <w:tab/>
        </w:r>
        <w:r>
          <w:fldChar w:fldCharType="begin"/>
        </w:r>
        <w:r>
          <w:instrText xml:space="preserve"> PAGEREF _Toc5368 \h </w:instrText>
        </w:r>
        <w:r>
          <w:fldChar w:fldCharType="separate"/>
        </w:r>
        <w:r>
          <w:t>3</w:t>
        </w:r>
        <w:r>
          <w:fldChar w:fldCharType="end"/>
        </w:r>
      </w:hyperlink>
    </w:p>
    <w:p>
      <w:pPr>
        <w:pStyle w:val="TOC2"/>
        <w:tabs>
          <w:tab w:val="right" w:leader="dot" w:pos="8306"/>
        </w:tabs>
      </w:pPr>
      <w:hyperlink w:anchor="_Toc25579" w:history="1">
        <w:r>
          <w:rPr>
            <w:rFonts w:ascii="仿宋" w:eastAsia="仿宋" w:hAnsi="仿宋" w:cs="仿宋" w:hint="eastAsia"/>
            <w:lang w:eastAsia="zh-CN"/>
          </w:rPr>
          <w:t>(二)、产业政策分析</w:t>
        </w:r>
        <w:r>
          <w:tab/>
        </w:r>
        <w:r>
          <w:fldChar w:fldCharType="begin"/>
        </w:r>
        <w:r>
          <w:instrText xml:space="preserve"> PAGEREF _Toc25579 \h </w:instrText>
        </w:r>
        <w:r>
          <w:fldChar w:fldCharType="separate"/>
        </w:r>
        <w:r>
          <w:t>5</w:t>
        </w:r>
        <w:r>
          <w:fldChar w:fldCharType="end"/>
        </w:r>
      </w:hyperlink>
    </w:p>
    <w:p>
      <w:pPr>
        <w:pStyle w:val="TOC2"/>
        <w:tabs>
          <w:tab w:val="right" w:leader="dot" w:pos="8306"/>
        </w:tabs>
      </w:pPr>
      <w:hyperlink w:anchor="_Toc32493" w:history="1">
        <w:r>
          <w:rPr>
            <w:rFonts w:ascii="仿宋" w:eastAsia="仿宋" w:hAnsi="仿宋" w:cs="仿宋" w:hint="eastAsia"/>
            <w:lang w:eastAsia="zh-CN"/>
          </w:rPr>
          <w:t>(三)、行业准入分析</w:t>
        </w:r>
        <w:r>
          <w:tab/>
        </w:r>
        <w:r>
          <w:fldChar w:fldCharType="begin"/>
        </w:r>
        <w:r>
          <w:instrText xml:space="preserve"> PAGEREF _Toc32493 \h </w:instrText>
        </w:r>
        <w:r>
          <w:fldChar w:fldCharType="separate"/>
        </w:r>
        <w:r>
          <w:t>6</w:t>
        </w:r>
        <w:r>
          <w:fldChar w:fldCharType="end"/>
        </w:r>
      </w:hyperlink>
    </w:p>
    <w:p>
      <w:pPr>
        <w:pStyle w:val="TOC1"/>
        <w:tabs>
          <w:tab w:val="right" w:leader="dot" w:pos="8306"/>
        </w:tabs>
      </w:pPr>
      <w:hyperlink w:anchor="_Toc12296" w:history="1">
        <w:r>
          <w:rPr>
            <w:rFonts w:ascii="仿宋" w:eastAsia="仿宋" w:hAnsi="仿宋" w:cs="仿宋" w:hint="eastAsia"/>
            <w:lang w:eastAsia="zh-CN"/>
          </w:rPr>
          <w:t>二、经济影响分析</w:t>
        </w:r>
        <w:r>
          <w:tab/>
        </w:r>
        <w:r>
          <w:fldChar w:fldCharType="begin"/>
        </w:r>
        <w:r>
          <w:instrText xml:space="preserve"> PAGEREF _Toc12296 \h </w:instrText>
        </w:r>
        <w:r>
          <w:fldChar w:fldCharType="separate"/>
        </w:r>
        <w:r>
          <w:t>8</w:t>
        </w:r>
        <w:r>
          <w:fldChar w:fldCharType="end"/>
        </w:r>
      </w:hyperlink>
    </w:p>
    <w:p>
      <w:pPr>
        <w:pStyle w:val="TOC2"/>
        <w:tabs>
          <w:tab w:val="right" w:leader="dot" w:pos="8306"/>
        </w:tabs>
      </w:pPr>
      <w:hyperlink w:anchor="_Toc2375" w:history="1">
        <w:r>
          <w:rPr>
            <w:rFonts w:ascii="仿宋" w:eastAsia="仿宋" w:hAnsi="仿宋" w:cs="仿宋" w:hint="eastAsia"/>
            <w:lang w:eastAsia="zh-CN"/>
          </w:rPr>
          <w:t>(一)、经济费用效益或费用效果分析</w:t>
        </w:r>
        <w:r>
          <w:tab/>
        </w:r>
        <w:r>
          <w:fldChar w:fldCharType="begin"/>
        </w:r>
        <w:r>
          <w:instrText xml:space="preserve"> PAGEREF _Toc2375 \h </w:instrText>
        </w:r>
        <w:r>
          <w:fldChar w:fldCharType="separate"/>
        </w:r>
        <w:r>
          <w:t>8</w:t>
        </w:r>
        <w:r>
          <w:fldChar w:fldCharType="end"/>
        </w:r>
      </w:hyperlink>
    </w:p>
    <w:p>
      <w:pPr>
        <w:pStyle w:val="TOC2"/>
        <w:tabs>
          <w:tab w:val="right" w:leader="dot" w:pos="8306"/>
        </w:tabs>
      </w:pPr>
      <w:hyperlink w:anchor="_Toc7945" w:history="1">
        <w:r>
          <w:rPr>
            <w:rFonts w:ascii="仿宋" w:eastAsia="仿宋" w:hAnsi="仿宋" w:cs="仿宋" w:hint="eastAsia"/>
            <w:lang w:eastAsia="zh-CN"/>
          </w:rPr>
          <w:t>(二)、行业影响分析</w:t>
        </w:r>
        <w:r>
          <w:tab/>
        </w:r>
        <w:r>
          <w:fldChar w:fldCharType="begin"/>
        </w:r>
        <w:r>
          <w:instrText xml:space="preserve"> PAGEREF _Toc7945 \h </w:instrText>
        </w:r>
        <w:r>
          <w:fldChar w:fldCharType="separate"/>
        </w:r>
        <w:r>
          <w:t>10</w:t>
        </w:r>
        <w:r>
          <w:fldChar w:fldCharType="end"/>
        </w:r>
      </w:hyperlink>
    </w:p>
    <w:p>
      <w:pPr>
        <w:pStyle w:val="TOC2"/>
        <w:tabs>
          <w:tab w:val="right" w:leader="dot" w:pos="8306"/>
        </w:tabs>
      </w:pPr>
      <w:hyperlink w:anchor="_Toc947" w:history="1">
        <w:r>
          <w:rPr>
            <w:rFonts w:ascii="仿宋" w:eastAsia="仿宋" w:hAnsi="仿宋" w:cs="仿宋" w:hint="eastAsia"/>
            <w:lang w:eastAsia="zh-CN"/>
          </w:rPr>
          <w:t>(三)、区域经济影响分析</w:t>
        </w:r>
        <w:r>
          <w:tab/>
        </w:r>
        <w:r>
          <w:fldChar w:fldCharType="begin"/>
        </w:r>
        <w:r>
          <w:instrText xml:space="preserve"> PAGEREF _Toc947 \h </w:instrText>
        </w:r>
        <w:r>
          <w:fldChar w:fldCharType="separate"/>
        </w:r>
        <w:r>
          <w:t>12</w:t>
        </w:r>
        <w:r>
          <w:fldChar w:fldCharType="end"/>
        </w:r>
      </w:hyperlink>
    </w:p>
    <w:p>
      <w:pPr>
        <w:pStyle w:val="TOC2"/>
        <w:tabs>
          <w:tab w:val="right" w:leader="dot" w:pos="8306"/>
        </w:tabs>
      </w:pPr>
      <w:hyperlink w:anchor="_Toc1171" w:history="1">
        <w:r>
          <w:rPr>
            <w:rFonts w:ascii="仿宋" w:eastAsia="仿宋" w:hAnsi="仿宋" w:cs="仿宋" w:hint="eastAsia"/>
            <w:lang w:eastAsia="zh-CN"/>
          </w:rPr>
          <w:t>(四)、宏观经济影响分析</w:t>
        </w:r>
        <w:r>
          <w:tab/>
        </w:r>
        <w:r>
          <w:fldChar w:fldCharType="begin"/>
        </w:r>
        <w:r>
          <w:instrText xml:space="preserve"> PAGEREF _Toc1171 \h </w:instrText>
        </w:r>
        <w:r>
          <w:fldChar w:fldCharType="separate"/>
        </w:r>
        <w:r>
          <w:t>13</w:t>
        </w:r>
        <w:r>
          <w:fldChar w:fldCharType="end"/>
        </w:r>
      </w:hyperlink>
    </w:p>
    <w:p>
      <w:pPr>
        <w:pStyle w:val="TOC1"/>
        <w:tabs>
          <w:tab w:val="right" w:leader="dot" w:pos="8306"/>
        </w:tabs>
      </w:pPr>
      <w:hyperlink w:anchor="_Toc21319" w:history="1">
        <w:r>
          <w:rPr>
            <w:rFonts w:ascii="仿宋" w:eastAsia="仿宋" w:hAnsi="仿宋" w:cs="仿宋" w:hint="eastAsia"/>
            <w:lang w:eastAsia="zh-CN"/>
          </w:rPr>
          <w:t>三、项目选址研究</w:t>
        </w:r>
        <w:r>
          <w:tab/>
        </w:r>
        <w:r>
          <w:fldChar w:fldCharType="begin"/>
        </w:r>
        <w:r>
          <w:instrText xml:space="preserve"> PAGEREF _Toc21319 \h </w:instrText>
        </w:r>
        <w:r>
          <w:fldChar w:fldCharType="separate"/>
        </w:r>
        <w:r>
          <w:t>14</w:t>
        </w:r>
        <w:r>
          <w:fldChar w:fldCharType="end"/>
        </w:r>
      </w:hyperlink>
    </w:p>
    <w:p>
      <w:pPr>
        <w:pStyle w:val="TOC2"/>
        <w:tabs>
          <w:tab w:val="right" w:leader="dot" w:pos="8306"/>
        </w:tabs>
      </w:pPr>
      <w:hyperlink w:anchor="_Toc6495" w:history="1">
        <w:r>
          <w:rPr>
            <w:rFonts w:ascii="仿宋" w:eastAsia="仿宋" w:hAnsi="仿宋" w:cs="仿宋" w:hint="eastAsia"/>
            <w:lang w:eastAsia="zh-CN"/>
          </w:rPr>
          <w:t>(一)、项目选址原则</w:t>
        </w:r>
        <w:r>
          <w:tab/>
        </w:r>
        <w:r>
          <w:fldChar w:fldCharType="begin"/>
        </w:r>
        <w:r>
          <w:instrText xml:space="preserve"> PAGEREF _Toc6495 \h </w:instrText>
        </w:r>
        <w:r>
          <w:fldChar w:fldCharType="separate"/>
        </w:r>
        <w:r>
          <w:t>14</w:t>
        </w:r>
        <w:r>
          <w:fldChar w:fldCharType="end"/>
        </w:r>
      </w:hyperlink>
    </w:p>
    <w:p>
      <w:pPr>
        <w:pStyle w:val="TOC2"/>
        <w:tabs>
          <w:tab w:val="right" w:leader="dot" w:pos="8306"/>
        </w:tabs>
      </w:pPr>
      <w:hyperlink w:anchor="_Toc32235" w:history="1">
        <w:r>
          <w:rPr>
            <w:rFonts w:ascii="仿宋" w:eastAsia="仿宋" w:hAnsi="仿宋" w:cs="仿宋" w:hint="eastAsia"/>
            <w:lang w:eastAsia="zh-CN"/>
          </w:rPr>
          <w:t>(二)、项目选址</w:t>
        </w:r>
        <w:r>
          <w:tab/>
        </w:r>
        <w:r>
          <w:fldChar w:fldCharType="begin"/>
        </w:r>
        <w:r>
          <w:instrText xml:space="preserve"> PAGEREF _Toc32235 \h </w:instrText>
        </w:r>
        <w:r>
          <w:fldChar w:fldCharType="separate"/>
        </w:r>
        <w:r>
          <w:t>17</w:t>
        </w:r>
        <w:r>
          <w:fldChar w:fldCharType="end"/>
        </w:r>
      </w:hyperlink>
    </w:p>
    <w:p>
      <w:pPr>
        <w:pStyle w:val="TOC2"/>
        <w:tabs>
          <w:tab w:val="right" w:leader="dot" w:pos="8306"/>
        </w:tabs>
      </w:pPr>
      <w:hyperlink w:anchor="_Toc896" w:history="1">
        <w:r>
          <w:rPr>
            <w:rFonts w:ascii="仿宋" w:eastAsia="仿宋" w:hAnsi="仿宋" w:cs="仿宋" w:hint="eastAsia"/>
            <w:lang w:eastAsia="zh-CN"/>
          </w:rPr>
          <w:t>(三)、建设条件分析</w:t>
        </w:r>
        <w:r>
          <w:tab/>
        </w:r>
        <w:r>
          <w:fldChar w:fldCharType="begin"/>
        </w:r>
        <w:r>
          <w:instrText xml:space="preserve"> PAGEREF _Toc896 \h </w:instrText>
        </w:r>
        <w:r>
          <w:fldChar w:fldCharType="separate"/>
        </w:r>
        <w:r>
          <w:t>20</w:t>
        </w:r>
        <w:r>
          <w:fldChar w:fldCharType="end"/>
        </w:r>
      </w:hyperlink>
    </w:p>
    <w:p>
      <w:pPr>
        <w:pStyle w:val="TOC2"/>
        <w:tabs>
          <w:tab w:val="right" w:leader="dot" w:pos="8306"/>
        </w:tabs>
      </w:pPr>
      <w:hyperlink w:anchor="_Toc4612" w:history="1">
        <w:r>
          <w:rPr>
            <w:rFonts w:ascii="仿宋" w:eastAsia="仿宋" w:hAnsi="仿宋" w:cs="仿宋" w:hint="eastAsia"/>
            <w:lang w:eastAsia="zh-CN"/>
          </w:rPr>
          <w:t>(四)、用地控制指标</w:t>
        </w:r>
        <w:r>
          <w:tab/>
        </w:r>
        <w:r>
          <w:fldChar w:fldCharType="begin"/>
        </w:r>
        <w:r>
          <w:instrText xml:space="preserve"> PAGEREF _Toc4612 \h </w:instrText>
        </w:r>
        <w:r>
          <w:fldChar w:fldCharType="separate"/>
        </w:r>
        <w:r>
          <w:t>21</w:t>
        </w:r>
        <w:r>
          <w:fldChar w:fldCharType="end"/>
        </w:r>
      </w:hyperlink>
    </w:p>
    <w:p>
      <w:pPr>
        <w:pStyle w:val="TOC2"/>
        <w:tabs>
          <w:tab w:val="right" w:leader="dot" w:pos="8306"/>
        </w:tabs>
      </w:pPr>
      <w:hyperlink w:anchor="_Toc7644" w:history="1">
        <w:r>
          <w:rPr>
            <w:rFonts w:ascii="仿宋" w:eastAsia="仿宋" w:hAnsi="仿宋" w:cs="仿宋" w:hint="eastAsia"/>
            <w:lang w:eastAsia="zh-CN"/>
          </w:rPr>
          <w:t>(五)、地总体要求</w:t>
        </w:r>
        <w:r>
          <w:tab/>
        </w:r>
        <w:r>
          <w:fldChar w:fldCharType="begin"/>
        </w:r>
        <w:r>
          <w:instrText xml:space="preserve"> PAGEREF _Toc7644 \h </w:instrText>
        </w:r>
        <w:r>
          <w:fldChar w:fldCharType="separate"/>
        </w:r>
        <w:r>
          <w:t>22</w:t>
        </w:r>
        <w:r>
          <w:fldChar w:fldCharType="end"/>
        </w:r>
      </w:hyperlink>
    </w:p>
    <w:p>
      <w:pPr>
        <w:pStyle w:val="TOC2"/>
        <w:tabs>
          <w:tab w:val="right" w:leader="dot" w:pos="8306"/>
        </w:tabs>
      </w:pPr>
      <w:hyperlink w:anchor="_Toc21653" w:history="1">
        <w:r>
          <w:rPr>
            <w:rFonts w:ascii="仿宋" w:eastAsia="仿宋" w:hAnsi="仿宋" w:cs="仿宋" w:hint="eastAsia"/>
            <w:lang w:eastAsia="zh-CN"/>
          </w:rPr>
          <w:t>(六)、节约用地措施</w:t>
        </w:r>
        <w:r>
          <w:tab/>
        </w:r>
        <w:r>
          <w:fldChar w:fldCharType="begin"/>
        </w:r>
        <w:r>
          <w:instrText xml:space="preserve"> PAGEREF _Toc21653 \h </w:instrText>
        </w:r>
        <w:r>
          <w:fldChar w:fldCharType="separate"/>
        </w:r>
        <w:r>
          <w:t>23</w:t>
        </w:r>
        <w:r>
          <w:fldChar w:fldCharType="end"/>
        </w:r>
      </w:hyperlink>
    </w:p>
    <w:p>
      <w:pPr>
        <w:pStyle w:val="TOC2"/>
        <w:tabs>
          <w:tab w:val="right" w:leader="dot" w:pos="8306"/>
        </w:tabs>
      </w:pPr>
      <w:hyperlink w:anchor="_Toc24668" w:history="1">
        <w:r>
          <w:rPr>
            <w:rFonts w:ascii="仿宋" w:eastAsia="仿宋" w:hAnsi="仿宋" w:cs="仿宋" w:hint="eastAsia"/>
            <w:lang w:eastAsia="zh-CN"/>
          </w:rPr>
          <w:t>(七)、选址综合评价</w:t>
        </w:r>
        <w:r>
          <w:tab/>
        </w:r>
        <w:r>
          <w:fldChar w:fldCharType="begin"/>
        </w:r>
        <w:r>
          <w:instrText xml:space="preserve"> PAGEREF _Toc24668 \h </w:instrText>
        </w:r>
        <w:r>
          <w:fldChar w:fldCharType="separate"/>
        </w:r>
        <w:r>
          <w:t>25</w:t>
        </w:r>
        <w:r>
          <w:fldChar w:fldCharType="end"/>
        </w:r>
      </w:hyperlink>
    </w:p>
    <w:p>
      <w:pPr>
        <w:pStyle w:val="TOC1"/>
        <w:tabs>
          <w:tab w:val="right" w:leader="dot" w:pos="8306"/>
        </w:tabs>
      </w:pPr>
      <w:hyperlink w:anchor="_Toc12582" w:history="1">
        <w:r>
          <w:rPr>
            <w:rFonts w:ascii="仿宋" w:eastAsia="仿宋" w:hAnsi="仿宋" w:cs="仿宋" w:hint="eastAsia"/>
            <w:lang w:eastAsia="zh-CN"/>
          </w:rPr>
          <w:t>四、资源开发及综合利用分析</w:t>
        </w:r>
        <w:r>
          <w:tab/>
        </w:r>
        <w:r>
          <w:fldChar w:fldCharType="begin"/>
        </w:r>
        <w:r>
          <w:instrText xml:space="preserve"> PAGEREF _Toc12582 \h </w:instrText>
        </w:r>
        <w:r>
          <w:fldChar w:fldCharType="separate"/>
        </w:r>
        <w:r>
          <w:t>26</w:t>
        </w:r>
        <w:r>
          <w:fldChar w:fldCharType="end"/>
        </w:r>
      </w:hyperlink>
    </w:p>
    <w:p>
      <w:pPr>
        <w:pStyle w:val="TOC2"/>
        <w:tabs>
          <w:tab w:val="right" w:leader="dot" w:pos="8306"/>
        </w:tabs>
      </w:pPr>
      <w:hyperlink w:anchor="_Toc5785" w:history="1">
        <w:r>
          <w:rPr>
            <w:rFonts w:ascii="仿宋" w:eastAsia="仿宋" w:hAnsi="仿宋" w:cs="仿宋" w:hint="eastAsia"/>
            <w:lang w:eastAsia="zh-CN"/>
          </w:rPr>
          <w:t>(一)、资源开发方案</w:t>
        </w:r>
        <w:r>
          <w:tab/>
        </w:r>
        <w:r>
          <w:fldChar w:fldCharType="begin"/>
        </w:r>
        <w:r>
          <w:instrText xml:space="preserve"> PAGEREF _Toc5785 \h </w:instrText>
        </w:r>
        <w:r>
          <w:fldChar w:fldCharType="separate"/>
        </w:r>
        <w:r>
          <w:t>26</w:t>
        </w:r>
        <w:r>
          <w:fldChar w:fldCharType="end"/>
        </w:r>
      </w:hyperlink>
    </w:p>
    <w:p>
      <w:pPr>
        <w:pStyle w:val="TOC2"/>
        <w:tabs>
          <w:tab w:val="right" w:leader="dot" w:pos="8306"/>
        </w:tabs>
      </w:pPr>
      <w:hyperlink w:anchor="_Toc569" w:history="1">
        <w:r>
          <w:rPr>
            <w:rFonts w:ascii="仿宋" w:eastAsia="仿宋" w:hAnsi="仿宋" w:cs="仿宋" w:hint="eastAsia"/>
            <w:lang w:eastAsia="zh-CN"/>
          </w:rPr>
          <w:t>(二)、资源利用方案</w:t>
        </w:r>
        <w:r>
          <w:tab/>
        </w:r>
        <w:r>
          <w:fldChar w:fldCharType="begin"/>
        </w:r>
        <w:r>
          <w:instrText xml:space="preserve"> PAGEREF _Toc569 \h </w:instrText>
        </w:r>
        <w:r>
          <w:fldChar w:fldCharType="separate"/>
        </w:r>
        <w:r>
          <w:t>27</w:t>
        </w:r>
        <w:r>
          <w:fldChar w:fldCharType="end"/>
        </w:r>
      </w:hyperlink>
    </w:p>
    <w:p>
      <w:pPr>
        <w:pStyle w:val="TOC2"/>
        <w:tabs>
          <w:tab w:val="right" w:leader="dot" w:pos="8306"/>
        </w:tabs>
      </w:pPr>
      <w:hyperlink w:anchor="_Toc16670" w:history="1">
        <w:r>
          <w:rPr>
            <w:rFonts w:ascii="仿宋" w:eastAsia="仿宋" w:hAnsi="仿宋" w:cs="仿宋" w:hint="eastAsia"/>
            <w:lang w:eastAsia="zh-CN"/>
          </w:rPr>
          <w:t>(三)、资源节约措施</w:t>
        </w:r>
        <w:r>
          <w:tab/>
        </w:r>
        <w:r>
          <w:fldChar w:fldCharType="begin"/>
        </w:r>
        <w:r>
          <w:instrText xml:space="preserve"> PAGEREF _Toc16670 \h </w:instrText>
        </w:r>
        <w:r>
          <w:fldChar w:fldCharType="separate"/>
        </w:r>
        <w:r>
          <w:t>28</w:t>
        </w:r>
        <w:r>
          <w:fldChar w:fldCharType="end"/>
        </w:r>
      </w:hyperlink>
    </w:p>
    <w:p>
      <w:pPr>
        <w:pStyle w:val="TOC1"/>
        <w:tabs>
          <w:tab w:val="right" w:leader="dot" w:pos="8306"/>
        </w:tabs>
      </w:pPr>
      <w:hyperlink w:anchor="_Toc15893" w:history="1">
        <w:r>
          <w:rPr>
            <w:rFonts w:ascii="仿宋" w:eastAsia="仿宋" w:hAnsi="仿宋" w:cs="仿宋" w:hint="eastAsia"/>
            <w:lang w:eastAsia="zh-CN"/>
          </w:rPr>
          <w:t>五、项目监理与质量保证</w:t>
        </w:r>
        <w:r>
          <w:tab/>
        </w:r>
        <w:r>
          <w:fldChar w:fldCharType="begin"/>
        </w:r>
        <w:r>
          <w:instrText xml:space="preserve"> PAGEREF _Toc15893 \h </w:instrText>
        </w:r>
        <w:r>
          <w:fldChar w:fldCharType="separate"/>
        </w:r>
        <w:r>
          <w:t>29</w:t>
        </w:r>
        <w:r>
          <w:fldChar w:fldCharType="end"/>
        </w:r>
      </w:hyperlink>
    </w:p>
    <w:p>
      <w:pPr>
        <w:pStyle w:val="TOC2"/>
        <w:tabs>
          <w:tab w:val="right" w:leader="dot" w:pos="8306"/>
        </w:tabs>
      </w:pPr>
      <w:hyperlink w:anchor="_Toc7530" w:history="1">
        <w:r>
          <w:rPr>
            <w:rFonts w:ascii="仿宋" w:eastAsia="仿宋" w:hAnsi="仿宋" w:cs="仿宋" w:hint="eastAsia"/>
            <w:lang w:eastAsia="zh-CN"/>
          </w:rPr>
          <w:t>(一)、监理体系构建</w:t>
        </w:r>
        <w:r>
          <w:tab/>
        </w:r>
        <w:r>
          <w:fldChar w:fldCharType="begin"/>
        </w:r>
        <w:r>
          <w:instrText xml:space="preserve"> PAGEREF _Toc7530 \h </w:instrText>
        </w:r>
        <w:r>
          <w:fldChar w:fldCharType="separate"/>
        </w:r>
        <w:r>
          <w:t>29</w:t>
        </w:r>
        <w:r>
          <w:fldChar w:fldCharType="end"/>
        </w:r>
      </w:hyperlink>
    </w:p>
    <w:p>
      <w:pPr>
        <w:pStyle w:val="TOC2"/>
        <w:tabs>
          <w:tab w:val="right" w:leader="dot" w:pos="8306"/>
        </w:tabs>
      </w:pPr>
      <w:hyperlink w:anchor="_Toc13098" w:history="1">
        <w:r>
          <w:rPr>
            <w:rFonts w:ascii="仿宋" w:eastAsia="仿宋" w:hAnsi="仿宋" w:cs="仿宋" w:hint="eastAsia"/>
            <w:lang w:eastAsia="zh-CN"/>
          </w:rPr>
          <w:t>(二)、质量保证体系实施</w:t>
        </w:r>
        <w:r>
          <w:tab/>
        </w:r>
        <w:r>
          <w:fldChar w:fldCharType="begin"/>
        </w:r>
        <w:r>
          <w:instrText xml:space="preserve"> PAGEREF _Toc13098 \h </w:instrText>
        </w:r>
        <w:r>
          <w:fldChar w:fldCharType="separate"/>
        </w:r>
        <w:r>
          <w:t>30</w:t>
        </w:r>
        <w:r>
          <w:fldChar w:fldCharType="end"/>
        </w:r>
      </w:hyperlink>
    </w:p>
    <w:p>
      <w:pPr>
        <w:pStyle w:val="TOC2"/>
        <w:tabs>
          <w:tab w:val="right" w:leader="dot" w:pos="8306"/>
        </w:tabs>
      </w:pPr>
      <w:hyperlink w:anchor="_Toc29532" w:history="1">
        <w:r>
          <w:rPr>
            <w:rFonts w:ascii="仿宋" w:eastAsia="仿宋" w:hAnsi="仿宋" w:cs="仿宋" w:hint="eastAsia"/>
            <w:lang w:eastAsia="zh-CN"/>
          </w:rPr>
          <w:t>(三)、监理与质量控制流程</w:t>
        </w:r>
        <w:r>
          <w:tab/>
        </w:r>
        <w:r>
          <w:fldChar w:fldCharType="begin"/>
        </w:r>
        <w:r>
          <w:instrText xml:space="preserve"> PAGEREF _Toc29532 \h </w:instrText>
        </w:r>
        <w:r>
          <w:fldChar w:fldCharType="separate"/>
        </w:r>
        <w:r>
          <w:t>31</w:t>
        </w:r>
        <w:r>
          <w:fldChar w:fldCharType="end"/>
        </w:r>
      </w:hyperlink>
    </w:p>
    <w:p>
      <w:pPr>
        <w:pStyle w:val="TOC1"/>
        <w:tabs>
          <w:tab w:val="right" w:leader="dot" w:pos="8306"/>
        </w:tabs>
      </w:pPr>
      <w:hyperlink w:anchor="_Toc6241" w:history="1">
        <w:r>
          <w:rPr>
            <w:rFonts w:ascii="仿宋" w:eastAsia="仿宋" w:hAnsi="仿宋" w:cs="仿宋" w:hint="eastAsia"/>
            <w:lang w:eastAsia="zh-CN"/>
          </w:rPr>
          <w:t>六、高纯低羟基石英玻璃项目概论</w:t>
        </w:r>
        <w:r>
          <w:tab/>
        </w:r>
        <w:r>
          <w:fldChar w:fldCharType="begin"/>
        </w:r>
        <w:r>
          <w:instrText xml:space="preserve"> PAGEREF _Toc6241 \h </w:instrText>
        </w:r>
        <w:r>
          <w:fldChar w:fldCharType="separate"/>
        </w:r>
        <w:r>
          <w:t>31</w:t>
        </w:r>
        <w:r>
          <w:fldChar w:fldCharType="end"/>
        </w:r>
      </w:hyperlink>
    </w:p>
    <w:p>
      <w:pPr>
        <w:pStyle w:val="TOC2"/>
        <w:tabs>
          <w:tab w:val="right" w:leader="dot" w:pos="8306"/>
        </w:tabs>
      </w:pPr>
      <w:hyperlink w:anchor="_Toc31412" w:history="1">
        <w:r>
          <w:rPr>
            <w:rFonts w:ascii="仿宋" w:eastAsia="仿宋" w:hAnsi="仿宋" w:cs="仿宋" w:hint="eastAsia"/>
            <w:lang w:eastAsia="zh-CN"/>
          </w:rPr>
          <w:t>(一)、项目申报单位概况</w:t>
        </w:r>
        <w:r>
          <w:tab/>
        </w:r>
        <w:r>
          <w:fldChar w:fldCharType="begin"/>
        </w:r>
        <w:r>
          <w:instrText xml:space="preserve"> PAGEREF _Toc31412 \h </w:instrText>
        </w:r>
        <w:r>
          <w:fldChar w:fldCharType="separate"/>
        </w:r>
        <w:r>
          <w:t>31</w:t>
        </w:r>
        <w:r>
          <w:fldChar w:fldCharType="end"/>
        </w:r>
      </w:hyperlink>
    </w:p>
    <w:p>
      <w:pPr>
        <w:pStyle w:val="TOC2"/>
        <w:tabs>
          <w:tab w:val="right" w:leader="dot" w:pos="8306"/>
        </w:tabs>
      </w:pPr>
      <w:hyperlink w:anchor="_Toc6412" w:history="1">
        <w:r>
          <w:rPr>
            <w:rFonts w:ascii="仿宋" w:eastAsia="仿宋" w:hAnsi="仿宋" w:cs="仿宋" w:hint="eastAsia"/>
            <w:lang w:eastAsia="zh-CN"/>
          </w:rPr>
          <w:t>(二)、项目概况</w:t>
        </w:r>
        <w:r>
          <w:tab/>
        </w:r>
        <w:r>
          <w:fldChar w:fldCharType="begin"/>
        </w:r>
        <w:r>
          <w:instrText xml:space="preserve"> PAGEREF _Toc6412 \h </w:instrText>
        </w:r>
        <w:r>
          <w:fldChar w:fldCharType="separate"/>
        </w:r>
        <w:r>
          <w:t>32</w:t>
        </w:r>
        <w:r>
          <w:fldChar w:fldCharType="end"/>
        </w:r>
      </w:hyperlink>
    </w:p>
    <w:p>
      <w:pPr>
        <w:pStyle w:val="TOC1"/>
        <w:tabs>
          <w:tab w:val="right" w:leader="dot" w:pos="8306"/>
        </w:tabs>
      </w:pPr>
      <w:hyperlink w:anchor="_Toc447" w:history="1">
        <w:r>
          <w:rPr>
            <w:rFonts w:ascii="仿宋" w:eastAsia="仿宋" w:hAnsi="仿宋" w:cs="仿宋" w:hint="eastAsia"/>
            <w:lang w:eastAsia="zh-CN"/>
          </w:rPr>
          <w:t>七、安全与应急管理</w:t>
        </w:r>
        <w:r>
          <w:tab/>
        </w:r>
        <w:r>
          <w:fldChar w:fldCharType="begin"/>
        </w:r>
        <w:r>
          <w:instrText xml:space="preserve"> PAGEREF _Toc447 \h </w:instrText>
        </w:r>
        <w:r>
          <w:fldChar w:fldCharType="separate"/>
        </w:r>
        <w:r>
          <w:t>35</w:t>
        </w:r>
        <w:r>
          <w:fldChar w:fldCharType="end"/>
        </w:r>
      </w:hyperlink>
    </w:p>
    <w:p>
      <w:pPr>
        <w:pStyle w:val="TOC2"/>
        <w:tabs>
          <w:tab w:val="right" w:leader="dot" w:pos="8306"/>
        </w:tabs>
      </w:pPr>
      <w:hyperlink w:anchor="_Toc352" w:history="1">
        <w:r>
          <w:rPr>
            <w:rFonts w:ascii="仿宋" w:eastAsia="仿宋" w:hAnsi="仿宋" w:cs="仿宋" w:hint="eastAsia"/>
            <w:lang w:eastAsia="zh-CN"/>
          </w:rPr>
          <w:t>(一)、安全生产管理</w:t>
        </w:r>
        <w:r>
          <w:tab/>
        </w:r>
        <w:r>
          <w:fldChar w:fldCharType="begin"/>
        </w:r>
        <w:r>
          <w:instrText xml:space="preserve"> PAGEREF _Toc352 \h </w:instrText>
        </w:r>
        <w:r>
          <w:fldChar w:fldCharType="separate"/>
        </w:r>
        <w:r>
          <w:t>35</w:t>
        </w:r>
        <w:r>
          <w:fldChar w:fldCharType="end"/>
        </w:r>
      </w:hyperlink>
    </w:p>
    <w:p>
      <w:pPr>
        <w:pStyle w:val="TOC2"/>
        <w:tabs>
          <w:tab w:val="right" w:leader="dot" w:pos="8306"/>
        </w:tabs>
      </w:pPr>
      <w:hyperlink w:anchor="_Toc1662" w:history="1">
        <w:r>
          <w:rPr>
            <w:rFonts w:ascii="仿宋" w:eastAsia="仿宋" w:hAnsi="仿宋" w:cs="仿宋" w:hint="eastAsia"/>
            <w:lang w:eastAsia="zh-CN"/>
          </w:rPr>
          <w:t>(二)、应急预案与响应</w:t>
        </w:r>
        <w:r>
          <w:tab/>
        </w:r>
        <w:r>
          <w:fldChar w:fldCharType="begin"/>
        </w:r>
        <w:r>
          <w:instrText xml:space="preserve"> PAGEREF _Toc1662 \h </w:instrText>
        </w:r>
        <w:r>
          <w:fldChar w:fldCharType="separate"/>
        </w:r>
        <w:r>
          <w:t>37</w:t>
        </w:r>
        <w:r>
          <w:fldChar w:fldCharType="end"/>
        </w:r>
      </w:hyperlink>
    </w:p>
    <w:p>
      <w:pPr>
        <w:pStyle w:val="TOC1"/>
        <w:tabs>
          <w:tab w:val="right" w:leader="dot" w:pos="8306"/>
        </w:tabs>
      </w:pPr>
      <w:hyperlink w:anchor="_Toc6036" w:history="1">
        <w:r>
          <w:rPr>
            <w:rFonts w:ascii="仿宋" w:eastAsia="仿宋" w:hAnsi="仿宋" w:cs="仿宋" w:hint="eastAsia"/>
            <w:lang w:eastAsia="zh-CN"/>
          </w:rPr>
          <w:t>八、资金管理与财务规划</w:t>
        </w:r>
        <w:r>
          <w:tab/>
        </w:r>
        <w:r>
          <w:fldChar w:fldCharType="begin"/>
        </w:r>
        <w:r>
          <w:instrText xml:space="preserve"> PAGEREF _Toc6036 \h </w:instrText>
        </w:r>
        <w:r>
          <w:fldChar w:fldCharType="separate"/>
        </w:r>
        <w:r>
          <w:t>39</w:t>
        </w:r>
        <w:r>
          <w:fldChar w:fldCharType="end"/>
        </w:r>
      </w:hyperlink>
    </w:p>
    <w:p>
      <w:pPr>
        <w:pStyle w:val="TOC2"/>
        <w:tabs>
          <w:tab w:val="right" w:leader="dot" w:pos="8306"/>
        </w:tabs>
      </w:pPr>
      <w:hyperlink w:anchor="_Toc15797" w:history="1">
        <w:r>
          <w:rPr>
            <w:rFonts w:ascii="仿宋" w:eastAsia="仿宋" w:hAnsi="仿宋" w:cs="仿宋" w:hint="eastAsia"/>
            <w:lang w:eastAsia="zh-CN"/>
          </w:rPr>
          <w:t>(一)、项目资金来源与筹措</w:t>
        </w:r>
        <w:r>
          <w:tab/>
        </w:r>
        <w:r>
          <w:fldChar w:fldCharType="begin"/>
        </w:r>
        <w:r>
          <w:instrText xml:space="preserve"> PAGEREF _Toc15797 \h </w:instrText>
        </w:r>
        <w:r>
          <w:fldChar w:fldCharType="separate"/>
        </w:r>
        <w:r>
          <w:t>39</w:t>
        </w:r>
        <w:r>
          <w:fldChar w:fldCharType="end"/>
        </w:r>
      </w:hyperlink>
    </w:p>
    <w:p>
      <w:pPr>
        <w:pStyle w:val="TOC2"/>
        <w:tabs>
          <w:tab w:val="right" w:leader="dot" w:pos="8306"/>
        </w:tabs>
      </w:pPr>
      <w:hyperlink w:anchor="_Toc20249" w:history="1">
        <w:r>
          <w:rPr>
            <w:rFonts w:ascii="仿宋" w:eastAsia="仿宋" w:hAnsi="仿宋" w:cs="仿宋" w:hint="eastAsia"/>
            <w:lang w:eastAsia="zh-CN"/>
          </w:rPr>
          <w:t>(二)、资金使用与监管</w:t>
        </w:r>
        <w:r>
          <w:tab/>
        </w:r>
        <w:r>
          <w:fldChar w:fldCharType="begin"/>
        </w:r>
        <w:r>
          <w:instrText xml:space="preserve"> PAGEREF _Toc20249 \h </w:instrText>
        </w:r>
        <w:r>
          <w:fldChar w:fldCharType="separate"/>
        </w:r>
        <w:r>
          <w:t>40</w:t>
        </w:r>
        <w:r>
          <w:fldChar w:fldCharType="end"/>
        </w:r>
      </w:hyperlink>
    </w:p>
    <w:p>
      <w:pPr>
        <w:pStyle w:val="TOC2"/>
        <w:tabs>
          <w:tab w:val="right" w:leader="dot" w:pos="8306"/>
        </w:tabs>
      </w:pPr>
      <w:hyperlink w:anchor="_Toc8138" w:history="1">
        <w:r>
          <w:rPr>
            <w:rFonts w:ascii="仿宋" w:eastAsia="仿宋" w:hAnsi="仿宋" w:cs="仿宋" w:hint="eastAsia"/>
            <w:lang w:eastAsia="zh-CN"/>
          </w:rPr>
          <w:t>(三)、财务规划与预测</w:t>
        </w:r>
        <w:r>
          <w:tab/>
        </w:r>
        <w:r>
          <w:fldChar w:fldCharType="begin"/>
        </w:r>
        <w:r>
          <w:instrText xml:space="preserve"> PAGEREF _Toc8138 \h </w:instrText>
        </w:r>
        <w:r>
          <w:fldChar w:fldCharType="separate"/>
        </w:r>
        <w:r>
          <w:t>41</w:t>
        </w:r>
        <w:r>
          <w:fldChar w:fldCharType="end"/>
        </w:r>
      </w:hyperlink>
    </w:p>
    <w:p>
      <w:pPr>
        <w:pStyle w:val="TOC1"/>
        <w:tabs>
          <w:tab w:val="right" w:leader="dot" w:pos="8306"/>
        </w:tabs>
      </w:pPr>
      <w:hyperlink w:anchor="_Toc11919" w:history="1">
        <w:r>
          <w:rPr>
            <w:rFonts w:ascii="仿宋" w:eastAsia="仿宋" w:hAnsi="仿宋" w:cs="仿宋" w:hint="eastAsia"/>
            <w:lang w:eastAsia="zh-CN"/>
          </w:rPr>
          <w:t>九、客户关系管理与市场拓展</w:t>
        </w:r>
        <w:r>
          <w:tab/>
        </w:r>
        <w:r>
          <w:fldChar w:fldCharType="begin"/>
        </w:r>
        <w:r>
          <w:instrText xml:space="preserve"> PAGEREF _Toc11919 \h </w:instrText>
        </w:r>
        <w:r>
          <w:fldChar w:fldCharType="separate"/>
        </w:r>
        <w:r>
          <w:t>42</w:t>
        </w:r>
        <w:r>
          <w:fldChar w:fldCharType="end"/>
        </w:r>
      </w:hyperlink>
    </w:p>
    <w:p>
      <w:pPr>
        <w:pStyle w:val="TOC2"/>
        <w:tabs>
          <w:tab w:val="right" w:leader="dot" w:pos="8306"/>
        </w:tabs>
      </w:pPr>
      <w:hyperlink w:anchor="_Toc4453" w:history="1">
        <w:r>
          <w:rPr>
            <w:rFonts w:ascii="仿宋" w:eastAsia="仿宋" w:hAnsi="仿宋" w:cs="仿宋" w:hint="eastAsia"/>
            <w:lang w:eastAsia="zh-CN"/>
          </w:rPr>
          <w:t>(一)、客户关系管理策略</w:t>
        </w:r>
        <w:r>
          <w:tab/>
        </w:r>
        <w:r>
          <w:fldChar w:fldCharType="begin"/>
        </w:r>
        <w:r>
          <w:instrText xml:space="preserve"> PAGEREF _Toc4453 \h </w:instrText>
        </w:r>
        <w:r>
          <w:fldChar w:fldCharType="separate"/>
        </w:r>
        <w:r>
          <w:t>42</w:t>
        </w:r>
        <w:r>
          <w:fldChar w:fldCharType="end"/>
        </w:r>
      </w:hyperlink>
    </w:p>
    <w:p>
      <w:pPr>
        <w:pStyle w:val="TOC2"/>
        <w:tabs>
          <w:tab w:val="right" w:leader="dot" w:pos="8306"/>
        </w:tabs>
      </w:pPr>
      <w:hyperlink w:anchor="_Toc18016" w:history="1">
        <w:r>
          <w:rPr>
            <w:rFonts w:ascii="仿宋" w:eastAsia="仿宋" w:hAnsi="仿宋" w:cs="仿宋" w:hint="eastAsia"/>
            <w:lang w:eastAsia="zh-CN"/>
          </w:rPr>
          <w:t>(二)、市场拓展方案</w:t>
        </w:r>
        <w:r>
          <w:tab/>
        </w:r>
        <w:r>
          <w:fldChar w:fldCharType="begin"/>
        </w:r>
        <w:r>
          <w:instrText xml:space="preserve"> PAGEREF _Toc18016 \h </w:instrText>
        </w:r>
        <w:r>
          <w:fldChar w:fldCharType="separate"/>
        </w:r>
        <w:r>
          <w:t>44</w:t>
        </w:r>
        <w:r>
          <w:fldChar w:fldCharType="end"/>
        </w:r>
      </w:hyperlink>
    </w:p>
    <w:p>
      <w:pPr>
        <w:pStyle w:val="TOC1"/>
        <w:tabs>
          <w:tab w:val="right" w:leader="dot" w:pos="8306"/>
        </w:tabs>
      </w:pPr>
      <w:hyperlink w:anchor="_Toc11813" w:history="1">
        <w:r>
          <w:rPr>
            <w:rFonts w:ascii="仿宋" w:eastAsia="仿宋" w:hAnsi="仿宋" w:cs="仿宋" w:hint="eastAsia"/>
            <w:lang w:eastAsia="zh-CN"/>
          </w:rPr>
          <w:t>十、技术创新与产业升级</w:t>
        </w:r>
        <w:r>
          <w:tab/>
        </w:r>
        <w:r>
          <w:fldChar w:fldCharType="begin"/>
        </w:r>
        <w:r>
          <w:instrText xml:space="preserve"> PAGEREF _Toc11813 \h </w:instrText>
        </w:r>
        <w:r>
          <w:fldChar w:fldCharType="separate"/>
        </w:r>
        <w:r>
          <w:t>45</w:t>
        </w:r>
        <w:r>
          <w:fldChar w:fldCharType="end"/>
        </w:r>
      </w:hyperlink>
    </w:p>
    <w:p>
      <w:pPr>
        <w:pStyle w:val="TOC2"/>
        <w:tabs>
          <w:tab w:val="right" w:leader="dot" w:pos="8306"/>
        </w:tabs>
      </w:pPr>
      <w:hyperlink w:anchor="_Toc17702" w:history="1">
        <w:r>
          <w:rPr>
            <w:rFonts w:ascii="仿宋" w:eastAsia="仿宋" w:hAnsi="仿宋" w:cs="仿宋" w:hint="eastAsia"/>
            <w:lang w:eastAsia="zh-CN"/>
          </w:rPr>
          <w:t>(一)、技术创新方向与目标</w:t>
        </w:r>
        <w:r>
          <w:tab/>
        </w:r>
        <w:r>
          <w:fldChar w:fldCharType="begin"/>
        </w:r>
        <w:r>
          <w:instrText xml:space="preserve"> PAGEREF _Toc17702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52" w:history="1">
        <w:r>
          <w:rPr>
            <w:rFonts w:ascii="仿宋" w:eastAsia="仿宋" w:hAnsi="仿宋" w:cs="仿宋" w:hint="eastAsia"/>
            <w:lang w:eastAsia="zh-CN"/>
          </w:rPr>
          <w:t>(二)、产业升级路径与措施</w:t>
        </w:r>
        <w:r>
          <w:tab/>
        </w:r>
        <w:r>
          <w:fldChar w:fldCharType="begin"/>
        </w:r>
        <w:r>
          <w:instrText xml:space="preserve"> PAGEREF _Toc11752 \h </w:instrText>
        </w:r>
        <w:r>
          <w:fldChar w:fldCharType="separate"/>
        </w:r>
        <w:r>
          <w:t>46</w:t>
        </w:r>
        <w:r>
          <w:fldChar w:fldCharType="end"/>
        </w:r>
      </w:hyperlink>
    </w:p>
    <w:p>
      <w:pPr>
        <w:pStyle w:val="TOC1"/>
        <w:tabs>
          <w:tab w:val="right" w:leader="dot" w:pos="8306"/>
        </w:tabs>
      </w:pPr>
      <w:hyperlink w:anchor="_Toc24643" w:history="1">
        <w:r>
          <w:rPr>
            <w:rFonts w:ascii="仿宋" w:eastAsia="仿宋" w:hAnsi="仿宋" w:cs="仿宋" w:hint="eastAsia"/>
            <w:lang w:eastAsia="zh-CN"/>
          </w:rPr>
          <w:t>十一、项目质量与标准</w:t>
        </w:r>
        <w:r>
          <w:tab/>
        </w:r>
        <w:r>
          <w:fldChar w:fldCharType="begin"/>
        </w:r>
        <w:r>
          <w:instrText xml:space="preserve"> PAGEREF _Toc24643 \h </w:instrText>
        </w:r>
        <w:r>
          <w:fldChar w:fldCharType="separate"/>
        </w:r>
        <w:r>
          <w:t>47</w:t>
        </w:r>
        <w:r>
          <w:fldChar w:fldCharType="end"/>
        </w:r>
      </w:hyperlink>
    </w:p>
    <w:p>
      <w:pPr>
        <w:pStyle w:val="TOC2"/>
        <w:tabs>
          <w:tab w:val="right" w:leader="dot" w:pos="8306"/>
        </w:tabs>
      </w:pPr>
      <w:hyperlink w:anchor="_Toc24957" w:history="1">
        <w:r>
          <w:rPr>
            <w:rFonts w:ascii="仿宋" w:eastAsia="仿宋" w:hAnsi="仿宋" w:cs="仿宋" w:hint="eastAsia"/>
            <w:lang w:eastAsia="zh-CN"/>
          </w:rPr>
          <w:t>(一)、质量保障体系</w:t>
        </w:r>
        <w:r>
          <w:tab/>
        </w:r>
        <w:r>
          <w:fldChar w:fldCharType="begin"/>
        </w:r>
        <w:r>
          <w:instrText xml:space="preserve"> PAGEREF _Toc24957 \h </w:instrText>
        </w:r>
        <w:r>
          <w:fldChar w:fldCharType="separate"/>
        </w:r>
        <w:r>
          <w:t>47</w:t>
        </w:r>
        <w:r>
          <w:fldChar w:fldCharType="end"/>
        </w:r>
      </w:hyperlink>
    </w:p>
    <w:p>
      <w:pPr>
        <w:pStyle w:val="TOC2"/>
        <w:tabs>
          <w:tab w:val="right" w:leader="dot" w:pos="8306"/>
        </w:tabs>
      </w:pPr>
      <w:hyperlink w:anchor="_Toc14944" w:history="1">
        <w:r>
          <w:rPr>
            <w:rFonts w:ascii="仿宋" w:eastAsia="仿宋" w:hAnsi="仿宋" w:cs="仿宋" w:hint="eastAsia"/>
            <w:lang w:eastAsia="zh-CN"/>
          </w:rPr>
          <w:t>(二)、标准化作业流程</w:t>
        </w:r>
        <w:r>
          <w:tab/>
        </w:r>
        <w:r>
          <w:fldChar w:fldCharType="begin"/>
        </w:r>
        <w:r>
          <w:instrText xml:space="preserve"> PAGEREF _Toc14944 \h </w:instrText>
        </w:r>
        <w:r>
          <w:fldChar w:fldCharType="separate"/>
        </w:r>
        <w:r>
          <w:t>49</w:t>
        </w:r>
        <w:r>
          <w:fldChar w:fldCharType="end"/>
        </w:r>
      </w:hyperlink>
    </w:p>
    <w:p>
      <w:pPr>
        <w:pStyle w:val="TOC2"/>
        <w:tabs>
          <w:tab w:val="right" w:leader="dot" w:pos="8306"/>
        </w:tabs>
      </w:pPr>
      <w:hyperlink w:anchor="_Toc27062" w:history="1">
        <w:r>
          <w:rPr>
            <w:rFonts w:ascii="仿宋" w:eastAsia="仿宋" w:hAnsi="仿宋" w:cs="仿宋" w:hint="eastAsia"/>
            <w:lang w:eastAsia="zh-CN"/>
          </w:rPr>
          <w:t>(三)、质量监控与评估</w:t>
        </w:r>
        <w:r>
          <w:tab/>
        </w:r>
        <w:r>
          <w:fldChar w:fldCharType="begin"/>
        </w:r>
        <w:r>
          <w:instrText xml:space="preserve"> PAGEREF _Toc27062 \h </w:instrText>
        </w:r>
        <w:r>
          <w:fldChar w:fldCharType="separate"/>
        </w:r>
        <w:r>
          <w:t>50</w:t>
        </w:r>
        <w:r>
          <w:fldChar w:fldCharType="end"/>
        </w:r>
      </w:hyperlink>
    </w:p>
    <w:p>
      <w:pPr>
        <w:pStyle w:val="TOC2"/>
        <w:tabs>
          <w:tab w:val="right" w:leader="dot" w:pos="8306"/>
        </w:tabs>
      </w:pPr>
      <w:hyperlink w:anchor="_Toc32421" w:history="1">
        <w:r>
          <w:rPr>
            <w:rFonts w:ascii="仿宋" w:eastAsia="仿宋" w:hAnsi="仿宋" w:cs="仿宋" w:hint="eastAsia"/>
            <w:lang w:eastAsia="zh-CN"/>
          </w:rPr>
          <w:t>(四)、质量改进计划</w:t>
        </w:r>
        <w:r>
          <w:tab/>
        </w:r>
        <w:r>
          <w:fldChar w:fldCharType="begin"/>
        </w:r>
        <w:r>
          <w:instrText xml:space="preserve"> PAGEREF _Toc32421 \h </w:instrText>
        </w:r>
        <w:r>
          <w:fldChar w:fldCharType="separate"/>
        </w:r>
        <w:r>
          <w:t>51</w:t>
        </w:r>
        <w:r>
          <w:fldChar w:fldCharType="end"/>
        </w:r>
      </w:hyperlink>
    </w:p>
    <w:p>
      <w:pPr>
        <w:pStyle w:val="TOC1"/>
        <w:tabs>
          <w:tab w:val="right" w:leader="dot" w:pos="8306"/>
        </w:tabs>
      </w:pPr>
      <w:hyperlink w:anchor="_Toc9267" w:history="1">
        <w:r>
          <w:rPr>
            <w:rFonts w:ascii="仿宋" w:eastAsia="仿宋" w:hAnsi="仿宋" w:cs="仿宋" w:hint="eastAsia"/>
            <w:lang w:eastAsia="zh-CN"/>
          </w:rPr>
          <w:t>十二、土地利用与规划方案</w:t>
        </w:r>
        <w:r>
          <w:tab/>
        </w:r>
        <w:r>
          <w:fldChar w:fldCharType="begin"/>
        </w:r>
        <w:r>
          <w:instrText xml:space="preserve"> PAGEREF _Toc9267 \h </w:instrText>
        </w:r>
        <w:r>
          <w:fldChar w:fldCharType="separate"/>
        </w:r>
        <w:r>
          <w:t>53</w:t>
        </w:r>
        <w:r>
          <w:fldChar w:fldCharType="end"/>
        </w:r>
      </w:hyperlink>
    </w:p>
    <w:p>
      <w:pPr>
        <w:pStyle w:val="TOC2"/>
        <w:tabs>
          <w:tab w:val="right" w:leader="dot" w:pos="8306"/>
        </w:tabs>
      </w:pPr>
      <w:hyperlink w:anchor="_Toc24296" w:history="1">
        <w:r>
          <w:rPr>
            <w:rFonts w:ascii="仿宋" w:eastAsia="仿宋" w:hAnsi="仿宋" w:cs="仿宋" w:hint="eastAsia"/>
            <w:lang w:eastAsia="zh-CN"/>
          </w:rPr>
          <w:t>(一)、项目用地情况分析</w:t>
        </w:r>
        <w:r>
          <w:tab/>
        </w:r>
        <w:r>
          <w:fldChar w:fldCharType="begin"/>
        </w:r>
        <w:r>
          <w:instrText xml:space="preserve"> PAGEREF _Toc24296 \h </w:instrText>
        </w:r>
        <w:r>
          <w:fldChar w:fldCharType="separate"/>
        </w:r>
        <w:r>
          <w:t>53</w:t>
        </w:r>
        <w:r>
          <w:fldChar w:fldCharType="end"/>
        </w:r>
      </w:hyperlink>
    </w:p>
    <w:p>
      <w:pPr>
        <w:pStyle w:val="TOC2"/>
        <w:tabs>
          <w:tab w:val="right" w:leader="dot" w:pos="8306"/>
        </w:tabs>
      </w:pPr>
      <w:hyperlink w:anchor="_Toc25438" w:history="1">
        <w:r>
          <w:rPr>
            <w:rFonts w:ascii="仿宋" w:eastAsia="仿宋" w:hAnsi="仿宋" w:cs="仿宋" w:hint="eastAsia"/>
            <w:lang w:eastAsia="zh-CN"/>
          </w:rPr>
          <w:t>(二)、土地利用规划方案</w:t>
        </w:r>
        <w:r>
          <w:tab/>
        </w:r>
        <w:r>
          <w:fldChar w:fldCharType="begin"/>
        </w:r>
        <w:r>
          <w:instrText xml:space="preserve"> PAGEREF _Toc25438 \h </w:instrText>
        </w:r>
        <w:r>
          <w:fldChar w:fldCharType="separate"/>
        </w:r>
        <w:r>
          <w:t>54</w:t>
        </w:r>
        <w:r>
          <w:fldChar w:fldCharType="end"/>
        </w:r>
      </w:hyperlink>
    </w:p>
    <w:p>
      <w:pPr>
        <w:pStyle w:val="TOC1"/>
        <w:tabs>
          <w:tab w:val="right" w:leader="dot" w:pos="8306"/>
        </w:tabs>
      </w:pPr>
      <w:hyperlink w:anchor="_Toc21545" w:history="1">
        <w:r>
          <w:rPr>
            <w:rFonts w:ascii="仿宋" w:eastAsia="仿宋" w:hAnsi="仿宋" w:cs="仿宋" w:hint="eastAsia"/>
            <w:lang w:eastAsia="zh-CN"/>
          </w:rPr>
          <w:t>十三、项目施工方案</w:t>
        </w:r>
        <w:r>
          <w:tab/>
        </w:r>
        <w:r>
          <w:fldChar w:fldCharType="begin"/>
        </w:r>
        <w:r>
          <w:instrText xml:space="preserve"> PAGEREF _Toc21545 \h </w:instrText>
        </w:r>
        <w:r>
          <w:fldChar w:fldCharType="separate"/>
        </w:r>
        <w:r>
          <w:t>55</w:t>
        </w:r>
        <w:r>
          <w:fldChar w:fldCharType="end"/>
        </w:r>
      </w:hyperlink>
    </w:p>
    <w:p>
      <w:pPr>
        <w:pStyle w:val="TOC2"/>
        <w:tabs>
          <w:tab w:val="right" w:leader="dot" w:pos="8306"/>
        </w:tabs>
      </w:pPr>
      <w:hyperlink w:anchor="_Toc29553" w:history="1">
        <w:r>
          <w:rPr>
            <w:rFonts w:ascii="仿宋" w:eastAsia="仿宋" w:hAnsi="仿宋" w:cs="仿宋" w:hint="eastAsia"/>
            <w:lang w:eastAsia="zh-CN"/>
          </w:rPr>
          <w:t>(一)、施工组织设计</w:t>
        </w:r>
        <w:r>
          <w:tab/>
        </w:r>
        <w:r>
          <w:fldChar w:fldCharType="begin"/>
        </w:r>
        <w:r>
          <w:instrText xml:space="preserve"> PAGEREF _Toc29553 \h </w:instrText>
        </w:r>
        <w:r>
          <w:fldChar w:fldCharType="separate"/>
        </w:r>
        <w:r>
          <w:t>55</w:t>
        </w:r>
        <w:r>
          <w:fldChar w:fldCharType="end"/>
        </w:r>
      </w:hyperlink>
    </w:p>
    <w:p>
      <w:pPr>
        <w:pStyle w:val="TOC2"/>
        <w:tabs>
          <w:tab w:val="right" w:leader="dot" w:pos="8306"/>
        </w:tabs>
      </w:pPr>
      <w:hyperlink w:anchor="_Toc15377" w:history="1">
        <w:r>
          <w:rPr>
            <w:rFonts w:ascii="仿宋" w:eastAsia="仿宋" w:hAnsi="仿宋" w:cs="仿宋" w:hint="eastAsia"/>
            <w:lang w:eastAsia="zh-CN"/>
          </w:rPr>
          <w:t>(二)、施工工艺与技术路线</w:t>
        </w:r>
        <w:r>
          <w:tab/>
        </w:r>
        <w:r>
          <w:fldChar w:fldCharType="begin"/>
        </w:r>
        <w:r>
          <w:instrText xml:space="preserve"> PAGEREF _Toc15377 \h </w:instrText>
        </w:r>
        <w:r>
          <w:fldChar w:fldCharType="separate"/>
        </w:r>
        <w:r>
          <w:t>56</w:t>
        </w:r>
        <w:r>
          <w:fldChar w:fldCharType="end"/>
        </w:r>
      </w:hyperlink>
    </w:p>
    <w:p>
      <w:pPr>
        <w:pStyle w:val="TOC2"/>
        <w:tabs>
          <w:tab w:val="right" w:leader="dot" w:pos="8306"/>
        </w:tabs>
      </w:pPr>
      <w:hyperlink w:anchor="_Toc15483" w:history="1">
        <w:r>
          <w:rPr>
            <w:rFonts w:ascii="仿宋" w:eastAsia="仿宋" w:hAnsi="仿宋" w:cs="仿宋" w:hint="eastAsia"/>
            <w:lang w:eastAsia="zh-CN"/>
          </w:rPr>
          <w:t>(三)、关键节点施工计划</w:t>
        </w:r>
        <w:r>
          <w:tab/>
        </w:r>
        <w:r>
          <w:fldChar w:fldCharType="begin"/>
        </w:r>
        <w:r>
          <w:instrText xml:space="preserve"> PAGEREF _Toc15483 \h </w:instrText>
        </w:r>
        <w:r>
          <w:fldChar w:fldCharType="separate"/>
        </w:r>
        <w:r>
          <w:t>58</w:t>
        </w:r>
        <w:r>
          <w:fldChar w:fldCharType="end"/>
        </w:r>
      </w:hyperlink>
    </w:p>
    <w:p>
      <w:pPr>
        <w:pStyle w:val="TOC2"/>
        <w:tabs>
          <w:tab w:val="right" w:leader="dot" w:pos="8306"/>
        </w:tabs>
      </w:pPr>
      <w:hyperlink w:anchor="_Toc850" w:history="1">
        <w:r>
          <w:rPr>
            <w:rFonts w:ascii="仿宋" w:eastAsia="仿宋" w:hAnsi="仿宋" w:cs="仿宋" w:hint="eastAsia"/>
            <w:lang w:eastAsia="zh-CN"/>
          </w:rPr>
          <w:t>(四)、施工现场管理</w:t>
        </w:r>
        <w:r>
          <w:tab/>
        </w:r>
        <w:r>
          <w:fldChar w:fldCharType="begin"/>
        </w:r>
        <w:r>
          <w:instrText xml:space="preserve"> PAGEREF _Toc850 \h </w:instrText>
        </w:r>
        <w:r>
          <w:fldChar w:fldCharType="separate"/>
        </w:r>
        <w:r>
          <w:t>59</w:t>
        </w:r>
        <w:r>
          <w:fldChar w:fldCharType="end"/>
        </w:r>
      </w:hyperlink>
    </w:p>
    <w:p>
      <w:pPr>
        <w:pStyle w:val="TOC1"/>
        <w:tabs>
          <w:tab w:val="right" w:leader="dot" w:pos="8306"/>
        </w:tabs>
      </w:pPr>
      <w:hyperlink w:anchor="_Toc4542" w:history="1">
        <w:r>
          <w:rPr>
            <w:rFonts w:ascii="仿宋" w:eastAsia="仿宋" w:hAnsi="仿宋" w:cs="仿宋" w:hint="eastAsia"/>
            <w:lang w:eastAsia="zh-CN"/>
          </w:rPr>
          <w:t>十四、创新驱动与持续发展</w:t>
        </w:r>
        <w:r>
          <w:tab/>
        </w:r>
        <w:r>
          <w:fldChar w:fldCharType="begin"/>
        </w:r>
        <w:r>
          <w:instrText xml:space="preserve"> PAGEREF _Toc4542 \h </w:instrText>
        </w:r>
        <w:r>
          <w:fldChar w:fldCharType="separate"/>
        </w:r>
        <w:r>
          <w:t>61</w:t>
        </w:r>
        <w:r>
          <w:fldChar w:fldCharType="end"/>
        </w:r>
      </w:hyperlink>
    </w:p>
    <w:p>
      <w:pPr>
        <w:pStyle w:val="TOC2"/>
        <w:tabs>
          <w:tab w:val="right" w:leader="dot" w:pos="8306"/>
        </w:tabs>
      </w:pPr>
      <w:hyperlink w:anchor="_Toc19479" w:history="1">
        <w:r>
          <w:rPr>
            <w:rFonts w:ascii="仿宋" w:eastAsia="仿宋" w:hAnsi="仿宋" w:cs="仿宋" w:hint="eastAsia"/>
            <w:lang w:eastAsia="zh-CN"/>
          </w:rPr>
          <w:t>(一)、创新驱动战略实施</w:t>
        </w:r>
        <w:r>
          <w:tab/>
        </w:r>
        <w:r>
          <w:fldChar w:fldCharType="begin"/>
        </w:r>
        <w:r>
          <w:instrText xml:space="preserve"> PAGEREF _Toc19479 \h </w:instrText>
        </w:r>
        <w:r>
          <w:fldChar w:fldCharType="separate"/>
        </w:r>
        <w:r>
          <w:t>61</w:t>
        </w:r>
        <w:r>
          <w:fldChar w:fldCharType="end"/>
        </w:r>
      </w:hyperlink>
    </w:p>
    <w:p>
      <w:pPr>
        <w:pStyle w:val="TOC2"/>
        <w:tabs>
          <w:tab w:val="right" w:leader="dot" w:pos="8306"/>
        </w:tabs>
      </w:pPr>
      <w:hyperlink w:anchor="_Toc227" w:history="1">
        <w:r>
          <w:rPr>
            <w:rFonts w:ascii="仿宋" w:eastAsia="仿宋" w:hAnsi="仿宋" w:cs="仿宋" w:hint="eastAsia"/>
            <w:lang w:eastAsia="zh-CN"/>
          </w:rPr>
          <w:t>(二)、持续发展路径探索</w:t>
        </w:r>
        <w:r>
          <w:tab/>
        </w:r>
        <w:r>
          <w:fldChar w:fldCharType="begin"/>
        </w:r>
        <w:r>
          <w:instrText xml:space="preserve"> PAGEREF _Toc227 \h </w:instrText>
        </w:r>
        <w:r>
          <w:fldChar w:fldCharType="separate"/>
        </w:r>
        <w:r>
          <w:t>63</w:t>
        </w:r>
        <w:r>
          <w:fldChar w:fldCharType="end"/>
        </w:r>
      </w:hyperlink>
    </w:p>
    <w:p>
      <w:pPr>
        <w:pStyle w:val="TOC1"/>
        <w:tabs>
          <w:tab w:val="right" w:leader="dot" w:pos="8306"/>
        </w:tabs>
      </w:pPr>
      <w:hyperlink w:anchor="_Toc14568" w:history="1">
        <w:r>
          <w:rPr>
            <w:rFonts w:ascii="仿宋" w:eastAsia="仿宋" w:hAnsi="仿宋" w:cs="仿宋" w:hint="eastAsia"/>
            <w:lang w:eastAsia="zh-CN"/>
          </w:rPr>
          <w:t>十五、法律法规与政策遵循</w:t>
        </w:r>
        <w:r>
          <w:tab/>
        </w:r>
        <w:r>
          <w:fldChar w:fldCharType="begin"/>
        </w:r>
        <w:r>
          <w:instrText xml:space="preserve"> PAGEREF _Toc14568 \h </w:instrText>
        </w:r>
        <w:r>
          <w:fldChar w:fldCharType="separate"/>
        </w:r>
        <w:r>
          <w:t>67</w:t>
        </w:r>
        <w:r>
          <w:fldChar w:fldCharType="end"/>
        </w:r>
      </w:hyperlink>
    </w:p>
    <w:p>
      <w:pPr>
        <w:pStyle w:val="TOC2"/>
        <w:tabs>
          <w:tab w:val="right" w:leader="dot" w:pos="8306"/>
        </w:tabs>
      </w:pPr>
      <w:hyperlink w:anchor="_Toc18383" w:history="1">
        <w:r>
          <w:rPr>
            <w:rFonts w:ascii="仿宋" w:eastAsia="仿宋" w:hAnsi="仿宋" w:cs="仿宋" w:hint="eastAsia"/>
            <w:lang w:eastAsia="zh-CN"/>
          </w:rPr>
          <w:t>(一)、法律法规遵守</w:t>
        </w:r>
        <w:r>
          <w:tab/>
        </w:r>
        <w:r>
          <w:fldChar w:fldCharType="begin"/>
        </w:r>
        <w:r>
          <w:instrText xml:space="preserve"> PAGEREF _Toc18383 \h </w:instrText>
        </w:r>
        <w:r>
          <w:fldChar w:fldCharType="separate"/>
        </w:r>
        <w:r>
          <w:t>67</w:t>
        </w:r>
        <w:r>
          <w:fldChar w:fldCharType="end"/>
        </w:r>
      </w:hyperlink>
    </w:p>
    <w:p>
      <w:pPr>
        <w:pStyle w:val="TOC2"/>
        <w:tabs>
          <w:tab w:val="right" w:leader="dot" w:pos="8306"/>
        </w:tabs>
      </w:pPr>
      <w:hyperlink w:anchor="_Toc1960" w:history="1">
        <w:r>
          <w:rPr>
            <w:rFonts w:ascii="仿宋" w:eastAsia="仿宋" w:hAnsi="仿宋" w:cs="仿宋" w:hint="eastAsia"/>
            <w:lang w:eastAsia="zh-CN"/>
          </w:rPr>
          <w:t>(二)、政策导向与利用</w:t>
        </w:r>
        <w:r>
          <w:tab/>
        </w:r>
        <w:r>
          <w:fldChar w:fldCharType="begin"/>
        </w:r>
        <w:r>
          <w:instrText xml:space="preserve"> PAGEREF _Toc1960 \h </w:instrText>
        </w:r>
        <w:r>
          <w:fldChar w:fldCharType="separate"/>
        </w:r>
        <w:r>
          <w:t>68</w:t>
        </w:r>
        <w:r>
          <w:fldChar w:fldCharType="end"/>
        </w:r>
      </w:hyperlink>
    </w:p>
    <w:p>
      <w:pPr>
        <w:pStyle w:val="TOC1"/>
        <w:tabs>
          <w:tab w:val="right" w:leader="dot" w:pos="8306"/>
        </w:tabs>
      </w:pPr>
      <w:hyperlink w:anchor="_Toc3617" w:history="1">
        <w:r>
          <w:rPr>
            <w:rFonts w:ascii="仿宋" w:eastAsia="仿宋" w:hAnsi="仿宋" w:cs="仿宋" w:hint="eastAsia"/>
            <w:lang w:eastAsia="zh-CN"/>
          </w:rPr>
          <w:t>十六、合作与交流机制建立</w:t>
        </w:r>
        <w:r>
          <w:tab/>
        </w:r>
        <w:r>
          <w:fldChar w:fldCharType="begin"/>
        </w:r>
        <w:r>
          <w:instrText xml:space="preserve"> PAGEREF _Toc3617 \h </w:instrText>
        </w:r>
        <w:r>
          <w:fldChar w:fldCharType="separate"/>
        </w:r>
        <w:r>
          <w:t>69</w:t>
        </w:r>
        <w:r>
          <w:fldChar w:fldCharType="end"/>
        </w:r>
      </w:hyperlink>
    </w:p>
    <w:p>
      <w:pPr>
        <w:pStyle w:val="TOC2"/>
        <w:tabs>
          <w:tab w:val="right" w:leader="dot" w:pos="8306"/>
        </w:tabs>
      </w:pPr>
      <w:hyperlink w:anchor="_Toc17821" w:history="1">
        <w:r>
          <w:rPr>
            <w:rFonts w:ascii="仿宋" w:eastAsia="仿宋" w:hAnsi="仿宋" w:cs="仿宋" w:hint="eastAsia"/>
            <w:lang w:eastAsia="zh-CN"/>
          </w:rPr>
          <w:t>(一)、合作伙伴选择与合作方式</w:t>
        </w:r>
        <w:r>
          <w:tab/>
        </w:r>
        <w:r>
          <w:fldChar w:fldCharType="begin"/>
        </w:r>
        <w:r>
          <w:instrText xml:space="preserve"> PAGEREF _Toc17821 \h </w:instrText>
        </w:r>
        <w:r>
          <w:fldChar w:fldCharType="separate"/>
        </w:r>
        <w:r>
          <w:t>69</w:t>
        </w:r>
        <w:r>
          <w:fldChar w:fldCharType="end"/>
        </w:r>
      </w:hyperlink>
    </w:p>
    <w:p>
      <w:pPr>
        <w:pStyle w:val="TOC2"/>
        <w:tabs>
          <w:tab w:val="right" w:leader="dot" w:pos="8306"/>
        </w:tabs>
      </w:pPr>
      <w:hyperlink w:anchor="_Toc10144" w:history="1">
        <w:r>
          <w:rPr>
            <w:rFonts w:ascii="仿宋" w:eastAsia="仿宋" w:hAnsi="仿宋" w:cs="仿宋" w:hint="eastAsia"/>
            <w:lang w:eastAsia="zh-CN"/>
          </w:rPr>
          <w:t>(二)、交流与合作平台搭建</w:t>
        </w:r>
        <w:r>
          <w:tab/>
        </w:r>
        <w:r>
          <w:fldChar w:fldCharType="begin"/>
        </w:r>
        <w:r>
          <w:instrText xml:space="preserve"> PAGEREF _Toc10144 \h </w:instrText>
        </w:r>
        <w:r>
          <w:fldChar w:fldCharType="separate"/>
        </w:r>
        <w:r>
          <w:t>70</w:t>
        </w:r>
        <w:r>
          <w:fldChar w:fldCharType="end"/>
        </w:r>
      </w:hyperlink>
    </w:p>
    <w:p>
      <w:pPr>
        <w:pStyle w:val="TOC1"/>
        <w:tabs>
          <w:tab w:val="right" w:leader="dot" w:pos="8306"/>
        </w:tabs>
      </w:pPr>
      <w:hyperlink w:anchor="_Toc27810" w:history="1">
        <w:r>
          <w:rPr>
            <w:rFonts w:ascii="仿宋" w:eastAsia="仿宋" w:hAnsi="仿宋" w:cs="仿宋" w:hint="eastAsia"/>
            <w:lang w:eastAsia="zh-CN"/>
          </w:rPr>
          <w:t>十七、知识产权管理与保护</w:t>
        </w:r>
        <w:r>
          <w:tab/>
        </w:r>
        <w:r>
          <w:fldChar w:fldCharType="begin"/>
        </w:r>
        <w:r>
          <w:instrText xml:space="preserve"> PAGEREF _Toc27810 \h </w:instrText>
        </w:r>
        <w:r>
          <w:fldChar w:fldCharType="separate"/>
        </w:r>
        <w:r>
          <w:t>72</w:t>
        </w:r>
        <w:r>
          <w:fldChar w:fldCharType="end"/>
        </w:r>
      </w:hyperlink>
    </w:p>
    <w:p>
      <w:pPr>
        <w:pStyle w:val="TOC2"/>
        <w:tabs>
          <w:tab w:val="right" w:leader="dot" w:pos="8306"/>
        </w:tabs>
      </w:pPr>
      <w:hyperlink w:anchor="_Toc3878" w:history="1">
        <w:r>
          <w:rPr>
            <w:rFonts w:ascii="仿宋" w:eastAsia="仿宋" w:hAnsi="仿宋" w:cs="仿宋" w:hint="eastAsia"/>
            <w:lang w:eastAsia="zh-CN"/>
          </w:rPr>
          <w:t>(一)、知识产权管理体系建设</w:t>
        </w:r>
        <w:r>
          <w:tab/>
        </w:r>
        <w:r>
          <w:fldChar w:fldCharType="begin"/>
        </w:r>
        <w:r>
          <w:instrText xml:space="preserve"> PAGEREF _Toc3878 \h </w:instrText>
        </w:r>
        <w:r>
          <w:fldChar w:fldCharType="separate"/>
        </w:r>
        <w:r>
          <w:t>72</w:t>
        </w:r>
        <w:r>
          <w:fldChar w:fldCharType="end"/>
        </w:r>
      </w:hyperlink>
    </w:p>
    <w:p>
      <w:pPr>
        <w:pStyle w:val="TOC2"/>
        <w:tabs>
          <w:tab w:val="right" w:leader="dot" w:pos="8306"/>
        </w:tabs>
      </w:pPr>
      <w:hyperlink w:anchor="_Toc31472" w:history="1">
        <w:r>
          <w:rPr>
            <w:rFonts w:ascii="仿宋" w:eastAsia="仿宋" w:hAnsi="仿宋" w:cs="仿宋" w:hint="eastAsia"/>
            <w:lang w:eastAsia="zh-CN"/>
          </w:rPr>
          <w:t>(二)、知识产权保护措施</w:t>
        </w:r>
        <w:r>
          <w:tab/>
        </w:r>
        <w:r>
          <w:fldChar w:fldCharType="begin"/>
        </w:r>
        <w:r>
          <w:instrText xml:space="preserve"> PAGEREF _Toc31472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5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4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一、高纯低羟基石英玻璃项目的市场准入条件分析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低羟基石英玻璃项目而言，市场准入条件首先取决于政策法规环境。政府对于[行业名称]领域的法规，如环保标准、税收政策、和技术使用规范，直接影响高纯低羟基石英玻璃项目的运营和成本结构。例如，若政府针对使用可再生能源的企业提供税收优惠，这将对高纯低羟基石英玻璃项目的财务规划产生重要影响。同时，考虑经济环境和消费者偏好的变化对高纯低羟基石英玻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二、高纯低羟基石英玻璃项目的行业规范与合规性要求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纯低羟基石英玻璃项目来说，遵守行业规范和合规性要求是确保项目顺利进行的基础。这包括遵循质量控制标准、安全规定、数据保护法规等。例如，若高纯低羟基石英玻璃项目涉及数据处理，须严格遵守相关的数据保护法规。此外，行业内部的自律规范，如产品标准和服务流程，也对于提升高纯低羟基石英玻璃项目在行业内的认可度和竞争力至关重要。项目管理团队必须不断更新策略，以应对行业规范和法规的变化，确保高纯低羟基石英玻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三、高纯低羟基石英玻璃项目的竞争格局和战略定位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纯低羟基石英玻璃项目的发展规划中，理解行业的竞争格局对于制定有效的市场策略极为关键。这包括分析主要竞争对手的市场地位、优势及其业务模式。高纯低羟基石英玻璃项目面临的竞争对手可能包括大型成熟企业和创新型初创公司，各自采取不同的市场策略。因此，高纯低羟基石英玻璃项目需精确地定位自己的市场策略，如专注于产品创新、客户服务或成本效率，以在竞争中占据优势。通过深入的市场和竞争分析，高纯低羟基石英玻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9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直接收益：假设高纯低羟基石英玻璃项目的产品或服务年销售收入为XX万元。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94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纯低羟基石英玻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若高纯低羟基石英玻璃项目成功推广新型环保产品，比如采用可回收材料的包装，可能会激发消费者对可持续产品的需求。这种需求的增长可能迫使整个行业转向更环保的产品设计和生产方法。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https://d.book118.com/307035133002006055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F161C"/>
    <w:rsid w:val="67CF1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35133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2024-03-07T19:53:00Z</dcterms:created>
  <dcterms:modified xsi:type="dcterms:W3CDTF">2024-03-07T19:54:51Z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B823B14657CA45ACBA0D087C27C7DE43_11</vt:lpwstr>
  </property>
  <property fmtid="{D5CDD505-2E9C-101B-9397-08002B2CF9AE}" pid="3" name="KSOProductBuildVer">
    <vt:lpwstr>2052-12.1.0.16250</vt:lpwstr>
  </property>
</Properties>
</file>