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TPU项目建设总纲及方案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76" w:history="1">
        <w:r>
          <w:rPr>
            <w:rFonts w:ascii="仿宋" w:eastAsia="仿宋" w:hAnsi="仿宋" w:cs="仿宋" w:hint="eastAsia"/>
            <w:lang w:eastAsia="zh-CN"/>
          </w:rPr>
          <w:t>序言</w:t>
        </w:r>
        <w:r>
          <w:tab/>
        </w:r>
        <w:r>
          <w:fldChar w:fldCharType="begin"/>
        </w:r>
        <w:r>
          <w:instrText xml:space="preserve"> PAGEREF _Toc10276 \h </w:instrText>
        </w:r>
        <w:r>
          <w:fldChar w:fldCharType="separate"/>
        </w:r>
        <w:r>
          <w:t>3</w:t>
        </w:r>
        <w:r>
          <w:fldChar w:fldCharType="end"/>
        </w:r>
      </w:hyperlink>
    </w:p>
    <w:p>
      <w:pPr>
        <w:pStyle w:val="TOC1"/>
        <w:tabs>
          <w:tab w:val="right" w:leader="dot" w:pos="8306"/>
        </w:tabs>
      </w:pPr>
      <w:hyperlink w:anchor="_Toc16674" w:history="1">
        <w:r>
          <w:rPr>
            <w:rFonts w:ascii="仿宋" w:eastAsia="仿宋" w:hAnsi="仿宋" w:cs="仿宋" w:hint="eastAsia"/>
            <w:lang w:eastAsia="zh-CN"/>
          </w:rPr>
          <w:t>一、财务管理与成本控制</w:t>
        </w:r>
        <w:r>
          <w:tab/>
        </w:r>
        <w:r>
          <w:fldChar w:fldCharType="begin"/>
        </w:r>
        <w:r>
          <w:instrText xml:space="preserve"> PAGEREF _Toc16674 \h </w:instrText>
        </w:r>
        <w:r>
          <w:fldChar w:fldCharType="separate"/>
        </w:r>
        <w:r>
          <w:t>3</w:t>
        </w:r>
        <w:r>
          <w:fldChar w:fldCharType="end"/>
        </w:r>
      </w:hyperlink>
    </w:p>
    <w:p>
      <w:pPr>
        <w:pStyle w:val="TOC2"/>
        <w:tabs>
          <w:tab w:val="right" w:leader="dot" w:pos="8306"/>
        </w:tabs>
      </w:pPr>
      <w:hyperlink w:anchor="_Toc9544" w:history="1">
        <w:r>
          <w:rPr>
            <w:rFonts w:ascii="仿宋" w:eastAsia="仿宋" w:hAnsi="仿宋" w:cs="仿宋" w:hint="eastAsia"/>
            <w:lang w:eastAsia="zh-CN"/>
          </w:rPr>
          <w:t>(一)、财务管理体系建设</w:t>
        </w:r>
        <w:r>
          <w:tab/>
        </w:r>
        <w:r>
          <w:fldChar w:fldCharType="begin"/>
        </w:r>
        <w:r>
          <w:instrText xml:space="preserve"> PAGEREF _Toc9544 \h </w:instrText>
        </w:r>
        <w:r>
          <w:fldChar w:fldCharType="separate"/>
        </w:r>
        <w:r>
          <w:t>3</w:t>
        </w:r>
        <w:r>
          <w:fldChar w:fldCharType="end"/>
        </w:r>
      </w:hyperlink>
    </w:p>
    <w:p>
      <w:pPr>
        <w:pStyle w:val="TOC2"/>
        <w:tabs>
          <w:tab w:val="right" w:leader="dot" w:pos="8306"/>
        </w:tabs>
      </w:pPr>
      <w:hyperlink w:anchor="_Toc15464" w:history="1">
        <w:r>
          <w:rPr>
            <w:rFonts w:ascii="仿宋" w:eastAsia="仿宋" w:hAnsi="仿宋" w:cs="仿宋" w:hint="eastAsia"/>
            <w:lang w:eastAsia="zh-CN"/>
          </w:rPr>
          <w:t>(二)、成本控制措施</w:t>
        </w:r>
        <w:r>
          <w:tab/>
        </w:r>
        <w:r>
          <w:fldChar w:fldCharType="begin"/>
        </w:r>
        <w:r>
          <w:instrText xml:space="preserve"> PAGEREF _Toc15464 \h </w:instrText>
        </w:r>
        <w:r>
          <w:fldChar w:fldCharType="separate"/>
        </w:r>
        <w:r>
          <w:t>4</w:t>
        </w:r>
        <w:r>
          <w:fldChar w:fldCharType="end"/>
        </w:r>
      </w:hyperlink>
    </w:p>
    <w:p>
      <w:pPr>
        <w:pStyle w:val="TOC1"/>
        <w:tabs>
          <w:tab w:val="right" w:leader="dot" w:pos="8306"/>
        </w:tabs>
      </w:pPr>
      <w:hyperlink w:anchor="_Toc31106" w:history="1">
        <w:r>
          <w:rPr>
            <w:rFonts w:ascii="仿宋" w:eastAsia="仿宋" w:hAnsi="仿宋" w:cs="仿宋" w:hint="eastAsia"/>
            <w:lang w:eastAsia="zh-CN"/>
          </w:rPr>
          <w:t>二、项目选址研究</w:t>
        </w:r>
        <w:r>
          <w:tab/>
        </w:r>
        <w:r>
          <w:fldChar w:fldCharType="begin"/>
        </w:r>
        <w:r>
          <w:instrText xml:space="preserve"> PAGEREF _Toc31106 \h </w:instrText>
        </w:r>
        <w:r>
          <w:fldChar w:fldCharType="separate"/>
        </w:r>
        <w:r>
          <w:t>5</w:t>
        </w:r>
        <w:r>
          <w:fldChar w:fldCharType="end"/>
        </w:r>
      </w:hyperlink>
    </w:p>
    <w:p>
      <w:pPr>
        <w:pStyle w:val="TOC2"/>
        <w:tabs>
          <w:tab w:val="right" w:leader="dot" w:pos="8306"/>
        </w:tabs>
      </w:pPr>
      <w:hyperlink w:anchor="_Toc4913" w:history="1">
        <w:r>
          <w:rPr>
            <w:rFonts w:ascii="仿宋" w:eastAsia="仿宋" w:hAnsi="仿宋" w:cs="仿宋" w:hint="eastAsia"/>
            <w:lang w:eastAsia="zh-CN"/>
          </w:rPr>
          <w:t>(一)、项目选址原则</w:t>
        </w:r>
        <w:r>
          <w:tab/>
        </w:r>
        <w:r>
          <w:fldChar w:fldCharType="begin"/>
        </w:r>
        <w:r>
          <w:instrText xml:space="preserve"> PAGEREF _Toc4913 \h </w:instrText>
        </w:r>
        <w:r>
          <w:fldChar w:fldCharType="separate"/>
        </w:r>
        <w:r>
          <w:t>5</w:t>
        </w:r>
        <w:r>
          <w:fldChar w:fldCharType="end"/>
        </w:r>
      </w:hyperlink>
    </w:p>
    <w:p>
      <w:pPr>
        <w:pStyle w:val="TOC2"/>
        <w:tabs>
          <w:tab w:val="right" w:leader="dot" w:pos="8306"/>
        </w:tabs>
      </w:pPr>
      <w:hyperlink w:anchor="_Toc2523" w:history="1">
        <w:r>
          <w:rPr>
            <w:rFonts w:ascii="仿宋" w:eastAsia="仿宋" w:hAnsi="仿宋" w:cs="仿宋" w:hint="eastAsia"/>
            <w:lang w:eastAsia="zh-CN"/>
          </w:rPr>
          <w:t>(二)、项目选址</w:t>
        </w:r>
        <w:r>
          <w:tab/>
        </w:r>
        <w:r>
          <w:fldChar w:fldCharType="begin"/>
        </w:r>
        <w:r>
          <w:instrText xml:space="preserve"> PAGEREF _Toc2523 \h </w:instrText>
        </w:r>
        <w:r>
          <w:fldChar w:fldCharType="separate"/>
        </w:r>
        <w:r>
          <w:t>9</w:t>
        </w:r>
        <w:r>
          <w:fldChar w:fldCharType="end"/>
        </w:r>
      </w:hyperlink>
    </w:p>
    <w:p>
      <w:pPr>
        <w:pStyle w:val="TOC2"/>
        <w:tabs>
          <w:tab w:val="right" w:leader="dot" w:pos="8306"/>
        </w:tabs>
      </w:pPr>
      <w:hyperlink w:anchor="_Toc30378" w:history="1">
        <w:r>
          <w:rPr>
            <w:rFonts w:ascii="仿宋" w:eastAsia="仿宋" w:hAnsi="仿宋" w:cs="仿宋" w:hint="eastAsia"/>
            <w:lang w:eastAsia="zh-CN"/>
          </w:rPr>
          <w:t>(三)、建设条件分析</w:t>
        </w:r>
        <w:r>
          <w:tab/>
        </w:r>
        <w:r>
          <w:fldChar w:fldCharType="begin"/>
        </w:r>
        <w:r>
          <w:instrText xml:space="preserve"> PAGEREF _Toc30378 \h </w:instrText>
        </w:r>
        <w:r>
          <w:fldChar w:fldCharType="separate"/>
        </w:r>
        <w:r>
          <w:t>11</w:t>
        </w:r>
        <w:r>
          <w:fldChar w:fldCharType="end"/>
        </w:r>
      </w:hyperlink>
    </w:p>
    <w:p>
      <w:pPr>
        <w:pStyle w:val="TOC2"/>
        <w:tabs>
          <w:tab w:val="right" w:leader="dot" w:pos="8306"/>
        </w:tabs>
      </w:pPr>
      <w:hyperlink w:anchor="_Toc10759" w:history="1">
        <w:r>
          <w:rPr>
            <w:rFonts w:ascii="仿宋" w:eastAsia="仿宋" w:hAnsi="仿宋" w:cs="仿宋" w:hint="eastAsia"/>
            <w:lang w:eastAsia="zh-CN"/>
          </w:rPr>
          <w:t>(四)、用地控制指标</w:t>
        </w:r>
        <w:r>
          <w:tab/>
        </w:r>
        <w:r>
          <w:fldChar w:fldCharType="begin"/>
        </w:r>
        <w:r>
          <w:instrText xml:space="preserve"> PAGEREF _Toc10759 \h </w:instrText>
        </w:r>
        <w:r>
          <w:fldChar w:fldCharType="separate"/>
        </w:r>
        <w:r>
          <w:t>12</w:t>
        </w:r>
        <w:r>
          <w:fldChar w:fldCharType="end"/>
        </w:r>
      </w:hyperlink>
    </w:p>
    <w:p>
      <w:pPr>
        <w:pStyle w:val="TOC2"/>
        <w:tabs>
          <w:tab w:val="right" w:leader="dot" w:pos="8306"/>
        </w:tabs>
      </w:pPr>
      <w:hyperlink w:anchor="_Toc7686" w:history="1">
        <w:r>
          <w:rPr>
            <w:rFonts w:ascii="仿宋" w:eastAsia="仿宋" w:hAnsi="仿宋" w:cs="仿宋" w:hint="eastAsia"/>
            <w:lang w:eastAsia="zh-CN"/>
          </w:rPr>
          <w:t>(五)、地总体要求</w:t>
        </w:r>
        <w:r>
          <w:tab/>
        </w:r>
        <w:r>
          <w:fldChar w:fldCharType="begin"/>
        </w:r>
        <w:r>
          <w:instrText xml:space="preserve"> PAGEREF _Toc7686 \h </w:instrText>
        </w:r>
        <w:r>
          <w:fldChar w:fldCharType="separate"/>
        </w:r>
        <w:r>
          <w:t>13</w:t>
        </w:r>
        <w:r>
          <w:fldChar w:fldCharType="end"/>
        </w:r>
      </w:hyperlink>
    </w:p>
    <w:p>
      <w:pPr>
        <w:pStyle w:val="TOC2"/>
        <w:tabs>
          <w:tab w:val="right" w:leader="dot" w:pos="8306"/>
        </w:tabs>
      </w:pPr>
      <w:hyperlink w:anchor="_Toc25969" w:history="1">
        <w:r>
          <w:rPr>
            <w:rFonts w:ascii="仿宋" w:eastAsia="仿宋" w:hAnsi="仿宋" w:cs="仿宋" w:hint="eastAsia"/>
            <w:lang w:eastAsia="zh-CN"/>
          </w:rPr>
          <w:t>(六)、节约用地措施</w:t>
        </w:r>
        <w:r>
          <w:tab/>
        </w:r>
        <w:r>
          <w:fldChar w:fldCharType="begin"/>
        </w:r>
        <w:r>
          <w:instrText xml:space="preserve"> PAGEREF _Toc25969 \h </w:instrText>
        </w:r>
        <w:r>
          <w:fldChar w:fldCharType="separate"/>
        </w:r>
        <w:r>
          <w:t>15</w:t>
        </w:r>
        <w:r>
          <w:fldChar w:fldCharType="end"/>
        </w:r>
      </w:hyperlink>
    </w:p>
    <w:p>
      <w:pPr>
        <w:pStyle w:val="TOC2"/>
        <w:tabs>
          <w:tab w:val="right" w:leader="dot" w:pos="8306"/>
        </w:tabs>
      </w:pPr>
      <w:hyperlink w:anchor="_Toc31718" w:history="1">
        <w:r>
          <w:rPr>
            <w:rFonts w:ascii="仿宋" w:eastAsia="仿宋" w:hAnsi="仿宋" w:cs="仿宋" w:hint="eastAsia"/>
            <w:lang w:eastAsia="zh-CN"/>
          </w:rPr>
          <w:t>(七)、选址综合评价</w:t>
        </w:r>
        <w:r>
          <w:tab/>
        </w:r>
        <w:r>
          <w:fldChar w:fldCharType="begin"/>
        </w:r>
        <w:r>
          <w:instrText xml:space="preserve"> PAGEREF _Toc31718 \h </w:instrText>
        </w:r>
        <w:r>
          <w:fldChar w:fldCharType="separate"/>
        </w:r>
        <w:r>
          <w:t>16</w:t>
        </w:r>
        <w:r>
          <w:fldChar w:fldCharType="end"/>
        </w:r>
      </w:hyperlink>
    </w:p>
    <w:p>
      <w:pPr>
        <w:pStyle w:val="TOC1"/>
        <w:tabs>
          <w:tab w:val="right" w:leader="dot" w:pos="8306"/>
        </w:tabs>
      </w:pPr>
      <w:hyperlink w:anchor="_Toc11672" w:history="1">
        <w:r>
          <w:rPr>
            <w:rFonts w:ascii="仿宋" w:eastAsia="仿宋" w:hAnsi="仿宋" w:cs="仿宋" w:hint="eastAsia"/>
            <w:lang w:eastAsia="zh-CN"/>
          </w:rPr>
          <w:t>三、资源开发及综合利用分析</w:t>
        </w:r>
        <w:r>
          <w:tab/>
        </w:r>
        <w:r>
          <w:fldChar w:fldCharType="begin"/>
        </w:r>
        <w:r>
          <w:instrText xml:space="preserve"> PAGEREF _Toc11672 \h </w:instrText>
        </w:r>
        <w:r>
          <w:fldChar w:fldCharType="separate"/>
        </w:r>
        <w:r>
          <w:t>17</w:t>
        </w:r>
        <w:r>
          <w:fldChar w:fldCharType="end"/>
        </w:r>
      </w:hyperlink>
    </w:p>
    <w:p>
      <w:pPr>
        <w:pStyle w:val="TOC2"/>
        <w:tabs>
          <w:tab w:val="right" w:leader="dot" w:pos="8306"/>
        </w:tabs>
      </w:pPr>
      <w:hyperlink w:anchor="_Toc18368" w:history="1">
        <w:r>
          <w:rPr>
            <w:rFonts w:ascii="仿宋" w:eastAsia="仿宋" w:hAnsi="仿宋" w:cs="仿宋" w:hint="eastAsia"/>
            <w:lang w:eastAsia="zh-CN"/>
          </w:rPr>
          <w:t>(一)、资源开发方案</w:t>
        </w:r>
        <w:r>
          <w:tab/>
        </w:r>
        <w:r>
          <w:fldChar w:fldCharType="begin"/>
        </w:r>
        <w:r>
          <w:instrText xml:space="preserve"> PAGEREF _Toc18368 \h </w:instrText>
        </w:r>
        <w:r>
          <w:fldChar w:fldCharType="separate"/>
        </w:r>
        <w:r>
          <w:t>17</w:t>
        </w:r>
        <w:r>
          <w:fldChar w:fldCharType="end"/>
        </w:r>
      </w:hyperlink>
    </w:p>
    <w:p>
      <w:pPr>
        <w:pStyle w:val="TOC2"/>
        <w:tabs>
          <w:tab w:val="right" w:leader="dot" w:pos="8306"/>
        </w:tabs>
      </w:pPr>
      <w:hyperlink w:anchor="_Toc65" w:history="1">
        <w:r>
          <w:rPr>
            <w:rFonts w:ascii="仿宋" w:eastAsia="仿宋" w:hAnsi="仿宋" w:cs="仿宋" w:hint="eastAsia"/>
            <w:lang w:eastAsia="zh-CN"/>
          </w:rPr>
          <w:t>(二)、资源利用方案</w:t>
        </w:r>
        <w:r>
          <w:tab/>
        </w:r>
        <w:r>
          <w:fldChar w:fldCharType="begin"/>
        </w:r>
        <w:r>
          <w:instrText xml:space="preserve"> PAGEREF _Toc65 \h </w:instrText>
        </w:r>
        <w:r>
          <w:fldChar w:fldCharType="separate"/>
        </w:r>
        <w:r>
          <w:t>18</w:t>
        </w:r>
        <w:r>
          <w:fldChar w:fldCharType="end"/>
        </w:r>
      </w:hyperlink>
    </w:p>
    <w:p>
      <w:pPr>
        <w:pStyle w:val="TOC2"/>
        <w:tabs>
          <w:tab w:val="right" w:leader="dot" w:pos="8306"/>
        </w:tabs>
      </w:pPr>
      <w:hyperlink w:anchor="_Toc17350" w:history="1">
        <w:r>
          <w:rPr>
            <w:rFonts w:ascii="仿宋" w:eastAsia="仿宋" w:hAnsi="仿宋" w:cs="仿宋" w:hint="eastAsia"/>
            <w:lang w:eastAsia="zh-CN"/>
          </w:rPr>
          <w:t>(三)、资源节约措施</w:t>
        </w:r>
        <w:r>
          <w:tab/>
        </w:r>
        <w:r>
          <w:fldChar w:fldCharType="begin"/>
        </w:r>
        <w:r>
          <w:instrText xml:space="preserve"> PAGEREF _Toc17350 \h </w:instrText>
        </w:r>
        <w:r>
          <w:fldChar w:fldCharType="separate"/>
        </w:r>
        <w:r>
          <w:t>19</w:t>
        </w:r>
        <w:r>
          <w:fldChar w:fldCharType="end"/>
        </w:r>
      </w:hyperlink>
    </w:p>
    <w:p>
      <w:pPr>
        <w:pStyle w:val="TOC1"/>
        <w:tabs>
          <w:tab w:val="right" w:leader="dot" w:pos="8306"/>
        </w:tabs>
      </w:pPr>
      <w:hyperlink w:anchor="_Toc27724" w:history="1">
        <w:r>
          <w:rPr>
            <w:rFonts w:ascii="仿宋" w:eastAsia="仿宋" w:hAnsi="仿宋" w:cs="仿宋" w:hint="eastAsia"/>
            <w:lang w:eastAsia="zh-CN"/>
          </w:rPr>
          <w:t>四、环境和生态影响分析</w:t>
        </w:r>
        <w:r>
          <w:tab/>
        </w:r>
        <w:r>
          <w:fldChar w:fldCharType="begin"/>
        </w:r>
        <w:r>
          <w:instrText xml:space="preserve"> PAGEREF _Toc27724 \h </w:instrText>
        </w:r>
        <w:r>
          <w:fldChar w:fldCharType="separate"/>
        </w:r>
        <w:r>
          <w:t>20</w:t>
        </w:r>
        <w:r>
          <w:fldChar w:fldCharType="end"/>
        </w:r>
      </w:hyperlink>
    </w:p>
    <w:p>
      <w:pPr>
        <w:pStyle w:val="TOC2"/>
        <w:tabs>
          <w:tab w:val="right" w:leader="dot" w:pos="8306"/>
        </w:tabs>
      </w:pPr>
      <w:hyperlink w:anchor="_Toc10985" w:history="1">
        <w:r>
          <w:rPr>
            <w:rFonts w:ascii="仿宋" w:eastAsia="仿宋" w:hAnsi="仿宋" w:cs="仿宋" w:hint="eastAsia"/>
            <w:lang w:eastAsia="zh-CN"/>
          </w:rPr>
          <w:t>(一)、环境和生态现状</w:t>
        </w:r>
        <w:r>
          <w:tab/>
        </w:r>
        <w:r>
          <w:fldChar w:fldCharType="begin"/>
        </w:r>
        <w:r>
          <w:instrText xml:space="preserve"> PAGEREF _Toc10985 \h </w:instrText>
        </w:r>
        <w:r>
          <w:fldChar w:fldCharType="separate"/>
        </w:r>
        <w:r>
          <w:t>20</w:t>
        </w:r>
        <w:r>
          <w:fldChar w:fldCharType="end"/>
        </w:r>
      </w:hyperlink>
    </w:p>
    <w:p>
      <w:pPr>
        <w:pStyle w:val="TOC2"/>
        <w:tabs>
          <w:tab w:val="right" w:leader="dot" w:pos="8306"/>
        </w:tabs>
      </w:pPr>
      <w:hyperlink w:anchor="_Toc21044" w:history="1">
        <w:r>
          <w:rPr>
            <w:rFonts w:ascii="仿宋" w:eastAsia="仿宋" w:hAnsi="仿宋" w:cs="仿宋" w:hint="eastAsia"/>
            <w:lang w:eastAsia="zh-CN"/>
          </w:rPr>
          <w:t>(二)、生态环境影响分析</w:t>
        </w:r>
        <w:r>
          <w:tab/>
        </w:r>
        <w:r>
          <w:fldChar w:fldCharType="begin"/>
        </w:r>
        <w:r>
          <w:instrText xml:space="preserve"> PAGEREF _Toc21044 \h </w:instrText>
        </w:r>
        <w:r>
          <w:fldChar w:fldCharType="separate"/>
        </w:r>
        <w:r>
          <w:t>22</w:t>
        </w:r>
        <w:r>
          <w:fldChar w:fldCharType="end"/>
        </w:r>
      </w:hyperlink>
    </w:p>
    <w:p>
      <w:pPr>
        <w:pStyle w:val="TOC2"/>
        <w:tabs>
          <w:tab w:val="right" w:leader="dot" w:pos="8306"/>
        </w:tabs>
      </w:pPr>
      <w:hyperlink w:anchor="_Toc20443" w:history="1">
        <w:r>
          <w:rPr>
            <w:rFonts w:ascii="仿宋" w:eastAsia="仿宋" w:hAnsi="仿宋" w:cs="仿宋" w:hint="eastAsia"/>
            <w:lang w:eastAsia="zh-CN"/>
          </w:rPr>
          <w:t>(三)、生态环境保护措施</w:t>
        </w:r>
        <w:r>
          <w:tab/>
        </w:r>
        <w:r>
          <w:fldChar w:fldCharType="begin"/>
        </w:r>
        <w:r>
          <w:instrText xml:space="preserve"> PAGEREF _Toc20443 \h </w:instrText>
        </w:r>
        <w:r>
          <w:fldChar w:fldCharType="separate"/>
        </w:r>
        <w:r>
          <w:t>23</w:t>
        </w:r>
        <w:r>
          <w:fldChar w:fldCharType="end"/>
        </w:r>
      </w:hyperlink>
    </w:p>
    <w:p>
      <w:pPr>
        <w:pStyle w:val="TOC2"/>
        <w:tabs>
          <w:tab w:val="right" w:leader="dot" w:pos="8306"/>
        </w:tabs>
      </w:pPr>
      <w:hyperlink w:anchor="_Toc25982" w:history="1">
        <w:r>
          <w:rPr>
            <w:rFonts w:ascii="仿宋" w:eastAsia="仿宋" w:hAnsi="仿宋" w:cs="仿宋" w:hint="eastAsia"/>
            <w:lang w:eastAsia="zh-CN"/>
          </w:rPr>
          <w:t>(四)、地质灾害影响分析</w:t>
        </w:r>
        <w:r>
          <w:tab/>
        </w:r>
        <w:r>
          <w:fldChar w:fldCharType="begin"/>
        </w:r>
        <w:r>
          <w:instrText xml:space="preserve"> PAGEREF _Toc25982 \h </w:instrText>
        </w:r>
        <w:r>
          <w:fldChar w:fldCharType="separate"/>
        </w:r>
        <w:r>
          <w:t>25</w:t>
        </w:r>
        <w:r>
          <w:fldChar w:fldCharType="end"/>
        </w:r>
      </w:hyperlink>
    </w:p>
    <w:p>
      <w:pPr>
        <w:pStyle w:val="TOC2"/>
        <w:tabs>
          <w:tab w:val="right" w:leader="dot" w:pos="8306"/>
        </w:tabs>
      </w:pPr>
      <w:hyperlink w:anchor="_Toc32067" w:history="1">
        <w:r>
          <w:rPr>
            <w:rFonts w:ascii="仿宋" w:eastAsia="仿宋" w:hAnsi="仿宋" w:cs="仿宋" w:hint="eastAsia"/>
            <w:lang w:eastAsia="zh-CN"/>
          </w:rPr>
          <w:t>(五)、特殊环境影响</w:t>
        </w:r>
        <w:r>
          <w:tab/>
        </w:r>
        <w:r>
          <w:fldChar w:fldCharType="begin"/>
        </w:r>
        <w:r>
          <w:instrText xml:space="preserve"> PAGEREF _Toc32067 \h </w:instrText>
        </w:r>
        <w:r>
          <w:fldChar w:fldCharType="separate"/>
        </w:r>
        <w:r>
          <w:t>26</w:t>
        </w:r>
        <w:r>
          <w:fldChar w:fldCharType="end"/>
        </w:r>
      </w:hyperlink>
    </w:p>
    <w:p>
      <w:pPr>
        <w:pStyle w:val="TOC1"/>
        <w:tabs>
          <w:tab w:val="right" w:leader="dot" w:pos="8306"/>
        </w:tabs>
      </w:pPr>
      <w:hyperlink w:anchor="_Toc24220" w:history="1">
        <w:r>
          <w:rPr>
            <w:rFonts w:ascii="仿宋" w:eastAsia="仿宋" w:hAnsi="仿宋" w:cs="仿宋" w:hint="eastAsia"/>
            <w:lang w:eastAsia="zh-CN"/>
          </w:rPr>
          <w:t>五、经济影响分析</w:t>
        </w:r>
        <w:r>
          <w:tab/>
        </w:r>
        <w:r>
          <w:fldChar w:fldCharType="begin"/>
        </w:r>
        <w:r>
          <w:instrText xml:space="preserve"> PAGEREF _Toc24220 \h </w:instrText>
        </w:r>
        <w:r>
          <w:fldChar w:fldCharType="separate"/>
        </w:r>
        <w:r>
          <w:t>27</w:t>
        </w:r>
        <w:r>
          <w:fldChar w:fldCharType="end"/>
        </w:r>
      </w:hyperlink>
    </w:p>
    <w:p>
      <w:pPr>
        <w:pStyle w:val="TOC2"/>
        <w:tabs>
          <w:tab w:val="right" w:leader="dot" w:pos="8306"/>
        </w:tabs>
      </w:pPr>
      <w:hyperlink w:anchor="_Toc26756" w:history="1">
        <w:r>
          <w:rPr>
            <w:rFonts w:ascii="仿宋" w:eastAsia="仿宋" w:hAnsi="仿宋" w:cs="仿宋" w:hint="eastAsia"/>
            <w:lang w:eastAsia="zh-CN"/>
          </w:rPr>
          <w:t>(一)、经济费用效益或费用效果分析</w:t>
        </w:r>
        <w:r>
          <w:tab/>
        </w:r>
        <w:r>
          <w:fldChar w:fldCharType="begin"/>
        </w:r>
        <w:r>
          <w:instrText xml:space="preserve"> PAGEREF _Toc26756 \h </w:instrText>
        </w:r>
        <w:r>
          <w:fldChar w:fldCharType="separate"/>
        </w:r>
        <w:r>
          <w:t>27</w:t>
        </w:r>
        <w:r>
          <w:fldChar w:fldCharType="end"/>
        </w:r>
      </w:hyperlink>
    </w:p>
    <w:p>
      <w:pPr>
        <w:pStyle w:val="TOC2"/>
        <w:tabs>
          <w:tab w:val="right" w:leader="dot" w:pos="8306"/>
        </w:tabs>
      </w:pPr>
      <w:hyperlink w:anchor="_Toc2336" w:history="1">
        <w:r>
          <w:rPr>
            <w:rFonts w:ascii="仿宋" w:eastAsia="仿宋" w:hAnsi="仿宋" w:cs="仿宋" w:hint="eastAsia"/>
            <w:lang w:eastAsia="zh-CN"/>
          </w:rPr>
          <w:t>(二)、行业影响分析</w:t>
        </w:r>
        <w:r>
          <w:tab/>
        </w:r>
        <w:r>
          <w:fldChar w:fldCharType="begin"/>
        </w:r>
        <w:r>
          <w:instrText xml:space="preserve"> PAGEREF _Toc2336 \h </w:instrText>
        </w:r>
        <w:r>
          <w:fldChar w:fldCharType="separate"/>
        </w:r>
        <w:r>
          <w:t>30</w:t>
        </w:r>
        <w:r>
          <w:fldChar w:fldCharType="end"/>
        </w:r>
      </w:hyperlink>
    </w:p>
    <w:p>
      <w:pPr>
        <w:pStyle w:val="TOC2"/>
        <w:tabs>
          <w:tab w:val="right" w:leader="dot" w:pos="8306"/>
        </w:tabs>
      </w:pPr>
      <w:hyperlink w:anchor="_Toc21444" w:history="1">
        <w:r>
          <w:rPr>
            <w:rFonts w:ascii="仿宋" w:eastAsia="仿宋" w:hAnsi="仿宋" w:cs="仿宋" w:hint="eastAsia"/>
            <w:lang w:eastAsia="zh-CN"/>
          </w:rPr>
          <w:t>(三)、区域经济影响分析</w:t>
        </w:r>
        <w:r>
          <w:tab/>
        </w:r>
        <w:r>
          <w:fldChar w:fldCharType="begin"/>
        </w:r>
        <w:r>
          <w:instrText xml:space="preserve"> PAGEREF _Toc21444 \h </w:instrText>
        </w:r>
        <w:r>
          <w:fldChar w:fldCharType="separate"/>
        </w:r>
        <w:r>
          <w:t>31</w:t>
        </w:r>
        <w:r>
          <w:fldChar w:fldCharType="end"/>
        </w:r>
      </w:hyperlink>
    </w:p>
    <w:p>
      <w:pPr>
        <w:pStyle w:val="TOC2"/>
        <w:tabs>
          <w:tab w:val="right" w:leader="dot" w:pos="8306"/>
        </w:tabs>
      </w:pPr>
      <w:hyperlink w:anchor="_Toc30755" w:history="1">
        <w:r>
          <w:rPr>
            <w:rFonts w:ascii="仿宋" w:eastAsia="仿宋" w:hAnsi="仿宋" w:cs="仿宋" w:hint="eastAsia"/>
            <w:lang w:eastAsia="zh-CN"/>
          </w:rPr>
          <w:t>(四)、宏观经济影响分析</w:t>
        </w:r>
        <w:r>
          <w:tab/>
        </w:r>
        <w:r>
          <w:fldChar w:fldCharType="begin"/>
        </w:r>
        <w:r>
          <w:instrText xml:space="preserve"> PAGEREF _Toc30755 \h </w:instrText>
        </w:r>
        <w:r>
          <w:fldChar w:fldCharType="separate"/>
        </w:r>
        <w:r>
          <w:t>32</w:t>
        </w:r>
        <w:r>
          <w:fldChar w:fldCharType="end"/>
        </w:r>
      </w:hyperlink>
    </w:p>
    <w:p>
      <w:pPr>
        <w:pStyle w:val="TOC1"/>
        <w:tabs>
          <w:tab w:val="right" w:leader="dot" w:pos="8306"/>
        </w:tabs>
      </w:pPr>
      <w:hyperlink w:anchor="_Toc8466" w:history="1">
        <w:r>
          <w:rPr>
            <w:rFonts w:ascii="仿宋" w:eastAsia="仿宋" w:hAnsi="仿宋" w:cs="仿宋" w:hint="eastAsia"/>
            <w:lang w:eastAsia="zh-CN"/>
          </w:rPr>
          <w:t>六、社会影响分析</w:t>
        </w:r>
        <w:r>
          <w:tab/>
        </w:r>
        <w:r>
          <w:fldChar w:fldCharType="begin"/>
        </w:r>
        <w:r>
          <w:instrText xml:space="preserve"> PAGEREF _Toc8466 \h </w:instrText>
        </w:r>
        <w:r>
          <w:fldChar w:fldCharType="separate"/>
        </w:r>
        <w:r>
          <w:t>34</w:t>
        </w:r>
        <w:r>
          <w:fldChar w:fldCharType="end"/>
        </w:r>
      </w:hyperlink>
    </w:p>
    <w:p>
      <w:pPr>
        <w:pStyle w:val="TOC2"/>
        <w:tabs>
          <w:tab w:val="right" w:leader="dot" w:pos="8306"/>
        </w:tabs>
      </w:pPr>
      <w:hyperlink w:anchor="_Toc15185" w:history="1">
        <w:r>
          <w:rPr>
            <w:rFonts w:ascii="仿宋" w:eastAsia="仿宋" w:hAnsi="仿宋" w:cs="仿宋" w:hint="eastAsia"/>
            <w:lang w:eastAsia="zh-CN"/>
          </w:rPr>
          <w:t>(一)、社会影响效果分析</w:t>
        </w:r>
        <w:r>
          <w:tab/>
        </w:r>
        <w:r>
          <w:fldChar w:fldCharType="begin"/>
        </w:r>
        <w:r>
          <w:instrText xml:space="preserve"> PAGEREF _Toc15185 \h </w:instrText>
        </w:r>
        <w:r>
          <w:fldChar w:fldCharType="separate"/>
        </w:r>
        <w:r>
          <w:t>34</w:t>
        </w:r>
        <w:r>
          <w:fldChar w:fldCharType="end"/>
        </w:r>
      </w:hyperlink>
    </w:p>
    <w:p>
      <w:pPr>
        <w:pStyle w:val="TOC2"/>
        <w:tabs>
          <w:tab w:val="right" w:leader="dot" w:pos="8306"/>
        </w:tabs>
      </w:pPr>
      <w:hyperlink w:anchor="_Toc26591" w:history="1">
        <w:r>
          <w:rPr>
            <w:rFonts w:ascii="仿宋" w:eastAsia="仿宋" w:hAnsi="仿宋" w:cs="仿宋" w:hint="eastAsia"/>
            <w:lang w:eastAsia="zh-CN"/>
          </w:rPr>
          <w:t>(二)、社会适应性分析</w:t>
        </w:r>
        <w:r>
          <w:tab/>
        </w:r>
        <w:r>
          <w:fldChar w:fldCharType="begin"/>
        </w:r>
        <w:r>
          <w:instrText xml:space="preserve"> PAGEREF _Toc26591 \h </w:instrText>
        </w:r>
        <w:r>
          <w:fldChar w:fldCharType="separate"/>
        </w:r>
        <w:r>
          <w:t>36</w:t>
        </w:r>
        <w:r>
          <w:fldChar w:fldCharType="end"/>
        </w:r>
      </w:hyperlink>
    </w:p>
    <w:p>
      <w:pPr>
        <w:pStyle w:val="TOC2"/>
        <w:tabs>
          <w:tab w:val="right" w:leader="dot" w:pos="8306"/>
        </w:tabs>
      </w:pPr>
      <w:hyperlink w:anchor="_Toc257" w:history="1">
        <w:r>
          <w:rPr>
            <w:rFonts w:ascii="仿宋" w:eastAsia="仿宋" w:hAnsi="仿宋" w:cs="仿宋" w:hint="eastAsia"/>
            <w:lang w:eastAsia="zh-CN"/>
          </w:rPr>
          <w:t>(三)、社会风险及对策分析</w:t>
        </w:r>
        <w:r>
          <w:tab/>
        </w:r>
        <w:r>
          <w:fldChar w:fldCharType="begin"/>
        </w:r>
        <w:r>
          <w:instrText xml:space="preserve"> PAGEREF _Toc257 \h </w:instrText>
        </w:r>
        <w:r>
          <w:fldChar w:fldCharType="separate"/>
        </w:r>
        <w:r>
          <w:t>38</w:t>
        </w:r>
        <w:r>
          <w:fldChar w:fldCharType="end"/>
        </w:r>
      </w:hyperlink>
    </w:p>
    <w:p>
      <w:pPr>
        <w:pStyle w:val="TOC1"/>
        <w:tabs>
          <w:tab w:val="right" w:leader="dot" w:pos="8306"/>
        </w:tabs>
      </w:pPr>
      <w:hyperlink w:anchor="_Toc26409" w:history="1">
        <w:r>
          <w:rPr>
            <w:rFonts w:ascii="仿宋" w:eastAsia="仿宋" w:hAnsi="仿宋" w:cs="仿宋" w:hint="eastAsia"/>
            <w:lang w:eastAsia="zh-CN"/>
          </w:rPr>
          <w:t>七、经济效益与社会效益优化</w:t>
        </w:r>
        <w:r>
          <w:tab/>
        </w:r>
        <w:r>
          <w:fldChar w:fldCharType="begin"/>
        </w:r>
        <w:r>
          <w:instrText xml:space="preserve"> PAGEREF _Toc26409 \h </w:instrText>
        </w:r>
        <w:r>
          <w:fldChar w:fldCharType="separate"/>
        </w:r>
        <w:r>
          <w:t>41</w:t>
        </w:r>
        <w:r>
          <w:fldChar w:fldCharType="end"/>
        </w:r>
      </w:hyperlink>
    </w:p>
    <w:p>
      <w:pPr>
        <w:pStyle w:val="TOC2"/>
        <w:tabs>
          <w:tab w:val="right" w:leader="dot" w:pos="8306"/>
        </w:tabs>
      </w:pPr>
      <w:hyperlink w:anchor="_Toc13874" w:history="1">
        <w:r>
          <w:rPr>
            <w:rFonts w:ascii="仿宋" w:eastAsia="仿宋" w:hAnsi="仿宋" w:cs="仿宋" w:hint="eastAsia"/>
            <w:lang w:eastAsia="zh-CN"/>
          </w:rPr>
          <w:t>(一)、经济效益提升策略</w:t>
        </w:r>
        <w:r>
          <w:tab/>
        </w:r>
        <w:r>
          <w:fldChar w:fldCharType="begin"/>
        </w:r>
        <w:r>
          <w:instrText xml:space="preserve"> PAGEREF _Toc13874 \h </w:instrText>
        </w:r>
        <w:r>
          <w:fldChar w:fldCharType="separate"/>
        </w:r>
        <w:r>
          <w:t>41</w:t>
        </w:r>
        <w:r>
          <w:fldChar w:fldCharType="end"/>
        </w:r>
      </w:hyperlink>
    </w:p>
    <w:p>
      <w:pPr>
        <w:pStyle w:val="TOC2"/>
        <w:tabs>
          <w:tab w:val="right" w:leader="dot" w:pos="8306"/>
        </w:tabs>
      </w:pPr>
      <w:hyperlink w:anchor="_Toc16901" w:history="1">
        <w:r>
          <w:rPr>
            <w:rFonts w:ascii="仿宋" w:eastAsia="仿宋" w:hAnsi="仿宋" w:cs="仿宋" w:hint="eastAsia"/>
            <w:lang w:eastAsia="zh-CN"/>
          </w:rPr>
          <w:t>(二)、社会效益增强方案</w:t>
        </w:r>
        <w:r>
          <w:tab/>
        </w:r>
        <w:r>
          <w:fldChar w:fldCharType="begin"/>
        </w:r>
        <w:r>
          <w:instrText xml:space="preserve"> PAGEREF _Toc16901 \h </w:instrText>
        </w:r>
        <w:r>
          <w:fldChar w:fldCharType="separate"/>
        </w:r>
        <w:r>
          <w:t>42</w:t>
        </w:r>
        <w:r>
          <w:fldChar w:fldCharType="end"/>
        </w:r>
      </w:hyperlink>
    </w:p>
    <w:p>
      <w:pPr>
        <w:pStyle w:val="TOC1"/>
        <w:tabs>
          <w:tab w:val="right" w:leader="dot" w:pos="8306"/>
        </w:tabs>
      </w:pPr>
      <w:hyperlink w:anchor="_Toc31603" w:history="1">
        <w:r>
          <w:rPr>
            <w:rFonts w:ascii="仿宋" w:eastAsia="仿宋" w:hAnsi="仿宋" w:cs="仿宋" w:hint="eastAsia"/>
            <w:lang w:eastAsia="zh-CN"/>
          </w:rPr>
          <w:t>八、环境保护与治理方案</w:t>
        </w:r>
        <w:r>
          <w:tab/>
        </w:r>
        <w:r>
          <w:fldChar w:fldCharType="begin"/>
        </w:r>
        <w:r>
          <w:instrText xml:space="preserve"> PAGEREF _Toc31603 \h </w:instrText>
        </w:r>
        <w:r>
          <w:fldChar w:fldCharType="separate"/>
        </w:r>
        <w:r>
          <w:t>43</w:t>
        </w:r>
        <w:r>
          <w:fldChar w:fldCharType="end"/>
        </w:r>
      </w:hyperlink>
    </w:p>
    <w:p>
      <w:pPr>
        <w:pStyle w:val="TOC2"/>
        <w:tabs>
          <w:tab w:val="right" w:leader="dot" w:pos="8306"/>
        </w:tabs>
      </w:pPr>
      <w:hyperlink w:anchor="_Toc8553" w:history="1">
        <w:r>
          <w:rPr>
            <w:rFonts w:ascii="仿宋" w:eastAsia="仿宋" w:hAnsi="仿宋" w:cs="仿宋" w:hint="eastAsia"/>
            <w:lang w:eastAsia="zh-CN"/>
          </w:rPr>
          <w:t>(一)、项目环境影响评估</w:t>
        </w:r>
        <w:r>
          <w:tab/>
        </w:r>
        <w:r>
          <w:fldChar w:fldCharType="begin"/>
        </w:r>
        <w:r>
          <w:instrText xml:space="preserve"> PAGEREF _Toc8553 \h </w:instrText>
        </w:r>
        <w:r>
          <w:fldChar w:fldCharType="separate"/>
        </w:r>
        <w:r>
          <w:t>43</w:t>
        </w:r>
        <w:r>
          <w:fldChar w:fldCharType="end"/>
        </w:r>
      </w:hyperlink>
    </w:p>
    <w:p>
      <w:pPr>
        <w:pStyle w:val="TOC2"/>
        <w:tabs>
          <w:tab w:val="right" w:leader="dot" w:pos="8306"/>
        </w:tabs>
      </w:pPr>
      <w:hyperlink w:anchor="_Toc15862" w:history="1">
        <w:r>
          <w:rPr>
            <w:rFonts w:ascii="仿宋" w:eastAsia="仿宋" w:hAnsi="仿宋" w:cs="仿宋" w:hint="eastAsia"/>
            <w:lang w:eastAsia="zh-CN"/>
          </w:rPr>
          <w:t>(二)、环境保护措施与治理方案</w:t>
        </w:r>
        <w:r>
          <w:tab/>
        </w:r>
        <w:r>
          <w:fldChar w:fldCharType="begin"/>
        </w:r>
        <w:r>
          <w:instrText xml:space="preserve"> PAGEREF _Toc15862 \h </w:instrText>
        </w:r>
        <w:r>
          <w:fldChar w:fldCharType="separate"/>
        </w:r>
        <w:r>
          <w:t>43</w:t>
        </w:r>
        <w:r>
          <w:fldChar w:fldCharType="end"/>
        </w:r>
      </w:hyperlink>
    </w:p>
    <w:p>
      <w:pPr>
        <w:pStyle w:val="TOC1"/>
        <w:tabs>
          <w:tab w:val="right" w:leader="dot" w:pos="8306"/>
        </w:tabs>
      </w:pPr>
      <w:hyperlink w:anchor="_Toc28012" w:history="1">
        <w:r>
          <w:rPr>
            <w:rFonts w:ascii="仿宋" w:eastAsia="仿宋" w:hAnsi="仿宋" w:cs="仿宋" w:hint="eastAsia"/>
            <w:lang w:eastAsia="zh-CN"/>
          </w:rPr>
          <w:t>九、环境保护与绿色发展</w:t>
        </w:r>
        <w:r>
          <w:tab/>
        </w:r>
        <w:r>
          <w:fldChar w:fldCharType="begin"/>
        </w:r>
        <w:r>
          <w:instrText xml:space="preserve"> PAGEREF _Toc28012 \h </w:instrText>
        </w:r>
        <w:r>
          <w:fldChar w:fldCharType="separate"/>
        </w:r>
        <w:r>
          <w:t>44</w:t>
        </w:r>
        <w:r>
          <w:fldChar w:fldCharType="end"/>
        </w:r>
      </w:hyperlink>
    </w:p>
    <w:p>
      <w:pPr>
        <w:pStyle w:val="TOC2"/>
        <w:tabs>
          <w:tab w:val="right" w:leader="dot" w:pos="8306"/>
        </w:tabs>
      </w:pPr>
      <w:hyperlink w:anchor="_Toc32360" w:history="1">
        <w:r>
          <w:rPr>
            <w:rFonts w:ascii="仿宋" w:eastAsia="仿宋" w:hAnsi="仿宋" w:cs="仿宋" w:hint="eastAsia"/>
            <w:lang w:eastAsia="zh-CN"/>
          </w:rPr>
          <w:t>(一)、环境保护措施</w:t>
        </w:r>
        <w:r>
          <w:tab/>
        </w:r>
        <w:r>
          <w:fldChar w:fldCharType="begin"/>
        </w:r>
        <w:r>
          <w:instrText xml:space="preserve"> PAGEREF _Toc32360 \h </w:instrText>
        </w:r>
        <w:r>
          <w:fldChar w:fldCharType="separate"/>
        </w:r>
        <w:r>
          <w:t>44</w:t>
        </w:r>
        <w:r>
          <w:fldChar w:fldCharType="end"/>
        </w:r>
      </w:hyperlink>
    </w:p>
    <w:p>
      <w:pPr>
        <w:pStyle w:val="TOC2"/>
        <w:tabs>
          <w:tab w:val="right" w:leader="dot" w:pos="8306"/>
        </w:tabs>
      </w:pPr>
      <w:hyperlink w:anchor="_Toc8526" w:history="1">
        <w:r>
          <w:rPr>
            <w:rFonts w:ascii="仿宋" w:eastAsia="仿宋" w:hAnsi="仿宋" w:cs="仿宋" w:hint="eastAsia"/>
            <w:lang w:eastAsia="zh-CN"/>
          </w:rPr>
          <w:t>(二)、绿色发展与可持续发展策略</w:t>
        </w:r>
        <w:r>
          <w:tab/>
        </w:r>
        <w:r>
          <w:fldChar w:fldCharType="begin"/>
        </w:r>
        <w:r>
          <w:instrText xml:space="preserve"> PAGEREF _Toc8526 \h </w:instrText>
        </w:r>
        <w:r>
          <w:fldChar w:fldCharType="separate"/>
        </w:r>
        <w:r>
          <w:t>46</w:t>
        </w:r>
        <w:r>
          <w:fldChar w:fldCharType="end"/>
        </w:r>
      </w:hyperlink>
    </w:p>
    <w:p>
      <w:pPr>
        <w:pStyle w:val="TOC1"/>
        <w:tabs>
          <w:tab w:val="right" w:leader="dot" w:pos="8306"/>
        </w:tabs>
      </w:pPr>
      <w:hyperlink w:anchor="_Toc23353" w:history="1">
        <w:r>
          <w:rPr>
            <w:rFonts w:ascii="仿宋" w:eastAsia="仿宋" w:hAnsi="仿宋" w:cs="仿宋" w:hint="eastAsia"/>
            <w:lang w:eastAsia="zh-CN"/>
          </w:rPr>
          <w:t>十、安全与应急管理</w:t>
        </w:r>
        <w:r>
          <w:tab/>
        </w:r>
        <w:r>
          <w:fldChar w:fldCharType="begin"/>
        </w:r>
        <w:r>
          <w:instrText xml:space="preserve"> PAGEREF _Toc23353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15" w:history="1">
        <w:r>
          <w:rPr>
            <w:rFonts w:ascii="仿宋" w:eastAsia="仿宋" w:hAnsi="仿宋" w:cs="仿宋" w:hint="eastAsia"/>
            <w:lang w:eastAsia="zh-CN"/>
          </w:rPr>
          <w:t>(一)、安全生产管理</w:t>
        </w:r>
        <w:r>
          <w:tab/>
        </w:r>
        <w:r>
          <w:fldChar w:fldCharType="begin"/>
        </w:r>
        <w:r>
          <w:instrText xml:space="preserve"> PAGEREF _Toc6415 \h </w:instrText>
        </w:r>
        <w:r>
          <w:fldChar w:fldCharType="separate"/>
        </w:r>
        <w:r>
          <w:t>47</w:t>
        </w:r>
        <w:r>
          <w:fldChar w:fldCharType="end"/>
        </w:r>
      </w:hyperlink>
    </w:p>
    <w:p>
      <w:pPr>
        <w:pStyle w:val="TOC2"/>
        <w:tabs>
          <w:tab w:val="right" w:leader="dot" w:pos="8306"/>
        </w:tabs>
      </w:pPr>
      <w:hyperlink w:anchor="_Toc25213" w:history="1">
        <w:r>
          <w:rPr>
            <w:rFonts w:ascii="仿宋" w:eastAsia="仿宋" w:hAnsi="仿宋" w:cs="仿宋" w:hint="eastAsia"/>
            <w:lang w:eastAsia="zh-CN"/>
          </w:rPr>
          <w:t>(二)、应急预案与响应</w:t>
        </w:r>
        <w:r>
          <w:tab/>
        </w:r>
        <w:r>
          <w:fldChar w:fldCharType="begin"/>
        </w:r>
        <w:r>
          <w:instrText xml:space="preserve"> PAGEREF _Toc25213 \h </w:instrText>
        </w:r>
        <w:r>
          <w:fldChar w:fldCharType="separate"/>
        </w:r>
        <w:r>
          <w:t>49</w:t>
        </w:r>
        <w:r>
          <w:fldChar w:fldCharType="end"/>
        </w:r>
      </w:hyperlink>
    </w:p>
    <w:p>
      <w:pPr>
        <w:pStyle w:val="TOC1"/>
        <w:tabs>
          <w:tab w:val="right" w:leader="dot" w:pos="8306"/>
        </w:tabs>
      </w:pPr>
      <w:hyperlink w:anchor="_Toc27733" w:history="1">
        <w:r>
          <w:rPr>
            <w:rFonts w:ascii="仿宋" w:eastAsia="仿宋" w:hAnsi="仿宋" w:cs="仿宋" w:hint="eastAsia"/>
            <w:lang w:eastAsia="zh-CN"/>
          </w:rPr>
          <w:t>十一、项目质量与标准</w:t>
        </w:r>
        <w:r>
          <w:tab/>
        </w:r>
        <w:r>
          <w:fldChar w:fldCharType="begin"/>
        </w:r>
        <w:r>
          <w:instrText xml:space="preserve"> PAGEREF _Toc27733 \h </w:instrText>
        </w:r>
        <w:r>
          <w:fldChar w:fldCharType="separate"/>
        </w:r>
        <w:r>
          <w:t>50</w:t>
        </w:r>
        <w:r>
          <w:fldChar w:fldCharType="end"/>
        </w:r>
      </w:hyperlink>
    </w:p>
    <w:p>
      <w:pPr>
        <w:pStyle w:val="TOC2"/>
        <w:tabs>
          <w:tab w:val="right" w:leader="dot" w:pos="8306"/>
        </w:tabs>
      </w:pPr>
      <w:hyperlink w:anchor="_Toc3987" w:history="1">
        <w:r>
          <w:rPr>
            <w:rFonts w:ascii="仿宋" w:eastAsia="仿宋" w:hAnsi="仿宋" w:cs="仿宋" w:hint="eastAsia"/>
            <w:lang w:eastAsia="zh-CN"/>
          </w:rPr>
          <w:t>(一)、质量保障体系</w:t>
        </w:r>
        <w:r>
          <w:tab/>
        </w:r>
        <w:r>
          <w:fldChar w:fldCharType="begin"/>
        </w:r>
        <w:r>
          <w:instrText xml:space="preserve"> PAGEREF _Toc3987 \h </w:instrText>
        </w:r>
        <w:r>
          <w:fldChar w:fldCharType="separate"/>
        </w:r>
        <w:r>
          <w:t>50</w:t>
        </w:r>
        <w:r>
          <w:fldChar w:fldCharType="end"/>
        </w:r>
      </w:hyperlink>
    </w:p>
    <w:p>
      <w:pPr>
        <w:pStyle w:val="TOC2"/>
        <w:tabs>
          <w:tab w:val="right" w:leader="dot" w:pos="8306"/>
        </w:tabs>
      </w:pPr>
      <w:hyperlink w:anchor="_Toc18934" w:history="1">
        <w:r>
          <w:rPr>
            <w:rFonts w:ascii="仿宋" w:eastAsia="仿宋" w:hAnsi="仿宋" w:cs="仿宋" w:hint="eastAsia"/>
            <w:lang w:eastAsia="zh-CN"/>
          </w:rPr>
          <w:t>(二)、标准化作业流程</w:t>
        </w:r>
        <w:r>
          <w:tab/>
        </w:r>
        <w:r>
          <w:fldChar w:fldCharType="begin"/>
        </w:r>
        <w:r>
          <w:instrText xml:space="preserve"> PAGEREF _Toc18934 \h </w:instrText>
        </w:r>
        <w:r>
          <w:fldChar w:fldCharType="separate"/>
        </w:r>
        <w:r>
          <w:t>52</w:t>
        </w:r>
        <w:r>
          <w:fldChar w:fldCharType="end"/>
        </w:r>
      </w:hyperlink>
    </w:p>
    <w:p>
      <w:pPr>
        <w:pStyle w:val="TOC2"/>
        <w:tabs>
          <w:tab w:val="right" w:leader="dot" w:pos="8306"/>
        </w:tabs>
      </w:pPr>
      <w:hyperlink w:anchor="_Toc15147" w:history="1">
        <w:r>
          <w:rPr>
            <w:rFonts w:ascii="仿宋" w:eastAsia="仿宋" w:hAnsi="仿宋" w:cs="仿宋" w:hint="eastAsia"/>
            <w:lang w:eastAsia="zh-CN"/>
          </w:rPr>
          <w:t>(三)、质量监控与评估</w:t>
        </w:r>
        <w:r>
          <w:tab/>
        </w:r>
        <w:r>
          <w:fldChar w:fldCharType="begin"/>
        </w:r>
        <w:r>
          <w:instrText xml:space="preserve"> PAGEREF _Toc15147 \h </w:instrText>
        </w:r>
        <w:r>
          <w:fldChar w:fldCharType="separate"/>
        </w:r>
        <w:r>
          <w:t>53</w:t>
        </w:r>
        <w:r>
          <w:fldChar w:fldCharType="end"/>
        </w:r>
      </w:hyperlink>
    </w:p>
    <w:p>
      <w:pPr>
        <w:pStyle w:val="TOC2"/>
        <w:tabs>
          <w:tab w:val="right" w:leader="dot" w:pos="8306"/>
        </w:tabs>
      </w:pPr>
      <w:hyperlink w:anchor="_Toc8289" w:history="1">
        <w:r>
          <w:rPr>
            <w:rFonts w:ascii="仿宋" w:eastAsia="仿宋" w:hAnsi="仿宋" w:cs="仿宋" w:hint="eastAsia"/>
            <w:lang w:eastAsia="zh-CN"/>
          </w:rPr>
          <w:t>(四)、质量改进计划</w:t>
        </w:r>
        <w:r>
          <w:tab/>
        </w:r>
        <w:r>
          <w:fldChar w:fldCharType="begin"/>
        </w:r>
        <w:r>
          <w:instrText xml:space="preserve"> PAGEREF _Toc8289 \h </w:instrText>
        </w:r>
        <w:r>
          <w:fldChar w:fldCharType="separate"/>
        </w:r>
        <w:r>
          <w:t>54</w:t>
        </w:r>
        <w:r>
          <w:fldChar w:fldCharType="end"/>
        </w:r>
      </w:hyperlink>
    </w:p>
    <w:p>
      <w:pPr>
        <w:pStyle w:val="TOC1"/>
        <w:tabs>
          <w:tab w:val="right" w:leader="dot" w:pos="8306"/>
        </w:tabs>
      </w:pPr>
      <w:hyperlink w:anchor="_Toc14444" w:history="1">
        <w:r>
          <w:rPr>
            <w:rFonts w:ascii="仿宋" w:eastAsia="仿宋" w:hAnsi="仿宋" w:cs="仿宋" w:hint="eastAsia"/>
            <w:lang w:eastAsia="zh-CN"/>
          </w:rPr>
          <w:t>十二、土地利用与规划方案</w:t>
        </w:r>
        <w:r>
          <w:tab/>
        </w:r>
        <w:r>
          <w:fldChar w:fldCharType="begin"/>
        </w:r>
        <w:r>
          <w:instrText xml:space="preserve"> PAGEREF _Toc14444 \h </w:instrText>
        </w:r>
        <w:r>
          <w:fldChar w:fldCharType="separate"/>
        </w:r>
        <w:r>
          <w:t>56</w:t>
        </w:r>
        <w:r>
          <w:fldChar w:fldCharType="end"/>
        </w:r>
      </w:hyperlink>
    </w:p>
    <w:p>
      <w:pPr>
        <w:pStyle w:val="TOC2"/>
        <w:tabs>
          <w:tab w:val="right" w:leader="dot" w:pos="8306"/>
        </w:tabs>
      </w:pPr>
      <w:hyperlink w:anchor="_Toc695" w:history="1">
        <w:r>
          <w:rPr>
            <w:rFonts w:ascii="仿宋" w:eastAsia="仿宋" w:hAnsi="仿宋" w:cs="仿宋" w:hint="eastAsia"/>
            <w:lang w:eastAsia="zh-CN"/>
          </w:rPr>
          <w:t>(一)、项目用地情况分析</w:t>
        </w:r>
        <w:r>
          <w:tab/>
        </w:r>
        <w:r>
          <w:fldChar w:fldCharType="begin"/>
        </w:r>
        <w:r>
          <w:instrText xml:space="preserve"> PAGEREF _Toc695 \h </w:instrText>
        </w:r>
        <w:r>
          <w:fldChar w:fldCharType="separate"/>
        </w:r>
        <w:r>
          <w:t>56</w:t>
        </w:r>
        <w:r>
          <w:fldChar w:fldCharType="end"/>
        </w:r>
      </w:hyperlink>
    </w:p>
    <w:p>
      <w:pPr>
        <w:pStyle w:val="TOC2"/>
        <w:tabs>
          <w:tab w:val="right" w:leader="dot" w:pos="8306"/>
        </w:tabs>
      </w:pPr>
      <w:hyperlink w:anchor="_Toc28735" w:history="1">
        <w:r>
          <w:rPr>
            <w:rFonts w:ascii="仿宋" w:eastAsia="仿宋" w:hAnsi="仿宋" w:cs="仿宋" w:hint="eastAsia"/>
            <w:lang w:eastAsia="zh-CN"/>
          </w:rPr>
          <w:t>(二)、土地利用规划方案</w:t>
        </w:r>
        <w:r>
          <w:tab/>
        </w:r>
        <w:r>
          <w:fldChar w:fldCharType="begin"/>
        </w:r>
        <w:r>
          <w:instrText xml:space="preserve"> PAGEREF _Toc28735 \h </w:instrText>
        </w:r>
        <w:r>
          <w:fldChar w:fldCharType="separate"/>
        </w:r>
        <w:r>
          <w:t>57</w:t>
        </w:r>
        <w:r>
          <w:fldChar w:fldCharType="end"/>
        </w:r>
      </w:hyperlink>
    </w:p>
    <w:p>
      <w:pPr>
        <w:pStyle w:val="TOC1"/>
        <w:tabs>
          <w:tab w:val="right" w:leader="dot" w:pos="8306"/>
        </w:tabs>
      </w:pPr>
      <w:hyperlink w:anchor="_Toc30556" w:history="1">
        <w:r>
          <w:rPr>
            <w:rFonts w:ascii="仿宋" w:eastAsia="仿宋" w:hAnsi="仿宋" w:cs="仿宋" w:hint="eastAsia"/>
            <w:lang w:eastAsia="zh-CN"/>
          </w:rPr>
          <w:t>十三、合作与交流机制建立</w:t>
        </w:r>
        <w:r>
          <w:tab/>
        </w:r>
        <w:r>
          <w:fldChar w:fldCharType="begin"/>
        </w:r>
        <w:r>
          <w:instrText xml:space="preserve"> PAGEREF _Toc30556 \h </w:instrText>
        </w:r>
        <w:r>
          <w:fldChar w:fldCharType="separate"/>
        </w:r>
        <w:r>
          <w:t>58</w:t>
        </w:r>
        <w:r>
          <w:fldChar w:fldCharType="end"/>
        </w:r>
      </w:hyperlink>
    </w:p>
    <w:p>
      <w:pPr>
        <w:pStyle w:val="TOC2"/>
        <w:tabs>
          <w:tab w:val="right" w:leader="dot" w:pos="8306"/>
        </w:tabs>
      </w:pPr>
      <w:hyperlink w:anchor="_Toc5138" w:history="1">
        <w:r>
          <w:rPr>
            <w:rFonts w:ascii="仿宋" w:eastAsia="仿宋" w:hAnsi="仿宋" w:cs="仿宋" w:hint="eastAsia"/>
            <w:lang w:eastAsia="zh-CN"/>
          </w:rPr>
          <w:t>(一)、合作伙伴选择与合作方式</w:t>
        </w:r>
        <w:r>
          <w:tab/>
        </w:r>
        <w:r>
          <w:fldChar w:fldCharType="begin"/>
        </w:r>
        <w:r>
          <w:instrText xml:space="preserve"> PAGEREF _Toc5138 \h </w:instrText>
        </w:r>
        <w:r>
          <w:fldChar w:fldCharType="separate"/>
        </w:r>
        <w:r>
          <w:t>58</w:t>
        </w:r>
        <w:r>
          <w:fldChar w:fldCharType="end"/>
        </w:r>
      </w:hyperlink>
    </w:p>
    <w:p>
      <w:pPr>
        <w:pStyle w:val="TOC2"/>
        <w:tabs>
          <w:tab w:val="right" w:leader="dot" w:pos="8306"/>
        </w:tabs>
      </w:pPr>
      <w:hyperlink w:anchor="_Toc1085" w:history="1">
        <w:r>
          <w:rPr>
            <w:rFonts w:ascii="仿宋" w:eastAsia="仿宋" w:hAnsi="仿宋" w:cs="仿宋" w:hint="eastAsia"/>
            <w:lang w:eastAsia="zh-CN"/>
          </w:rPr>
          <w:t>(二)、交流与合作平台搭建</w:t>
        </w:r>
        <w:r>
          <w:tab/>
        </w:r>
        <w:r>
          <w:fldChar w:fldCharType="begin"/>
        </w:r>
        <w:r>
          <w:instrText xml:space="preserve"> PAGEREF _Toc1085 \h </w:instrText>
        </w:r>
        <w:r>
          <w:fldChar w:fldCharType="separate"/>
        </w:r>
        <w:r>
          <w:t>59</w:t>
        </w:r>
        <w:r>
          <w:fldChar w:fldCharType="end"/>
        </w:r>
      </w:hyperlink>
    </w:p>
    <w:p>
      <w:pPr>
        <w:pStyle w:val="TOC1"/>
        <w:tabs>
          <w:tab w:val="right" w:leader="dot" w:pos="8306"/>
        </w:tabs>
      </w:pPr>
      <w:hyperlink w:anchor="_Toc2955" w:history="1">
        <w:r>
          <w:rPr>
            <w:rFonts w:ascii="仿宋" w:eastAsia="仿宋" w:hAnsi="仿宋" w:cs="仿宋" w:hint="eastAsia"/>
            <w:lang w:eastAsia="zh-CN"/>
          </w:rPr>
          <w:t>十四、成果转化与推广应用</w:t>
        </w:r>
        <w:r>
          <w:tab/>
        </w:r>
        <w:r>
          <w:fldChar w:fldCharType="begin"/>
        </w:r>
        <w:r>
          <w:instrText xml:space="preserve"> PAGEREF _Toc2955 \h </w:instrText>
        </w:r>
        <w:r>
          <w:fldChar w:fldCharType="separate"/>
        </w:r>
        <w:r>
          <w:t>61</w:t>
        </w:r>
        <w:r>
          <w:fldChar w:fldCharType="end"/>
        </w:r>
      </w:hyperlink>
    </w:p>
    <w:p>
      <w:pPr>
        <w:pStyle w:val="TOC2"/>
        <w:tabs>
          <w:tab w:val="right" w:leader="dot" w:pos="8306"/>
        </w:tabs>
      </w:pPr>
      <w:hyperlink w:anchor="_Toc11809" w:history="1">
        <w:r>
          <w:rPr>
            <w:rFonts w:ascii="仿宋" w:eastAsia="仿宋" w:hAnsi="仿宋" w:cs="仿宋" w:hint="eastAsia"/>
            <w:lang w:eastAsia="zh-CN"/>
          </w:rPr>
          <w:t>(一)、成果转化策略制定</w:t>
        </w:r>
        <w:r>
          <w:tab/>
        </w:r>
        <w:r>
          <w:fldChar w:fldCharType="begin"/>
        </w:r>
        <w:r>
          <w:instrText xml:space="preserve"> PAGEREF _Toc11809 \h </w:instrText>
        </w:r>
        <w:r>
          <w:fldChar w:fldCharType="separate"/>
        </w:r>
        <w:r>
          <w:t>61</w:t>
        </w:r>
        <w:r>
          <w:fldChar w:fldCharType="end"/>
        </w:r>
      </w:hyperlink>
    </w:p>
    <w:p>
      <w:pPr>
        <w:pStyle w:val="TOC2"/>
        <w:tabs>
          <w:tab w:val="right" w:leader="dot" w:pos="8306"/>
        </w:tabs>
      </w:pPr>
      <w:hyperlink w:anchor="_Toc7432" w:history="1">
        <w:r>
          <w:rPr>
            <w:rFonts w:ascii="仿宋" w:eastAsia="仿宋" w:hAnsi="仿宋" w:cs="仿宋" w:hint="eastAsia"/>
            <w:lang w:eastAsia="zh-CN"/>
          </w:rPr>
          <w:t>(二)、成果推广应用方案</w:t>
        </w:r>
        <w:r>
          <w:tab/>
        </w:r>
        <w:r>
          <w:fldChar w:fldCharType="begin"/>
        </w:r>
        <w:r>
          <w:instrText xml:space="preserve"> PAGEREF _Toc7432 \h </w:instrText>
        </w:r>
        <w:r>
          <w:fldChar w:fldCharType="separate"/>
        </w:r>
        <w:r>
          <w:t>62</w:t>
        </w:r>
        <w:r>
          <w:fldChar w:fldCharType="end"/>
        </w:r>
      </w:hyperlink>
    </w:p>
    <w:p>
      <w:pPr>
        <w:pStyle w:val="TOC1"/>
        <w:tabs>
          <w:tab w:val="right" w:leader="dot" w:pos="8306"/>
        </w:tabs>
      </w:pPr>
      <w:hyperlink w:anchor="_Toc3016" w:history="1">
        <w:r>
          <w:rPr>
            <w:rFonts w:ascii="仿宋" w:eastAsia="仿宋" w:hAnsi="仿宋" w:cs="仿宋" w:hint="eastAsia"/>
            <w:lang w:eastAsia="zh-CN"/>
          </w:rPr>
          <w:t>十五、设施与设备管理</w:t>
        </w:r>
        <w:r>
          <w:tab/>
        </w:r>
        <w:r>
          <w:fldChar w:fldCharType="begin"/>
        </w:r>
        <w:r>
          <w:instrText xml:space="preserve"> PAGEREF _Toc3016 \h </w:instrText>
        </w:r>
        <w:r>
          <w:fldChar w:fldCharType="separate"/>
        </w:r>
        <w:r>
          <w:t>64</w:t>
        </w:r>
        <w:r>
          <w:fldChar w:fldCharType="end"/>
        </w:r>
      </w:hyperlink>
    </w:p>
    <w:p>
      <w:pPr>
        <w:pStyle w:val="TOC2"/>
        <w:tabs>
          <w:tab w:val="right" w:leader="dot" w:pos="8306"/>
        </w:tabs>
      </w:pPr>
      <w:hyperlink w:anchor="_Toc3804" w:history="1">
        <w:r>
          <w:rPr>
            <w:rFonts w:ascii="仿宋" w:eastAsia="仿宋" w:hAnsi="仿宋" w:cs="仿宋" w:hint="eastAsia"/>
            <w:lang w:eastAsia="zh-CN"/>
          </w:rPr>
          <w:t>(一)、设施规划与配置</w:t>
        </w:r>
        <w:r>
          <w:tab/>
        </w:r>
        <w:r>
          <w:fldChar w:fldCharType="begin"/>
        </w:r>
        <w:r>
          <w:instrText xml:space="preserve"> PAGEREF _Toc3804 \h </w:instrText>
        </w:r>
        <w:r>
          <w:fldChar w:fldCharType="separate"/>
        </w:r>
        <w:r>
          <w:t>64</w:t>
        </w:r>
        <w:r>
          <w:fldChar w:fldCharType="end"/>
        </w:r>
      </w:hyperlink>
    </w:p>
    <w:p>
      <w:pPr>
        <w:pStyle w:val="TOC2"/>
        <w:tabs>
          <w:tab w:val="right" w:leader="dot" w:pos="8306"/>
        </w:tabs>
      </w:pPr>
      <w:hyperlink w:anchor="_Toc21146" w:history="1">
        <w:r>
          <w:rPr>
            <w:rFonts w:ascii="仿宋" w:eastAsia="仿宋" w:hAnsi="仿宋" w:cs="仿宋" w:hint="eastAsia"/>
            <w:lang w:eastAsia="zh-CN"/>
          </w:rPr>
          <w:t>(二)、设备采购与维护管理</w:t>
        </w:r>
        <w:r>
          <w:tab/>
        </w:r>
        <w:r>
          <w:fldChar w:fldCharType="begin"/>
        </w:r>
        <w:r>
          <w:instrText xml:space="preserve"> PAGEREF _Toc21146 \h </w:instrText>
        </w:r>
        <w:r>
          <w:fldChar w:fldCharType="separate"/>
        </w:r>
        <w:r>
          <w:t>64</w:t>
        </w:r>
        <w:r>
          <w:fldChar w:fldCharType="end"/>
        </w:r>
      </w:hyperlink>
    </w:p>
    <w:p>
      <w:pPr>
        <w:pStyle w:val="TOC2"/>
        <w:tabs>
          <w:tab w:val="right" w:leader="dot" w:pos="8306"/>
        </w:tabs>
      </w:pPr>
      <w:hyperlink w:anchor="_Toc12194" w:history="1">
        <w:r>
          <w:rPr>
            <w:rFonts w:ascii="仿宋" w:eastAsia="仿宋" w:hAnsi="仿宋" w:cs="仿宋" w:hint="eastAsia"/>
            <w:lang w:eastAsia="zh-CN"/>
          </w:rPr>
          <w:t>(三)、设施设备升级策略</w:t>
        </w:r>
        <w:r>
          <w:tab/>
        </w:r>
        <w:r>
          <w:fldChar w:fldCharType="begin"/>
        </w:r>
        <w:r>
          <w:instrText xml:space="preserve"> PAGEREF _Toc12194 \h </w:instrText>
        </w:r>
        <w:r>
          <w:fldChar w:fldCharType="separate"/>
        </w:r>
        <w:r>
          <w:t>65</w:t>
        </w:r>
        <w:r>
          <w:fldChar w:fldCharType="end"/>
        </w:r>
      </w:hyperlink>
    </w:p>
    <w:p>
      <w:pPr>
        <w:pStyle w:val="TOC1"/>
        <w:tabs>
          <w:tab w:val="right" w:leader="dot" w:pos="8306"/>
        </w:tabs>
      </w:pPr>
      <w:hyperlink w:anchor="_Toc12853" w:history="1">
        <w:r>
          <w:rPr>
            <w:rFonts w:ascii="仿宋" w:eastAsia="仿宋" w:hAnsi="仿宋" w:cs="仿宋" w:hint="eastAsia"/>
            <w:lang w:eastAsia="zh-CN"/>
          </w:rPr>
          <w:t>十六、质量管理与控制</w:t>
        </w:r>
        <w:r>
          <w:tab/>
        </w:r>
        <w:r>
          <w:fldChar w:fldCharType="begin"/>
        </w:r>
        <w:r>
          <w:instrText xml:space="preserve"> PAGEREF _Toc12853 \h </w:instrText>
        </w:r>
        <w:r>
          <w:fldChar w:fldCharType="separate"/>
        </w:r>
        <w:r>
          <w:t>66</w:t>
        </w:r>
        <w:r>
          <w:fldChar w:fldCharType="end"/>
        </w:r>
      </w:hyperlink>
    </w:p>
    <w:p>
      <w:pPr>
        <w:pStyle w:val="TOC2"/>
        <w:tabs>
          <w:tab w:val="right" w:leader="dot" w:pos="8306"/>
        </w:tabs>
      </w:pPr>
      <w:hyperlink w:anchor="_Toc26156" w:history="1">
        <w:r>
          <w:rPr>
            <w:rFonts w:ascii="仿宋" w:eastAsia="仿宋" w:hAnsi="仿宋" w:cs="仿宋" w:hint="eastAsia"/>
            <w:lang w:eastAsia="zh-CN"/>
          </w:rPr>
          <w:t>(一)、质量管理体系建设</w:t>
        </w:r>
        <w:r>
          <w:tab/>
        </w:r>
        <w:r>
          <w:fldChar w:fldCharType="begin"/>
        </w:r>
        <w:r>
          <w:instrText xml:space="preserve"> PAGEREF _Toc26156 \h </w:instrText>
        </w:r>
        <w:r>
          <w:fldChar w:fldCharType="separate"/>
        </w:r>
        <w:r>
          <w:t>66</w:t>
        </w:r>
        <w:r>
          <w:fldChar w:fldCharType="end"/>
        </w:r>
      </w:hyperlink>
    </w:p>
    <w:p>
      <w:pPr>
        <w:pStyle w:val="TOC2"/>
        <w:tabs>
          <w:tab w:val="right" w:leader="dot" w:pos="8306"/>
        </w:tabs>
      </w:pPr>
      <w:hyperlink w:anchor="_Toc15653" w:history="1">
        <w:r>
          <w:rPr>
            <w:rFonts w:ascii="仿宋" w:eastAsia="仿宋" w:hAnsi="仿宋" w:cs="仿宋" w:hint="eastAsia"/>
            <w:lang w:eastAsia="zh-CN"/>
          </w:rPr>
          <w:t>(二)、质量控制措施</w:t>
        </w:r>
        <w:r>
          <w:tab/>
        </w:r>
        <w:r>
          <w:fldChar w:fldCharType="begin"/>
        </w:r>
        <w:r>
          <w:instrText xml:space="preserve"> PAGEREF _Toc15653 \h </w:instrText>
        </w:r>
        <w:r>
          <w:fldChar w:fldCharType="separate"/>
        </w:r>
        <w:r>
          <w:t>67</w:t>
        </w:r>
        <w:r>
          <w:fldChar w:fldCharType="end"/>
        </w:r>
      </w:hyperlink>
    </w:p>
    <w:p>
      <w:pPr>
        <w:pStyle w:val="TOC1"/>
        <w:tabs>
          <w:tab w:val="right" w:leader="dot" w:pos="8306"/>
        </w:tabs>
      </w:pPr>
      <w:hyperlink w:anchor="_Toc11726" w:history="1">
        <w:r>
          <w:rPr>
            <w:rFonts w:ascii="仿宋" w:eastAsia="仿宋" w:hAnsi="仿宋" w:cs="仿宋" w:hint="eastAsia"/>
            <w:lang w:eastAsia="zh-CN"/>
          </w:rPr>
          <w:t>十七、创新驱动与持续发展</w:t>
        </w:r>
        <w:r>
          <w:tab/>
        </w:r>
        <w:r>
          <w:fldChar w:fldCharType="begin"/>
        </w:r>
        <w:r>
          <w:instrText xml:space="preserve"> PAGEREF _Toc11726 \h </w:instrText>
        </w:r>
        <w:r>
          <w:fldChar w:fldCharType="separate"/>
        </w:r>
        <w:r>
          <w:t>68</w:t>
        </w:r>
        <w:r>
          <w:fldChar w:fldCharType="end"/>
        </w:r>
      </w:hyperlink>
    </w:p>
    <w:p>
      <w:pPr>
        <w:pStyle w:val="TOC2"/>
        <w:tabs>
          <w:tab w:val="right" w:leader="dot" w:pos="8306"/>
        </w:tabs>
      </w:pPr>
      <w:hyperlink w:anchor="_Toc20608" w:history="1">
        <w:r>
          <w:rPr>
            <w:rFonts w:ascii="仿宋" w:eastAsia="仿宋" w:hAnsi="仿宋" w:cs="仿宋" w:hint="eastAsia"/>
            <w:lang w:eastAsia="zh-CN"/>
          </w:rPr>
          <w:t>(一)、创新驱动战略实施</w:t>
        </w:r>
        <w:r>
          <w:tab/>
        </w:r>
        <w:r>
          <w:fldChar w:fldCharType="begin"/>
        </w:r>
        <w:r>
          <w:instrText xml:space="preserve"> PAGEREF _Toc20608 \h </w:instrText>
        </w:r>
        <w:r>
          <w:fldChar w:fldCharType="separate"/>
        </w:r>
        <w:r>
          <w:t>68</w:t>
        </w:r>
        <w:r>
          <w:fldChar w:fldCharType="end"/>
        </w:r>
      </w:hyperlink>
    </w:p>
    <w:p>
      <w:pPr>
        <w:pStyle w:val="TOC2"/>
        <w:tabs>
          <w:tab w:val="right" w:leader="dot" w:pos="8306"/>
        </w:tabs>
      </w:pPr>
      <w:hyperlink w:anchor="_Toc18968" w:history="1">
        <w:r>
          <w:rPr>
            <w:rFonts w:ascii="仿宋" w:eastAsia="仿宋" w:hAnsi="仿宋" w:cs="仿宋" w:hint="eastAsia"/>
            <w:lang w:eastAsia="zh-CN"/>
          </w:rPr>
          <w:t>(二)、持续发展路径探索</w:t>
        </w:r>
        <w:r>
          <w:tab/>
        </w:r>
        <w:r>
          <w:fldChar w:fldCharType="begin"/>
        </w:r>
        <w:r>
          <w:instrText xml:space="preserve"> PAGEREF _Toc18968 \h </w:instrText>
        </w:r>
        <w:r>
          <w:fldChar w:fldCharType="separate"/>
        </w:r>
        <w:r>
          <w:t>70</w:t>
        </w:r>
        <w:r>
          <w:fldChar w:fldCharType="end"/>
        </w:r>
      </w:hyperlink>
    </w:p>
    <w:p>
      <w:pPr>
        <w:pStyle w:val="TOC1"/>
        <w:tabs>
          <w:tab w:val="right" w:leader="dot" w:pos="8306"/>
        </w:tabs>
      </w:pPr>
      <w:hyperlink w:anchor="_Toc14653" w:history="1">
        <w:r>
          <w:rPr>
            <w:rFonts w:ascii="仿宋" w:eastAsia="仿宋" w:hAnsi="仿宋" w:cs="仿宋" w:hint="eastAsia"/>
            <w:lang w:eastAsia="zh-CN"/>
          </w:rPr>
          <w:t>十八、企业合规与伦理</w:t>
        </w:r>
        <w:r>
          <w:tab/>
        </w:r>
        <w:r>
          <w:fldChar w:fldCharType="begin"/>
        </w:r>
        <w:r>
          <w:instrText xml:space="preserve"> PAGEREF _Toc14653 \h </w:instrText>
        </w:r>
        <w:r>
          <w:fldChar w:fldCharType="separate"/>
        </w:r>
        <w:r>
          <w:t>74</w:t>
        </w:r>
        <w:r>
          <w:fldChar w:fldCharType="end"/>
        </w:r>
      </w:hyperlink>
    </w:p>
    <w:p>
      <w:pPr>
        <w:pStyle w:val="TOC2"/>
        <w:tabs>
          <w:tab w:val="right" w:leader="dot" w:pos="8306"/>
        </w:tabs>
      </w:pPr>
      <w:hyperlink w:anchor="_Toc5429" w:history="1">
        <w:r>
          <w:rPr>
            <w:rFonts w:ascii="仿宋" w:eastAsia="仿宋" w:hAnsi="仿宋" w:cs="仿宋" w:hint="eastAsia"/>
            <w:lang w:eastAsia="zh-CN"/>
          </w:rPr>
          <w:t>(一)、合规政策与程序</w:t>
        </w:r>
        <w:r>
          <w:tab/>
        </w:r>
        <w:r>
          <w:fldChar w:fldCharType="begin"/>
        </w:r>
        <w:r>
          <w:instrText xml:space="preserve"> PAGEREF _Toc5429 \h </w:instrText>
        </w:r>
        <w:r>
          <w:fldChar w:fldCharType="separate"/>
        </w:r>
        <w:r>
          <w:t>74</w:t>
        </w:r>
        <w:r>
          <w:fldChar w:fldCharType="end"/>
        </w:r>
      </w:hyperlink>
    </w:p>
    <w:p>
      <w:pPr>
        <w:pStyle w:val="TOC2"/>
        <w:tabs>
          <w:tab w:val="right" w:leader="dot" w:pos="8306"/>
        </w:tabs>
      </w:pPr>
      <w:hyperlink w:anchor="_Toc3463" w:history="1">
        <w:r>
          <w:rPr>
            <w:rFonts w:ascii="仿宋" w:eastAsia="仿宋" w:hAnsi="仿宋" w:cs="仿宋" w:hint="eastAsia"/>
            <w:lang w:eastAsia="zh-CN"/>
          </w:rPr>
          <w:t>(二)、伦理规范与培训</w:t>
        </w:r>
        <w:r>
          <w:tab/>
        </w:r>
        <w:r>
          <w:fldChar w:fldCharType="begin"/>
        </w:r>
        <w:r>
          <w:instrText xml:space="preserve"> PAGEREF _Toc3463 \h </w:instrText>
        </w:r>
        <w:r>
          <w:fldChar w:fldCharType="separate"/>
        </w:r>
        <w:r>
          <w:t>75</w:t>
        </w:r>
        <w:r>
          <w:fldChar w:fldCharType="end"/>
        </w:r>
      </w:hyperlink>
    </w:p>
    <w:p>
      <w:pPr>
        <w:pStyle w:val="TOC2"/>
        <w:tabs>
          <w:tab w:val="right" w:leader="dot" w:pos="8306"/>
        </w:tabs>
      </w:pPr>
      <w:hyperlink w:anchor="_Toc9876" w:history="1">
        <w:r>
          <w:rPr>
            <w:rFonts w:ascii="仿宋" w:eastAsia="仿宋" w:hAnsi="仿宋" w:cs="仿宋" w:hint="eastAsia"/>
            <w:lang w:eastAsia="zh-CN"/>
          </w:rPr>
          <w:t>(三)、合规风险评估</w:t>
        </w:r>
        <w:r>
          <w:tab/>
        </w:r>
        <w:r>
          <w:fldChar w:fldCharType="begin"/>
        </w:r>
        <w:r>
          <w:instrText xml:space="preserve"> PAGEREF _Toc9876 \h </w:instrText>
        </w:r>
        <w:r>
          <w:fldChar w:fldCharType="separate"/>
        </w:r>
        <w:r>
          <w:t>76</w:t>
        </w:r>
        <w:r>
          <w:fldChar w:fldCharType="end"/>
        </w:r>
      </w:hyperlink>
    </w:p>
    <w:p>
      <w:pPr>
        <w:pStyle w:val="TOC2"/>
        <w:tabs>
          <w:tab w:val="right" w:leader="dot" w:pos="8306"/>
        </w:tabs>
      </w:pPr>
      <w:hyperlink w:anchor="_Toc8534" w:history="1">
        <w:r>
          <w:rPr>
            <w:rFonts w:ascii="仿宋" w:eastAsia="仿宋" w:hAnsi="仿宋" w:cs="仿宋" w:hint="eastAsia"/>
            <w:lang w:eastAsia="zh-CN"/>
          </w:rPr>
          <w:t>(四)、合规监督与执行</w:t>
        </w:r>
        <w:r>
          <w:tab/>
        </w:r>
        <w:r>
          <w:fldChar w:fldCharType="begin"/>
        </w:r>
        <w:r>
          <w:instrText xml:space="preserve"> PAGEREF _Toc8534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7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9544"/>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TPU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546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1106"/>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4913"/>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523"/>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30378"/>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https://d.book118.com/307035152125006040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TPU项目建设总纲及方案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FD5FD2"/>
    <w:rsid w:val="61FD5F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703515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2024-02-03T16:39:00Z</dcterms:created>
  <dcterms:modified xsi:type="dcterms:W3CDTF">2024-02-03T16:39:28Z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713D769D711F423BA1097CF6416E1E50_11</vt:lpwstr>
  </property>
  <property fmtid="{D5CDD505-2E9C-101B-9397-08002B2CF9AE}" pid="3" name="KSOProductBuildVer">
    <vt:lpwstr>2052-12.1.0.16250</vt:lpwstr>
  </property>
</Properties>
</file>