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家用吸尘器项目建设方案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38" w:history="1">
        <w:r>
          <w:rPr>
            <w:rFonts w:ascii="仿宋" w:eastAsia="仿宋" w:hAnsi="仿宋" w:cs="仿宋" w:hint="eastAsia"/>
            <w:lang w:eastAsia="zh-CN"/>
          </w:rPr>
          <w:t>序言</w:t>
        </w:r>
        <w:r>
          <w:tab/>
        </w:r>
        <w:r>
          <w:fldChar w:fldCharType="begin"/>
        </w:r>
        <w:r>
          <w:instrText xml:space="preserve"> PAGEREF _Toc24838 \h </w:instrText>
        </w:r>
        <w:r>
          <w:fldChar w:fldCharType="separate"/>
        </w:r>
        <w:r>
          <w:t>3</w:t>
        </w:r>
        <w:r>
          <w:fldChar w:fldCharType="end"/>
        </w:r>
      </w:hyperlink>
    </w:p>
    <w:p>
      <w:pPr>
        <w:pStyle w:val="TOC1"/>
        <w:tabs>
          <w:tab w:val="right" w:leader="dot" w:pos="8306"/>
        </w:tabs>
      </w:pPr>
      <w:hyperlink w:anchor="_Toc22213" w:history="1">
        <w:r>
          <w:rPr>
            <w:rFonts w:ascii="仿宋" w:eastAsia="仿宋" w:hAnsi="仿宋" w:cs="仿宋" w:hint="eastAsia"/>
            <w:lang w:eastAsia="zh-CN"/>
          </w:rPr>
          <w:t>一、背景、必要性分析</w:t>
        </w:r>
        <w:r>
          <w:tab/>
        </w:r>
        <w:r>
          <w:fldChar w:fldCharType="begin"/>
        </w:r>
        <w:r>
          <w:instrText xml:space="preserve"> PAGEREF _Toc22213 \h </w:instrText>
        </w:r>
        <w:r>
          <w:fldChar w:fldCharType="separate"/>
        </w:r>
        <w:r>
          <w:t>3</w:t>
        </w:r>
        <w:r>
          <w:fldChar w:fldCharType="end"/>
        </w:r>
      </w:hyperlink>
    </w:p>
    <w:p>
      <w:pPr>
        <w:pStyle w:val="TOC2"/>
        <w:tabs>
          <w:tab w:val="right" w:leader="dot" w:pos="8306"/>
        </w:tabs>
      </w:pPr>
      <w:hyperlink w:anchor="_Toc26661" w:history="1">
        <w:r>
          <w:rPr>
            <w:rFonts w:ascii="仿宋" w:eastAsia="仿宋" w:hAnsi="仿宋" w:cs="仿宋" w:hint="eastAsia"/>
            <w:lang w:eastAsia="zh-CN"/>
          </w:rPr>
          <w:t>(一)、项目建设背景</w:t>
        </w:r>
        <w:r>
          <w:tab/>
        </w:r>
        <w:r>
          <w:fldChar w:fldCharType="begin"/>
        </w:r>
        <w:r>
          <w:instrText xml:space="preserve"> PAGEREF _Toc26661 \h </w:instrText>
        </w:r>
        <w:r>
          <w:fldChar w:fldCharType="separate"/>
        </w:r>
        <w:r>
          <w:t>3</w:t>
        </w:r>
        <w:r>
          <w:fldChar w:fldCharType="end"/>
        </w:r>
      </w:hyperlink>
    </w:p>
    <w:p>
      <w:pPr>
        <w:pStyle w:val="TOC2"/>
        <w:tabs>
          <w:tab w:val="right" w:leader="dot" w:pos="8306"/>
        </w:tabs>
      </w:pPr>
      <w:hyperlink w:anchor="_Toc6814" w:history="1">
        <w:r>
          <w:rPr>
            <w:rFonts w:ascii="仿宋" w:eastAsia="仿宋" w:hAnsi="仿宋" w:cs="仿宋" w:hint="eastAsia"/>
            <w:lang w:eastAsia="zh-CN"/>
          </w:rPr>
          <w:t>(二)、必要性分析</w:t>
        </w:r>
        <w:r>
          <w:tab/>
        </w:r>
        <w:r>
          <w:fldChar w:fldCharType="begin"/>
        </w:r>
        <w:r>
          <w:instrText xml:space="preserve"> PAGEREF _Toc6814 \h </w:instrText>
        </w:r>
        <w:r>
          <w:fldChar w:fldCharType="separate"/>
        </w:r>
        <w:r>
          <w:t>4</w:t>
        </w:r>
        <w:r>
          <w:fldChar w:fldCharType="end"/>
        </w:r>
      </w:hyperlink>
    </w:p>
    <w:p>
      <w:pPr>
        <w:pStyle w:val="TOC2"/>
        <w:tabs>
          <w:tab w:val="right" w:leader="dot" w:pos="8306"/>
        </w:tabs>
      </w:pPr>
      <w:hyperlink w:anchor="_Toc21527" w:history="1">
        <w:r>
          <w:rPr>
            <w:rFonts w:ascii="仿宋" w:eastAsia="仿宋" w:hAnsi="仿宋" w:cs="仿宋" w:hint="eastAsia"/>
            <w:lang w:eastAsia="zh-CN"/>
          </w:rPr>
          <w:t>(三)、项目建设有利条件</w:t>
        </w:r>
        <w:r>
          <w:tab/>
        </w:r>
        <w:r>
          <w:fldChar w:fldCharType="begin"/>
        </w:r>
        <w:r>
          <w:instrText xml:space="preserve"> PAGEREF _Toc21527 \h </w:instrText>
        </w:r>
        <w:r>
          <w:fldChar w:fldCharType="separate"/>
        </w:r>
        <w:r>
          <w:t>5</w:t>
        </w:r>
        <w:r>
          <w:fldChar w:fldCharType="end"/>
        </w:r>
      </w:hyperlink>
    </w:p>
    <w:p>
      <w:pPr>
        <w:pStyle w:val="TOC1"/>
        <w:tabs>
          <w:tab w:val="right" w:leader="dot" w:pos="8306"/>
        </w:tabs>
      </w:pPr>
      <w:hyperlink w:anchor="_Toc26354" w:history="1">
        <w:r>
          <w:rPr>
            <w:rFonts w:ascii="仿宋" w:eastAsia="仿宋" w:hAnsi="仿宋" w:cs="仿宋" w:hint="eastAsia"/>
            <w:lang w:eastAsia="zh-CN"/>
          </w:rPr>
          <w:t>二、发展规划、产业政策和行业准入分析</w:t>
        </w:r>
        <w:r>
          <w:tab/>
        </w:r>
        <w:r>
          <w:fldChar w:fldCharType="begin"/>
        </w:r>
        <w:r>
          <w:instrText xml:space="preserve"> PAGEREF _Toc26354 \h </w:instrText>
        </w:r>
        <w:r>
          <w:fldChar w:fldCharType="separate"/>
        </w:r>
        <w:r>
          <w:t>7</w:t>
        </w:r>
        <w:r>
          <w:fldChar w:fldCharType="end"/>
        </w:r>
      </w:hyperlink>
    </w:p>
    <w:p>
      <w:pPr>
        <w:pStyle w:val="TOC2"/>
        <w:tabs>
          <w:tab w:val="right" w:leader="dot" w:pos="8306"/>
        </w:tabs>
      </w:pPr>
      <w:hyperlink w:anchor="_Toc6850" w:history="1">
        <w:r>
          <w:rPr>
            <w:rFonts w:ascii="仿宋" w:eastAsia="仿宋" w:hAnsi="仿宋" w:cs="仿宋" w:hint="eastAsia"/>
            <w:lang w:eastAsia="zh-CN"/>
          </w:rPr>
          <w:t>(一)、发展规划分析</w:t>
        </w:r>
        <w:r>
          <w:tab/>
        </w:r>
        <w:r>
          <w:fldChar w:fldCharType="begin"/>
        </w:r>
        <w:r>
          <w:instrText xml:space="preserve"> PAGEREF _Toc6850 \h </w:instrText>
        </w:r>
        <w:r>
          <w:fldChar w:fldCharType="separate"/>
        </w:r>
        <w:r>
          <w:t>7</w:t>
        </w:r>
        <w:r>
          <w:fldChar w:fldCharType="end"/>
        </w:r>
      </w:hyperlink>
    </w:p>
    <w:p>
      <w:pPr>
        <w:pStyle w:val="TOC2"/>
        <w:tabs>
          <w:tab w:val="right" w:leader="dot" w:pos="8306"/>
        </w:tabs>
      </w:pPr>
      <w:hyperlink w:anchor="_Toc31644" w:history="1">
        <w:r>
          <w:rPr>
            <w:rFonts w:ascii="仿宋" w:eastAsia="仿宋" w:hAnsi="仿宋" w:cs="仿宋" w:hint="eastAsia"/>
            <w:lang w:eastAsia="zh-CN"/>
          </w:rPr>
          <w:t>(二)、产业政策分析</w:t>
        </w:r>
        <w:r>
          <w:tab/>
        </w:r>
        <w:r>
          <w:fldChar w:fldCharType="begin"/>
        </w:r>
        <w:r>
          <w:instrText xml:space="preserve"> PAGEREF _Toc31644 \h </w:instrText>
        </w:r>
        <w:r>
          <w:fldChar w:fldCharType="separate"/>
        </w:r>
        <w:r>
          <w:t>9</w:t>
        </w:r>
        <w:r>
          <w:fldChar w:fldCharType="end"/>
        </w:r>
      </w:hyperlink>
    </w:p>
    <w:p>
      <w:pPr>
        <w:pStyle w:val="TOC2"/>
        <w:tabs>
          <w:tab w:val="right" w:leader="dot" w:pos="8306"/>
        </w:tabs>
      </w:pPr>
      <w:hyperlink w:anchor="_Toc24540" w:history="1">
        <w:r>
          <w:rPr>
            <w:rFonts w:ascii="仿宋" w:eastAsia="仿宋" w:hAnsi="仿宋" w:cs="仿宋" w:hint="eastAsia"/>
            <w:lang w:eastAsia="zh-CN"/>
          </w:rPr>
          <w:t>(三)、行业准入分析</w:t>
        </w:r>
        <w:r>
          <w:tab/>
        </w:r>
        <w:r>
          <w:fldChar w:fldCharType="begin"/>
        </w:r>
        <w:r>
          <w:instrText xml:space="preserve"> PAGEREF _Toc24540 \h </w:instrText>
        </w:r>
        <w:r>
          <w:fldChar w:fldCharType="separate"/>
        </w:r>
        <w:r>
          <w:t>10</w:t>
        </w:r>
        <w:r>
          <w:fldChar w:fldCharType="end"/>
        </w:r>
      </w:hyperlink>
    </w:p>
    <w:p>
      <w:pPr>
        <w:pStyle w:val="TOC1"/>
        <w:tabs>
          <w:tab w:val="right" w:leader="dot" w:pos="8306"/>
        </w:tabs>
      </w:pPr>
      <w:hyperlink w:anchor="_Toc27552" w:history="1">
        <w:r>
          <w:rPr>
            <w:rFonts w:ascii="仿宋" w:eastAsia="仿宋" w:hAnsi="仿宋" w:cs="仿宋" w:hint="eastAsia"/>
            <w:lang w:eastAsia="zh-CN"/>
          </w:rPr>
          <w:t>三、经济影响分析</w:t>
        </w:r>
        <w:r>
          <w:tab/>
        </w:r>
        <w:r>
          <w:fldChar w:fldCharType="begin"/>
        </w:r>
        <w:r>
          <w:instrText xml:space="preserve"> PAGEREF _Toc27552 \h </w:instrText>
        </w:r>
        <w:r>
          <w:fldChar w:fldCharType="separate"/>
        </w:r>
        <w:r>
          <w:t>11</w:t>
        </w:r>
        <w:r>
          <w:fldChar w:fldCharType="end"/>
        </w:r>
      </w:hyperlink>
    </w:p>
    <w:p>
      <w:pPr>
        <w:pStyle w:val="TOC2"/>
        <w:tabs>
          <w:tab w:val="right" w:leader="dot" w:pos="8306"/>
        </w:tabs>
      </w:pPr>
      <w:hyperlink w:anchor="_Toc30712" w:history="1">
        <w:r>
          <w:rPr>
            <w:rFonts w:ascii="仿宋" w:eastAsia="仿宋" w:hAnsi="仿宋" w:cs="仿宋" w:hint="eastAsia"/>
            <w:lang w:eastAsia="zh-CN"/>
          </w:rPr>
          <w:t>(一)、经济费用效益或费用效果分析</w:t>
        </w:r>
        <w:r>
          <w:tab/>
        </w:r>
        <w:r>
          <w:fldChar w:fldCharType="begin"/>
        </w:r>
        <w:r>
          <w:instrText xml:space="preserve"> PAGEREF _Toc30712 \h </w:instrText>
        </w:r>
        <w:r>
          <w:fldChar w:fldCharType="separate"/>
        </w:r>
        <w:r>
          <w:t>11</w:t>
        </w:r>
        <w:r>
          <w:fldChar w:fldCharType="end"/>
        </w:r>
      </w:hyperlink>
    </w:p>
    <w:p>
      <w:pPr>
        <w:pStyle w:val="TOC2"/>
        <w:tabs>
          <w:tab w:val="right" w:leader="dot" w:pos="8306"/>
        </w:tabs>
      </w:pPr>
      <w:hyperlink w:anchor="_Toc30841" w:history="1">
        <w:r>
          <w:rPr>
            <w:rFonts w:ascii="仿宋" w:eastAsia="仿宋" w:hAnsi="仿宋" w:cs="仿宋" w:hint="eastAsia"/>
            <w:lang w:eastAsia="zh-CN"/>
          </w:rPr>
          <w:t>(二)、行业影响分析</w:t>
        </w:r>
        <w:r>
          <w:tab/>
        </w:r>
        <w:r>
          <w:fldChar w:fldCharType="begin"/>
        </w:r>
        <w:r>
          <w:instrText xml:space="preserve"> PAGEREF _Toc30841 \h </w:instrText>
        </w:r>
        <w:r>
          <w:fldChar w:fldCharType="separate"/>
        </w:r>
        <w:r>
          <w:t>14</w:t>
        </w:r>
        <w:r>
          <w:fldChar w:fldCharType="end"/>
        </w:r>
      </w:hyperlink>
    </w:p>
    <w:p>
      <w:pPr>
        <w:pStyle w:val="TOC2"/>
        <w:tabs>
          <w:tab w:val="right" w:leader="dot" w:pos="8306"/>
        </w:tabs>
      </w:pPr>
      <w:hyperlink w:anchor="_Toc10508" w:history="1">
        <w:r>
          <w:rPr>
            <w:rFonts w:ascii="仿宋" w:eastAsia="仿宋" w:hAnsi="仿宋" w:cs="仿宋" w:hint="eastAsia"/>
            <w:lang w:eastAsia="zh-CN"/>
          </w:rPr>
          <w:t>(三)、区域经济影响分析</w:t>
        </w:r>
        <w:r>
          <w:tab/>
        </w:r>
        <w:r>
          <w:fldChar w:fldCharType="begin"/>
        </w:r>
        <w:r>
          <w:instrText xml:space="preserve"> PAGEREF _Toc10508 \h </w:instrText>
        </w:r>
        <w:r>
          <w:fldChar w:fldCharType="separate"/>
        </w:r>
        <w:r>
          <w:t>15</w:t>
        </w:r>
        <w:r>
          <w:fldChar w:fldCharType="end"/>
        </w:r>
      </w:hyperlink>
    </w:p>
    <w:p>
      <w:pPr>
        <w:pStyle w:val="TOC2"/>
        <w:tabs>
          <w:tab w:val="right" w:leader="dot" w:pos="8306"/>
        </w:tabs>
      </w:pPr>
      <w:hyperlink w:anchor="_Toc22786" w:history="1">
        <w:r>
          <w:rPr>
            <w:rFonts w:ascii="仿宋" w:eastAsia="仿宋" w:hAnsi="仿宋" w:cs="仿宋" w:hint="eastAsia"/>
            <w:lang w:eastAsia="zh-CN"/>
          </w:rPr>
          <w:t>(四)、宏观经济影响分析</w:t>
        </w:r>
        <w:r>
          <w:tab/>
        </w:r>
        <w:r>
          <w:fldChar w:fldCharType="begin"/>
        </w:r>
        <w:r>
          <w:instrText xml:space="preserve"> PAGEREF _Toc22786 \h </w:instrText>
        </w:r>
        <w:r>
          <w:fldChar w:fldCharType="separate"/>
        </w:r>
        <w:r>
          <w:t>16</w:t>
        </w:r>
        <w:r>
          <w:fldChar w:fldCharType="end"/>
        </w:r>
      </w:hyperlink>
    </w:p>
    <w:p>
      <w:pPr>
        <w:pStyle w:val="TOC1"/>
        <w:tabs>
          <w:tab w:val="right" w:leader="dot" w:pos="8306"/>
        </w:tabs>
      </w:pPr>
      <w:hyperlink w:anchor="_Toc15422" w:history="1">
        <w:r>
          <w:rPr>
            <w:rFonts w:ascii="仿宋" w:eastAsia="仿宋" w:hAnsi="仿宋" w:cs="仿宋" w:hint="eastAsia"/>
            <w:lang w:eastAsia="zh-CN"/>
          </w:rPr>
          <w:t>四、资源开发及综合利用分析</w:t>
        </w:r>
        <w:r>
          <w:tab/>
        </w:r>
        <w:r>
          <w:fldChar w:fldCharType="begin"/>
        </w:r>
        <w:r>
          <w:instrText xml:space="preserve"> PAGEREF _Toc15422 \h </w:instrText>
        </w:r>
        <w:r>
          <w:fldChar w:fldCharType="separate"/>
        </w:r>
        <w:r>
          <w:t>18</w:t>
        </w:r>
        <w:r>
          <w:fldChar w:fldCharType="end"/>
        </w:r>
      </w:hyperlink>
    </w:p>
    <w:p>
      <w:pPr>
        <w:pStyle w:val="TOC2"/>
        <w:tabs>
          <w:tab w:val="right" w:leader="dot" w:pos="8306"/>
        </w:tabs>
      </w:pPr>
      <w:hyperlink w:anchor="_Toc20639" w:history="1">
        <w:r>
          <w:rPr>
            <w:rFonts w:ascii="仿宋" w:eastAsia="仿宋" w:hAnsi="仿宋" w:cs="仿宋" w:hint="eastAsia"/>
            <w:lang w:eastAsia="zh-CN"/>
          </w:rPr>
          <w:t>(一)、资源开发方案</w:t>
        </w:r>
        <w:r>
          <w:tab/>
        </w:r>
        <w:r>
          <w:fldChar w:fldCharType="begin"/>
        </w:r>
        <w:r>
          <w:instrText xml:space="preserve"> PAGEREF _Toc20639 \h </w:instrText>
        </w:r>
        <w:r>
          <w:fldChar w:fldCharType="separate"/>
        </w:r>
        <w:r>
          <w:t>18</w:t>
        </w:r>
        <w:r>
          <w:fldChar w:fldCharType="end"/>
        </w:r>
      </w:hyperlink>
    </w:p>
    <w:p>
      <w:pPr>
        <w:pStyle w:val="TOC2"/>
        <w:tabs>
          <w:tab w:val="right" w:leader="dot" w:pos="8306"/>
        </w:tabs>
      </w:pPr>
      <w:hyperlink w:anchor="_Toc21235" w:history="1">
        <w:r>
          <w:rPr>
            <w:rFonts w:ascii="仿宋" w:eastAsia="仿宋" w:hAnsi="仿宋" w:cs="仿宋" w:hint="eastAsia"/>
            <w:lang w:eastAsia="zh-CN"/>
          </w:rPr>
          <w:t>(二)、资源利用方案</w:t>
        </w:r>
        <w:r>
          <w:tab/>
        </w:r>
        <w:r>
          <w:fldChar w:fldCharType="begin"/>
        </w:r>
        <w:r>
          <w:instrText xml:space="preserve"> PAGEREF _Toc21235 \h </w:instrText>
        </w:r>
        <w:r>
          <w:fldChar w:fldCharType="separate"/>
        </w:r>
        <w:r>
          <w:t>19</w:t>
        </w:r>
        <w:r>
          <w:fldChar w:fldCharType="end"/>
        </w:r>
      </w:hyperlink>
    </w:p>
    <w:p>
      <w:pPr>
        <w:pStyle w:val="TOC2"/>
        <w:tabs>
          <w:tab w:val="right" w:leader="dot" w:pos="8306"/>
        </w:tabs>
      </w:pPr>
      <w:hyperlink w:anchor="_Toc24702" w:history="1">
        <w:r>
          <w:rPr>
            <w:rFonts w:ascii="仿宋" w:eastAsia="仿宋" w:hAnsi="仿宋" w:cs="仿宋" w:hint="eastAsia"/>
            <w:lang w:eastAsia="zh-CN"/>
          </w:rPr>
          <w:t>(三)、资源节约措施</w:t>
        </w:r>
        <w:r>
          <w:tab/>
        </w:r>
        <w:r>
          <w:fldChar w:fldCharType="begin"/>
        </w:r>
        <w:r>
          <w:instrText xml:space="preserve"> PAGEREF _Toc24702 \h </w:instrText>
        </w:r>
        <w:r>
          <w:fldChar w:fldCharType="separate"/>
        </w:r>
        <w:r>
          <w:t>20</w:t>
        </w:r>
        <w:r>
          <w:fldChar w:fldCharType="end"/>
        </w:r>
      </w:hyperlink>
    </w:p>
    <w:p>
      <w:pPr>
        <w:pStyle w:val="TOC1"/>
        <w:tabs>
          <w:tab w:val="right" w:leader="dot" w:pos="8306"/>
        </w:tabs>
      </w:pPr>
      <w:hyperlink w:anchor="_Toc16758" w:history="1">
        <w:r>
          <w:rPr>
            <w:rFonts w:ascii="仿宋" w:eastAsia="仿宋" w:hAnsi="仿宋" w:cs="仿宋" w:hint="eastAsia"/>
            <w:lang w:eastAsia="zh-CN"/>
          </w:rPr>
          <w:t>五、社会影响分析</w:t>
        </w:r>
        <w:r>
          <w:tab/>
        </w:r>
        <w:r>
          <w:fldChar w:fldCharType="begin"/>
        </w:r>
        <w:r>
          <w:instrText xml:space="preserve"> PAGEREF _Toc16758 \h </w:instrText>
        </w:r>
        <w:r>
          <w:fldChar w:fldCharType="separate"/>
        </w:r>
        <w:r>
          <w:t>21</w:t>
        </w:r>
        <w:r>
          <w:fldChar w:fldCharType="end"/>
        </w:r>
      </w:hyperlink>
    </w:p>
    <w:p>
      <w:pPr>
        <w:pStyle w:val="TOC2"/>
        <w:tabs>
          <w:tab w:val="right" w:leader="dot" w:pos="8306"/>
        </w:tabs>
      </w:pPr>
      <w:hyperlink w:anchor="_Toc27701" w:history="1">
        <w:r>
          <w:rPr>
            <w:rFonts w:ascii="仿宋" w:eastAsia="仿宋" w:hAnsi="仿宋" w:cs="仿宋" w:hint="eastAsia"/>
            <w:lang w:eastAsia="zh-CN"/>
          </w:rPr>
          <w:t>(一)、社会影响效果分析</w:t>
        </w:r>
        <w:r>
          <w:tab/>
        </w:r>
        <w:r>
          <w:fldChar w:fldCharType="begin"/>
        </w:r>
        <w:r>
          <w:instrText xml:space="preserve"> PAGEREF _Toc27701 \h </w:instrText>
        </w:r>
        <w:r>
          <w:fldChar w:fldCharType="separate"/>
        </w:r>
        <w:r>
          <w:t>21</w:t>
        </w:r>
        <w:r>
          <w:fldChar w:fldCharType="end"/>
        </w:r>
      </w:hyperlink>
    </w:p>
    <w:p>
      <w:pPr>
        <w:pStyle w:val="TOC2"/>
        <w:tabs>
          <w:tab w:val="right" w:leader="dot" w:pos="8306"/>
        </w:tabs>
      </w:pPr>
      <w:hyperlink w:anchor="_Toc944" w:history="1">
        <w:r>
          <w:rPr>
            <w:rFonts w:ascii="仿宋" w:eastAsia="仿宋" w:hAnsi="仿宋" w:cs="仿宋" w:hint="eastAsia"/>
            <w:lang w:eastAsia="zh-CN"/>
          </w:rPr>
          <w:t>(二)、社会适应性分析</w:t>
        </w:r>
        <w:r>
          <w:tab/>
        </w:r>
        <w:r>
          <w:fldChar w:fldCharType="begin"/>
        </w:r>
        <w:r>
          <w:instrText xml:space="preserve"> PAGEREF _Toc944 \h </w:instrText>
        </w:r>
        <w:r>
          <w:fldChar w:fldCharType="separate"/>
        </w:r>
        <w:r>
          <w:t>24</w:t>
        </w:r>
        <w:r>
          <w:fldChar w:fldCharType="end"/>
        </w:r>
      </w:hyperlink>
    </w:p>
    <w:p>
      <w:pPr>
        <w:pStyle w:val="TOC2"/>
        <w:tabs>
          <w:tab w:val="right" w:leader="dot" w:pos="8306"/>
        </w:tabs>
      </w:pPr>
      <w:hyperlink w:anchor="_Toc13323" w:history="1">
        <w:r>
          <w:rPr>
            <w:rFonts w:ascii="仿宋" w:eastAsia="仿宋" w:hAnsi="仿宋" w:cs="仿宋" w:hint="eastAsia"/>
            <w:lang w:eastAsia="zh-CN"/>
          </w:rPr>
          <w:t>(三)、社会风险及对策分析</w:t>
        </w:r>
        <w:r>
          <w:tab/>
        </w:r>
        <w:r>
          <w:fldChar w:fldCharType="begin"/>
        </w:r>
        <w:r>
          <w:instrText xml:space="preserve"> PAGEREF _Toc13323 \h </w:instrText>
        </w:r>
        <w:r>
          <w:fldChar w:fldCharType="separate"/>
        </w:r>
        <w:r>
          <w:t>25</w:t>
        </w:r>
        <w:r>
          <w:fldChar w:fldCharType="end"/>
        </w:r>
      </w:hyperlink>
    </w:p>
    <w:p>
      <w:pPr>
        <w:pStyle w:val="TOC1"/>
        <w:tabs>
          <w:tab w:val="right" w:leader="dot" w:pos="8306"/>
        </w:tabs>
      </w:pPr>
      <w:hyperlink w:anchor="_Toc17606" w:history="1">
        <w:r>
          <w:rPr>
            <w:rFonts w:ascii="仿宋" w:eastAsia="仿宋" w:hAnsi="仿宋" w:cs="仿宋" w:hint="eastAsia"/>
            <w:lang w:eastAsia="zh-CN"/>
          </w:rPr>
          <w:t>六、财务管理与成本控制</w:t>
        </w:r>
        <w:r>
          <w:tab/>
        </w:r>
        <w:r>
          <w:fldChar w:fldCharType="begin"/>
        </w:r>
        <w:r>
          <w:instrText xml:space="preserve"> PAGEREF _Toc17606 \h </w:instrText>
        </w:r>
        <w:r>
          <w:fldChar w:fldCharType="separate"/>
        </w:r>
        <w:r>
          <w:t>29</w:t>
        </w:r>
        <w:r>
          <w:fldChar w:fldCharType="end"/>
        </w:r>
      </w:hyperlink>
    </w:p>
    <w:p>
      <w:pPr>
        <w:pStyle w:val="TOC2"/>
        <w:tabs>
          <w:tab w:val="right" w:leader="dot" w:pos="8306"/>
        </w:tabs>
      </w:pPr>
      <w:hyperlink w:anchor="_Toc23201" w:history="1">
        <w:r>
          <w:rPr>
            <w:rFonts w:ascii="仿宋" w:eastAsia="仿宋" w:hAnsi="仿宋" w:cs="仿宋" w:hint="eastAsia"/>
            <w:lang w:eastAsia="zh-CN"/>
          </w:rPr>
          <w:t>(一)、财务管理体系建设</w:t>
        </w:r>
        <w:r>
          <w:tab/>
        </w:r>
        <w:r>
          <w:fldChar w:fldCharType="begin"/>
        </w:r>
        <w:r>
          <w:instrText xml:space="preserve"> PAGEREF _Toc23201 \h </w:instrText>
        </w:r>
        <w:r>
          <w:fldChar w:fldCharType="separate"/>
        </w:r>
        <w:r>
          <w:t>29</w:t>
        </w:r>
        <w:r>
          <w:fldChar w:fldCharType="end"/>
        </w:r>
      </w:hyperlink>
    </w:p>
    <w:p>
      <w:pPr>
        <w:pStyle w:val="TOC2"/>
        <w:tabs>
          <w:tab w:val="right" w:leader="dot" w:pos="8306"/>
        </w:tabs>
      </w:pPr>
      <w:hyperlink w:anchor="_Toc30880" w:history="1">
        <w:r>
          <w:rPr>
            <w:rFonts w:ascii="仿宋" w:eastAsia="仿宋" w:hAnsi="仿宋" w:cs="仿宋" w:hint="eastAsia"/>
            <w:lang w:eastAsia="zh-CN"/>
          </w:rPr>
          <w:t>(二)、成本控制措施</w:t>
        </w:r>
        <w:r>
          <w:tab/>
        </w:r>
        <w:r>
          <w:fldChar w:fldCharType="begin"/>
        </w:r>
        <w:r>
          <w:instrText xml:space="preserve"> PAGEREF _Toc30880 \h </w:instrText>
        </w:r>
        <w:r>
          <w:fldChar w:fldCharType="separate"/>
        </w:r>
        <w:r>
          <w:t>30</w:t>
        </w:r>
        <w:r>
          <w:fldChar w:fldCharType="end"/>
        </w:r>
      </w:hyperlink>
    </w:p>
    <w:p>
      <w:pPr>
        <w:pStyle w:val="TOC1"/>
        <w:tabs>
          <w:tab w:val="right" w:leader="dot" w:pos="8306"/>
        </w:tabs>
      </w:pPr>
      <w:hyperlink w:anchor="_Toc6366" w:history="1">
        <w:r>
          <w:rPr>
            <w:rFonts w:ascii="仿宋" w:eastAsia="仿宋" w:hAnsi="仿宋" w:cs="仿宋" w:hint="eastAsia"/>
            <w:lang w:eastAsia="zh-CN"/>
          </w:rPr>
          <w:t>七、项目进度计划</w:t>
        </w:r>
        <w:r>
          <w:tab/>
        </w:r>
        <w:r>
          <w:fldChar w:fldCharType="begin"/>
        </w:r>
        <w:r>
          <w:instrText xml:space="preserve"> PAGEREF _Toc6366 \h </w:instrText>
        </w:r>
        <w:r>
          <w:fldChar w:fldCharType="separate"/>
        </w:r>
        <w:r>
          <w:t>31</w:t>
        </w:r>
        <w:r>
          <w:fldChar w:fldCharType="end"/>
        </w:r>
      </w:hyperlink>
    </w:p>
    <w:p>
      <w:pPr>
        <w:pStyle w:val="TOC2"/>
        <w:tabs>
          <w:tab w:val="right" w:leader="dot" w:pos="8306"/>
        </w:tabs>
      </w:pPr>
      <w:hyperlink w:anchor="_Toc16035" w:history="1">
        <w:r>
          <w:rPr>
            <w:rFonts w:ascii="仿宋" w:eastAsia="仿宋" w:hAnsi="仿宋" w:cs="仿宋" w:hint="eastAsia"/>
            <w:lang w:eastAsia="zh-CN"/>
          </w:rPr>
          <w:t>(一)、建设周期</w:t>
        </w:r>
        <w:r>
          <w:tab/>
        </w:r>
        <w:r>
          <w:fldChar w:fldCharType="begin"/>
        </w:r>
        <w:r>
          <w:instrText xml:space="preserve"> PAGEREF _Toc16035 \h </w:instrText>
        </w:r>
        <w:r>
          <w:fldChar w:fldCharType="separate"/>
        </w:r>
        <w:r>
          <w:t>31</w:t>
        </w:r>
        <w:r>
          <w:fldChar w:fldCharType="end"/>
        </w:r>
      </w:hyperlink>
    </w:p>
    <w:p>
      <w:pPr>
        <w:pStyle w:val="TOC2"/>
        <w:tabs>
          <w:tab w:val="right" w:leader="dot" w:pos="8306"/>
        </w:tabs>
      </w:pPr>
      <w:hyperlink w:anchor="_Toc6731" w:history="1">
        <w:r>
          <w:rPr>
            <w:rFonts w:ascii="仿宋" w:eastAsia="仿宋" w:hAnsi="仿宋" w:cs="仿宋" w:hint="eastAsia"/>
            <w:lang w:eastAsia="zh-CN"/>
          </w:rPr>
          <w:t>(二)、建设进度</w:t>
        </w:r>
        <w:r>
          <w:tab/>
        </w:r>
        <w:r>
          <w:fldChar w:fldCharType="begin"/>
        </w:r>
        <w:r>
          <w:instrText xml:space="preserve"> PAGEREF _Toc6731 \h </w:instrText>
        </w:r>
        <w:r>
          <w:fldChar w:fldCharType="separate"/>
        </w:r>
        <w:r>
          <w:t>31</w:t>
        </w:r>
        <w:r>
          <w:fldChar w:fldCharType="end"/>
        </w:r>
      </w:hyperlink>
    </w:p>
    <w:p>
      <w:pPr>
        <w:pStyle w:val="TOC2"/>
        <w:tabs>
          <w:tab w:val="right" w:leader="dot" w:pos="8306"/>
        </w:tabs>
      </w:pPr>
      <w:hyperlink w:anchor="_Toc16154" w:history="1">
        <w:r>
          <w:rPr>
            <w:rFonts w:ascii="仿宋" w:eastAsia="仿宋" w:hAnsi="仿宋" w:cs="仿宋" w:hint="eastAsia"/>
            <w:lang w:eastAsia="zh-CN"/>
          </w:rPr>
          <w:t>(三)、进度安排注意事项</w:t>
        </w:r>
        <w:r>
          <w:tab/>
        </w:r>
        <w:r>
          <w:fldChar w:fldCharType="begin"/>
        </w:r>
        <w:r>
          <w:instrText xml:space="preserve"> PAGEREF _Toc16154 \h </w:instrText>
        </w:r>
        <w:r>
          <w:fldChar w:fldCharType="separate"/>
        </w:r>
        <w:r>
          <w:t>33</w:t>
        </w:r>
        <w:r>
          <w:fldChar w:fldCharType="end"/>
        </w:r>
      </w:hyperlink>
    </w:p>
    <w:p>
      <w:pPr>
        <w:pStyle w:val="TOC2"/>
        <w:tabs>
          <w:tab w:val="right" w:leader="dot" w:pos="8306"/>
        </w:tabs>
      </w:pPr>
      <w:hyperlink w:anchor="_Toc3397" w:history="1">
        <w:r>
          <w:rPr>
            <w:rFonts w:ascii="仿宋" w:eastAsia="仿宋" w:hAnsi="仿宋" w:cs="仿宋" w:hint="eastAsia"/>
            <w:lang w:eastAsia="zh-CN"/>
          </w:rPr>
          <w:t>(四)、人力资源配置</w:t>
        </w:r>
        <w:r>
          <w:tab/>
        </w:r>
        <w:r>
          <w:fldChar w:fldCharType="begin"/>
        </w:r>
        <w:r>
          <w:instrText xml:space="preserve"> PAGEREF _Toc3397 \h </w:instrText>
        </w:r>
        <w:r>
          <w:fldChar w:fldCharType="separate"/>
        </w:r>
        <w:r>
          <w:t>34</w:t>
        </w:r>
        <w:r>
          <w:fldChar w:fldCharType="end"/>
        </w:r>
      </w:hyperlink>
    </w:p>
    <w:p>
      <w:pPr>
        <w:pStyle w:val="TOC2"/>
        <w:tabs>
          <w:tab w:val="right" w:leader="dot" w:pos="8306"/>
        </w:tabs>
      </w:pPr>
      <w:hyperlink w:anchor="_Toc302" w:history="1">
        <w:r>
          <w:rPr>
            <w:rFonts w:ascii="仿宋" w:eastAsia="仿宋" w:hAnsi="仿宋" w:cs="仿宋" w:hint="eastAsia"/>
            <w:lang w:eastAsia="zh-CN"/>
          </w:rPr>
          <w:t>(五)、员工培训</w:t>
        </w:r>
        <w:r>
          <w:tab/>
        </w:r>
        <w:r>
          <w:fldChar w:fldCharType="begin"/>
        </w:r>
        <w:r>
          <w:instrText xml:space="preserve"> PAGEREF _Toc302 \h </w:instrText>
        </w:r>
        <w:r>
          <w:fldChar w:fldCharType="separate"/>
        </w:r>
        <w:r>
          <w:t>36</w:t>
        </w:r>
        <w:r>
          <w:fldChar w:fldCharType="end"/>
        </w:r>
      </w:hyperlink>
    </w:p>
    <w:p>
      <w:pPr>
        <w:pStyle w:val="TOC2"/>
        <w:tabs>
          <w:tab w:val="right" w:leader="dot" w:pos="8306"/>
        </w:tabs>
      </w:pPr>
      <w:hyperlink w:anchor="_Toc3492" w:history="1">
        <w:r>
          <w:rPr>
            <w:rFonts w:ascii="仿宋" w:eastAsia="仿宋" w:hAnsi="仿宋" w:cs="仿宋" w:hint="eastAsia"/>
            <w:lang w:eastAsia="zh-CN"/>
          </w:rPr>
          <w:t>(六)、项目实施保障</w:t>
        </w:r>
        <w:r>
          <w:tab/>
        </w:r>
        <w:r>
          <w:fldChar w:fldCharType="begin"/>
        </w:r>
        <w:r>
          <w:instrText xml:space="preserve"> PAGEREF _Toc3492 \h </w:instrText>
        </w:r>
        <w:r>
          <w:fldChar w:fldCharType="separate"/>
        </w:r>
        <w:r>
          <w:t>37</w:t>
        </w:r>
        <w:r>
          <w:fldChar w:fldCharType="end"/>
        </w:r>
      </w:hyperlink>
    </w:p>
    <w:p>
      <w:pPr>
        <w:pStyle w:val="TOC2"/>
        <w:tabs>
          <w:tab w:val="right" w:leader="dot" w:pos="8306"/>
        </w:tabs>
      </w:pPr>
      <w:hyperlink w:anchor="_Toc25949" w:history="1">
        <w:r>
          <w:rPr>
            <w:rFonts w:ascii="仿宋" w:eastAsia="仿宋" w:hAnsi="仿宋" w:cs="仿宋" w:hint="eastAsia"/>
            <w:lang w:eastAsia="zh-CN"/>
          </w:rPr>
          <w:t>(七)、安全规范管理</w:t>
        </w:r>
        <w:r>
          <w:tab/>
        </w:r>
        <w:r>
          <w:fldChar w:fldCharType="begin"/>
        </w:r>
        <w:r>
          <w:instrText xml:space="preserve"> PAGEREF _Toc25949 \h </w:instrText>
        </w:r>
        <w:r>
          <w:fldChar w:fldCharType="separate"/>
        </w:r>
        <w:r>
          <w:t>37</w:t>
        </w:r>
        <w:r>
          <w:fldChar w:fldCharType="end"/>
        </w:r>
      </w:hyperlink>
    </w:p>
    <w:p>
      <w:pPr>
        <w:pStyle w:val="TOC1"/>
        <w:tabs>
          <w:tab w:val="right" w:leader="dot" w:pos="8306"/>
        </w:tabs>
      </w:pPr>
      <w:hyperlink w:anchor="_Toc1491" w:history="1">
        <w:r>
          <w:rPr>
            <w:rFonts w:ascii="仿宋" w:eastAsia="仿宋" w:hAnsi="仿宋" w:cs="仿宋" w:hint="eastAsia"/>
            <w:lang w:eastAsia="zh-CN"/>
          </w:rPr>
          <w:t>八、土地利用与规划方案</w:t>
        </w:r>
        <w:r>
          <w:tab/>
        </w:r>
        <w:r>
          <w:fldChar w:fldCharType="begin"/>
        </w:r>
        <w:r>
          <w:instrText xml:space="preserve"> PAGEREF _Toc1491 \h </w:instrText>
        </w:r>
        <w:r>
          <w:fldChar w:fldCharType="separate"/>
        </w:r>
        <w:r>
          <w:t>39</w:t>
        </w:r>
        <w:r>
          <w:fldChar w:fldCharType="end"/>
        </w:r>
      </w:hyperlink>
    </w:p>
    <w:p>
      <w:pPr>
        <w:pStyle w:val="TOC2"/>
        <w:tabs>
          <w:tab w:val="right" w:leader="dot" w:pos="8306"/>
        </w:tabs>
      </w:pPr>
      <w:hyperlink w:anchor="_Toc4292" w:history="1">
        <w:r>
          <w:rPr>
            <w:rFonts w:ascii="仿宋" w:eastAsia="仿宋" w:hAnsi="仿宋" w:cs="仿宋" w:hint="eastAsia"/>
            <w:lang w:eastAsia="zh-CN"/>
          </w:rPr>
          <w:t>(一)、项目用地情况分析</w:t>
        </w:r>
        <w:r>
          <w:tab/>
        </w:r>
        <w:r>
          <w:fldChar w:fldCharType="begin"/>
        </w:r>
        <w:r>
          <w:instrText xml:space="preserve"> PAGEREF _Toc4292 \h </w:instrText>
        </w:r>
        <w:r>
          <w:fldChar w:fldCharType="separate"/>
        </w:r>
        <w:r>
          <w:t>39</w:t>
        </w:r>
        <w:r>
          <w:fldChar w:fldCharType="end"/>
        </w:r>
      </w:hyperlink>
    </w:p>
    <w:p>
      <w:pPr>
        <w:pStyle w:val="TOC2"/>
        <w:tabs>
          <w:tab w:val="right" w:leader="dot" w:pos="8306"/>
        </w:tabs>
      </w:pPr>
      <w:hyperlink w:anchor="_Toc16744" w:history="1">
        <w:r>
          <w:rPr>
            <w:rFonts w:ascii="仿宋" w:eastAsia="仿宋" w:hAnsi="仿宋" w:cs="仿宋" w:hint="eastAsia"/>
            <w:lang w:eastAsia="zh-CN"/>
          </w:rPr>
          <w:t>(二)、土地利用规划方案</w:t>
        </w:r>
        <w:r>
          <w:tab/>
        </w:r>
        <w:r>
          <w:fldChar w:fldCharType="begin"/>
        </w:r>
        <w:r>
          <w:instrText xml:space="preserve"> PAGEREF _Toc16744 \h </w:instrText>
        </w:r>
        <w:r>
          <w:fldChar w:fldCharType="separate"/>
        </w:r>
        <w:r>
          <w:t>40</w:t>
        </w:r>
        <w:r>
          <w:fldChar w:fldCharType="end"/>
        </w:r>
      </w:hyperlink>
    </w:p>
    <w:p>
      <w:pPr>
        <w:pStyle w:val="TOC1"/>
        <w:tabs>
          <w:tab w:val="right" w:leader="dot" w:pos="8306"/>
        </w:tabs>
      </w:pPr>
      <w:hyperlink w:anchor="_Toc14278" w:history="1">
        <w:r>
          <w:rPr>
            <w:rFonts w:ascii="仿宋" w:eastAsia="仿宋" w:hAnsi="仿宋" w:cs="仿宋" w:hint="eastAsia"/>
            <w:lang w:eastAsia="zh-CN"/>
          </w:rPr>
          <w:t>九、客户关系管理与市场拓展</w:t>
        </w:r>
        <w:r>
          <w:tab/>
        </w:r>
        <w:r>
          <w:fldChar w:fldCharType="begin"/>
        </w:r>
        <w:r>
          <w:instrText xml:space="preserve"> PAGEREF _Toc14278 \h </w:instrText>
        </w:r>
        <w:r>
          <w:fldChar w:fldCharType="separate"/>
        </w:r>
        <w:r>
          <w:t>41</w:t>
        </w:r>
        <w:r>
          <w:fldChar w:fldCharType="end"/>
        </w:r>
      </w:hyperlink>
    </w:p>
    <w:p>
      <w:pPr>
        <w:pStyle w:val="TOC2"/>
        <w:tabs>
          <w:tab w:val="right" w:leader="dot" w:pos="8306"/>
        </w:tabs>
      </w:pPr>
      <w:hyperlink w:anchor="_Toc1469" w:history="1">
        <w:r>
          <w:rPr>
            <w:rFonts w:ascii="仿宋" w:eastAsia="仿宋" w:hAnsi="仿宋" w:cs="仿宋" w:hint="eastAsia"/>
            <w:lang w:eastAsia="zh-CN"/>
          </w:rPr>
          <w:t>(一)、客户关系管理策略</w:t>
        </w:r>
        <w:r>
          <w:tab/>
        </w:r>
        <w:r>
          <w:fldChar w:fldCharType="begin"/>
        </w:r>
        <w:r>
          <w:instrText xml:space="preserve"> PAGEREF _Toc1469 \h </w:instrText>
        </w:r>
        <w:r>
          <w:fldChar w:fldCharType="separate"/>
        </w:r>
        <w:r>
          <w:t>41</w:t>
        </w:r>
        <w:r>
          <w:fldChar w:fldCharType="end"/>
        </w:r>
      </w:hyperlink>
    </w:p>
    <w:p>
      <w:pPr>
        <w:pStyle w:val="TOC2"/>
        <w:tabs>
          <w:tab w:val="right" w:leader="dot" w:pos="8306"/>
        </w:tabs>
      </w:pPr>
      <w:hyperlink w:anchor="_Toc27344" w:history="1">
        <w:r>
          <w:rPr>
            <w:rFonts w:ascii="仿宋" w:eastAsia="仿宋" w:hAnsi="仿宋" w:cs="仿宋" w:hint="eastAsia"/>
            <w:lang w:eastAsia="zh-CN"/>
          </w:rPr>
          <w:t>(二)、市场拓展方案</w:t>
        </w:r>
        <w:r>
          <w:tab/>
        </w:r>
        <w:r>
          <w:fldChar w:fldCharType="begin"/>
        </w:r>
        <w:r>
          <w:instrText xml:space="preserve"> PAGEREF _Toc27344 \h </w:instrText>
        </w:r>
        <w:r>
          <w:fldChar w:fldCharType="separate"/>
        </w:r>
        <w:r>
          <w:t>42</w:t>
        </w:r>
        <w:r>
          <w:fldChar w:fldCharType="end"/>
        </w:r>
      </w:hyperlink>
    </w:p>
    <w:p>
      <w:pPr>
        <w:pStyle w:val="TOC1"/>
        <w:tabs>
          <w:tab w:val="right" w:leader="dot" w:pos="8306"/>
        </w:tabs>
      </w:pPr>
      <w:hyperlink w:anchor="_Toc26656" w:history="1">
        <w:r>
          <w:rPr>
            <w:rFonts w:ascii="仿宋" w:eastAsia="仿宋" w:hAnsi="仿宋" w:cs="仿宋" w:hint="eastAsia"/>
            <w:lang w:eastAsia="zh-CN"/>
          </w:rPr>
          <w:t>十、经济效益与社会效益优化</w:t>
        </w:r>
        <w:r>
          <w:tab/>
        </w:r>
        <w:r>
          <w:fldChar w:fldCharType="begin"/>
        </w:r>
        <w:r>
          <w:instrText xml:space="preserve"> PAGEREF _Toc26656 \h </w:instrText>
        </w:r>
        <w:r>
          <w:fldChar w:fldCharType="separate"/>
        </w:r>
        <w:r>
          <w:t>43</w:t>
        </w:r>
        <w:r>
          <w:fldChar w:fldCharType="end"/>
        </w:r>
      </w:hyperlink>
    </w:p>
    <w:p>
      <w:pPr>
        <w:pStyle w:val="TOC2"/>
        <w:tabs>
          <w:tab w:val="right" w:leader="dot" w:pos="8306"/>
        </w:tabs>
      </w:pPr>
      <w:hyperlink w:anchor="_Toc24135" w:history="1">
        <w:r>
          <w:rPr>
            <w:rFonts w:ascii="仿宋" w:eastAsia="仿宋" w:hAnsi="仿宋" w:cs="仿宋" w:hint="eastAsia"/>
            <w:lang w:eastAsia="zh-CN"/>
          </w:rPr>
          <w:t>(一)、经济效益提升策略</w:t>
        </w:r>
        <w:r>
          <w:tab/>
        </w:r>
        <w:r>
          <w:fldChar w:fldCharType="begin"/>
        </w:r>
        <w:r>
          <w:instrText xml:space="preserve"> PAGEREF _Toc24135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64" w:history="1">
        <w:r>
          <w:rPr>
            <w:rFonts w:ascii="仿宋" w:eastAsia="仿宋" w:hAnsi="仿宋" w:cs="仿宋" w:hint="eastAsia"/>
            <w:lang w:eastAsia="zh-CN"/>
          </w:rPr>
          <w:t>(二)、社会效益增强方案</w:t>
        </w:r>
        <w:r>
          <w:tab/>
        </w:r>
        <w:r>
          <w:fldChar w:fldCharType="begin"/>
        </w:r>
        <w:r>
          <w:instrText xml:space="preserve"> PAGEREF _Toc5764 \h </w:instrText>
        </w:r>
        <w:r>
          <w:fldChar w:fldCharType="separate"/>
        </w:r>
        <w:r>
          <w:t>44</w:t>
        </w:r>
        <w:r>
          <w:fldChar w:fldCharType="end"/>
        </w:r>
      </w:hyperlink>
    </w:p>
    <w:p>
      <w:pPr>
        <w:pStyle w:val="TOC1"/>
        <w:tabs>
          <w:tab w:val="right" w:leader="dot" w:pos="8306"/>
        </w:tabs>
      </w:pPr>
      <w:hyperlink w:anchor="_Toc12004" w:history="1">
        <w:r>
          <w:rPr>
            <w:rFonts w:ascii="仿宋" w:eastAsia="仿宋" w:hAnsi="仿宋" w:cs="仿宋" w:hint="eastAsia"/>
            <w:lang w:eastAsia="zh-CN"/>
          </w:rPr>
          <w:t>十一、资金管理与财务规划</w:t>
        </w:r>
        <w:r>
          <w:tab/>
        </w:r>
        <w:r>
          <w:fldChar w:fldCharType="begin"/>
        </w:r>
        <w:r>
          <w:instrText xml:space="preserve"> PAGEREF _Toc12004 \h </w:instrText>
        </w:r>
        <w:r>
          <w:fldChar w:fldCharType="separate"/>
        </w:r>
        <w:r>
          <w:t>45</w:t>
        </w:r>
        <w:r>
          <w:fldChar w:fldCharType="end"/>
        </w:r>
      </w:hyperlink>
    </w:p>
    <w:p>
      <w:pPr>
        <w:pStyle w:val="TOC2"/>
        <w:tabs>
          <w:tab w:val="right" w:leader="dot" w:pos="8306"/>
        </w:tabs>
      </w:pPr>
      <w:hyperlink w:anchor="_Toc12010" w:history="1">
        <w:r>
          <w:rPr>
            <w:rFonts w:ascii="仿宋" w:eastAsia="仿宋" w:hAnsi="仿宋" w:cs="仿宋" w:hint="eastAsia"/>
            <w:lang w:eastAsia="zh-CN"/>
          </w:rPr>
          <w:t>(一)、项目资金来源与筹措</w:t>
        </w:r>
        <w:r>
          <w:tab/>
        </w:r>
        <w:r>
          <w:fldChar w:fldCharType="begin"/>
        </w:r>
        <w:r>
          <w:instrText xml:space="preserve"> PAGEREF _Toc12010 \h </w:instrText>
        </w:r>
        <w:r>
          <w:fldChar w:fldCharType="separate"/>
        </w:r>
        <w:r>
          <w:t>45</w:t>
        </w:r>
        <w:r>
          <w:fldChar w:fldCharType="end"/>
        </w:r>
      </w:hyperlink>
    </w:p>
    <w:p>
      <w:pPr>
        <w:pStyle w:val="TOC2"/>
        <w:tabs>
          <w:tab w:val="right" w:leader="dot" w:pos="8306"/>
        </w:tabs>
      </w:pPr>
      <w:hyperlink w:anchor="_Toc28180" w:history="1">
        <w:r>
          <w:rPr>
            <w:rFonts w:ascii="仿宋" w:eastAsia="仿宋" w:hAnsi="仿宋" w:cs="仿宋" w:hint="eastAsia"/>
            <w:lang w:eastAsia="zh-CN"/>
          </w:rPr>
          <w:t>(二)、资金使用与监管</w:t>
        </w:r>
        <w:r>
          <w:tab/>
        </w:r>
        <w:r>
          <w:fldChar w:fldCharType="begin"/>
        </w:r>
        <w:r>
          <w:instrText xml:space="preserve"> PAGEREF _Toc28180 \h </w:instrText>
        </w:r>
        <w:r>
          <w:fldChar w:fldCharType="separate"/>
        </w:r>
        <w:r>
          <w:t>47</w:t>
        </w:r>
        <w:r>
          <w:fldChar w:fldCharType="end"/>
        </w:r>
      </w:hyperlink>
    </w:p>
    <w:p>
      <w:pPr>
        <w:pStyle w:val="TOC2"/>
        <w:tabs>
          <w:tab w:val="right" w:leader="dot" w:pos="8306"/>
        </w:tabs>
      </w:pPr>
      <w:hyperlink w:anchor="_Toc25300" w:history="1">
        <w:r>
          <w:rPr>
            <w:rFonts w:ascii="仿宋" w:eastAsia="仿宋" w:hAnsi="仿宋" w:cs="仿宋" w:hint="eastAsia"/>
            <w:lang w:eastAsia="zh-CN"/>
          </w:rPr>
          <w:t>(三)、财务规划与预测</w:t>
        </w:r>
        <w:r>
          <w:tab/>
        </w:r>
        <w:r>
          <w:fldChar w:fldCharType="begin"/>
        </w:r>
        <w:r>
          <w:instrText xml:space="preserve"> PAGEREF _Toc25300 \h </w:instrText>
        </w:r>
        <w:r>
          <w:fldChar w:fldCharType="separate"/>
        </w:r>
        <w:r>
          <w:t>48</w:t>
        </w:r>
        <w:r>
          <w:fldChar w:fldCharType="end"/>
        </w:r>
      </w:hyperlink>
    </w:p>
    <w:p>
      <w:pPr>
        <w:pStyle w:val="TOC1"/>
        <w:tabs>
          <w:tab w:val="right" w:leader="dot" w:pos="8306"/>
        </w:tabs>
      </w:pPr>
      <w:hyperlink w:anchor="_Toc24073" w:history="1">
        <w:r>
          <w:rPr>
            <w:rFonts w:ascii="仿宋" w:eastAsia="仿宋" w:hAnsi="仿宋" w:cs="仿宋" w:hint="eastAsia"/>
            <w:lang w:eastAsia="zh-CN"/>
          </w:rPr>
          <w:t>十二、项目变更管理</w:t>
        </w:r>
        <w:r>
          <w:tab/>
        </w:r>
        <w:r>
          <w:fldChar w:fldCharType="begin"/>
        </w:r>
        <w:r>
          <w:instrText xml:space="preserve"> PAGEREF _Toc24073 \h </w:instrText>
        </w:r>
        <w:r>
          <w:fldChar w:fldCharType="separate"/>
        </w:r>
        <w:r>
          <w:t>49</w:t>
        </w:r>
        <w:r>
          <w:fldChar w:fldCharType="end"/>
        </w:r>
      </w:hyperlink>
    </w:p>
    <w:p>
      <w:pPr>
        <w:pStyle w:val="TOC2"/>
        <w:tabs>
          <w:tab w:val="right" w:leader="dot" w:pos="8306"/>
        </w:tabs>
      </w:pPr>
      <w:hyperlink w:anchor="_Toc20348" w:history="1">
        <w:r>
          <w:rPr>
            <w:rFonts w:ascii="仿宋" w:eastAsia="仿宋" w:hAnsi="仿宋" w:cs="仿宋" w:hint="eastAsia"/>
            <w:lang w:eastAsia="zh-CN"/>
          </w:rPr>
          <w:t>(一)、变更控制流程</w:t>
        </w:r>
        <w:r>
          <w:tab/>
        </w:r>
        <w:r>
          <w:fldChar w:fldCharType="begin"/>
        </w:r>
        <w:r>
          <w:instrText xml:space="preserve"> PAGEREF _Toc20348 \h </w:instrText>
        </w:r>
        <w:r>
          <w:fldChar w:fldCharType="separate"/>
        </w:r>
        <w:r>
          <w:t>49</w:t>
        </w:r>
        <w:r>
          <w:fldChar w:fldCharType="end"/>
        </w:r>
      </w:hyperlink>
    </w:p>
    <w:p>
      <w:pPr>
        <w:pStyle w:val="TOC2"/>
        <w:tabs>
          <w:tab w:val="right" w:leader="dot" w:pos="8306"/>
        </w:tabs>
      </w:pPr>
      <w:hyperlink w:anchor="_Toc17311" w:history="1">
        <w:r>
          <w:rPr>
            <w:rFonts w:ascii="仿宋" w:eastAsia="仿宋" w:hAnsi="仿宋" w:cs="仿宋" w:hint="eastAsia"/>
            <w:lang w:eastAsia="zh-CN"/>
          </w:rPr>
          <w:t>(二)、影响评估与处理</w:t>
        </w:r>
        <w:r>
          <w:tab/>
        </w:r>
        <w:r>
          <w:fldChar w:fldCharType="begin"/>
        </w:r>
        <w:r>
          <w:instrText xml:space="preserve"> PAGEREF _Toc17311 \h </w:instrText>
        </w:r>
        <w:r>
          <w:fldChar w:fldCharType="separate"/>
        </w:r>
        <w:r>
          <w:t>50</w:t>
        </w:r>
        <w:r>
          <w:fldChar w:fldCharType="end"/>
        </w:r>
      </w:hyperlink>
    </w:p>
    <w:p>
      <w:pPr>
        <w:pStyle w:val="TOC2"/>
        <w:tabs>
          <w:tab w:val="right" w:leader="dot" w:pos="8306"/>
        </w:tabs>
      </w:pPr>
      <w:hyperlink w:anchor="_Toc30893" w:history="1">
        <w:r>
          <w:rPr>
            <w:rFonts w:ascii="仿宋" w:eastAsia="仿宋" w:hAnsi="仿宋" w:cs="仿宋" w:hint="eastAsia"/>
            <w:lang w:eastAsia="zh-CN"/>
          </w:rPr>
          <w:t>(三)、变更记录与追踪</w:t>
        </w:r>
        <w:r>
          <w:tab/>
        </w:r>
        <w:r>
          <w:fldChar w:fldCharType="begin"/>
        </w:r>
        <w:r>
          <w:instrText xml:space="preserve"> PAGEREF _Toc30893 \h </w:instrText>
        </w:r>
        <w:r>
          <w:fldChar w:fldCharType="separate"/>
        </w:r>
        <w:r>
          <w:t>51</w:t>
        </w:r>
        <w:r>
          <w:fldChar w:fldCharType="end"/>
        </w:r>
      </w:hyperlink>
    </w:p>
    <w:p>
      <w:pPr>
        <w:pStyle w:val="TOC2"/>
        <w:tabs>
          <w:tab w:val="right" w:leader="dot" w:pos="8306"/>
        </w:tabs>
      </w:pPr>
      <w:hyperlink w:anchor="_Toc9299" w:history="1">
        <w:r>
          <w:rPr>
            <w:rFonts w:ascii="仿宋" w:eastAsia="仿宋" w:hAnsi="仿宋" w:cs="仿宋" w:hint="eastAsia"/>
            <w:lang w:eastAsia="zh-CN"/>
          </w:rPr>
          <w:t>(四)、变更管理策略</w:t>
        </w:r>
        <w:r>
          <w:tab/>
        </w:r>
        <w:r>
          <w:fldChar w:fldCharType="begin"/>
        </w:r>
        <w:r>
          <w:instrText xml:space="preserve"> PAGEREF _Toc9299 \h </w:instrText>
        </w:r>
        <w:r>
          <w:fldChar w:fldCharType="separate"/>
        </w:r>
        <w:r>
          <w:t>53</w:t>
        </w:r>
        <w:r>
          <w:fldChar w:fldCharType="end"/>
        </w:r>
      </w:hyperlink>
    </w:p>
    <w:p>
      <w:pPr>
        <w:pStyle w:val="TOC1"/>
        <w:tabs>
          <w:tab w:val="right" w:leader="dot" w:pos="8306"/>
        </w:tabs>
      </w:pPr>
      <w:hyperlink w:anchor="_Toc871" w:history="1">
        <w:r>
          <w:rPr>
            <w:rFonts w:ascii="仿宋" w:eastAsia="仿宋" w:hAnsi="仿宋" w:cs="仿宋" w:hint="eastAsia"/>
            <w:lang w:eastAsia="zh-CN"/>
          </w:rPr>
          <w:t>十三、知识产权管理与保护</w:t>
        </w:r>
        <w:r>
          <w:tab/>
        </w:r>
        <w:r>
          <w:fldChar w:fldCharType="begin"/>
        </w:r>
        <w:r>
          <w:instrText xml:space="preserve"> PAGEREF _Toc871 \h </w:instrText>
        </w:r>
        <w:r>
          <w:fldChar w:fldCharType="separate"/>
        </w:r>
        <w:r>
          <w:t>55</w:t>
        </w:r>
        <w:r>
          <w:fldChar w:fldCharType="end"/>
        </w:r>
      </w:hyperlink>
    </w:p>
    <w:p>
      <w:pPr>
        <w:pStyle w:val="TOC2"/>
        <w:tabs>
          <w:tab w:val="right" w:leader="dot" w:pos="8306"/>
        </w:tabs>
      </w:pPr>
      <w:hyperlink w:anchor="_Toc14535" w:history="1">
        <w:r>
          <w:rPr>
            <w:rFonts w:ascii="仿宋" w:eastAsia="仿宋" w:hAnsi="仿宋" w:cs="仿宋" w:hint="eastAsia"/>
            <w:lang w:eastAsia="zh-CN"/>
          </w:rPr>
          <w:t>(一)、知识产权管理体系建设</w:t>
        </w:r>
        <w:r>
          <w:tab/>
        </w:r>
        <w:r>
          <w:fldChar w:fldCharType="begin"/>
        </w:r>
        <w:r>
          <w:instrText xml:space="preserve"> PAGEREF _Toc14535 \h </w:instrText>
        </w:r>
        <w:r>
          <w:fldChar w:fldCharType="separate"/>
        </w:r>
        <w:r>
          <w:t>55</w:t>
        </w:r>
        <w:r>
          <w:fldChar w:fldCharType="end"/>
        </w:r>
      </w:hyperlink>
    </w:p>
    <w:p>
      <w:pPr>
        <w:pStyle w:val="TOC2"/>
        <w:tabs>
          <w:tab w:val="right" w:leader="dot" w:pos="8306"/>
        </w:tabs>
      </w:pPr>
      <w:hyperlink w:anchor="_Toc30400" w:history="1">
        <w:r>
          <w:rPr>
            <w:rFonts w:ascii="仿宋" w:eastAsia="仿宋" w:hAnsi="仿宋" w:cs="仿宋" w:hint="eastAsia"/>
            <w:lang w:eastAsia="zh-CN"/>
          </w:rPr>
          <w:t>(二)、知识产权保护措施</w:t>
        </w:r>
        <w:r>
          <w:tab/>
        </w:r>
        <w:r>
          <w:fldChar w:fldCharType="begin"/>
        </w:r>
        <w:r>
          <w:instrText xml:space="preserve"> PAGEREF _Toc30400 \h </w:instrText>
        </w:r>
        <w:r>
          <w:fldChar w:fldCharType="separate"/>
        </w:r>
        <w:r>
          <w:t>55</w:t>
        </w:r>
        <w:r>
          <w:fldChar w:fldCharType="end"/>
        </w:r>
      </w:hyperlink>
    </w:p>
    <w:p>
      <w:pPr>
        <w:pStyle w:val="TOC1"/>
        <w:tabs>
          <w:tab w:val="right" w:leader="dot" w:pos="8306"/>
        </w:tabs>
      </w:pPr>
      <w:hyperlink w:anchor="_Toc24760" w:history="1">
        <w:r>
          <w:rPr>
            <w:rFonts w:ascii="仿宋" w:eastAsia="仿宋" w:hAnsi="仿宋" w:cs="仿宋" w:hint="eastAsia"/>
            <w:lang w:eastAsia="zh-CN"/>
          </w:rPr>
          <w:t>十四、人力资源管理与开发</w:t>
        </w:r>
        <w:r>
          <w:tab/>
        </w:r>
        <w:r>
          <w:fldChar w:fldCharType="begin"/>
        </w:r>
        <w:r>
          <w:instrText xml:space="preserve"> PAGEREF _Toc24760 \h </w:instrText>
        </w:r>
        <w:r>
          <w:fldChar w:fldCharType="separate"/>
        </w:r>
        <w:r>
          <w:t>57</w:t>
        </w:r>
        <w:r>
          <w:fldChar w:fldCharType="end"/>
        </w:r>
      </w:hyperlink>
    </w:p>
    <w:p>
      <w:pPr>
        <w:pStyle w:val="TOC2"/>
        <w:tabs>
          <w:tab w:val="right" w:leader="dot" w:pos="8306"/>
        </w:tabs>
      </w:pPr>
      <w:hyperlink w:anchor="_Toc15513" w:history="1">
        <w:r>
          <w:rPr>
            <w:rFonts w:ascii="仿宋" w:eastAsia="仿宋" w:hAnsi="仿宋" w:cs="仿宋" w:hint="eastAsia"/>
            <w:lang w:eastAsia="zh-CN"/>
          </w:rPr>
          <w:t>(一)、人力资源规划</w:t>
        </w:r>
        <w:r>
          <w:tab/>
        </w:r>
        <w:r>
          <w:fldChar w:fldCharType="begin"/>
        </w:r>
        <w:r>
          <w:instrText xml:space="preserve"> PAGEREF _Toc15513 \h </w:instrText>
        </w:r>
        <w:r>
          <w:fldChar w:fldCharType="separate"/>
        </w:r>
        <w:r>
          <w:t>57</w:t>
        </w:r>
        <w:r>
          <w:fldChar w:fldCharType="end"/>
        </w:r>
      </w:hyperlink>
    </w:p>
    <w:p>
      <w:pPr>
        <w:pStyle w:val="TOC2"/>
        <w:tabs>
          <w:tab w:val="right" w:leader="dot" w:pos="8306"/>
        </w:tabs>
      </w:pPr>
      <w:hyperlink w:anchor="_Toc2892" w:history="1">
        <w:r>
          <w:rPr>
            <w:rFonts w:ascii="仿宋" w:eastAsia="仿宋" w:hAnsi="仿宋" w:cs="仿宋" w:hint="eastAsia"/>
            <w:lang w:eastAsia="zh-CN"/>
          </w:rPr>
          <w:t>(二)、人力资源开发与培训</w:t>
        </w:r>
        <w:r>
          <w:tab/>
        </w:r>
        <w:r>
          <w:fldChar w:fldCharType="begin"/>
        </w:r>
        <w:r>
          <w:instrText xml:space="preserve"> PAGEREF _Toc2892 \h </w:instrText>
        </w:r>
        <w:r>
          <w:fldChar w:fldCharType="separate"/>
        </w:r>
        <w:r>
          <w:t>59</w:t>
        </w:r>
        <w:r>
          <w:fldChar w:fldCharType="end"/>
        </w:r>
      </w:hyperlink>
    </w:p>
    <w:p>
      <w:pPr>
        <w:pStyle w:val="TOC1"/>
        <w:tabs>
          <w:tab w:val="right" w:leader="dot" w:pos="8306"/>
        </w:tabs>
      </w:pPr>
      <w:hyperlink w:anchor="_Toc10524" w:history="1">
        <w:r>
          <w:rPr>
            <w:rFonts w:ascii="仿宋" w:eastAsia="仿宋" w:hAnsi="仿宋" w:cs="仿宋" w:hint="eastAsia"/>
            <w:lang w:eastAsia="zh-CN"/>
          </w:rPr>
          <w:t>十五、合作与交流机制建立</w:t>
        </w:r>
        <w:r>
          <w:tab/>
        </w:r>
        <w:r>
          <w:fldChar w:fldCharType="begin"/>
        </w:r>
        <w:r>
          <w:instrText xml:space="preserve"> PAGEREF _Toc10524 \h </w:instrText>
        </w:r>
        <w:r>
          <w:fldChar w:fldCharType="separate"/>
        </w:r>
        <w:r>
          <w:t>61</w:t>
        </w:r>
        <w:r>
          <w:fldChar w:fldCharType="end"/>
        </w:r>
      </w:hyperlink>
    </w:p>
    <w:p>
      <w:pPr>
        <w:pStyle w:val="TOC2"/>
        <w:tabs>
          <w:tab w:val="right" w:leader="dot" w:pos="8306"/>
        </w:tabs>
      </w:pPr>
      <w:hyperlink w:anchor="_Toc24353" w:history="1">
        <w:r>
          <w:rPr>
            <w:rFonts w:ascii="仿宋" w:eastAsia="仿宋" w:hAnsi="仿宋" w:cs="仿宋" w:hint="eastAsia"/>
            <w:lang w:eastAsia="zh-CN"/>
          </w:rPr>
          <w:t>(一)、合作伙伴选择与合作方式</w:t>
        </w:r>
        <w:r>
          <w:tab/>
        </w:r>
        <w:r>
          <w:fldChar w:fldCharType="begin"/>
        </w:r>
        <w:r>
          <w:instrText xml:space="preserve"> PAGEREF _Toc24353 \h </w:instrText>
        </w:r>
        <w:r>
          <w:fldChar w:fldCharType="separate"/>
        </w:r>
        <w:r>
          <w:t>61</w:t>
        </w:r>
        <w:r>
          <w:fldChar w:fldCharType="end"/>
        </w:r>
      </w:hyperlink>
    </w:p>
    <w:p>
      <w:pPr>
        <w:pStyle w:val="TOC2"/>
        <w:tabs>
          <w:tab w:val="right" w:leader="dot" w:pos="8306"/>
        </w:tabs>
      </w:pPr>
      <w:hyperlink w:anchor="_Toc18214" w:history="1">
        <w:r>
          <w:rPr>
            <w:rFonts w:ascii="仿宋" w:eastAsia="仿宋" w:hAnsi="仿宋" w:cs="仿宋" w:hint="eastAsia"/>
            <w:lang w:eastAsia="zh-CN"/>
          </w:rPr>
          <w:t>(二)、交流与合作平台搭建</w:t>
        </w:r>
        <w:r>
          <w:tab/>
        </w:r>
        <w:r>
          <w:fldChar w:fldCharType="begin"/>
        </w:r>
        <w:r>
          <w:instrText xml:space="preserve"> PAGEREF _Toc18214 \h </w:instrText>
        </w:r>
        <w:r>
          <w:fldChar w:fldCharType="separate"/>
        </w:r>
        <w:r>
          <w:t>63</w:t>
        </w:r>
        <w:r>
          <w:fldChar w:fldCharType="end"/>
        </w:r>
      </w:hyperlink>
    </w:p>
    <w:p>
      <w:pPr>
        <w:pStyle w:val="TOC1"/>
        <w:tabs>
          <w:tab w:val="right" w:leader="dot" w:pos="8306"/>
        </w:tabs>
      </w:pPr>
      <w:hyperlink w:anchor="_Toc1927" w:history="1">
        <w:r>
          <w:rPr>
            <w:rFonts w:ascii="仿宋" w:eastAsia="仿宋" w:hAnsi="仿宋" w:cs="仿宋" w:hint="eastAsia"/>
            <w:lang w:eastAsia="zh-CN"/>
          </w:rPr>
          <w:t>十六、质量管理与控制</w:t>
        </w:r>
        <w:r>
          <w:tab/>
        </w:r>
        <w:r>
          <w:fldChar w:fldCharType="begin"/>
        </w:r>
        <w:r>
          <w:instrText xml:space="preserve"> PAGEREF _Toc1927 \h </w:instrText>
        </w:r>
        <w:r>
          <w:fldChar w:fldCharType="separate"/>
        </w:r>
        <w:r>
          <w:t>64</w:t>
        </w:r>
        <w:r>
          <w:fldChar w:fldCharType="end"/>
        </w:r>
      </w:hyperlink>
    </w:p>
    <w:p>
      <w:pPr>
        <w:pStyle w:val="TOC2"/>
        <w:tabs>
          <w:tab w:val="right" w:leader="dot" w:pos="8306"/>
        </w:tabs>
      </w:pPr>
      <w:hyperlink w:anchor="_Toc22793" w:history="1">
        <w:r>
          <w:rPr>
            <w:rFonts w:ascii="仿宋" w:eastAsia="仿宋" w:hAnsi="仿宋" w:cs="仿宋" w:hint="eastAsia"/>
            <w:lang w:eastAsia="zh-CN"/>
          </w:rPr>
          <w:t>(一)、质量管理体系建设</w:t>
        </w:r>
        <w:r>
          <w:tab/>
        </w:r>
        <w:r>
          <w:fldChar w:fldCharType="begin"/>
        </w:r>
        <w:r>
          <w:instrText xml:space="preserve"> PAGEREF _Toc22793 \h </w:instrText>
        </w:r>
        <w:r>
          <w:fldChar w:fldCharType="separate"/>
        </w:r>
        <w:r>
          <w:t>64</w:t>
        </w:r>
        <w:r>
          <w:fldChar w:fldCharType="end"/>
        </w:r>
      </w:hyperlink>
    </w:p>
    <w:p>
      <w:pPr>
        <w:pStyle w:val="TOC2"/>
        <w:tabs>
          <w:tab w:val="right" w:leader="dot" w:pos="8306"/>
        </w:tabs>
      </w:pPr>
      <w:hyperlink w:anchor="_Toc30914" w:history="1">
        <w:r>
          <w:rPr>
            <w:rFonts w:ascii="仿宋" w:eastAsia="仿宋" w:hAnsi="仿宋" w:cs="仿宋" w:hint="eastAsia"/>
            <w:lang w:eastAsia="zh-CN"/>
          </w:rPr>
          <w:t>(二)、质量控制措施</w:t>
        </w:r>
        <w:r>
          <w:tab/>
        </w:r>
        <w:r>
          <w:fldChar w:fldCharType="begin"/>
        </w:r>
        <w:r>
          <w:instrText xml:space="preserve"> PAGEREF _Toc30914 \h </w:instrText>
        </w:r>
        <w:r>
          <w:fldChar w:fldCharType="separate"/>
        </w:r>
        <w:r>
          <w:t>66</w:t>
        </w:r>
        <w:r>
          <w:fldChar w:fldCharType="end"/>
        </w:r>
      </w:hyperlink>
    </w:p>
    <w:p>
      <w:pPr>
        <w:pStyle w:val="TOC1"/>
        <w:tabs>
          <w:tab w:val="right" w:leader="dot" w:pos="8306"/>
        </w:tabs>
      </w:pPr>
      <w:hyperlink w:anchor="_Toc14408" w:history="1">
        <w:r>
          <w:rPr>
            <w:rFonts w:ascii="仿宋" w:eastAsia="仿宋" w:hAnsi="仿宋" w:cs="仿宋" w:hint="eastAsia"/>
            <w:lang w:eastAsia="zh-CN"/>
          </w:rPr>
          <w:t>十七、设施与设备管理</w:t>
        </w:r>
        <w:r>
          <w:tab/>
        </w:r>
        <w:r>
          <w:fldChar w:fldCharType="begin"/>
        </w:r>
        <w:r>
          <w:instrText xml:space="preserve"> PAGEREF _Toc14408 \h </w:instrText>
        </w:r>
        <w:r>
          <w:fldChar w:fldCharType="separate"/>
        </w:r>
        <w:r>
          <w:t>67</w:t>
        </w:r>
        <w:r>
          <w:fldChar w:fldCharType="end"/>
        </w:r>
      </w:hyperlink>
    </w:p>
    <w:p>
      <w:pPr>
        <w:pStyle w:val="TOC2"/>
        <w:tabs>
          <w:tab w:val="right" w:leader="dot" w:pos="8306"/>
        </w:tabs>
      </w:pPr>
      <w:hyperlink w:anchor="_Toc19288" w:history="1">
        <w:r>
          <w:rPr>
            <w:rFonts w:ascii="仿宋" w:eastAsia="仿宋" w:hAnsi="仿宋" w:cs="仿宋" w:hint="eastAsia"/>
            <w:lang w:eastAsia="zh-CN"/>
          </w:rPr>
          <w:t>(一)、设施规划与配置</w:t>
        </w:r>
        <w:r>
          <w:tab/>
        </w:r>
        <w:r>
          <w:fldChar w:fldCharType="begin"/>
        </w:r>
        <w:r>
          <w:instrText xml:space="preserve"> PAGEREF _Toc19288 \h </w:instrText>
        </w:r>
        <w:r>
          <w:fldChar w:fldCharType="separate"/>
        </w:r>
        <w:r>
          <w:t>67</w:t>
        </w:r>
        <w:r>
          <w:fldChar w:fldCharType="end"/>
        </w:r>
      </w:hyperlink>
    </w:p>
    <w:p>
      <w:pPr>
        <w:pStyle w:val="TOC2"/>
        <w:tabs>
          <w:tab w:val="right" w:leader="dot" w:pos="8306"/>
        </w:tabs>
      </w:pPr>
      <w:hyperlink w:anchor="_Toc21556" w:history="1">
        <w:r>
          <w:rPr>
            <w:rFonts w:ascii="仿宋" w:eastAsia="仿宋" w:hAnsi="仿宋" w:cs="仿宋" w:hint="eastAsia"/>
            <w:lang w:eastAsia="zh-CN"/>
          </w:rPr>
          <w:t>(二)、设备采购与维护管理</w:t>
        </w:r>
        <w:r>
          <w:tab/>
        </w:r>
        <w:r>
          <w:fldChar w:fldCharType="begin"/>
        </w:r>
        <w:r>
          <w:instrText xml:space="preserve"> PAGEREF _Toc21556 \h </w:instrText>
        </w:r>
        <w:r>
          <w:fldChar w:fldCharType="separate"/>
        </w:r>
        <w:r>
          <w:t>68</w:t>
        </w:r>
        <w:r>
          <w:fldChar w:fldCharType="end"/>
        </w:r>
      </w:hyperlink>
    </w:p>
    <w:p>
      <w:pPr>
        <w:pStyle w:val="TOC2"/>
        <w:tabs>
          <w:tab w:val="right" w:leader="dot" w:pos="8306"/>
        </w:tabs>
      </w:pPr>
      <w:hyperlink w:anchor="_Toc3751" w:history="1">
        <w:r>
          <w:rPr>
            <w:rFonts w:ascii="仿宋" w:eastAsia="仿宋" w:hAnsi="仿宋" w:cs="仿宋" w:hint="eastAsia"/>
            <w:lang w:eastAsia="zh-CN"/>
          </w:rPr>
          <w:t>(三)、设施设备升级策略</w:t>
        </w:r>
        <w:r>
          <w:tab/>
        </w:r>
        <w:r>
          <w:fldChar w:fldCharType="begin"/>
        </w:r>
        <w:r>
          <w:instrText xml:space="preserve"> PAGEREF _Toc3751 \h </w:instrText>
        </w:r>
        <w:r>
          <w:fldChar w:fldCharType="separate"/>
        </w:r>
        <w:r>
          <w:t>68</w:t>
        </w:r>
        <w:r>
          <w:fldChar w:fldCharType="end"/>
        </w:r>
      </w:hyperlink>
    </w:p>
    <w:p>
      <w:pPr>
        <w:pStyle w:val="TOC1"/>
        <w:tabs>
          <w:tab w:val="right" w:leader="dot" w:pos="8306"/>
        </w:tabs>
      </w:pPr>
      <w:hyperlink w:anchor="_Toc20132" w:history="1">
        <w:r>
          <w:rPr>
            <w:rFonts w:ascii="仿宋" w:eastAsia="仿宋" w:hAnsi="仿宋" w:cs="仿宋" w:hint="eastAsia"/>
            <w:lang w:eastAsia="zh-CN"/>
          </w:rPr>
          <w:t>十八、产业协同与集群发展</w:t>
        </w:r>
        <w:r>
          <w:tab/>
        </w:r>
        <w:r>
          <w:fldChar w:fldCharType="begin"/>
        </w:r>
        <w:r>
          <w:instrText xml:space="preserve"> PAGEREF _Toc20132 \h </w:instrText>
        </w:r>
        <w:r>
          <w:fldChar w:fldCharType="separate"/>
        </w:r>
        <w:r>
          <w:t>69</w:t>
        </w:r>
        <w:r>
          <w:fldChar w:fldCharType="end"/>
        </w:r>
      </w:hyperlink>
    </w:p>
    <w:p>
      <w:pPr>
        <w:pStyle w:val="TOC2"/>
        <w:tabs>
          <w:tab w:val="right" w:leader="dot" w:pos="8306"/>
        </w:tabs>
      </w:pPr>
      <w:hyperlink w:anchor="_Toc13663" w:history="1">
        <w:r>
          <w:rPr>
            <w:rFonts w:ascii="仿宋" w:eastAsia="仿宋" w:hAnsi="仿宋" w:cs="仿宋" w:hint="eastAsia"/>
            <w:lang w:eastAsia="zh-CN"/>
          </w:rPr>
          <w:t>(一)、产业协同机制建设</w:t>
        </w:r>
        <w:r>
          <w:tab/>
        </w:r>
        <w:r>
          <w:fldChar w:fldCharType="begin"/>
        </w:r>
        <w:r>
          <w:instrText xml:space="preserve"> PAGEREF _Toc13663 \h </w:instrText>
        </w:r>
        <w:r>
          <w:fldChar w:fldCharType="separate"/>
        </w:r>
        <w:r>
          <w:t>69</w:t>
        </w:r>
        <w:r>
          <w:fldChar w:fldCharType="end"/>
        </w:r>
      </w:hyperlink>
    </w:p>
    <w:p>
      <w:pPr>
        <w:pStyle w:val="TOC2"/>
        <w:tabs>
          <w:tab w:val="right" w:leader="dot" w:pos="8306"/>
        </w:tabs>
      </w:pPr>
      <w:hyperlink w:anchor="_Toc28429" w:history="1">
        <w:r>
          <w:rPr>
            <w:rFonts w:ascii="仿宋" w:eastAsia="仿宋" w:hAnsi="仿宋" w:cs="仿宋" w:hint="eastAsia"/>
            <w:lang w:eastAsia="zh-CN"/>
          </w:rPr>
          <w:t>(二)、产业集群培育与发展</w:t>
        </w:r>
        <w:r>
          <w:tab/>
        </w:r>
        <w:r>
          <w:fldChar w:fldCharType="begin"/>
        </w:r>
        <w:r>
          <w:instrText xml:space="preserve"> PAGEREF _Toc28429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1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66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用吸尘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用吸尘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81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用吸尘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家用吸尘器项目在其专注的领域内，特别是在人工智能和数据科学方面，有望推动显著的技术革新。项目的研发活动不仅有望孕育出改变行业运作方式的新技术，还可能在长远中影响整个技术生态系统。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家用吸尘器项目还致力于提升当地居民的技能和就业能力，通过与当地教育机构合作提供培训和教育机会，从而提高社区整体的生活水平和社会福祉。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用吸尘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52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家用吸尘器项目的建设和发展得益于一系列有利条件，这些条件涵盖了技术优势、市场潜力、政策支持、人力资源、基础设施以及投资和合作伙伴的支持，共同构成了项目成功的坚实基础。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家用吸尘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家用吸尘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35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685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1644"/>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4540"/>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一、家用吸尘器项目的市场准入条件分析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吸尘器项目而言，市场准入条件首先取决于政策法规环境。政府对于[行业名称]领域的法规，如环保标准、税收政策、和技术使用规范，直接影响家用吸尘器项目的运营和成本结构。例如，若政府针对使用可再生能源的企业提供税收优惠，这将对家用吸尘器项目的财务规划产生重要影响。同时，考虑经济环境和消费者偏好的变化对家用吸尘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二、家用吸尘器项目的行业规范与合规性要求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家用吸尘器项目来说，遵守行业规范和合规性要求是确保项目顺利进行的基础。这包括遵循质量控制标准、安全规定、数据保护法规等。例如，若家用吸尘器项目涉及数据处理，须严格遵守相关的数据保护法规。此外，行业内部的自律规范，如产品标准和服务流程，也对于提升家用吸尘器项目在行业内的认可度和竞争力至关重要。项目管理团队必须不断更新策略，以应对行业规范和法规的变化，确保家用吸尘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三、家用吸尘器项目的竞争格局和战略定位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吸尘器项目的发展规划中，理解行业的竞争格局对于制定有效的市场策略极为关键。这包括分析主要竞争对手的市场地位、优势及其业务模式。家用吸尘器项目面临的竞争对手可能包括大型成熟企业和创新型初创公司，各自采取不同的市场策略。因此，家用吸尘器项目需精确地定位自己的市场策略，如专注于产品创新、客户服务或成本效率，以在竞争中占据优势。通过深入的市场和竞争分析，家用吸尘器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7552"/>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30712"/>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https://d.book118.com/307045054153006031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家用吸尘器项目建设方案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8E5C47"/>
    <w:rsid w:val="678E5C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7045054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2023-12-26T17:21:00Z</dcterms:created>
  <dcterms:modified xsi:type="dcterms:W3CDTF">2023-12-26T17:21:18Z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43946E1F57384C158CEC30AF92063A7B_11</vt:lpwstr>
  </property>
  <property fmtid="{D5CDD505-2E9C-101B-9397-08002B2CF9AE}" pid="3" name="KSOProductBuildVer">
    <vt:lpwstr>2052-12.1.0.16120</vt:lpwstr>
  </property>
</Properties>
</file>