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80C98" w:rsidP="00880C98" w14:paraId="48B8478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80C98">
        <w:rPr>
          <w:rFonts w:ascii="华文中宋" w:eastAsia="华文中宋" w:hAnsi="华文中宋"/>
          <w:b/>
          <w:sz w:val="30"/>
        </w:rPr>
        <w:t>2024</w:t>
      </w:r>
      <w:r w:rsidRPr="00880C98">
        <w:rPr>
          <w:rFonts w:ascii="华文中宋" w:eastAsia="华文中宋" w:hAnsi="华文中宋"/>
          <w:b/>
          <w:sz w:val="30"/>
        </w:rPr>
        <w:t>年联通在线信息科技有限公司人员招聘模拟考试试题及答案解析</w:t>
      </w:r>
    </w:p>
    <w:p w:rsidR="00A77B3E" w14:paraId="609D57D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F3FC3BA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1C446A4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一个国际科学家小组携带数吨硫酸粉末启航前往南极，以研究能否以硫酸铁为“肥料”</w:t>
      </w:r>
      <w:r w:rsidRPr="00E0697D">
        <w:rPr>
          <w:rFonts w:ascii="Times New Roman" w:eastAsia="微软雅黑" w:hAnsi="微软雅黑" w:cs="宋体" w:hint="eastAsia"/>
          <w:szCs w:val="18"/>
        </w:rPr>
        <w:t>促进南极海域海藻等微生物的生长来减缓全球变暖的速度。铁元素可提高海洋生态系统生产力的理论在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世纪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年代就被提出，此后科学家们一直在对这一理论进行检验完善。科学家们近年来在位于赤道的太平洋海域进行实验时曾发现，硫酸铁不仅可大幅提高该海域硅藻等藻类的生长，而且一些微生物体内的叶绿素还因此增加了</w:t>
      </w:r>
      <w:r w:rsidRPr="00E0697D">
        <w:rPr>
          <w:rFonts w:ascii="Times New Roman" w:eastAsia="微软雅黑" w:hAnsi="微软雅黑" w:cs="宋体" w:hint="eastAsia"/>
          <w:szCs w:val="18"/>
        </w:rPr>
        <w:t>30</w:t>
      </w:r>
      <w:r w:rsidRPr="00E0697D">
        <w:rPr>
          <w:rFonts w:ascii="Times New Roman" w:eastAsia="微软雅黑" w:hAnsi="微软雅黑" w:cs="宋体" w:hint="eastAsia"/>
          <w:szCs w:val="18"/>
        </w:rPr>
        <w:t>多倍。</w:t>
      </w:r>
    </w:p>
    <w:p w:rsidR="00E0697D" w14:paraId="07ADBFA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国际科学家小组所进行的研究，其可行性的依据是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F9DE9F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世纪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年代即已提出的铁元素可提高海洋生态系统生产力的理论</w:t>
      </w:r>
    </w:p>
    <w:p w:rsidR="00E0697D" w14:paraId="58259E7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、科学家们一直致力于对海洋生产力提高理论的检验完善</w:t>
      </w:r>
    </w:p>
    <w:p w:rsidR="00E0697D" w14:paraId="363C3C9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、铁元素可提高海洋生态系统生产力，并已在某些海域试验成功</w:t>
      </w:r>
    </w:p>
    <w:p w:rsidR="00E0697D" w14:paraId="3FEDBAD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、硫酸铁使微生物体内的叶绿素增加</w:t>
      </w:r>
      <w:r w:rsidRPr="00E0697D">
        <w:rPr>
          <w:rFonts w:ascii="Times New Roman" w:eastAsia="微软雅黑" w:hAnsi="微软雅黑" w:cs="宋体" w:hint="eastAsia"/>
          <w:szCs w:val="18"/>
        </w:rPr>
        <w:t>30</w:t>
      </w:r>
      <w:r w:rsidRPr="00E0697D">
        <w:rPr>
          <w:rFonts w:ascii="Times New Roman" w:eastAsia="微软雅黑" w:hAnsi="微软雅黑" w:cs="宋体" w:hint="eastAsia"/>
          <w:szCs w:val="18"/>
        </w:rPr>
        <w:t>多倍</w:t>
      </w:r>
    </w:p>
    <w:p w:rsidR="00E0697D" w14:paraId="1E2563E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1B759B2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第二段首先提出这一理论，并指出科学家一直在验证，最后给出证据，并进一步解释说明：科学家们近年来在位于赤道的太平洋海域进行实验时曾发现，硫酸铁确实能起到让蓝色海洋变绿的作用，可提高海洋生态系统生产力。国际科学家小组</w:t>
      </w:r>
      <w:r w:rsidRPr="00E0697D">
        <w:rPr>
          <w:rFonts w:ascii="Times New Roman" w:eastAsia="微软雅黑" w:hAnsi="微软雅黑" w:cs="宋体" w:hint="eastAsia"/>
          <w:szCs w:val="18"/>
        </w:rPr>
        <w:t>研究的可行性依据是“铁元素可提高海洋生态系统生产力的理论”，故可排除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项是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项与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项的结合，既包括了这一理论，还包括科学家们对这一理论的成功检验，表述更为全面。故选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9CE475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张三问李四：“你常看《新华文摘》吗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”李四回答：“谁说我不常看《新华文摘》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”张三又问李四：“这么说你常看《新华文摘》了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”李四回答：“我并不是说我常看《新华文摘》。”</w:t>
      </w:r>
    </w:p>
    <w:p w:rsidR="00E0697D" w14:paraId="4994A1F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从逻辑规律的角度判定，李四的回答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61638C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、违反了矛盾律</w:t>
      </w:r>
    </w:p>
    <w:p w:rsidR="00E0697D" w14:paraId="7D8CFF0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、违反了排中律</w:t>
      </w:r>
    </w:p>
    <w:p w:rsidR="00E0697D" w14:paraId="2520E6D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、既违反了矛盾律，又违反了排中律</w:t>
      </w:r>
    </w:p>
    <w:p w:rsidR="00E0697D" w14:paraId="7A43C52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、既没有违反矛盾律，又没有违反排中律</w:t>
      </w:r>
    </w:p>
    <w:p w:rsidR="00E0697D" w14:paraId="14EF523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3C31FB4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矛盾律是指两个矛盾关系的命题不能同时为真，必有一个为假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排中律则指两个矛盾关系的命题不能同时为假，必有一个为真。两个规律的侧重点不同。“谁说我不常看《新华文摘》”否定了“不常看”，即“不常看”为假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“我并不是说我常看《新华文摘》”否定了“常看”，即“常看”为假。两个矛盾命题不能同时为假，必有一真，所以违反了排中律。而文段中没有命题为真的判断，所以与矛盾律无关。故选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4825AF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近年来因程序违法败诉的行政诉讼案件不少。尽管有前车之鉴，但是依然不乏职能部门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。说到底，还是“重结果、轻程序”，不把程序当回事，行政行为自</w:t>
      </w:r>
      <w:r w:rsidRPr="00E0697D">
        <w:rPr>
          <w:rFonts w:ascii="Times New Roman" w:eastAsia="微软雅黑" w:hAnsi="微软雅黑" w:cs="宋体" w:hint="eastAsia"/>
          <w:szCs w:val="18"/>
        </w:rPr>
        <w:t>然经不起推敲。程序是保证我们有效实现结果的合理设计，程序正当得不到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，必然给我们的事业造成损害。</w:t>
      </w:r>
    </w:p>
    <w:p w:rsidR="00E0697D" w14:paraId="77E9879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50339A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、明知故犯履行</w:t>
      </w:r>
    </w:p>
    <w:p w:rsidR="00E0697D" w14:paraId="77C7329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、老调重弹落实</w:t>
      </w:r>
    </w:p>
    <w:p w:rsidR="00E0697D" w14:paraId="2FED189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、重蹈覆辙尊重</w:t>
      </w:r>
    </w:p>
    <w:p w:rsidR="00E0697D" w14:paraId="35D5EA6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、以身试法认同</w:t>
      </w:r>
    </w:p>
    <w:p w:rsidR="00E0697D" w14:paraId="6A8EEB3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07E3008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第一空，根据前文“有前车之鉴”及转折关联词“但”可知，前后语义相反，划横线处所填词语表达有些职能部门没有接受前人的教训，还在走老路，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项“明知故犯”指明明知道不能做，却故意违犯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项“重蹈覆辙”指不接受教训，再走失败的老路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项“以身试法”</w:t>
      </w:r>
      <w:r w:rsidRPr="00E0697D">
        <w:rPr>
          <w:rFonts w:ascii="Times New Roman" w:eastAsia="微软雅黑" w:hAnsi="微软雅黑" w:cs="宋体" w:hint="eastAsia"/>
          <w:szCs w:val="18"/>
        </w:rPr>
        <w:t>指试着亲身去做触犯法律的事，均符合文意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“老调重弹”比喻把说过多次的理论、主张重新搬出来，不能体现出“没有接受教训”的含义，与文意不符，排除。第二空，划横线处所填词语与“程序正当”原则搭配，根据前文“‘重结果、轻程序’，不把程序当回事”可知，文段强调“程序正当”原则得不到职能部门的重视，对应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项“尊重”，即尊敬、重视，符合文意，当选</w:t>
      </w:r>
      <w:r w:rsidRPr="00E0697D">
        <w:rPr>
          <w:rFonts w:ascii="Times New Roman" w:eastAsia="微软雅黑" w:hAnsi="微软雅黑" w:cs="宋体" w:hint="eastAsia"/>
          <w:szCs w:val="18"/>
        </w:rPr>
        <w:t>;A</w:t>
      </w:r>
      <w:r w:rsidRPr="00E0697D">
        <w:rPr>
          <w:rFonts w:ascii="Times New Roman" w:eastAsia="微软雅黑" w:hAnsi="微软雅黑" w:cs="宋体" w:hint="eastAsia"/>
          <w:szCs w:val="18"/>
        </w:rPr>
        <w:t>项“履行”指执行、实践，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项“认同”指赞同，均体现不出“重视”的含义，与文意不符，排除。故选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https://d.book118.com/307046114162006030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C98" w:rsidP="00496691" w14:paraId="66B6F2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0C98" w14:paraId="5037BB0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C98" w:rsidP="00496691" w14:paraId="1372B0EE" w14:textId="6CC2B2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80C98" w14:paraId="406BA7C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C98" w14:paraId="26E3153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C98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0C9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C98" w:rsidP="00496691" w14:textId="6CC2B2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80C9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C9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C98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0C9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C98" w:rsidP="00496691" w14:textId="6CC2B2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80C9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C9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C98" w14:paraId="4E14371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C98" w14:paraId="3E694E4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C98" w14:paraId="52EBE3A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C9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C9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C9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C9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C9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C9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7675BD"/>
    <w:rsid w:val="00880C98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F29F857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80C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80C98"/>
    <w:rPr>
      <w:sz w:val="18"/>
      <w:szCs w:val="18"/>
    </w:rPr>
  </w:style>
  <w:style w:type="paragraph" w:styleId="Footer">
    <w:name w:val="footer"/>
    <w:basedOn w:val="Normal"/>
    <w:link w:val="a0"/>
    <w:rsid w:val="00880C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80C98"/>
    <w:rPr>
      <w:sz w:val="18"/>
      <w:szCs w:val="18"/>
    </w:rPr>
  </w:style>
  <w:style w:type="character" w:styleId="PageNumber">
    <w:name w:val="page number"/>
    <w:basedOn w:val="DefaultParagraphFont"/>
    <w:rsid w:val="00880C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07046114162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3828</Words>
  <Characters>21826</Characters>
  <Application>Microsoft Office Word</Application>
  <DocSecurity>0</DocSecurity>
  <Lines>181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2024-01-12T14:47:00Z</dcterms:created>
  <dcterms:modified xsi:type="dcterms:W3CDTF">2024-01-12T14:48:00Z</dcterms:modified>
</cp:coreProperties>
</file>