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供水设备项目建设总纲及方案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24" w:history="1">
        <w:r>
          <w:rPr>
            <w:rFonts w:ascii="仿宋" w:eastAsia="仿宋" w:hAnsi="仿宋" w:cs="仿宋" w:hint="eastAsia"/>
            <w:lang w:eastAsia="zh-CN"/>
          </w:rPr>
          <w:t>序言</w:t>
        </w:r>
        <w:r>
          <w:tab/>
        </w:r>
        <w:r>
          <w:fldChar w:fldCharType="begin"/>
        </w:r>
        <w:r>
          <w:instrText xml:space="preserve"> PAGEREF _Toc28624 \h </w:instrText>
        </w:r>
        <w:r>
          <w:fldChar w:fldCharType="separate"/>
        </w:r>
        <w:r>
          <w:t>3</w:t>
        </w:r>
        <w:r>
          <w:fldChar w:fldCharType="end"/>
        </w:r>
      </w:hyperlink>
    </w:p>
    <w:p>
      <w:pPr>
        <w:pStyle w:val="TOC1"/>
        <w:tabs>
          <w:tab w:val="right" w:leader="dot" w:pos="8306"/>
        </w:tabs>
      </w:pPr>
      <w:hyperlink w:anchor="_Toc17711" w:history="1">
        <w:r>
          <w:rPr>
            <w:rFonts w:ascii="仿宋" w:eastAsia="仿宋" w:hAnsi="仿宋" w:cs="仿宋" w:hint="eastAsia"/>
            <w:lang w:eastAsia="zh-CN"/>
          </w:rPr>
          <w:t>一、项目监理与质量保证</w:t>
        </w:r>
        <w:r>
          <w:tab/>
        </w:r>
        <w:r>
          <w:fldChar w:fldCharType="begin"/>
        </w:r>
        <w:r>
          <w:instrText xml:space="preserve"> PAGEREF _Toc17711 \h </w:instrText>
        </w:r>
        <w:r>
          <w:fldChar w:fldCharType="separate"/>
        </w:r>
        <w:r>
          <w:t>3</w:t>
        </w:r>
        <w:r>
          <w:fldChar w:fldCharType="end"/>
        </w:r>
      </w:hyperlink>
    </w:p>
    <w:p>
      <w:pPr>
        <w:pStyle w:val="TOC2"/>
        <w:tabs>
          <w:tab w:val="right" w:leader="dot" w:pos="8306"/>
        </w:tabs>
      </w:pPr>
      <w:hyperlink w:anchor="_Toc13111" w:history="1">
        <w:r>
          <w:rPr>
            <w:rFonts w:ascii="仿宋" w:eastAsia="仿宋" w:hAnsi="仿宋" w:cs="仿宋" w:hint="eastAsia"/>
            <w:lang w:eastAsia="zh-CN"/>
          </w:rPr>
          <w:t>(一)、监理体系构建</w:t>
        </w:r>
        <w:r>
          <w:tab/>
        </w:r>
        <w:r>
          <w:fldChar w:fldCharType="begin"/>
        </w:r>
        <w:r>
          <w:instrText xml:space="preserve"> PAGEREF _Toc13111 \h </w:instrText>
        </w:r>
        <w:r>
          <w:fldChar w:fldCharType="separate"/>
        </w:r>
        <w:r>
          <w:t>3</w:t>
        </w:r>
        <w:r>
          <w:fldChar w:fldCharType="end"/>
        </w:r>
      </w:hyperlink>
    </w:p>
    <w:p>
      <w:pPr>
        <w:pStyle w:val="TOC2"/>
        <w:tabs>
          <w:tab w:val="right" w:leader="dot" w:pos="8306"/>
        </w:tabs>
      </w:pPr>
      <w:hyperlink w:anchor="_Toc608" w:history="1">
        <w:r>
          <w:rPr>
            <w:rFonts w:ascii="仿宋" w:eastAsia="仿宋" w:hAnsi="仿宋" w:cs="仿宋" w:hint="eastAsia"/>
            <w:lang w:eastAsia="zh-CN"/>
          </w:rPr>
          <w:t>(二)、质量保证体系实施</w:t>
        </w:r>
        <w:r>
          <w:tab/>
        </w:r>
        <w:r>
          <w:fldChar w:fldCharType="begin"/>
        </w:r>
        <w:r>
          <w:instrText xml:space="preserve"> PAGEREF _Toc608 \h </w:instrText>
        </w:r>
        <w:r>
          <w:fldChar w:fldCharType="separate"/>
        </w:r>
        <w:r>
          <w:t>4</w:t>
        </w:r>
        <w:r>
          <w:fldChar w:fldCharType="end"/>
        </w:r>
      </w:hyperlink>
    </w:p>
    <w:p>
      <w:pPr>
        <w:pStyle w:val="TOC2"/>
        <w:tabs>
          <w:tab w:val="right" w:leader="dot" w:pos="8306"/>
        </w:tabs>
      </w:pPr>
      <w:hyperlink w:anchor="_Toc24085" w:history="1">
        <w:r>
          <w:rPr>
            <w:rFonts w:ascii="仿宋" w:eastAsia="仿宋" w:hAnsi="仿宋" w:cs="仿宋" w:hint="eastAsia"/>
            <w:lang w:eastAsia="zh-CN"/>
          </w:rPr>
          <w:t>(三)、监理与质量控制流程</w:t>
        </w:r>
        <w:r>
          <w:tab/>
        </w:r>
        <w:r>
          <w:fldChar w:fldCharType="begin"/>
        </w:r>
        <w:r>
          <w:instrText xml:space="preserve"> PAGEREF _Toc24085 \h </w:instrText>
        </w:r>
        <w:r>
          <w:fldChar w:fldCharType="separate"/>
        </w:r>
        <w:r>
          <w:t>4</w:t>
        </w:r>
        <w:r>
          <w:fldChar w:fldCharType="end"/>
        </w:r>
      </w:hyperlink>
    </w:p>
    <w:p>
      <w:pPr>
        <w:pStyle w:val="TOC1"/>
        <w:tabs>
          <w:tab w:val="right" w:leader="dot" w:pos="8306"/>
        </w:tabs>
      </w:pPr>
      <w:hyperlink w:anchor="_Toc28826" w:history="1">
        <w:r>
          <w:rPr>
            <w:rFonts w:ascii="仿宋" w:eastAsia="仿宋" w:hAnsi="仿宋" w:cs="仿宋" w:hint="eastAsia"/>
            <w:lang w:eastAsia="zh-CN"/>
          </w:rPr>
          <w:t>二、资源开发及综合利用分析</w:t>
        </w:r>
        <w:r>
          <w:tab/>
        </w:r>
        <w:r>
          <w:fldChar w:fldCharType="begin"/>
        </w:r>
        <w:r>
          <w:instrText xml:space="preserve"> PAGEREF _Toc28826 \h </w:instrText>
        </w:r>
        <w:r>
          <w:fldChar w:fldCharType="separate"/>
        </w:r>
        <w:r>
          <w:t>5</w:t>
        </w:r>
        <w:r>
          <w:fldChar w:fldCharType="end"/>
        </w:r>
      </w:hyperlink>
    </w:p>
    <w:p>
      <w:pPr>
        <w:pStyle w:val="TOC2"/>
        <w:tabs>
          <w:tab w:val="right" w:leader="dot" w:pos="8306"/>
        </w:tabs>
      </w:pPr>
      <w:hyperlink w:anchor="_Toc1165" w:history="1">
        <w:r>
          <w:rPr>
            <w:rFonts w:ascii="仿宋" w:eastAsia="仿宋" w:hAnsi="仿宋" w:cs="仿宋" w:hint="eastAsia"/>
            <w:lang w:eastAsia="zh-CN"/>
          </w:rPr>
          <w:t>(一)、资源开发方案</w:t>
        </w:r>
        <w:r>
          <w:tab/>
        </w:r>
        <w:r>
          <w:fldChar w:fldCharType="begin"/>
        </w:r>
        <w:r>
          <w:instrText xml:space="preserve"> PAGEREF _Toc1165 \h </w:instrText>
        </w:r>
        <w:r>
          <w:fldChar w:fldCharType="separate"/>
        </w:r>
        <w:r>
          <w:t>5</w:t>
        </w:r>
        <w:r>
          <w:fldChar w:fldCharType="end"/>
        </w:r>
      </w:hyperlink>
    </w:p>
    <w:p>
      <w:pPr>
        <w:pStyle w:val="TOC2"/>
        <w:tabs>
          <w:tab w:val="right" w:leader="dot" w:pos="8306"/>
        </w:tabs>
      </w:pPr>
      <w:hyperlink w:anchor="_Toc28891" w:history="1">
        <w:r>
          <w:rPr>
            <w:rFonts w:ascii="仿宋" w:eastAsia="仿宋" w:hAnsi="仿宋" w:cs="仿宋" w:hint="eastAsia"/>
            <w:lang w:eastAsia="zh-CN"/>
          </w:rPr>
          <w:t>(二)、资源利用方案</w:t>
        </w:r>
        <w:r>
          <w:tab/>
        </w:r>
        <w:r>
          <w:fldChar w:fldCharType="begin"/>
        </w:r>
        <w:r>
          <w:instrText xml:space="preserve"> PAGEREF _Toc28891 \h </w:instrText>
        </w:r>
        <w:r>
          <w:fldChar w:fldCharType="separate"/>
        </w:r>
        <w:r>
          <w:t>6</w:t>
        </w:r>
        <w:r>
          <w:fldChar w:fldCharType="end"/>
        </w:r>
      </w:hyperlink>
    </w:p>
    <w:p>
      <w:pPr>
        <w:pStyle w:val="TOC2"/>
        <w:tabs>
          <w:tab w:val="right" w:leader="dot" w:pos="8306"/>
        </w:tabs>
      </w:pPr>
      <w:hyperlink w:anchor="_Toc21355" w:history="1">
        <w:r>
          <w:rPr>
            <w:rFonts w:ascii="仿宋" w:eastAsia="仿宋" w:hAnsi="仿宋" w:cs="仿宋" w:hint="eastAsia"/>
            <w:lang w:eastAsia="zh-CN"/>
          </w:rPr>
          <w:t>(三)、资源节约措施</w:t>
        </w:r>
        <w:r>
          <w:tab/>
        </w:r>
        <w:r>
          <w:fldChar w:fldCharType="begin"/>
        </w:r>
        <w:r>
          <w:instrText xml:space="preserve"> PAGEREF _Toc21355 \h </w:instrText>
        </w:r>
        <w:r>
          <w:fldChar w:fldCharType="separate"/>
        </w:r>
        <w:r>
          <w:t>7</w:t>
        </w:r>
        <w:r>
          <w:fldChar w:fldCharType="end"/>
        </w:r>
      </w:hyperlink>
    </w:p>
    <w:p>
      <w:pPr>
        <w:pStyle w:val="TOC1"/>
        <w:tabs>
          <w:tab w:val="right" w:leader="dot" w:pos="8306"/>
        </w:tabs>
      </w:pPr>
      <w:hyperlink w:anchor="_Toc5501" w:history="1">
        <w:r>
          <w:rPr>
            <w:rFonts w:ascii="仿宋" w:eastAsia="仿宋" w:hAnsi="仿宋" w:cs="仿宋" w:hint="eastAsia"/>
            <w:lang w:eastAsia="zh-CN"/>
          </w:rPr>
          <w:t>三、项目选址研究</w:t>
        </w:r>
        <w:r>
          <w:tab/>
        </w:r>
        <w:r>
          <w:fldChar w:fldCharType="begin"/>
        </w:r>
        <w:r>
          <w:instrText xml:space="preserve"> PAGEREF _Toc5501 \h </w:instrText>
        </w:r>
        <w:r>
          <w:fldChar w:fldCharType="separate"/>
        </w:r>
        <w:r>
          <w:t>8</w:t>
        </w:r>
        <w:r>
          <w:fldChar w:fldCharType="end"/>
        </w:r>
      </w:hyperlink>
    </w:p>
    <w:p>
      <w:pPr>
        <w:pStyle w:val="TOC2"/>
        <w:tabs>
          <w:tab w:val="right" w:leader="dot" w:pos="8306"/>
        </w:tabs>
      </w:pPr>
      <w:hyperlink w:anchor="_Toc12661" w:history="1">
        <w:r>
          <w:rPr>
            <w:rFonts w:ascii="仿宋" w:eastAsia="仿宋" w:hAnsi="仿宋" w:cs="仿宋" w:hint="eastAsia"/>
            <w:lang w:eastAsia="zh-CN"/>
          </w:rPr>
          <w:t>(一)、项目选址原则</w:t>
        </w:r>
        <w:r>
          <w:tab/>
        </w:r>
        <w:r>
          <w:fldChar w:fldCharType="begin"/>
        </w:r>
        <w:r>
          <w:instrText xml:space="preserve"> PAGEREF _Toc12661 \h </w:instrText>
        </w:r>
        <w:r>
          <w:fldChar w:fldCharType="separate"/>
        </w:r>
        <w:r>
          <w:t>8</w:t>
        </w:r>
        <w:r>
          <w:fldChar w:fldCharType="end"/>
        </w:r>
      </w:hyperlink>
    </w:p>
    <w:p>
      <w:pPr>
        <w:pStyle w:val="TOC2"/>
        <w:tabs>
          <w:tab w:val="right" w:leader="dot" w:pos="8306"/>
        </w:tabs>
      </w:pPr>
      <w:hyperlink w:anchor="_Toc6326" w:history="1">
        <w:r>
          <w:rPr>
            <w:rFonts w:ascii="仿宋" w:eastAsia="仿宋" w:hAnsi="仿宋" w:cs="仿宋" w:hint="eastAsia"/>
            <w:lang w:eastAsia="zh-CN"/>
          </w:rPr>
          <w:t>(二)、项目选址</w:t>
        </w:r>
        <w:r>
          <w:tab/>
        </w:r>
        <w:r>
          <w:fldChar w:fldCharType="begin"/>
        </w:r>
        <w:r>
          <w:instrText xml:space="preserve"> PAGEREF _Toc6326 \h </w:instrText>
        </w:r>
        <w:r>
          <w:fldChar w:fldCharType="separate"/>
        </w:r>
        <w:r>
          <w:t>12</w:t>
        </w:r>
        <w:r>
          <w:fldChar w:fldCharType="end"/>
        </w:r>
      </w:hyperlink>
    </w:p>
    <w:p>
      <w:pPr>
        <w:pStyle w:val="TOC2"/>
        <w:tabs>
          <w:tab w:val="right" w:leader="dot" w:pos="8306"/>
        </w:tabs>
      </w:pPr>
      <w:hyperlink w:anchor="_Toc19558" w:history="1">
        <w:r>
          <w:rPr>
            <w:rFonts w:ascii="仿宋" w:eastAsia="仿宋" w:hAnsi="仿宋" w:cs="仿宋" w:hint="eastAsia"/>
            <w:lang w:eastAsia="zh-CN"/>
          </w:rPr>
          <w:t>(三)、建设条件分析</w:t>
        </w:r>
        <w:r>
          <w:tab/>
        </w:r>
        <w:r>
          <w:fldChar w:fldCharType="begin"/>
        </w:r>
        <w:r>
          <w:instrText xml:space="preserve"> PAGEREF _Toc19558 \h </w:instrText>
        </w:r>
        <w:r>
          <w:fldChar w:fldCharType="separate"/>
        </w:r>
        <w:r>
          <w:t>14</w:t>
        </w:r>
        <w:r>
          <w:fldChar w:fldCharType="end"/>
        </w:r>
      </w:hyperlink>
    </w:p>
    <w:p>
      <w:pPr>
        <w:pStyle w:val="TOC2"/>
        <w:tabs>
          <w:tab w:val="right" w:leader="dot" w:pos="8306"/>
        </w:tabs>
      </w:pPr>
      <w:hyperlink w:anchor="_Toc25648" w:history="1">
        <w:r>
          <w:rPr>
            <w:rFonts w:ascii="仿宋" w:eastAsia="仿宋" w:hAnsi="仿宋" w:cs="仿宋" w:hint="eastAsia"/>
            <w:lang w:eastAsia="zh-CN"/>
          </w:rPr>
          <w:t>(四)、用地控制指标</w:t>
        </w:r>
        <w:r>
          <w:tab/>
        </w:r>
        <w:r>
          <w:fldChar w:fldCharType="begin"/>
        </w:r>
        <w:r>
          <w:instrText xml:space="preserve"> PAGEREF _Toc25648 \h </w:instrText>
        </w:r>
        <w:r>
          <w:fldChar w:fldCharType="separate"/>
        </w:r>
        <w:r>
          <w:t>15</w:t>
        </w:r>
        <w:r>
          <w:fldChar w:fldCharType="end"/>
        </w:r>
      </w:hyperlink>
    </w:p>
    <w:p>
      <w:pPr>
        <w:pStyle w:val="TOC2"/>
        <w:tabs>
          <w:tab w:val="right" w:leader="dot" w:pos="8306"/>
        </w:tabs>
      </w:pPr>
      <w:hyperlink w:anchor="_Toc30387" w:history="1">
        <w:r>
          <w:rPr>
            <w:rFonts w:ascii="仿宋" w:eastAsia="仿宋" w:hAnsi="仿宋" w:cs="仿宋" w:hint="eastAsia"/>
            <w:lang w:eastAsia="zh-CN"/>
          </w:rPr>
          <w:t>(五)、地总体要求</w:t>
        </w:r>
        <w:r>
          <w:tab/>
        </w:r>
        <w:r>
          <w:fldChar w:fldCharType="begin"/>
        </w:r>
        <w:r>
          <w:instrText xml:space="preserve"> PAGEREF _Toc30387 \h </w:instrText>
        </w:r>
        <w:r>
          <w:fldChar w:fldCharType="separate"/>
        </w:r>
        <w:r>
          <w:t>16</w:t>
        </w:r>
        <w:r>
          <w:fldChar w:fldCharType="end"/>
        </w:r>
      </w:hyperlink>
    </w:p>
    <w:p>
      <w:pPr>
        <w:pStyle w:val="TOC2"/>
        <w:tabs>
          <w:tab w:val="right" w:leader="dot" w:pos="8306"/>
        </w:tabs>
      </w:pPr>
      <w:hyperlink w:anchor="_Toc6706" w:history="1">
        <w:r>
          <w:rPr>
            <w:rFonts w:ascii="仿宋" w:eastAsia="仿宋" w:hAnsi="仿宋" w:cs="仿宋" w:hint="eastAsia"/>
            <w:lang w:eastAsia="zh-CN"/>
          </w:rPr>
          <w:t>(六)、节约用地措施</w:t>
        </w:r>
        <w:r>
          <w:tab/>
        </w:r>
        <w:r>
          <w:fldChar w:fldCharType="begin"/>
        </w:r>
        <w:r>
          <w:instrText xml:space="preserve"> PAGEREF _Toc6706 \h </w:instrText>
        </w:r>
        <w:r>
          <w:fldChar w:fldCharType="separate"/>
        </w:r>
        <w:r>
          <w:t>18</w:t>
        </w:r>
        <w:r>
          <w:fldChar w:fldCharType="end"/>
        </w:r>
      </w:hyperlink>
    </w:p>
    <w:p>
      <w:pPr>
        <w:pStyle w:val="TOC2"/>
        <w:tabs>
          <w:tab w:val="right" w:leader="dot" w:pos="8306"/>
        </w:tabs>
      </w:pPr>
      <w:hyperlink w:anchor="_Toc9356" w:history="1">
        <w:r>
          <w:rPr>
            <w:rFonts w:ascii="仿宋" w:eastAsia="仿宋" w:hAnsi="仿宋" w:cs="仿宋" w:hint="eastAsia"/>
            <w:lang w:eastAsia="zh-CN"/>
          </w:rPr>
          <w:t>(七)、选址综合评价</w:t>
        </w:r>
        <w:r>
          <w:tab/>
        </w:r>
        <w:r>
          <w:fldChar w:fldCharType="begin"/>
        </w:r>
        <w:r>
          <w:instrText xml:space="preserve"> PAGEREF _Toc9356 \h </w:instrText>
        </w:r>
        <w:r>
          <w:fldChar w:fldCharType="separate"/>
        </w:r>
        <w:r>
          <w:t>19</w:t>
        </w:r>
        <w:r>
          <w:fldChar w:fldCharType="end"/>
        </w:r>
      </w:hyperlink>
    </w:p>
    <w:p>
      <w:pPr>
        <w:pStyle w:val="TOC1"/>
        <w:tabs>
          <w:tab w:val="right" w:leader="dot" w:pos="8306"/>
        </w:tabs>
      </w:pPr>
      <w:hyperlink w:anchor="_Toc21806" w:history="1">
        <w:r>
          <w:rPr>
            <w:rFonts w:ascii="仿宋" w:eastAsia="仿宋" w:hAnsi="仿宋" w:cs="仿宋" w:hint="eastAsia"/>
            <w:lang w:eastAsia="zh-CN"/>
          </w:rPr>
          <w:t>四、供水设备项目概论</w:t>
        </w:r>
        <w:r>
          <w:tab/>
        </w:r>
        <w:r>
          <w:fldChar w:fldCharType="begin"/>
        </w:r>
        <w:r>
          <w:instrText xml:space="preserve"> PAGEREF _Toc21806 \h </w:instrText>
        </w:r>
        <w:r>
          <w:fldChar w:fldCharType="separate"/>
        </w:r>
        <w:r>
          <w:t>20</w:t>
        </w:r>
        <w:r>
          <w:fldChar w:fldCharType="end"/>
        </w:r>
      </w:hyperlink>
    </w:p>
    <w:p>
      <w:pPr>
        <w:pStyle w:val="TOC2"/>
        <w:tabs>
          <w:tab w:val="right" w:leader="dot" w:pos="8306"/>
        </w:tabs>
      </w:pPr>
      <w:hyperlink w:anchor="_Toc2476" w:history="1">
        <w:r>
          <w:rPr>
            <w:rFonts w:ascii="仿宋" w:eastAsia="仿宋" w:hAnsi="仿宋" w:cs="仿宋" w:hint="eastAsia"/>
            <w:lang w:eastAsia="zh-CN"/>
          </w:rPr>
          <w:t>(一)、项目申报单位概况</w:t>
        </w:r>
        <w:r>
          <w:tab/>
        </w:r>
        <w:r>
          <w:fldChar w:fldCharType="begin"/>
        </w:r>
        <w:r>
          <w:instrText xml:space="preserve"> PAGEREF _Toc2476 \h </w:instrText>
        </w:r>
        <w:r>
          <w:fldChar w:fldCharType="separate"/>
        </w:r>
        <w:r>
          <w:t>20</w:t>
        </w:r>
        <w:r>
          <w:fldChar w:fldCharType="end"/>
        </w:r>
      </w:hyperlink>
    </w:p>
    <w:p>
      <w:pPr>
        <w:pStyle w:val="TOC2"/>
        <w:tabs>
          <w:tab w:val="right" w:leader="dot" w:pos="8306"/>
        </w:tabs>
      </w:pPr>
      <w:hyperlink w:anchor="_Toc14517" w:history="1">
        <w:r>
          <w:rPr>
            <w:rFonts w:ascii="仿宋" w:eastAsia="仿宋" w:hAnsi="仿宋" w:cs="仿宋" w:hint="eastAsia"/>
            <w:lang w:eastAsia="zh-CN"/>
          </w:rPr>
          <w:t>(二)、项目概况</w:t>
        </w:r>
        <w:r>
          <w:tab/>
        </w:r>
        <w:r>
          <w:fldChar w:fldCharType="begin"/>
        </w:r>
        <w:r>
          <w:instrText xml:space="preserve"> PAGEREF _Toc14517 \h </w:instrText>
        </w:r>
        <w:r>
          <w:fldChar w:fldCharType="separate"/>
        </w:r>
        <w:r>
          <w:t>21</w:t>
        </w:r>
        <w:r>
          <w:fldChar w:fldCharType="end"/>
        </w:r>
      </w:hyperlink>
    </w:p>
    <w:p>
      <w:pPr>
        <w:pStyle w:val="TOC1"/>
        <w:tabs>
          <w:tab w:val="right" w:leader="dot" w:pos="8306"/>
        </w:tabs>
      </w:pPr>
      <w:hyperlink w:anchor="_Toc9982" w:history="1">
        <w:r>
          <w:rPr>
            <w:rFonts w:ascii="仿宋" w:eastAsia="仿宋" w:hAnsi="仿宋" w:cs="仿宋" w:hint="eastAsia"/>
            <w:lang w:eastAsia="zh-CN"/>
          </w:rPr>
          <w:t>五、社会影响分析</w:t>
        </w:r>
        <w:r>
          <w:tab/>
        </w:r>
        <w:r>
          <w:fldChar w:fldCharType="begin"/>
        </w:r>
        <w:r>
          <w:instrText xml:space="preserve"> PAGEREF _Toc9982 \h </w:instrText>
        </w:r>
        <w:r>
          <w:fldChar w:fldCharType="separate"/>
        </w:r>
        <w:r>
          <w:t>24</w:t>
        </w:r>
        <w:r>
          <w:fldChar w:fldCharType="end"/>
        </w:r>
      </w:hyperlink>
    </w:p>
    <w:p>
      <w:pPr>
        <w:pStyle w:val="TOC2"/>
        <w:tabs>
          <w:tab w:val="right" w:leader="dot" w:pos="8306"/>
        </w:tabs>
      </w:pPr>
      <w:hyperlink w:anchor="_Toc1827" w:history="1">
        <w:r>
          <w:rPr>
            <w:rFonts w:ascii="仿宋" w:eastAsia="仿宋" w:hAnsi="仿宋" w:cs="仿宋" w:hint="eastAsia"/>
            <w:lang w:eastAsia="zh-CN"/>
          </w:rPr>
          <w:t>(一)、社会影响效果分析</w:t>
        </w:r>
        <w:r>
          <w:tab/>
        </w:r>
        <w:r>
          <w:fldChar w:fldCharType="begin"/>
        </w:r>
        <w:r>
          <w:instrText xml:space="preserve"> PAGEREF _Toc1827 \h </w:instrText>
        </w:r>
        <w:r>
          <w:fldChar w:fldCharType="separate"/>
        </w:r>
        <w:r>
          <w:t>24</w:t>
        </w:r>
        <w:r>
          <w:fldChar w:fldCharType="end"/>
        </w:r>
      </w:hyperlink>
    </w:p>
    <w:p>
      <w:pPr>
        <w:pStyle w:val="TOC2"/>
        <w:tabs>
          <w:tab w:val="right" w:leader="dot" w:pos="8306"/>
        </w:tabs>
      </w:pPr>
      <w:hyperlink w:anchor="_Toc20005" w:history="1">
        <w:r>
          <w:rPr>
            <w:rFonts w:ascii="仿宋" w:eastAsia="仿宋" w:hAnsi="仿宋" w:cs="仿宋" w:hint="eastAsia"/>
            <w:lang w:eastAsia="zh-CN"/>
          </w:rPr>
          <w:t>(二)、社会适应性分析</w:t>
        </w:r>
        <w:r>
          <w:tab/>
        </w:r>
        <w:r>
          <w:fldChar w:fldCharType="begin"/>
        </w:r>
        <w:r>
          <w:instrText xml:space="preserve"> PAGEREF _Toc20005 \h </w:instrText>
        </w:r>
        <w:r>
          <w:fldChar w:fldCharType="separate"/>
        </w:r>
        <w:r>
          <w:t>26</w:t>
        </w:r>
        <w:r>
          <w:fldChar w:fldCharType="end"/>
        </w:r>
      </w:hyperlink>
    </w:p>
    <w:p>
      <w:pPr>
        <w:pStyle w:val="TOC2"/>
        <w:tabs>
          <w:tab w:val="right" w:leader="dot" w:pos="8306"/>
        </w:tabs>
      </w:pPr>
      <w:hyperlink w:anchor="_Toc18811" w:history="1">
        <w:r>
          <w:rPr>
            <w:rFonts w:ascii="仿宋" w:eastAsia="仿宋" w:hAnsi="仿宋" w:cs="仿宋" w:hint="eastAsia"/>
            <w:lang w:eastAsia="zh-CN"/>
          </w:rPr>
          <w:t>(三)、社会风险及对策分析</w:t>
        </w:r>
        <w:r>
          <w:tab/>
        </w:r>
        <w:r>
          <w:fldChar w:fldCharType="begin"/>
        </w:r>
        <w:r>
          <w:instrText xml:space="preserve"> PAGEREF _Toc18811 \h </w:instrText>
        </w:r>
        <w:r>
          <w:fldChar w:fldCharType="separate"/>
        </w:r>
        <w:r>
          <w:t>28</w:t>
        </w:r>
        <w:r>
          <w:fldChar w:fldCharType="end"/>
        </w:r>
      </w:hyperlink>
    </w:p>
    <w:p>
      <w:pPr>
        <w:pStyle w:val="TOC1"/>
        <w:tabs>
          <w:tab w:val="right" w:leader="dot" w:pos="8306"/>
        </w:tabs>
      </w:pPr>
      <w:hyperlink w:anchor="_Toc4699" w:history="1">
        <w:r>
          <w:rPr>
            <w:rFonts w:ascii="仿宋" w:eastAsia="仿宋" w:hAnsi="仿宋" w:cs="仿宋" w:hint="eastAsia"/>
            <w:lang w:eastAsia="zh-CN"/>
          </w:rPr>
          <w:t>六、发展规划、产业政策和行业准入分析</w:t>
        </w:r>
        <w:r>
          <w:tab/>
        </w:r>
        <w:r>
          <w:fldChar w:fldCharType="begin"/>
        </w:r>
        <w:r>
          <w:instrText xml:space="preserve"> PAGEREF _Toc4699 \h </w:instrText>
        </w:r>
        <w:r>
          <w:fldChar w:fldCharType="separate"/>
        </w:r>
        <w:r>
          <w:t>31</w:t>
        </w:r>
        <w:r>
          <w:fldChar w:fldCharType="end"/>
        </w:r>
      </w:hyperlink>
    </w:p>
    <w:p>
      <w:pPr>
        <w:pStyle w:val="TOC2"/>
        <w:tabs>
          <w:tab w:val="right" w:leader="dot" w:pos="8306"/>
        </w:tabs>
      </w:pPr>
      <w:hyperlink w:anchor="_Toc17223" w:history="1">
        <w:r>
          <w:rPr>
            <w:rFonts w:ascii="仿宋" w:eastAsia="仿宋" w:hAnsi="仿宋" w:cs="仿宋" w:hint="eastAsia"/>
            <w:lang w:eastAsia="zh-CN"/>
          </w:rPr>
          <w:t>(一)、发展规划分析</w:t>
        </w:r>
        <w:r>
          <w:tab/>
        </w:r>
        <w:r>
          <w:fldChar w:fldCharType="begin"/>
        </w:r>
        <w:r>
          <w:instrText xml:space="preserve"> PAGEREF _Toc17223 \h </w:instrText>
        </w:r>
        <w:r>
          <w:fldChar w:fldCharType="separate"/>
        </w:r>
        <w:r>
          <w:t>31</w:t>
        </w:r>
        <w:r>
          <w:fldChar w:fldCharType="end"/>
        </w:r>
      </w:hyperlink>
    </w:p>
    <w:p>
      <w:pPr>
        <w:pStyle w:val="TOC2"/>
        <w:tabs>
          <w:tab w:val="right" w:leader="dot" w:pos="8306"/>
        </w:tabs>
      </w:pPr>
      <w:hyperlink w:anchor="_Toc6477" w:history="1">
        <w:r>
          <w:rPr>
            <w:rFonts w:ascii="仿宋" w:eastAsia="仿宋" w:hAnsi="仿宋" w:cs="仿宋" w:hint="eastAsia"/>
            <w:lang w:eastAsia="zh-CN"/>
          </w:rPr>
          <w:t>(二)、产业政策分析</w:t>
        </w:r>
        <w:r>
          <w:tab/>
        </w:r>
        <w:r>
          <w:fldChar w:fldCharType="begin"/>
        </w:r>
        <w:r>
          <w:instrText xml:space="preserve"> PAGEREF _Toc6477 \h </w:instrText>
        </w:r>
        <w:r>
          <w:fldChar w:fldCharType="separate"/>
        </w:r>
        <w:r>
          <w:t>33</w:t>
        </w:r>
        <w:r>
          <w:fldChar w:fldCharType="end"/>
        </w:r>
      </w:hyperlink>
    </w:p>
    <w:p>
      <w:pPr>
        <w:pStyle w:val="TOC2"/>
        <w:tabs>
          <w:tab w:val="right" w:leader="dot" w:pos="8306"/>
        </w:tabs>
      </w:pPr>
      <w:hyperlink w:anchor="_Toc31368" w:history="1">
        <w:r>
          <w:rPr>
            <w:rFonts w:ascii="仿宋" w:eastAsia="仿宋" w:hAnsi="仿宋" w:cs="仿宋" w:hint="eastAsia"/>
            <w:lang w:eastAsia="zh-CN"/>
          </w:rPr>
          <w:t>(三)、行业准入分析</w:t>
        </w:r>
        <w:r>
          <w:tab/>
        </w:r>
        <w:r>
          <w:fldChar w:fldCharType="begin"/>
        </w:r>
        <w:r>
          <w:instrText xml:space="preserve"> PAGEREF _Toc31368 \h </w:instrText>
        </w:r>
        <w:r>
          <w:fldChar w:fldCharType="separate"/>
        </w:r>
        <w:r>
          <w:t>35</w:t>
        </w:r>
        <w:r>
          <w:fldChar w:fldCharType="end"/>
        </w:r>
      </w:hyperlink>
    </w:p>
    <w:p>
      <w:pPr>
        <w:pStyle w:val="TOC1"/>
        <w:tabs>
          <w:tab w:val="right" w:leader="dot" w:pos="8306"/>
        </w:tabs>
      </w:pPr>
      <w:hyperlink w:anchor="_Toc5089" w:history="1">
        <w:r>
          <w:rPr>
            <w:rFonts w:ascii="仿宋" w:eastAsia="仿宋" w:hAnsi="仿宋" w:cs="仿宋" w:hint="eastAsia"/>
            <w:lang w:eastAsia="zh-CN"/>
          </w:rPr>
          <w:t>七、项目变更管理</w:t>
        </w:r>
        <w:r>
          <w:tab/>
        </w:r>
        <w:r>
          <w:fldChar w:fldCharType="begin"/>
        </w:r>
        <w:r>
          <w:instrText xml:space="preserve"> PAGEREF _Toc5089 \h </w:instrText>
        </w:r>
        <w:r>
          <w:fldChar w:fldCharType="separate"/>
        </w:r>
        <w:r>
          <w:t>36</w:t>
        </w:r>
        <w:r>
          <w:fldChar w:fldCharType="end"/>
        </w:r>
      </w:hyperlink>
    </w:p>
    <w:p>
      <w:pPr>
        <w:pStyle w:val="TOC2"/>
        <w:tabs>
          <w:tab w:val="right" w:leader="dot" w:pos="8306"/>
        </w:tabs>
      </w:pPr>
      <w:hyperlink w:anchor="_Toc7147" w:history="1">
        <w:r>
          <w:rPr>
            <w:rFonts w:ascii="仿宋" w:eastAsia="仿宋" w:hAnsi="仿宋" w:cs="仿宋" w:hint="eastAsia"/>
            <w:lang w:eastAsia="zh-CN"/>
          </w:rPr>
          <w:t>(一)、变更控制流程</w:t>
        </w:r>
        <w:r>
          <w:tab/>
        </w:r>
        <w:r>
          <w:fldChar w:fldCharType="begin"/>
        </w:r>
        <w:r>
          <w:instrText xml:space="preserve"> PAGEREF _Toc7147 \h </w:instrText>
        </w:r>
        <w:r>
          <w:fldChar w:fldCharType="separate"/>
        </w:r>
        <w:r>
          <w:t>36</w:t>
        </w:r>
        <w:r>
          <w:fldChar w:fldCharType="end"/>
        </w:r>
      </w:hyperlink>
    </w:p>
    <w:p>
      <w:pPr>
        <w:pStyle w:val="TOC2"/>
        <w:tabs>
          <w:tab w:val="right" w:leader="dot" w:pos="8306"/>
        </w:tabs>
      </w:pPr>
      <w:hyperlink w:anchor="_Toc9726" w:history="1">
        <w:r>
          <w:rPr>
            <w:rFonts w:ascii="仿宋" w:eastAsia="仿宋" w:hAnsi="仿宋" w:cs="仿宋" w:hint="eastAsia"/>
            <w:lang w:eastAsia="zh-CN"/>
          </w:rPr>
          <w:t>(二)、影响评估与处理</w:t>
        </w:r>
        <w:r>
          <w:tab/>
        </w:r>
        <w:r>
          <w:fldChar w:fldCharType="begin"/>
        </w:r>
        <w:r>
          <w:instrText xml:space="preserve"> PAGEREF _Toc9726 \h </w:instrText>
        </w:r>
        <w:r>
          <w:fldChar w:fldCharType="separate"/>
        </w:r>
        <w:r>
          <w:t>37</w:t>
        </w:r>
        <w:r>
          <w:fldChar w:fldCharType="end"/>
        </w:r>
      </w:hyperlink>
    </w:p>
    <w:p>
      <w:pPr>
        <w:pStyle w:val="TOC2"/>
        <w:tabs>
          <w:tab w:val="right" w:leader="dot" w:pos="8306"/>
        </w:tabs>
      </w:pPr>
      <w:hyperlink w:anchor="_Toc1505" w:history="1">
        <w:r>
          <w:rPr>
            <w:rFonts w:ascii="仿宋" w:eastAsia="仿宋" w:hAnsi="仿宋" w:cs="仿宋" w:hint="eastAsia"/>
            <w:lang w:eastAsia="zh-CN"/>
          </w:rPr>
          <w:t>(三)、变更记录与追踪</w:t>
        </w:r>
        <w:r>
          <w:tab/>
        </w:r>
        <w:r>
          <w:fldChar w:fldCharType="begin"/>
        </w:r>
        <w:r>
          <w:instrText xml:space="preserve"> PAGEREF _Toc1505 \h </w:instrText>
        </w:r>
        <w:r>
          <w:fldChar w:fldCharType="separate"/>
        </w:r>
        <w:r>
          <w:t>38</w:t>
        </w:r>
        <w:r>
          <w:fldChar w:fldCharType="end"/>
        </w:r>
      </w:hyperlink>
    </w:p>
    <w:p>
      <w:pPr>
        <w:pStyle w:val="TOC2"/>
        <w:tabs>
          <w:tab w:val="right" w:leader="dot" w:pos="8306"/>
        </w:tabs>
      </w:pPr>
      <w:hyperlink w:anchor="_Toc32213" w:history="1">
        <w:r>
          <w:rPr>
            <w:rFonts w:ascii="仿宋" w:eastAsia="仿宋" w:hAnsi="仿宋" w:cs="仿宋" w:hint="eastAsia"/>
            <w:lang w:eastAsia="zh-CN"/>
          </w:rPr>
          <w:t>(四)、变更管理策略</w:t>
        </w:r>
        <w:r>
          <w:tab/>
        </w:r>
        <w:r>
          <w:fldChar w:fldCharType="begin"/>
        </w:r>
        <w:r>
          <w:instrText xml:space="preserve"> PAGEREF _Toc32213 \h </w:instrText>
        </w:r>
        <w:r>
          <w:fldChar w:fldCharType="separate"/>
        </w:r>
        <w:r>
          <w:t>40</w:t>
        </w:r>
        <w:r>
          <w:fldChar w:fldCharType="end"/>
        </w:r>
      </w:hyperlink>
    </w:p>
    <w:p>
      <w:pPr>
        <w:pStyle w:val="TOC1"/>
        <w:tabs>
          <w:tab w:val="right" w:leader="dot" w:pos="8306"/>
        </w:tabs>
      </w:pPr>
      <w:hyperlink w:anchor="_Toc22865" w:history="1">
        <w:r>
          <w:rPr>
            <w:rFonts w:ascii="仿宋" w:eastAsia="仿宋" w:hAnsi="仿宋" w:cs="仿宋" w:hint="eastAsia"/>
            <w:lang w:eastAsia="zh-CN"/>
          </w:rPr>
          <w:t>八、项目进度计划</w:t>
        </w:r>
        <w:r>
          <w:tab/>
        </w:r>
        <w:r>
          <w:fldChar w:fldCharType="begin"/>
        </w:r>
        <w:r>
          <w:instrText xml:space="preserve"> PAGEREF _Toc22865 \h </w:instrText>
        </w:r>
        <w:r>
          <w:fldChar w:fldCharType="separate"/>
        </w:r>
        <w:r>
          <w:t>42</w:t>
        </w:r>
        <w:r>
          <w:fldChar w:fldCharType="end"/>
        </w:r>
      </w:hyperlink>
    </w:p>
    <w:p>
      <w:pPr>
        <w:pStyle w:val="TOC2"/>
        <w:tabs>
          <w:tab w:val="right" w:leader="dot" w:pos="8306"/>
        </w:tabs>
      </w:pPr>
      <w:hyperlink w:anchor="_Toc7744" w:history="1">
        <w:r>
          <w:rPr>
            <w:rFonts w:ascii="仿宋" w:eastAsia="仿宋" w:hAnsi="仿宋" w:cs="仿宋" w:hint="eastAsia"/>
            <w:lang w:eastAsia="zh-CN"/>
          </w:rPr>
          <w:t>(一)、建设周期</w:t>
        </w:r>
        <w:r>
          <w:tab/>
        </w:r>
        <w:r>
          <w:fldChar w:fldCharType="begin"/>
        </w:r>
        <w:r>
          <w:instrText xml:space="preserve"> PAGEREF _Toc7744 \h </w:instrText>
        </w:r>
        <w:r>
          <w:fldChar w:fldCharType="separate"/>
        </w:r>
        <w:r>
          <w:t>42</w:t>
        </w:r>
        <w:r>
          <w:fldChar w:fldCharType="end"/>
        </w:r>
      </w:hyperlink>
    </w:p>
    <w:p>
      <w:pPr>
        <w:pStyle w:val="TOC2"/>
        <w:tabs>
          <w:tab w:val="right" w:leader="dot" w:pos="8306"/>
        </w:tabs>
      </w:pPr>
      <w:hyperlink w:anchor="_Toc9467" w:history="1">
        <w:r>
          <w:rPr>
            <w:rFonts w:ascii="仿宋" w:eastAsia="仿宋" w:hAnsi="仿宋" w:cs="仿宋" w:hint="eastAsia"/>
            <w:lang w:eastAsia="zh-CN"/>
          </w:rPr>
          <w:t>(二)、建设进度</w:t>
        </w:r>
        <w:r>
          <w:tab/>
        </w:r>
        <w:r>
          <w:fldChar w:fldCharType="begin"/>
        </w:r>
        <w:r>
          <w:instrText xml:space="preserve"> PAGEREF _Toc9467 \h </w:instrText>
        </w:r>
        <w:r>
          <w:fldChar w:fldCharType="separate"/>
        </w:r>
        <w:r>
          <w:t>42</w:t>
        </w:r>
        <w:r>
          <w:fldChar w:fldCharType="end"/>
        </w:r>
      </w:hyperlink>
    </w:p>
    <w:p>
      <w:pPr>
        <w:pStyle w:val="TOC2"/>
        <w:tabs>
          <w:tab w:val="right" w:leader="dot" w:pos="8306"/>
        </w:tabs>
      </w:pPr>
      <w:hyperlink w:anchor="_Toc15653" w:history="1">
        <w:r>
          <w:rPr>
            <w:rFonts w:ascii="仿宋" w:eastAsia="仿宋" w:hAnsi="仿宋" w:cs="仿宋" w:hint="eastAsia"/>
            <w:lang w:eastAsia="zh-CN"/>
          </w:rPr>
          <w:t>(三)、进度安排注意事项</w:t>
        </w:r>
        <w:r>
          <w:tab/>
        </w:r>
        <w:r>
          <w:fldChar w:fldCharType="begin"/>
        </w:r>
        <w:r>
          <w:instrText xml:space="preserve"> PAGEREF _Toc15653 \h </w:instrText>
        </w:r>
        <w:r>
          <w:fldChar w:fldCharType="separate"/>
        </w:r>
        <w:r>
          <w:t>43</w:t>
        </w:r>
        <w:r>
          <w:fldChar w:fldCharType="end"/>
        </w:r>
      </w:hyperlink>
    </w:p>
    <w:p>
      <w:pPr>
        <w:pStyle w:val="TOC2"/>
        <w:tabs>
          <w:tab w:val="right" w:leader="dot" w:pos="8306"/>
        </w:tabs>
      </w:pPr>
      <w:hyperlink w:anchor="_Toc10433" w:history="1">
        <w:r>
          <w:rPr>
            <w:rFonts w:ascii="仿宋" w:eastAsia="仿宋" w:hAnsi="仿宋" w:cs="仿宋" w:hint="eastAsia"/>
            <w:lang w:eastAsia="zh-CN"/>
          </w:rPr>
          <w:t>(四)、人力资源配置</w:t>
        </w:r>
        <w:r>
          <w:tab/>
        </w:r>
        <w:r>
          <w:fldChar w:fldCharType="begin"/>
        </w:r>
        <w:r>
          <w:instrText xml:space="preserve"> PAGEREF _Toc10433 \h </w:instrText>
        </w:r>
        <w:r>
          <w:fldChar w:fldCharType="separate"/>
        </w:r>
        <w:r>
          <w:t>44</w:t>
        </w:r>
        <w:r>
          <w:fldChar w:fldCharType="end"/>
        </w:r>
      </w:hyperlink>
    </w:p>
    <w:p>
      <w:pPr>
        <w:pStyle w:val="TOC2"/>
        <w:tabs>
          <w:tab w:val="right" w:leader="dot" w:pos="8306"/>
        </w:tabs>
      </w:pPr>
      <w:hyperlink w:anchor="_Toc24079" w:history="1">
        <w:r>
          <w:rPr>
            <w:rFonts w:ascii="仿宋" w:eastAsia="仿宋" w:hAnsi="仿宋" w:cs="仿宋" w:hint="eastAsia"/>
            <w:lang w:eastAsia="zh-CN"/>
          </w:rPr>
          <w:t>(五)、员工培训</w:t>
        </w:r>
        <w:r>
          <w:tab/>
        </w:r>
        <w:r>
          <w:fldChar w:fldCharType="begin"/>
        </w:r>
        <w:r>
          <w:instrText xml:space="preserve"> PAGEREF _Toc24079 \h </w:instrText>
        </w:r>
        <w:r>
          <w:fldChar w:fldCharType="separate"/>
        </w:r>
        <w:r>
          <w:t>46</w:t>
        </w:r>
        <w:r>
          <w:fldChar w:fldCharType="end"/>
        </w:r>
      </w:hyperlink>
    </w:p>
    <w:p>
      <w:pPr>
        <w:pStyle w:val="TOC2"/>
        <w:tabs>
          <w:tab w:val="right" w:leader="dot" w:pos="8306"/>
        </w:tabs>
      </w:pPr>
      <w:hyperlink w:anchor="_Toc22644" w:history="1">
        <w:r>
          <w:rPr>
            <w:rFonts w:ascii="仿宋" w:eastAsia="仿宋" w:hAnsi="仿宋" w:cs="仿宋" w:hint="eastAsia"/>
            <w:lang w:eastAsia="zh-CN"/>
          </w:rPr>
          <w:t>(六)、项目实施保障</w:t>
        </w:r>
        <w:r>
          <w:tab/>
        </w:r>
        <w:r>
          <w:fldChar w:fldCharType="begin"/>
        </w:r>
        <w:r>
          <w:instrText xml:space="preserve"> PAGEREF _Toc22644 \h </w:instrText>
        </w:r>
        <w:r>
          <w:fldChar w:fldCharType="separate"/>
        </w:r>
        <w:r>
          <w:t>47</w:t>
        </w:r>
        <w:r>
          <w:fldChar w:fldCharType="end"/>
        </w:r>
      </w:hyperlink>
    </w:p>
    <w:p>
      <w:pPr>
        <w:pStyle w:val="TOC2"/>
        <w:tabs>
          <w:tab w:val="right" w:leader="dot" w:pos="8306"/>
        </w:tabs>
      </w:pPr>
      <w:hyperlink w:anchor="_Toc21069" w:history="1">
        <w:r>
          <w:rPr>
            <w:rFonts w:ascii="仿宋" w:eastAsia="仿宋" w:hAnsi="仿宋" w:cs="仿宋" w:hint="eastAsia"/>
            <w:lang w:eastAsia="zh-CN"/>
          </w:rPr>
          <w:t>(七)、安全规范管理</w:t>
        </w:r>
        <w:r>
          <w:tab/>
        </w:r>
        <w:r>
          <w:fldChar w:fldCharType="begin"/>
        </w:r>
        <w:r>
          <w:instrText xml:space="preserve"> PAGEREF _Toc21069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57" w:history="1">
        <w:r>
          <w:rPr>
            <w:rFonts w:ascii="仿宋" w:eastAsia="仿宋" w:hAnsi="仿宋" w:cs="仿宋" w:hint="eastAsia"/>
            <w:lang w:eastAsia="zh-CN"/>
          </w:rPr>
          <w:t>九、项目实施与管理方案</w:t>
        </w:r>
        <w:r>
          <w:tab/>
        </w:r>
        <w:r>
          <w:fldChar w:fldCharType="begin"/>
        </w:r>
        <w:r>
          <w:instrText xml:space="preserve"> PAGEREF _Toc16857 \h </w:instrText>
        </w:r>
        <w:r>
          <w:fldChar w:fldCharType="separate"/>
        </w:r>
        <w:r>
          <w:t>49</w:t>
        </w:r>
        <w:r>
          <w:fldChar w:fldCharType="end"/>
        </w:r>
      </w:hyperlink>
    </w:p>
    <w:p>
      <w:pPr>
        <w:pStyle w:val="TOC2"/>
        <w:tabs>
          <w:tab w:val="right" w:leader="dot" w:pos="8306"/>
        </w:tabs>
      </w:pPr>
      <w:hyperlink w:anchor="_Toc21342" w:history="1">
        <w:r>
          <w:rPr>
            <w:rFonts w:ascii="仿宋" w:eastAsia="仿宋" w:hAnsi="仿宋" w:cs="仿宋" w:hint="eastAsia"/>
            <w:lang w:eastAsia="zh-CN"/>
          </w:rPr>
          <w:t>(一)、项目实施计划</w:t>
        </w:r>
        <w:r>
          <w:tab/>
        </w:r>
        <w:r>
          <w:fldChar w:fldCharType="begin"/>
        </w:r>
        <w:r>
          <w:instrText xml:space="preserve"> PAGEREF _Toc21342 \h </w:instrText>
        </w:r>
        <w:r>
          <w:fldChar w:fldCharType="separate"/>
        </w:r>
        <w:r>
          <w:t>49</w:t>
        </w:r>
        <w:r>
          <w:fldChar w:fldCharType="end"/>
        </w:r>
      </w:hyperlink>
    </w:p>
    <w:p>
      <w:pPr>
        <w:pStyle w:val="TOC2"/>
        <w:tabs>
          <w:tab w:val="right" w:leader="dot" w:pos="8306"/>
        </w:tabs>
      </w:pPr>
      <w:hyperlink w:anchor="_Toc22529" w:history="1">
        <w:r>
          <w:rPr>
            <w:rFonts w:ascii="仿宋" w:eastAsia="仿宋" w:hAnsi="仿宋" w:cs="仿宋" w:hint="eastAsia"/>
            <w:lang w:eastAsia="zh-CN"/>
          </w:rPr>
          <w:t>(二)、项目组织机构与职责</w:t>
        </w:r>
        <w:r>
          <w:tab/>
        </w:r>
        <w:r>
          <w:fldChar w:fldCharType="begin"/>
        </w:r>
        <w:r>
          <w:instrText xml:space="preserve"> PAGEREF _Toc22529 \h </w:instrText>
        </w:r>
        <w:r>
          <w:fldChar w:fldCharType="separate"/>
        </w:r>
        <w:r>
          <w:t>51</w:t>
        </w:r>
        <w:r>
          <w:fldChar w:fldCharType="end"/>
        </w:r>
      </w:hyperlink>
    </w:p>
    <w:p>
      <w:pPr>
        <w:pStyle w:val="TOC2"/>
        <w:tabs>
          <w:tab w:val="right" w:leader="dot" w:pos="8306"/>
        </w:tabs>
      </w:pPr>
      <w:hyperlink w:anchor="_Toc20855" w:history="1">
        <w:r>
          <w:rPr>
            <w:rFonts w:ascii="仿宋" w:eastAsia="仿宋" w:hAnsi="仿宋" w:cs="仿宋" w:hint="eastAsia"/>
            <w:lang w:eastAsia="zh-CN"/>
          </w:rPr>
          <w:t>(三)、项目管理与监控体系</w:t>
        </w:r>
        <w:r>
          <w:tab/>
        </w:r>
        <w:r>
          <w:fldChar w:fldCharType="begin"/>
        </w:r>
        <w:r>
          <w:instrText xml:space="preserve"> PAGEREF _Toc20855 \h </w:instrText>
        </w:r>
        <w:r>
          <w:fldChar w:fldCharType="separate"/>
        </w:r>
        <w:r>
          <w:t>53</w:t>
        </w:r>
        <w:r>
          <w:fldChar w:fldCharType="end"/>
        </w:r>
      </w:hyperlink>
    </w:p>
    <w:p>
      <w:pPr>
        <w:pStyle w:val="TOC1"/>
        <w:tabs>
          <w:tab w:val="right" w:leader="dot" w:pos="8306"/>
        </w:tabs>
      </w:pPr>
      <w:hyperlink w:anchor="_Toc30245" w:history="1">
        <w:r>
          <w:rPr>
            <w:rFonts w:ascii="仿宋" w:eastAsia="仿宋" w:hAnsi="仿宋" w:cs="仿宋" w:hint="eastAsia"/>
            <w:lang w:eastAsia="zh-CN"/>
          </w:rPr>
          <w:t>十、环境保护与绿色发展</w:t>
        </w:r>
        <w:r>
          <w:tab/>
        </w:r>
        <w:r>
          <w:fldChar w:fldCharType="begin"/>
        </w:r>
        <w:r>
          <w:instrText xml:space="preserve"> PAGEREF _Toc30245 \h </w:instrText>
        </w:r>
        <w:r>
          <w:fldChar w:fldCharType="separate"/>
        </w:r>
        <w:r>
          <w:t>55</w:t>
        </w:r>
        <w:r>
          <w:fldChar w:fldCharType="end"/>
        </w:r>
      </w:hyperlink>
    </w:p>
    <w:p>
      <w:pPr>
        <w:pStyle w:val="TOC2"/>
        <w:tabs>
          <w:tab w:val="right" w:leader="dot" w:pos="8306"/>
        </w:tabs>
      </w:pPr>
      <w:hyperlink w:anchor="_Toc8027" w:history="1">
        <w:r>
          <w:rPr>
            <w:rFonts w:ascii="仿宋" w:eastAsia="仿宋" w:hAnsi="仿宋" w:cs="仿宋" w:hint="eastAsia"/>
            <w:lang w:eastAsia="zh-CN"/>
          </w:rPr>
          <w:t>(一)、环境保护措施</w:t>
        </w:r>
        <w:r>
          <w:tab/>
        </w:r>
        <w:r>
          <w:fldChar w:fldCharType="begin"/>
        </w:r>
        <w:r>
          <w:instrText xml:space="preserve"> PAGEREF _Toc8027 \h </w:instrText>
        </w:r>
        <w:r>
          <w:fldChar w:fldCharType="separate"/>
        </w:r>
        <w:r>
          <w:t>55</w:t>
        </w:r>
        <w:r>
          <w:fldChar w:fldCharType="end"/>
        </w:r>
      </w:hyperlink>
    </w:p>
    <w:p>
      <w:pPr>
        <w:pStyle w:val="TOC2"/>
        <w:tabs>
          <w:tab w:val="right" w:leader="dot" w:pos="8306"/>
        </w:tabs>
      </w:pPr>
      <w:hyperlink w:anchor="_Toc16040" w:history="1">
        <w:r>
          <w:rPr>
            <w:rFonts w:ascii="仿宋" w:eastAsia="仿宋" w:hAnsi="仿宋" w:cs="仿宋" w:hint="eastAsia"/>
            <w:lang w:eastAsia="zh-CN"/>
          </w:rPr>
          <w:t>(二)、绿色发展与可持续发展策略</w:t>
        </w:r>
        <w:r>
          <w:tab/>
        </w:r>
        <w:r>
          <w:fldChar w:fldCharType="begin"/>
        </w:r>
        <w:r>
          <w:instrText xml:space="preserve"> PAGEREF _Toc16040 \h </w:instrText>
        </w:r>
        <w:r>
          <w:fldChar w:fldCharType="separate"/>
        </w:r>
        <w:r>
          <w:t>57</w:t>
        </w:r>
        <w:r>
          <w:fldChar w:fldCharType="end"/>
        </w:r>
      </w:hyperlink>
    </w:p>
    <w:p>
      <w:pPr>
        <w:pStyle w:val="TOC1"/>
        <w:tabs>
          <w:tab w:val="right" w:leader="dot" w:pos="8306"/>
        </w:tabs>
      </w:pPr>
      <w:hyperlink w:anchor="_Toc11750" w:history="1">
        <w:r>
          <w:rPr>
            <w:rFonts w:ascii="仿宋" w:eastAsia="仿宋" w:hAnsi="仿宋" w:cs="仿宋" w:hint="eastAsia"/>
            <w:lang w:eastAsia="zh-CN"/>
          </w:rPr>
          <w:t>十一、经济效益与社会效益优化</w:t>
        </w:r>
        <w:r>
          <w:tab/>
        </w:r>
        <w:r>
          <w:fldChar w:fldCharType="begin"/>
        </w:r>
        <w:r>
          <w:instrText xml:space="preserve"> PAGEREF _Toc11750 \h </w:instrText>
        </w:r>
        <w:r>
          <w:fldChar w:fldCharType="separate"/>
        </w:r>
        <w:r>
          <w:t>58</w:t>
        </w:r>
        <w:r>
          <w:fldChar w:fldCharType="end"/>
        </w:r>
      </w:hyperlink>
    </w:p>
    <w:p>
      <w:pPr>
        <w:pStyle w:val="TOC2"/>
        <w:tabs>
          <w:tab w:val="right" w:leader="dot" w:pos="8306"/>
        </w:tabs>
      </w:pPr>
      <w:hyperlink w:anchor="_Toc24304" w:history="1">
        <w:r>
          <w:rPr>
            <w:rFonts w:ascii="仿宋" w:eastAsia="仿宋" w:hAnsi="仿宋" w:cs="仿宋" w:hint="eastAsia"/>
            <w:lang w:eastAsia="zh-CN"/>
          </w:rPr>
          <w:t>(一)、经济效益提升策略</w:t>
        </w:r>
        <w:r>
          <w:tab/>
        </w:r>
        <w:r>
          <w:fldChar w:fldCharType="begin"/>
        </w:r>
        <w:r>
          <w:instrText xml:space="preserve"> PAGEREF _Toc24304 \h </w:instrText>
        </w:r>
        <w:r>
          <w:fldChar w:fldCharType="separate"/>
        </w:r>
        <w:r>
          <w:t>58</w:t>
        </w:r>
        <w:r>
          <w:fldChar w:fldCharType="end"/>
        </w:r>
      </w:hyperlink>
    </w:p>
    <w:p>
      <w:pPr>
        <w:pStyle w:val="TOC2"/>
        <w:tabs>
          <w:tab w:val="right" w:leader="dot" w:pos="8306"/>
        </w:tabs>
      </w:pPr>
      <w:hyperlink w:anchor="_Toc23797" w:history="1">
        <w:r>
          <w:rPr>
            <w:rFonts w:ascii="仿宋" w:eastAsia="仿宋" w:hAnsi="仿宋" w:cs="仿宋" w:hint="eastAsia"/>
            <w:lang w:eastAsia="zh-CN"/>
          </w:rPr>
          <w:t>(二)、社会效益增强方案</w:t>
        </w:r>
        <w:r>
          <w:tab/>
        </w:r>
        <w:r>
          <w:fldChar w:fldCharType="begin"/>
        </w:r>
        <w:r>
          <w:instrText xml:space="preserve"> PAGEREF _Toc23797 \h </w:instrText>
        </w:r>
        <w:r>
          <w:fldChar w:fldCharType="separate"/>
        </w:r>
        <w:r>
          <w:t>59</w:t>
        </w:r>
        <w:r>
          <w:fldChar w:fldCharType="end"/>
        </w:r>
      </w:hyperlink>
    </w:p>
    <w:p>
      <w:pPr>
        <w:pStyle w:val="TOC1"/>
        <w:tabs>
          <w:tab w:val="right" w:leader="dot" w:pos="8306"/>
        </w:tabs>
      </w:pPr>
      <w:hyperlink w:anchor="_Toc18223" w:history="1">
        <w:r>
          <w:rPr>
            <w:rFonts w:ascii="仿宋" w:eastAsia="仿宋" w:hAnsi="仿宋" w:cs="仿宋" w:hint="eastAsia"/>
            <w:lang w:eastAsia="zh-CN"/>
          </w:rPr>
          <w:t>十二、技术创新与产业升级</w:t>
        </w:r>
        <w:r>
          <w:tab/>
        </w:r>
        <w:r>
          <w:fldChar w:fldCharType="begin"/>
        </w:r>
        <w:r>
          <w:instrText xml:space="preserve"> PAGEREF _Toc18223 \h </w:instrText>
        </w:r>
        <w:r>
          <w:fldChar w:fldCharType="separate"/>
        </w:r>
        <w:r>
          <w:t>60</w:t>
        </w:r>
        <w:r>
          <w:fldChar w:fldCharType="end"/>
        </w:r>
      </w:hyperlink>
    </w:p>
    <w:p>
      <w:pPr>
        <w:pStyle w:val="TOC2"/>
        <w:tabs>
          <w:tab w:val="right" w:leader="dot" w:pos="8306"/>
        </w:tabs>
      </w:pPr>
      <w:hyperlink w:anchor="_Toc21652" w:history="1">
        <w:r>
          <w:rPr>
            <w:rFonts w:ascii="仿宋" w:eastAsia="仿宋" w:hAnsi="仿宋" w:cs="仿宋" w:hint="eastAsia"/>
            <w:lang w:eastAsia="zh-CN"/>
          </w:rPr>
          <w:t>(一)、技术创新方向与目标</w:t>
        </w:r>
        <w:r>
          <w:tab/>
        </w:r>
        <w:r>
          <w:fldChar w:fldCharType="begin"/>
        </w:r>
        <w:r>
          <w:instrText xml:space="preserve"> PAGEREF _Toc21652 \h </w:instrText>
        </w:r>
        <w:r>
          <w:fldChar w:fldCharType="separate"/>
        </w:r>
        <w:r>
          <w:t>60</w:t>
        </w:r>
        <w:r>
          <w:fldChar w:fldCharType="end"/>
        </w:r>
      </w:hyperlink>
    </w:p>
    <w:p>
      <w:pPr>
        <w:pStyle w:val="TOC2"/>
        <w:tabs>
          <w:tab w:val="right" w:leader="dot" w:pos="8306"/>
        </w:tabs>
      </w:pPr>
      <w:hyperlink w:anchor="_Toc7513" w:history="1">
        <w:r>
          <w:rPr>
            <w:rFonts w:ascii="仿宋" w:eastAsia="仿宋" w:hAnsi="仿宋" w:cs="仿宋" w:hint="eastAsia"/>
            <w:lang w:eastAsia="zh-CN"/>
          </w:rPr>
          <w:t>(二)、产业升级路径与措施</w:t>
        </w:r>
        <w:r>
          <w:tab/>
        </w:r>
        <w:r>
          <w:fldChar w:fldCharType="begin"/>
        </w:r>
        <w:r>
          <w:instrText xml:space="preserve"> PAGEREF _Toc7513 \h </w:instrText>
        </w:r>
        <w:r>
          <w:fldChar w:fldCharType="separate"/>
        </w:r>
        <w:r>
          <w:t>61</w:t>
        </w:r>
        <w:r>
          <w:fldChar w:fldCharType="end"/>
        </w:r>
      </w:hyperlink>
    </w:p>
    <w:p>
      <w:pPr>
        <w:pStyle w:val="TOC1"/>
        <w:tabs>
          <w:tab w:val="right" w:leader="dot" w:pos="8306"/>
        </w:tabs>
      </w:pPr>
      <w:hyperlink w:anchor="_Toc12443" w:history="1">
        <w:r>
          <w:rPr>
            <w:rFonts w:ascii="仿宋" w:eastAsia="仿宋" w:hAnsi="仿宋" w:cs="仿宋" w:hint="eastAsia"/>
            <w:lang w:eastAsia="zh-CN"/>
          </w:rPr>
          <w:t>十三、成果转化与推广应用</w:t>
        </w:r>
        <w:r>
          <w:tab/>
        </w:r>
        <w:r>
          <w:fldChar w:fldCharType="begin"/>
        </w:r>
        <w:r>
          <w:instrText xml:space="preserve"> PAGEREF _Toc12443 \h </w:instrText>
        </w:r>
        <w:r>
          <w:fldChar w:fldCharType="separate"/>
        </w:r>
        <w:r>
          <w:t>63</w:t>
        </w:r>
        <w:r>
          <w:fldChar w:fldCharType="end"/>
        </w:r>
      </w:hyperlink>
    </w:p>
    <w:p>
      <w:pPr>
        <w:pStyle w:val="TOC2"/>
        <w:tabs>
          <w:tab w:val="right" w:leader="dot" w:pos="8306"/>
        </w:tabs>
      </w:pPr>
      <w:hyperlink w:anchor="_Toc11476" w:history="1">
        <w:r>
          <w:rPr>
            <w:rFonts w:ascii="仿宋" w:eastAsia="仿宋" w:hAnsi="仿宋" w:cs="仿宋" w:hint="eastAsia"/>
            <w:lang w:eastAsia="zh-CN"/>
          </w:rPr>
          <w:t>(一)、成果转化策略制定</w:t>
        </w:r>
        <w:r>
          <w:tab/>
        </w:r>
        <w:r>
          <w:fldChar w:fldCharType="begin"/>
        </w:r>
        <w:r>
          <w:instrText xml:space="preserve"> PAGEREF _Toc11476 \h </w:instrText>
        </w:r>
        <w:r>
          <w:fldChar w:fldCharType="separate"/>
        </w:r>
        <w:r>
          <w:t>63</w:t>
        </w:r>
        <w:r>
          <w:fldChar w:fldCharType="end"/>
        </w:r>
      </w:hyperlink>
    </w:p>
    <w:p>
      <w:pPr>
        <w:pStyle w:val="TOC2"/>
        <w:tabs>
          <w:tab w:val="right" w:leader="dot" w:pos="8306"/>
        </w:tabs>
      </w:pPr>
      <w:hyperlink w:anchor="_Toc23066" w:history="1">
        <w:r>
          <w:rPr>
            <w:rFonts w:ascii="仿宋" w:eastAsia="仿宋" w:hAnsi="仿宋" w:cs="仿宋" w:hint="eastAsia"/>
            <w:lang w:eastAsia="zh-CN"/>
          </w:rPr>
          <w:t>(二)、成果推广应用方案</w:t>
        </w:r>
        <w:r>
          <w:tab/>
        </w:r>
        <w:r>
          <w:fldChar w:fldCharType="begin"/>
        </w:r>
        <w:r>
          <w:instrText xml:space="preserve"> PAGEREF _Toc23066 \h </w:instrText>
        </w:r>
        <w:r>
          <w:fldChar w:fldCharType="separate"/>
        </w:r>
        <w:r>
          <w:t>64</w:t>
        </w:r>
        <w:r>
          <w:fldChar w:fldCharType="end"/>
        </w:r>
      </w:hyperlink>
    </w:p>
    <w:p>
      <w:pPr>
        <w:pStyle w:val="TOC1"/>
        <w:tabs>
          <w:tab w:val="right" w:leader="dot" w:pos="8306"/>
        </w:tabs>
      </w:pPr>
      <w:hyperlink w:anchor="_Toc24745" w:history="1">
        <w:r>
          <w:rPr>
            <w:rFonts w:ascii="仿宋" w:eastAsia="仿宋" w:hAnsi="仿宋" w:cs="仿宋" w:hint="eastAsia"/>
            <w:lang w:eastAsia="zh-CN"/>
          </w:rPr>
          <w:t>十四、人力资源管理与开发</w:t>
        </w:r>
        <w:r>
          <w:tab/>
        </w:r>
        <w:r>
          <w:fldChar w:fldCharType="begin"/>
        </w:r>
        <w:r>
          <w:instrText xml:space="preserve"> PAGEREF _Toc24745 \h </w:instrText>
        </w:r>
        <w:r>
          <w:fldChar w:fldCharType="separate"/>
        </w:r>
        <w:r>
          <w:t>66</w:t>
        </w:r>
        <w:r>
          <w:fldChar w:fldCharType="end"/>
        </w:r>
      </w:hyperlink>
    </w:p>
    <w:p>
      <w:pPr>
        <w:pStyle w:val="TOC2"/>
        <w:tabs>
          <w:tab w:val="right" w:leader="dot" w:pos="8306"/>
        </w:tabs>
      </w:pPr>
      <w:hyperlink w:anchor="_Toc1351" w:history="1">
        <w:r>
          <w:rPr>
            <w:rFonts w:ascii="仿宋" w:eastAsia="仿宋" w:hAnsi="仿宋" w:cs="仿宋" w:hint="eastAsia"/>
            <w:lang w:eastAsia="zh-CN"/>
          </w:rPr>
          <w:t>(一)、人力资源规划</w:t>
        </w:r>
        <w:r>
          <w:tab/>
        </w:r>
        <w:r>
          <w:fldChar w:fldCharType="begin"/>
        </w:r>
        <w:r>
          <w:instrText xml:space="preserve"> PAGEREF _Toc1351 \h </w:instrText>
        </w:r>
        <w:r>
          <w:fldChar w:fldCharType="separate"/>
        </w:r>
        <w:r>
          <w:t>66</w:t>
        </w:r>
        <w:r>
          <w:fldChar w:fldCharType="end"/>
        </w:r>
      </w:hyperlink>
    </w:p>
    <w:p>
      <w:pPr>
        <w:pStyle w:val="TOC2"/>
        <w:tabs>
          <w:tab w:val="right" w:leader="dot" w:pos="8306"/>
        </w:tabs>
      </w:pPr>
      <w:hyperlink w:anchor="_Toc1086" w:history="1">
        <w:r>
          <w:rPr>
            <w:rFonts w:ascii="仿宋" w:eastAsia="仿宋" w:hAnsi="仿宋" w:cs="仿宋" w:hint="eastAsia"/>
            <w:lang w:eastAsia="zh-CN"/>
          </w:rPr>
          <w:t>(二)、人力资源开发与培训</w:t>
        </w:r>
        <w:r>
          <w:tab/>
        </w:r>
        <w:r>
          <w:fldChar w:fldCharType="begin"/>
        </w:r>
        <w:r>
          <w:instrText xml:space="preserve"> PAGEREF _Toc1086 \h </w:instrText>
        </w:r>
        <w:r>
          <w:fldChar w:fldCharType="separate"/>
        </w:r>
        <w:r>
          <w:t>67</w:t>
        </w:r>
        <w:r>
          <w:fldChar w:fldCharType="end"/>
        </w:r>
      </w:hyperlink>
    </w:p>
    <w:p>
      <w:pPr>
        <w:pStyle w:val="TOC1"/>
        <w:tabs>
          <w:tab w:val="right" w:leader="dot" w:pos="8306"/>
        </w:tabs>
      </w:pPr>
      <w:hyperlink w:anchor="_Toc16337" w:history="1">
        <w:r>
          <w:rPr>
            <w:rFonts w:ascii="仿宋" w:eastAsia="仿宋" w:hAnsi="仿宋" w:cs="仿宋" w:hint="eastAsia"/>
            <w:lang w:eastAsia="zh-CN"/>
          </w:rPr>
          <w:t>十五、知识产权管理与保护</w:t>
        </w:r>
        <w:r>
          <w:tab/>
        </w:r>
        <w:r>
          <w:fldChar w:fldCharType="begin"/>
        </w:r>
        <w:r>
          <w:instrText xml:space="preserve"> PAGEREF _Toc16337 \h </w:instrText>
        </w:r>
        <w:r>
          <w:fldChar w:fldCharType="separate"/>
        </w:r>
        <w:r>
          <w:t>70</w:t>
        </w:r>
        <w:r>
          <w:fldChar w:fldCharType="end"/>
        </w:r>
      </w:hyperlink>
    </w:p>
    <w:p>
      <w:pPr>
        <w:pStyle w:val="TOC2"/>
        <w:tabs>
          <w:tab w:val="right" w:leader="dot" w:pos="8306"/>
        </w:tabs>
      </w:pPr>
      <w:hyperlink w:anchor="_Toc9955" w:history="1">
        <w:r>
          <w:rPr>
            <w:rFonts w:ascii="仿宋" w:eastAsia="仿宋" w:hAnsi="仿宋" w:cs="仿宋" w:hint="eastAsia"/>
            <w:lang w:eastAsia="zh-CN"/>
          </w:rPr>
          <w:t>(一)、知识产权管理体系建设</w:t>
        </w:r>
        <w:r>
          <w:tab/>
        </w:r>
        <w:r>
          <w:fldChar w:fldCharType="begin"/>
        </w:r>
        <w:r>
          <w:instrText xml:space="preserve"> PAGEREF _Toc9955 \h </w:instrText>
        </w:r>
        <w:r>
          <w:fldChar w:fldCharType="separate"/>
        </w:r>
        <w:r>
          <w:t>70</w:t>
        </w:r>
        <w:r>
          <w:fldChar w:fldCharType="end"/>
        </w:r>
      </w:hyperlink>
    </w:p>
    <w:p>
      <w:pPr>
        <w:pStyle w:val="TOC2"/>
        <w:tabs>
          <w:tab w:val="right" w:leader="dot" w:pos="8306"/>
        </w:tabs>
      </w:pPr>
      <w:hyperlink w:anchor="_Toc6844" w:history="1">
        <w:r>
          <w:rPr>
            <w:rFonts w:ascii="仿宋" w:eastAsia="仿宋" w:hAnsi="仿宋" w:cs="仿宋" w:hint="eastAsia"/>
            <w:lang w:eastAsia="zh-CN"/>
          </w:rPr>
          <w:t>(二)、知识产权保护措施</w:t>
        </w:r>
        <w:r>
          <w:tab/>
        </w:r>
        <w:r>
          <w:fldChar w:fldCharType="begin"/>
        </w:r>
        <w:r>
          <w:instrText xml:space="preserve"> PAGEREF _Toc6844 \h </w:instrText>
        </w:r>
        <w:r>
          <w:fldChar w:fldCharType="separate"/>
        </w:r>
        <w:r>
          <w:t>71</w:t>
        </w:r>
        <w:r>
          <w:fldChar w:fldCharType="end"/>
        </w:r>
      </w:hyperlink>
    </w:p>
    <w:p>
      <w:pPr>
        <w:pStyle w:val="TOC1"/>
        <w:tabs>
          <w:tab w:val="right" w:leader="dot" w:pos="8306"/>
        </w:tabs>
      </w:pPr>
      <w:hyperlink w:anchor="_Toc8372" w:history="1">
        <w:r>
          <w:rPr>
            <w:rFonts w:ascii="仿宋" w:eastAsia="仿宋" w:hAnsi="仿宋" w:cs="仿宋" w:hint="eastAsia"/>
            <w:lang w:eastAsia="zh-CN"/>
          </w:rPr>
          <w:t>十六、质量管理与控制</w:t>
        </w:r>
        <w:r>
          <w:tab/>
        </w:r>
        <w:r>
          <w:fldChar w:fldCharType="begin"/>
        </w:r>
        <w:r>
          <w:instrText xml:space="preserve"> PAGEREF _Toc8372 \h </w:instrText>
        </w:r>
        <w:r>
          <w:fldChar w:fldCharType="separate"/>
        </w:r>
        <w:r>
          <w:t>72</w:t>
        </w:r>
        <w:r>
          <w:fldChar w:fldCharType="end"/>
        </w:r>
      </w:hyperlink>
    </w:p>
    <w:p>
      <w:pPr>
        <w:pStyle w:val="TOC2"/>
        <w:tabs>
          <w:tab w:val="right" w:leader="dot" w:pos="8306"/>
        </w:tabs>
      </w:pPr>
      <w:hyperlink w:anchor="_Toc5175" w:history="1">
        <w:r>
          <w:rPr>
            <w:rFonts w:ascii="仿宋" w:eastAsia="仿宋" w:hAnsi="仿宋" w:cs="仿宋" w:hint="eastAsia"/>
            <w:lang w:eastAsia="zh-CN"/>
          </w:rPr>
          <w:t>(一)、质量管理体系建设</w:t>
        </w:r>
        <w:r>
          <w:tab/>
        </w:r>
        <w:r>
          <w:fldChar w:fldCharType="begin"/>
        </w:r>
        <w:r>
          <w:instrText xml:space="preserve"> PAGEREF _Toc5175 \h </w:instrText>
        </w:r>
        <w:r>
          <w:fldChar w:fldCharType="separate"/>
        </w:r>
        <w:r>
          <w:t>72</w:t>
        </w:r>
        <w:r>
          <w:fldChar w:fldCharType="end"/>
        </w:r>
      </w:hyperlink>
    </w:p>
    <w:p>
      <w:pPr>
        <w:pStyle w:val="TOC2"/>
        <w:tabs>
          <w:tab w:val="right" w:leader="dot" w:pos="8306"/>
        </w:tabs>
      </w:pPr>
      <w:hyperlink w:anchor="_Toc27549" w:history="1">
        <w:r>
          <w:rPr>
            <w:rFonts w:ascii="仿宋" w:eastAsia="仿宋" w:hAnsi="仿宋" w:cs="仿宋" w:hint="eastAsia"/>
            <w:lang w:eastAsia="zh-CN"/>
          </w:rPr>
          <w:t>(二)、质量控制措施</w:t>
        </w:r>
        <w:r>
          <w:tab/>
        </w:r>
        <w:r>
          <w:fldChar w:fldCharType="begin"/>
        </w:r>
        <w:r>
          <w:instrText xml:space="preserve"> PAGEREF _Toc27549 \h </w:instrText>
        </w:r>
        <w:r>
          <w:fldChar w:fldCharType="separate"/>
        </w:r>
        <w:r>
          <w:t>74</w:t>
        </w:r>
        <w:r>
          <w:fldChar w:fldCharType="end"/>
        </w:r>
      </w:hyperlink>
    </w:p>
    <w:p>
      <w:pPr>
        <w:pStyle w:val="TOC1"/>
        <w:tabs>
          <w:tab w:val="right" w:leader="dot" w:pos="8306"/>
        </w:tabs>
      </w:pPr>
      <w:hyperlink w:anchor="_Toc18700" w:history="1">
        <w:r>
          <w:rPr>
            <w:rFonts w:ascii="仿宋" w:eastAsia="仿宋" w:hAnsi="仿宋" w:cs="仿宋" w:hint="eastAsia"/>
            <w:lang w:eastAsia="zh-CN"/>
          </w:rPr>
          <w:t>十七、产业协同与集群发展</w:t>
        </w:r>
        <w:r>
          <w:tab/>
        </w:r>
        <w:r>
          <w:fldChar w:fldCharType="begin"/>
        </w:r>
        <w:r>
          <w:instrText xml:space="preserve"> PAGEREF _Toc18700 \h </w:instrText>
        </w:r>
        <w:r>
          <w:fldChar w:fldCharType="separate"/>
        </w:r>
        <w:r>
          <w:t>75</w:t>
        </w:r>
        <w:r>
          <w:fldChar w:fldCharType="end"/>
        </w:r>
      </w:hyperlink>
    </w:p>
    <w:p>
      <w:pPr>
        <w:pStyle w:val="TOC2"/>
        <w:tabs>
          <w:tab w:val="right" w:leader="dot" w:pos="8306"/>
        </w:tabs>
      </w:pPr>
      <w:hyperlink w:anchor="_Toc22925" w:history="1">
        <w:r>
          <w:rPr>
            <w:rFonts w:ascii="仿宋" w:eastAsia="仿宋" w:hAnsi="仿宋" w:cs="仿宋" w:hint="eastAsia"/>
            <w:lang w:eastAsia="zh-CN"/>
          </w:rPr>
          <w:t>(一)、产业协同机制建设</w:t>
        </w:r>
        <w:r>
          <w:tab/>
        </w:r>
        <w:r>
          <w:fldChar w:fldCharType="begin"/>
        </w:r>
        <w:r>
          <w:instrText xml:space="preserve"> PAGEREF _Toc22925 \h </w:instrText>
        </w:r>
        <w:r>
          <w:fldChar w:fldCharType="separate"/>
        </w:r>
        <w:r>
          <w:t>75</w:t>
        </w:r>
        <w:r>
          <w:fldChar w:fldCharType="end"/>
        </w:r>
      </w:hyperlink>
    </w:p>
    <w:p>
      <w:pPr>
        <w:pStyle w:val="TOC2"/>
        <w:tabs>
          <w:tab w:val="right" w:leader="dot" w:pos="8306"/>
        </w:tabs>
      </w:pPr>
      <w:hyperlink w:anchor="_Toc29332" w:history="1">
        <w:r>
          <w:rPr>
            <w:rFonts w:ascii="仿宋" w:eastAsia="仿宋" w:hAnsi="仿宋" w:cs="仿宋" w:hint="eastAsia"/>
            <w:lang w:eastAsia="zh-CN"/>
          </w:rPr>
          <w:t>(二)、产业集群培育与发展</w:t>
        </w:r>
        <w:r>
          <w:tab/>
        </w:r>
        <w:r>
          <w:fldChar w:fldCharType="begin"/>
        </w:r>
        <w:r>
          <w:instrText xml:space="preserve"> PAGEREF _Toc29332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71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311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60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408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8826"/>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165"/>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一、供水设备项目的技术资源开发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供水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二、供水设备项目的人力资源管理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供水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三、供水设备项目的资金资源筹措与优化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供水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8891"/>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供水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供水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供水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1355"/>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供水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供水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智能技术的应用：供水设备项目将利用智能技术，如物联网（IoT）和大数据分析，来监控和优化资源使用。通过实时数据分析，项目可以更有效地管理能源消耗、减少原材料浪费，并提高生产过程的整体效率。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5501"/>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12661"/>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https://d.book118.com/307141016044006036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供水设备项目建设总纲及方案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供水设备项目建设总纲及方案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供水设备项目建设总纲及方案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供水设备项目建设总纲及方案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供水设备项目建设总纲及方案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供水设备项目建设总纲及方案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供水设备项目建设总纲及方案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供水设备项目建设总纲及方案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供水设备项目建设总纲及方案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供水设备项目建设总纲及方案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供水设备项目建设总纲及方案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供水设备项目建设总纲及方案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FF11ED"/>
    <w:rsid w:val="03FF11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7141016044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2024-01-23T06:16:00Z</dcterms:created>
  <dcterms:modified xsi:type="dcterms:W3CDTF">2024-01-23T06:16:29Z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B449D8A71F8B4573BD471188D16890CC_11</vt:lpwstr>
  </property>
  <property fmtid="{D5CDD505-2E9C-101B-9397-08002B2CF9AE}" pid="3" name="KSOProductBuildVer">
    <vt:lpwstr>2052-12.1.0.16120</vt:lpwstr>
  </property>
</Properties>
</file>