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掘进机项目规划设计蓝图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74" w:history="1">
        <w:r>
          <w:rPr>
            <w:rFonts w:ascii="仿宋" w:eastAsia="仿宋" w:hAnsi="仿宋" w:cs="仿宋" w:hint="eastAsia"/>
            <w:lang w:eastAsia="zh-CN"/>
          </w:rPr>
          <w:t>序言</w:t>
        </w:r>
        <w:r>
          <w:tab/>
        </w:r>
        <w:r>
          <w:fldChar w:fldCharType="begin"/>
        </w:r>
        <w:r>
          <w:instrText xml:space="preserve"> PAGEREF _Toc6874 \h </w:instrText>
        </w:r>
        <w:r>
          <w:fldChar w:fldCharType="separate"/>
        </w:r>
        <w:r>
          <w:t>3</w:t>
        </w:r>
        <w:r>
          <w:fldChar w:fldCharType="end"/>
        </w:r>
      </w:hyperlink>
    </w:p>
    <w:p>
      <w:pPr>
        <w:pStyle w:val="TOC1"/>
        <w:tabs>
          <w:tab w:val="right" w:leader="dot" w:pos="8306"/>
        </w:tabs>
      </w:pPr>
      <w:hyperlink w:anchor="_Toc18909" w:history="1">
        <w:r>
          <w:rPr>
            <w:rFonts w:ascii="仿宋" w:eastAsia="仿宋" w:hAnsi="仿宋" w:cs="仿宋" w:hint="eastAsia"/>
            <w:lang w:eastAsia="zh-CN"/>
          </w:rPr>
          <w:t>一、掘进机项目概论</w:t>
        </w:r>
        <w:r>
          <w:tab/>
        </w:r>
        <w:r>
          <w:fldChar w:fldCharType="begin"/>
        </w:r>
        <w:r>
          <w:instrText xml:space="preserve"> PAGEREF _Toc18909 \h </w:instrText>
        </w:r>
        <w:r>
          <w:fldChar w:fldCharType="separate"/>
        </w:r>
        <w:r>
          <w:t>3</w:t>
        </w:r>
        <w:r>
          <w:fldChar w:fldCharType="end"/>
        </w:r>
      </w:hyperlink>
    </w:p>
    <w:p>
      <w:pPr>
        <w:pStyle w:val="TOC2"/>
        <w:tabs>
          <w:tab w:val="right" w:leader="dot" w:pos="8306"/>
        </w:tabs>
      </w:pPr>
      <w:hyperlink w:anchor="_Toc14682" w:history="1">
        <w:r>
          <w:rPr>
            <w:rFonts w:ascii="仿宋" w:eastAsia="仿宋" w:hAnsi="仿宋" w:cs="仿宋" w:hint="eastAsia"/>
            <w:lang w:eastAsia="zh-CN"/>
          </w:rPr>
          <w:t>(一)、掘进机项目概况</w:t>
        </w:r>
        <w:r>
          <w:tab/>
        </w:r>
        <w:r>
          <w:fldChar w:fldCharType="begin"/>
        </w:r>
        <w:r>
          <w:instrText xml:space="preserve"> PAGEREF _Toc14682 \h </w:instrText>
        </w:r>
        <w:r>
          <w:fldChar w:fldCharType="separate"/>
        </w:r>
        <w:r>
          <w:t>3</w:t>
        </w:r>
        <w:r>
          <w:fldChar w:fldCharType="end"/>
        </w:r>
      </w:hyperlink>
    </w:p>
    <w:p>
      <w:pPr>
        <w:pStyle w:val="TOC2"/>
        <w:tabs>
          <w:tab w:val="right" w:leader="dot" w:pos="8306"/>
        </w:tabs>
      </w:pPr>
      <w:hyperlink w:anchor="_Toc711" w:history="1">
        <w:r>
          <w:rPr>
            <w:rFonts w:ascii="仿宋" w:eastAsia="仿宋" w:hAnsi="仿宋" w:cs="仿宋" w:hint="eastAsia"/>
            <w:lang w:eastAsia="zh-CN"/>
          </w:rPr>
          <w:t>(二)、掘进机项目目标</w:t>
        </w:r>
        <w:r>
          <w:tab/>
        </w:r>
        <w:r>
          <w:fldChar w:fldCharType="begin"/>
        </w:r>
        <w:r>
          <w:instrText xml:space="preserve"> PAGEREF _Toc711 \h </w:instrText>
        </w:r>
        <w:r>
          <w:fldChar w:fldCharType="separate"/>
        </w:r>
        <w:r>
          <w:t>5</w:t>
        </w:r>
        <w:r>
          <w:fldChar w:fldCharType="end"/>
        </w:r>
      </w:hyperlink>
    </w:p>
    <w:p>
      <w:pPr>
        <w:pStyle w:val="TOC2"/>
        <w:tabs>
          <w:tab w:val="right" w:leader="dot" w:pos="8306"/>
        </w:tabs>
      </w:pPr>
      <w:hyperlink w:anchor="_Toc30345" w:history="1">
        <w:r>
          <w:rPr>
            <w:rFonts w:ascii="仿宋" w:eastAsia="仿宋" w:hAnsi="仿宋" w:cs="仿宋" w:hint="eastAsia"/>
            <w:lang w:eastAsia="zh-CN"/>
          </w:rPr>
          <w:t>(三)、掘进机项目提出的理由</w:t>
        </w:r>
        <w:r>
          <w:tab/>
        </w:r>
        <w:r>
          <w:fldChar w:fldCharType="begin"/>
        </w:r>
        <w:r>
          <w:instrText xml:space="preserve"> PAGEREF _Toc30345 \h </w:instrText>
        </w:r>
        <w:r>
          <w:fldChar w:fldCharType="separate"/>
        </w:r>
        <w:r>
          <w:t>6</w:t>
        </w:r>
        <w:r>
          <w:fldChar w:fldCharType="end"/>
        </w:r>
      </w:hyperlink>
    </w:p>
    <w:p>
      <w:pPr>
        <w:pStyle w:val="TOC2"/>
        <w:tabs>
          <w:tab w:val="right" w:leader="dot" w:pos="8306"/>
        </w:tabs>
      </w:pPr>
      <w:hyperlink w:anchor="_Toc9238" w:history="1">
        <w:r>
          <w:rPr>
            <w:rFonts w:ascii="仿宋" w:eastAsia="仿宋" w:hAnsi="仿宋" w:cs="仿宋" w:hint="eastAsia"/>
            <w:lang w:eastAsia="zh-CN"/>
          </w:rPr>
          <w:t>(四)、掘进机项目意义</w:t>
        </w:r>
        <w:r>
          <w:tab/>
        </w:r>
        <w:r>
          <w:fldChar w:fldCharType="begin"/>
        </w:r>
        <w:r>
          <w:instrText xml:space="preserve"> PAGEREF _Toc9238 \h </w:instrText>
        </w:r>
        <w:r>
          <w:fldChar w:fldCharType="separate"/>
        </w:r>
        <w:r>
          <w:t>8</w:t>
        </w:r>
        <w:r>
          <w:fldChar w:fldCharType="end"/>
        </w:r>
      </w:hyperlink>
    </w:p>
    <w:p>
      <w:pPr>
        <w:pStyle w:val="TOC2"/>
        <w:tabs>
          <w:tab w:val="right" w:leader="dot" w:pos="8306"/>
        </w:tabs>
      </w:pPr>
      <w:hyperlink w:anchor="_Toc22052" w:history="1">
        <w:r>
          <w:rPr>
            <w:rFonts w:ascii="仿宋" w:eastAsia="仿宋" w:hAnsi="仿宋" w:cs="仿宋" w:hint="eastAsia"/>
            <w:lang w:eastAsia="zh-CN"/>
          </w:rPr>
          <w:t>(五)、掘进机项目背景</w:t>
        </w:r>
        <w:r>
          <w:tab/>
        </w:r>
        <w:r>
          <w:fldChar w:fldCharType="begin"/>
        </w:r>
        <w:r>
          <w:instrText xml:space="preserve"> PAGEREF _Toc22052 \h </w:instrText>
        </w:r>
        <w:r>
          <w:fldChar w:fldCharType="separate"/>
        </w:r>
        <w:r>
          <w:t>8</w:t>
        </w:r>
        <w:r>
          <w:fldChar w:fldCharType="end"/>
        </w:r>
      </w:hyperlink>
    </w:p>
    <w:p>
      <w:pPr>
        <w:pStyle w:val="TOC1"/>
        <w:tabs>
          <w:tab w:val="right" w:leader="dot" w:pos="8306"/>
        </w:tabs>
      </w:pPr>
      <w:hyperlink w:anchor="_Toc20554" w:history="1">
        <w:r>
          <w:rPr>
            <w:rFonts w:ascii="仿宋" w:eastAsia="仿宋" w:hAnsi="仿宋" w:cs="仿宋" w:hint="eastAsia"/>
            <w:lang w:eastAsia="zh-CN"/>
          </w:rPr>
          <w:t>二、市场分析、调研</w:t>
        </w:r>
        <w:r>
          <w:tab/>
        </w:r>
        <w:r>
          <w:fldChar w:fldCharType="begin"/>
        </w:r>
        <w:r>
          <w:instrText xml:space="preserve"> PAGEREF _Toc20554 \h </w:instrText>
        </w:r>
        <w:r>
          <w:fldChar w:fldCharType="separate"/>
        </w:r>
        <w:r>
          <w:t>9</w:t>
        </w:r>
        <w:r>
          <w:fldChar w:fldCharType="end"/>
        </w:r>
      </w:hyperlink>
    </w:p>
    <w:p>
      <w:pPr>
        <w:pStyle w:val="TOC2"/>
        <w:tabs>
          <w:tab w:val="right" w:leader="dot" w:pos="8306"/>
        </w:tabs>
      </w:pPr>
      <w:hyperlink w:anchor="_Toc12185" w:history="1">
        <w:r>
          <w:rPr>
            <w:rFonts w:ascii="仿宋" w:eastAsia="仿宋" w:hAnsi="仿宋" w:cs="仿宋" w:hint="eastAsia"/>
            <w:lang w:eastAsia="zh-CN"/>
          </w:rPr>
          <w:t>(一)、掘进机行业分析</w:t>
        </w:r>
        <w:r>
          <w:tab/>
        </w:r>
        <w:r>
          <w:fldChar w:fldCharType="begin"/>
        </w:r>
        <w:r>
          <w:instrText xml:space="preserve"> PAGEREF _Toc12185 \h </w:instrText>
        </w:r>
        <w:r>
          <w:fldChar w:fldCharType="separate"/>
        </w:r>
        <w:r>
          <w:t>9</w:t>
        </w:r>
        <w:r>
          <w:fldChar w:fldCharType="end"/>
        </w:r>
      </w:hyperlink>
    </w:p>
    <w:p>
      <w:pPr>
        <w:pStyle w:val="TOC2"/>
        <w:tabs>
          <w:tab w:val="right" w:leader="dot" w:pos="8306"/>
        </w:tabs>
      </w:pPr>
      <w:hyperlink w:anchor="_Toc27738" w:history="1">
        <w:r>
          <w:rPr>
            <w:rFonts w:ascii="仿宋" w:eastAsia="仿宋" w:hAnsi="仿宋" w:cs="仿宋" w:hint="eastAsia"/>
            <w:lang w:eastAsia="zh-CN"/>
          </w:rPr>
          <w:t>(二)、掘进机市场分析预测</w:t>
        </w:r>
        <w:r>
          <w:tab/>
        </w:r>
        <w:r>
          <w:fldChar w:fldCharType="begin"/>
        </w:r>
        <w:r>
          <w:instrText xml:space="preserve"> PAGEREF _Toc27738 \h </w:instrText>
        </w:r>
        <w:r>
          <w:fldChar w:fldCharType="separate"/>
        </w:r>
        <w:r>
          <w:t>10</w:t>
        </w:r>
        <w:r>
          <w:fldChar w:fldCharType="end"/>
        </w:r>
      </w:hyperlink>
    </w:p>
    <w:p>
      <w:pPr>
        <w:pStyle w:val="TOC1"/>
        <w:tabs>
          <w:tab w:val="right" w:leader="dot" w:pos="8306"/>
        </w:tabs>
      </w:pPr>
      <w:hyperlink w:anchor="_Toc6713" w:history="1">
        <w:r>
          <w:rPr>
            <w:rFonts w:ascii="仿宋" w:eastAsia="仿宋" w:hAnsi="仿宋" w:cs="仿宋" w:hint="eastAsia"/>
            <w:lang w:eastAsia="zh-CN"/>
          </w:rPr>
          <w:t>三、掘进机项目选址可行性分析</w:t>
        </w:r>
        <w:r>
          <w:tab/>
        </w:r>
        <w:r>
          <w:fldChar w:fldCharType="begin"/>
        </w:r>
        <w:r>
          <w:instrText xml:space="preserve"> PAGEREF _Toc6713 \h </w:instrText>
        </w:r>
        <w:r>
          <w:fldChar w:fldCharType="separate"/>
        </w:r>
        <w:r>
          <w:t>11</w:t>
        </w:r>
        <w:r>
          <w:fldChar w:fldCharType="end"/>
        </w:r>
      </w:hyperlink>
    </w:p>
    <w:p>
      <w:pPr>
        <w:pStyle w:val="TOC2"/>
        <w:tabs>
          <w:tab w:val="right" w:leader="dot" w:pos="8306"/>
        </w:tabs>
      </w:pPr>
      <w:hyperlink w:anchor="_Toc18342" w:history="1">
        <w:r>
          <w:rPr>
            <w:rFonts w:ascii="仿宋" w:eastAsia="仿宋" w:hAnsi="仿宋" w:cs="仿宋" w:hint="eastAsia"/>
            <w:lang w:eastAsia="zh-CN"/>
          </w:rPr>
          <w:t>(一)、掘进机项目选址</w:t>
        </w:r>
        <w:r>
          <w:tab/>
        </w:r>
        <w:r>
          <w:fldChar w:fldCharType="begin"/>
        </w:r>
        <w:r>
          <w:instrText xml:space="preserve"> PAGEREF _Toc18342 \h </w:instrText>
        </w:r>
        <w:r>
          <w:fldChar w:fldCharType="separate"/>
        </w:r>
        <w:r>
          <w:t>11</w:t>
        </w:r>
        <w:r>
          <w:fldChar w:fldCharType="end"/>
        </w:r>
      </w:hyperlink>
    </w:p>
    <w:p>
      <w:pPr>
        <w:pStyle w:val="TOC2"/>
        <w:tabs>
          <w:tab w:val="right" w:leader="dot" w:pos="8306"/>
        </w:tabs>
      </w:pPr>
      <w:hyperlink w:anchor="_Toc12275" w:history="1">
        <w:r>
          <w:rPr>
            <w:rFonts w:ascii="仿宋" w:eastAsia="仿宋" w:hAnsi="仿宋" w:cs="仿宋" w:hint="eastAsia"/>
            <w:lang w:eastAsia="zh-CN"/>
          </w:rPr>
          <w:t>(二)、用地控制指标</w:t>
        </w:r>
        <w:r>
          <w:tab/>
        </w:r>
        <w:r>
          <w:fldChar w:fldCharType="begin"/>
        </w:r>
        <w:r>
          <w:instrText xml:space="preserve"> PAGEREF _Toc12275 \h </w:instrText>
        </w:r>
        <w:r>
          <w:fldChar w:fldCharType="separate"/>
        </w:r>
        <w:r>
          <w:t>11</w:t>
        </w:r>
        <w:r>
          <w:fldChar w:fldCharType="end"/>
        </w:r>
      </w:hyperlink>
    </w:p>
    <w:p>
      <w:pPr>
        <w:pStyle w:val="TOC2"/>
        <w:tabs>
          <w:tab w:val="right" w:leader="dot" w:pos="8306"/>
        </w:tabs>
      </w:pPr>
      <w:hyperlink w:anchor="_Toc9283" w:history="1">
        <w:r>
          <w:rPr>
            <w:rFonts w:ascii="仿宋" w:eastAsia="仿宋" w:hAnsi="仿宋" w:cs="仿宋" w:hint="eastAsia"/>
            <w:lang w:eastAsia="zh-CN"/>
          </w:rPr>
          <w:t>(三)、节约用地措施</w:t>
        </w:r>
        <w:r>
          <w:tab/>
        </w:r>
        <w:r>
          <w:fldChar w:fldCharType="begin"/>
        </w:r>
        <w:r>
          <w:instrText xml:space="preserve"> PAGEREF _Toc9283 \h </w:instrText>
        </w:r>
        <w:r>
          <w:fldChar w:fldCharType="separate"/>
        </w:r>
        <w:r>
          <w:t>13</w:t>
        </w:r>
        <w:r>
          <w:fldChar w:fldCharType="end"/>
        </w:r>
      </w:hyperlink>
    </w:p>
    <w:p>
      <w:pPr>
        <w:pStyle w:val="TOC2"/>
        <w:tabs>
          <w:tab w:val="right" w:leader="dot" w:pos="8306"/>
        </w:tabs>
      </w:pPr>
      <w:hyperlink w:anchor="_Toc733" w:history="1">
        <w:r>
          <w:rPr>
            <w:rFonts w:ascii="仿宋" w:eastAsia="仿宋" w:hAnsi="仿宋" w:cs="仿宋" w:hint="eastAsia"/>
            <w:lang w:eastAsia="zh-CN"/>
          </w:rPr>
          <w:t>(四)、总图布置方案</w:t>
        </w:r>
        <w:r>
          <w:tab/>
        </w:r>
        <w:r>
          <w:fldChar w:fldCharType="begin"/>
        </w:r>
        <w:r>
          <w:instrText xml:space="preserve"> PAGEREF _Toc733 \h </w:instrText>
        </w:r>
        <w:r>
          <w:fldChar w:fldCharType="separate"/>
        </w:r>
        <w:r>
          <w:t>14</w:t>
        </w:r>
        <w:r>
          <w:fldChar w:fldCharType="end"/>
        </w:r>
      </w:hyperlink>
    </w:p>
    <w:p>
      <w:pPr>
        <w:pStyle w:val="TOC2"/>
        <w:tabs>
          <w:tab w:val="right" w:leader="dot" w:pos="8306"/>
        </w:tabs>
      </w:pPr>
      <w:hyperlink w:anchor="_Toc10975" w:history="1">
        <w:r>
          <w:rPr>
            <w:rFonts w:ascii="仿宋" w:eastAsia="仿宋" w:hAnsi="仿宋" w:cs="仿宋" w:hint="eastAsia"/>
            <w:lang w:eastAsia="zh-CN"/>
          </w:rPr>
          <w:t>(五)、选址综合评价</w:t>
        </w:r>
        <w:r>
          <w:tab/>
        </w:r>
        <w:r>
          <w:fldChar w:fldCharType="begin"/>
        </w:r>
        <w:r>
          <w:instrText xml:space="preserve"> PAGEREF _Toc10975 \h </w:instrText>
        </w:r>
        <w:r>
          <w:fldChar w:fldCharType="separate"/>
        </w:r>
        <w:r>
          <w:t>15</w:t>
        </w:r>
        <w:r>
          <w:fldChar w:fldCharType="end"/>
        </w:r>
      </w:hyperlink>
    </w:p>
    <w:p>
      <w:pPr>
        <w:pStyle w:val="TOC1"/>
        <w:tabs>
          <w:tab w:val="right" w:leader="dot" w:pos="8306"/>
        </w:tabs>
      </w:pPr>
      <w:hyperlink w:anchor="_Toc17436" w:history="1">
        <w:r>
          <w:rPr>
            <w:rFonts w:ascii="仿宋" w:eastAsia="仿宋" w:hAnsi="仿宋" w:cs="仿宋" w:hint="eastAsia"/>
            <w:lang w:eastAsia="zh-CN"/>
          </w:rPr>
          <w:t>四、掘进机项目建设单位说明</w:t>
        </w:r>
        <w:r>
          <w:tab/>
        </w:r>
        <w:r>
          <w:fldChar w:fldCharType="begin"/>
        </w:r>
        <w:r>
          <w:instrText xml:space="preserve"> PAGEREF _Toc17436 \h </w:instrText>
        </w:r>
        <w:r>
          <w:fldChar w:fldCharType="separate"/>
        </w:r>
        <w:r>
          <w:t>16</w:t>
        </w:r>
        <w:r>
          <w:fldChar w:fldCharType="end"/>
        </w:r>
      </w:hyperlink>
    </w:p>
    <w:p>
      <w:pPr>
        <w:pStyle w:val="TOC2"/>
        <w:tabs>
          <w:tab w:val="right" w:leader="dot" w:pos="8306"/>
        </w:tabs>
      </w:pPr>
      <w:hyperlink w:anchor="_Toc28303" w:history="1">
        <w:r>
          <w:rPr>
            <w:rFonts w:ascii="仿宋" w:eastAsia="仿宋" w:hAnsi="仿宋" w:cs="仿宋" w:hint="eastAsia"/>
            <w:lang w:eastAsia="zh-CN"/>
          </w:rPr>
          <w:t>(一)、掘进机项目承办单位基本情况</w:t>
        </w:r>
        <w:r>
          <w:tab/>
        </w:r>
        <w:r>
          <w:fldChar w:fldCharType="begin"/>
        </w:r>
        <w:r>
          <w:instrText xml:space="preserve"> PAGEREF _Toc28303 \h </w:instrText>
        </w:r>
        <w:r>
          <w:fldChar w:fldCharType="separate"/>
        </w:r>
        <w:r>
          <w:t>16</w:t>
        </w:r>
        <w:r>
          <w:fldChar w:fldCharType="end"/>
        </w:r>
      </w:hyperlink>
    </w:p>
    <w:p>
      <w:pPr>
        <w:pStyle w:val="TOC2"/>
        <w:tabs>
          <w:tab w:val="right" w:leader="dot" w:pos="8306"/>
        </w:tabs>
      </w:pPr>
      <w:hyperlink w:anchor="_Toc20196" w:history="1">
        <w:r>
          <w:rPr>
            <w:rFonts w:ascii="仿宋" w:eastAsia="仿宋" w:hAnsi="仿宋" w:cs="仿宋" w:hint="eastAsia"/>
            <w:lang w:eastAsia="zh-CN"/>
          </w:rPr>
          <w:t>(二)、公司经济效益分析</w:t>
        </w:r>
        <w:r>
          <w:tab/>
        </w:r>
        <w:r>
          <w:fldChar w:fldCharType="begin"/>
        </w:r>
        <w:r>
          <w:instrText xml:space="preserve"> PAGEREF _Toc20196 \h </w:instrText>
        </w:r>
        <w:r>
          <w:fldChar w:fldCharType="separate"/>
        </w:r>
        <w:r>
          <w:t>17</w:t>
        </w:r>
        <w:r>
          <w:fldChar w:fldCharType="end"/>
        </w:r>
      </w:hyperlink>
    </w:p>
    <w:p>
      <w:pPr>
        <w:pStyle w:val="TOC1"/>
        <w:tabs>
          <w:tab w:val="right" w:leader="dot" w:pos="8306"/>
        </w:tabs>
      </w:pPr>
      <w:hyperlink w:anchor="_Toc2118" w:history="1">
        <w:r>
          <w:rPr>
            <w:rFonts w:ascii="仿宋" w:eastAsia="仿宋" w:hAnsi="仿宋" w:cs="仿宋" w:hint="eastAsia"/>
            <w:lang w:eastAsia="zh-CN"/>
          </w:rPr>
          <w:t>五、掘进机项目文档管理</w:t>
        </w:r>
        <w:r>
          <w:tab/>
        </w:r>
        <w:r>
          <w:fldChar w:fldCharType="begin"/>
        </w:r>
        <w:r>
          <w:instrText xml:space="preserve"> PAGEREF _Toc2118 \h </w:instrText>
        </w:r>
        <w:r>
          <w:fldChar w:fldCharType="separate"/>
        </w:r>
        <w:r>
          <w:t>18</w:t>
        </w:r>
        <w:r>
          <w:fldChar w:fldCharType="end"/>
        </w:r>
      </w:hyperlink>
    </w:p>
    <w:p>
      <w:pPr>
        <w:pStyle w:val="TOC2"/>
        <w:tabs>
          <w:tab w:val="right" w:leader="dot" w:pos="8306"/>
        </w:tabs>
      </w:pPr>
      <w:hyperlink w:anchor="_Toc8364" w:history="1">
        <w:r>
          <w:rPr>
            <w:rFonts w:ascii="仿宋" w:eastAsia="仿宋" w:hAnsi="仿宋" w:cs="仿宋" w:hint="eastAsia"/>
            <w:lang w:eastAsia="zh-CN"/>
          </w:rPr>
          <w:t>(一)、文档编制与审查</w:t>
        </w:r>
        <w:r>
          <w:tab/>
        </w:r>
        <w:r>
          <w:fldChar w:fldCharType="begin"/>
        </w:r>
        <w:r>
          <w:instrText xml:space="preserve"> PAGEREF _Toc8364 \h </w:instrText>
        </w:r>
        <w:r>
          <w:fldChar w:fldCharType="separate"/>
        </w:r>
        <w:r>
          <w:t>18</w:t>
        </w:r>
        <w:r>
          <w:fldChar w:fldCharType="end"/>
        </w:r>
      </w:hyperlink>
    </w:p>
    <w:p>
      <w:pPr>
        <w:pStyle w:val="TOC2"/>
        <w:tabs>
          <w:tab w:val="right" w:leader="dot" w:pos="8306"/>
        </w:tabs>
      </w:pPr>
      <w:hyperlink w:anchor="_Toc20166" w:history="1">
        <w:r>
          <w:rPr>
            <w:rFonts w:ascii="仿宋" w:eastAsia="仿宋" w:hAnsi="仿宋" w:cs="仿宋" w:hint="eastAsia"/>
            <w:lang w:eastAsia="zh-CN"/>
          </w:rPr>
          <w:t>(二)、文档发布与分发</w:t>
        </w:r>
        <w:r>
          <w:tab/>
        </w:r>
        <w:r>
          <w:fldChar w:fldCharType="begin"/>
        </w:r>
        <w:r>
          <w:instrText xml:space="preserve"> PAGEREF _Toc20166 \h </w:instrText>
        </w:r>
        <w:r>
          <w:fldChar w:fldCharType="separate"/>
        </w:r>
        <w:r>
          <w:t>19</w:t>
        </w:r>
        <w:r>
          <w:fldChar w:fldCharType="end"/>
        </w:r>
      </w:hyperlink>
    </w:p>
    <w:p>
      <w:pPr>
        <w:pStyle w:val="TOC2"/>
        <w:tabs>
          <w:tab w:val="right" w:leader="dot" w:pos="8306"/>
        </w:tabs>
      </w:pPr>
      <w:hyperlink w:anchor="_Toc20423" w:history="1">
        <w:r>
          <w:rPr>
            <w:rFonts w:ascii="仿宋" w:eastAsia="仿宋" w:hAnsi="仿宋" w:cs="仿宋" w:hint="eastAsia"/>
            <w:lang w:eastAsia="zh-CN"/>
          </w:rPr>
          <w:t>(三)、文档存档与归档</w:t>
        </w:r>
        <w:r>
          <w:tab/>
        </w:r>
        <w:r>
          <w:fldChar w:fldCharType="begin"/>
        </w:r>
        <w:r>
          <w:instrText xml:space="preserve"> PAGEREF _Toc20423 \h </w:instrText>
        </w:r>
        <w:r>
          <w:fldChar w:fldCharType="separate"/>
        </w:r>
        <w:r>
          <w:t>20</w:t>
        </w:r>
        <w:r>
          <w:fldChar w:fldCharType="end"/>
        </w:r>
      </w:hyperlink>
    </w:p>
    <w:p>
      <w:pPr>
        <w:pStyle w:val="TOC1"/>
        <w:tabs>
          <w:tab w:val="right" w:leader="dot" w:pos="8306"/>
        </w:tabs>
      </w:pPr>
      <w:hyperlink w:anchor="_Toc5956" w:history="1">
        <w:r>
          <w:rPr>
            <w:rFonts w:ascii="仿宋" w:eastAsia="仿宋" w:hAnsi="仿宋" w:cs="仿宋" w:hint="eastAsia"/>
            <w:lang w:eastAsia="zh-CN"/>
          </w:rPr>
          <w:t>六、产品规划分析</w:t>
        </w:r>
        <w:r>
          <w:tab/>
        </w:r>
        <w:r>
          <w:fldChar w:fldCharType="begin"/>
        </w:r>
        <w:r>
          <w:instrText xml:space="preserve"> PAGEREF _Toc5956 \h </w:instrText>
        </w:r>
        <w:r>
          <w:fldChar w:fldCharType="separate"/>
        </w:r>
        <w:r>
          <w:t>21</w:t>
        </w:r>
        <w:r>
          <w:fldChar w:fldCharType="end"/>
        </w:r>
      </w:hyperlink>
    </w:p>
    <w:p>
      <w:pPr>
        <w:pStyle w:val="TOC2"/>
        <w:tabs>
          <w:tab w:val="right" w:leader="dot" w:pos="8306"/>
        </w:tabs>
      </w:pPr>
      <w:hyperlink w:anchor="_Toc23554" w:history="1">
        <w:r>
          <w:rPr>
            <w:rFonts w:ascii="仿宋" w:eastAsia="仿宋" w:hAnsi="仿宋" w:cs="仿宋" w:hint="eastAsia"/>
            <w:lang w:eastAsia="zh-CN"/>
          </w:rPr>
          <w:t>(一)、产品规划</w:t>
        </w:r>
        <w:r>
          <w:tab/>
        </w:r>
        <w:r>
          <w:fldChar w:fldCharType="begin"/>
        </w:r>
        <w:r>
          <w:instrText xml:space="preserve"> PAGEREF _Toc23554 \h </w:instrText>
        </w:r>
        <w:r>
          <w:fldChar w:fldCharType="separate"/>
        </w:r>
        <w:r>
          <w:t>21</w:t>
        </w:r>
        <w:r>
          <w:fldChar w:fldCharType="end"/>
        </w:r>
      </w:hyperlink>
    </w:p>
    <w:p>
      <w:pPr>
        <w:pStyle w:val="TOC2"/>
        <w:tabs>
          <w:tab w:val="right" w:leader="dot" w:pos="8306"/>
        </w:tabs>
      </w:pPr>
      <w:hyperlink w:anchor="_Toc3101" w:history="1">
        <w:r>
          <w:rPr>
            <w:rFonts w:ascii="仿宋" w:eastAsia="仿宋" w:hAnsi="仿宋" w:cs="仿宋" w:hint="eastAsia"/>
            <w:lang w:eastAsia="zh-CN"/>
          </w:rPr>
          <w:t>(二)、建设规模</w:t>
        </w:r>
        <w:r>
          <w:tab/>
        </w:r>
        <w:r>
          <w:fldChar w:fldCharType="begin"/>
        </w:r>
        <w:r>
          <w:instrText xml:space="preserve"> PAGEREF _Toc3101 \h </w:instrText>
        </w:r>
        <w:r>
          <w:fldChar w:fldCharType="separate"/>
        </w:r>
        <w:r>
          <w:t>22</w:t>
        </w:r>
        <w:r>
          <w:fldChar w:fldCharType="end"/>
        </w:r>
      </w:hyperlink>
    </w:p>
    <w:p>
      <w:pPr>
        <w:pStyle w:val="TOC1"/>
        <w:tabs>
          <w:tab w:val="right" w:leader="dot" w:pos="8306"/>
        </w:tabs>
      </w:pPr>
      <w:hyperlink w:anchor="_Toc20727" w:history="1">
        <w:r>
          <w:rPr>
            <w:rFonts w:ascii="仿宋" w:eastAsia="仿宋" w:hAnsi="仿宋" w:cs="仿宋" w:hint="eastAsia"/>
            <w:lang w:eastAsia="zh-CN"/>
          </w:rPr>
          <w:t>七、掘进机项目风险管理</w:t>
        </w:r>
        <w:r>
          <w:tab/>
        </w:r>
        <w:r>
          <w:fldChar w:fldCharType="begin"/>
        </w:r>
        <w:r>
          <w:instrText xml:space="preserve"> PAGEREF _Toc20727 \h </w:instrText>
        </w:r>
        <w:r>
          <w:fldChar w:fldCharType="separate"/>
        </w:r>
        <w:r>
          <w:t>23</w:t>
        </w:r>
        <w:r>
          <w:fldChar w:fldCharType="end"/>
        </w:r>
      </w:hyperlink>
    </w:p>
    <w:p>
      <w:pPr>
        <w:pStyle w:val="TOC2"/>
        <w:tabs>
          <w:tab w:val="right" w:leader="dot" w:pos="8306"/>
        </w:tabs>
      </w:pPr>
      <w:hyperlink w:anchor="_Toc21075" w:history="1">
        <w:r>
          <w:rPr>
            <w:rFonts w:ascii="仿宋" w:eastAsia="仿宋" w:hAnsi="仿宋" w:cs="仿宋" w:hint="eastAsia"/>
            <w:lang w:eastAsia="zh-CN"/>
          </w:rPr>
          <w:t>(一)、风险识别与评估</w:t>
        </w:r>
        <w:r>
          <w:tab/>
        </w:r>
        <w:r>
          <w:fldChar w:fldCharType="begin"/>
        </w:r>
        <w:r>
          <w:instrText xml:space="preserve"> PAGEREF _Toc21075 \h </w:instrText>
        </w:r>
        <w:r>
          <w:fldChar w:fldCharType="separate"/>
        </w:r>
        <w:r>
          <w:t>23</w:t>
        </w:r>
        <w:r>
          <w:fldChar w:fldCharType="end"/>
        </w:r>
      </w:hyperlink>
    </w:p>
    <w:p>
      <w:pPr>
        <w:pStyle w:val="TOC2"/>
        <w:tabs>
          <w:tab w:val="right" w:leader="dot" w:pos="8306"/>
        </w:tabs>
      </w:pPr>
      <w:hyperlink w:anchor="_Toc12342" w:history="1">
        <w:r>
          <w:rPr>
            <w:rFonts w:ascii="仿宋" w:eastAsia="仿宋" w:hAnsi="仿宋" w:cs="仿宋" w:hint="eastAsia"/>
            <w:lang w:eastAsia="zh-CN"/>
          </w:rPr>
          <w:t>(二)、风险应对策略</w:t>
        </w:r>
        <w:r>
          <w:tab/>
        </w:r>
        <w:r>
          <w:fldChar w:fldCharType="begin"/>
        </w:r>
        <w:r>
          <w:instrText xml:space="preserve"> PAGEREF _Toc12342 \h </w:instrText>
        </w:r>
        <w:r>
          <w:fldChar w:fldCharType="separate"/>
        </w:r>
        <w:r>
          <w:t>24</w:t>
        </w:r>
        <w:r>
          <w:fldChar w:fldCharType="end"/>
        </w:r>
      </w:hyperlink>
    </w:p>
    <w:p>
      <w:pPr>
        <w:pStyle w:val="TOC2"/>
        <w:tabs>
          <w:tab w:val="right" w:leader="dot" w:pos="8306"/>
        </w:tabs>
      </w:pPr>
      <w:hyperlink w:anchor="_Toc15259" w:history="1">
        <w:r>
          <w:rPr>
            <w:rFonts w:ascii="仿宋" w:eastAsia="仿宋" w:hAnsi="仿宋" w:cs="仿宋" w:hint="eastAsia"/>
            <w:lang w:eastAsia="zh-CN"/>
          </w:rPr>
          <w:t>(三)、风险监控与控制</w:t>
        </w:r>
        <w:r>
          <w:tab/>
        </w:r>
        <w:r>
          <w:fldChar w:fldCharType="begin"/>
        </w:r>
        <w:r>
          <w:instrText xml:space="preserve"> PAGEREF _Toc15259 \h </w:instrText>
        </w:r>
        <w:r>
          <w:fldChar w:fldCharType="separate"/>
        </w:r>
        <w:r>
          <w:t>26</w:t>
        </w:r>
        <w:r>
          <w:fldChar w:fldCharType="end"/>
        </w:r>
      </w:hyperlink>
    </w:p>
    <w:p>
      <w:pPr>
        <w:pStyle w:val="TOC1"/>
        <w:tabs>
          <w:tab w:val="right" w:leader="dot" w:pos="8306"/>
        </w:tabs>
      </w:pPr>
      <w:hyperlink w:anchor="_Toc2417" w:history="1">
        <w:r>
          <w:rPr>
            <w:rFonts w:ascii="仿宋" w:eastAsia="仿宋" w:hAnsi="仿宋" w:cs="仿宋" w:hint="eastAsia"/>
            <w:lang w:eastAsia="zh-CN"/>
          </w:rPr>
          <w:t>八、掘进机项目环境影响分析</w:t>
        </w:r>
        <w:r>
          <w:tab/>
        </w:r>
        <w:r>
          <w:fldChar w:fldCharType="begin"/>
        </w:r>
        <w:r>
          <w:instrText xml:space="preserve"> PAGEREF _Toc2417 \h </w:instrText>
        </w:r>
        <w:r>
          <w:fldChar w:fldCharType="separate"/>
        </w:r>
        <w:r>
          <w:t>27</w:t>
        </w:r>
        <w:r>
          <w:fldChar w:fldCharType="end"/>
        </w:r>
      </w:hyperlink>
    </w:p>
    <w:p>
      <w:pPr>
        <w:pStyle w:val="TOC2"/>
        <w:tabs>
          <w:tab w:val="right" w:leader="dot" w:pos="8306"/>
        </w:tabs>
      </w:pPr>
      <w:hyperlink w:anchor="_Toc29261" w:history="1">
        <w:r>
          <w:rPr>
            <w:rFonts w:ascii="仿宋" w:eastAsia="仿宋" w:hAnsi="仿宋" w:cs="仿宋" w:hint="eastAsia"/>
            <w:lang w:eastAsia="zh-CN"/>
          </w:rPr>
          <w:t>(一)、建设区域环境质量现状</w:t>
        </w:r>
        <w:r>
          <w:tab/>
        </w:r>
        <w:r>
          <w:fldChar w:fldCharType="begin"/>
        </w:r>
        <w:r>
          <w:instrText xml:space="preserve"> PAGEREF _Toc29261 \h </w:instrText>
        </w:r>
        <w:r>
          <w:fldChar w:fldCharType="separate"/>
        </w:r>
        <w:r>
          <w:t>27</w:t>
        </w:r>
        <w:r>
          <w:fldChar w:fldCharType="end"/>
        </w:r>
      </w:hyperlink>
    </w:p>
    <w:p>
      <w:pPr>
        <w:pStyle w:val="TOC2"/>
        <w:tabs>
          <w:tab w:val="right" w:leader="dot" w:pos="8306"/>
        </w:tabs>
      </w:pPr>
      <w:hyperlink w:anchor="_Toc6479" w:history="1">
        <w:r>
          <w:rPr>
            <w:rFonts w:ascii="仿宋" w:eastAsia="仿宋" w:hAnsi="仿宋" w:cs="仿宋" w:hint="eastAsia"/>
            <w:lang w:eastAsia="zh-CN"/>
          </w:rPr>
          <w:t>(二)、建设期环境保护</w:t>
        </w:r>
        <w:r>
          <w:tab/>
        </w:r>
        <w:r>
          <w:fldChar w:fldCharType="begin"/>
        </w:r>
        <w:r>
          <w:instrText xml:space="preserve"> PAGEREF _Toc6479 \h </w:instrText>
        </w:r>
        <w:r>
          <w:fldChar w:fldCharType="separate"/>
        </w:r>
        <w:r>
          <w:t>28</w:t>
        </w:r>
        <w:r>
          <w:fldChar w:fldCharType="end"/>
        </w:r>
      </w:hyperlink>
    </w:p>
    <w:p>
      <w:pPr>
        <w:pStyle w:val="TOC2"/>
        <w:tabs>
          <w:tab w:val="right" w:leader="dot" w:pos="8306"/>
        </w:tabs>
      </w:pPr>
      <w:hyperlink w:anchor="_Toc13690" w:history="1">
        <w:r>
          <w:rPr>
            <w:rFonts w:ascii="仿宋" w:eastAsia="仿宋" w:hAnsi="仿宋" w:cs="仿宋" w:hint="eastAsia"/>
            <w:lang w:eastAsia="zh-CN"/>
          </w:rPr>
          <w:t>(三)、运营期环境保护</w:t>
        </w:r>
        <w:r>
          <w:tab/>
        </w:r>
        <w:r>
          <w:fldChar w:fldCharType="begin"/>
        </w:r>
        <w:r>
          <w:instrText xml:space="preserve"> PAGEREF _Toc13690 \h </w:instrText>
        </w:r>
        <w:r>
          <w:fldChar w:fldCharType="separate"/>
        </w:r>
        <w:r>
          <w:t>30</w:t>
        </w:r>
        <w:r>
          <w:fldChar w:fldCharType="end"/>
        </w:r>
      </w:hyperlink>
    </w:p>
    <w:p>
      <w:pPr>
        <w:pStyle w:val="TOC2"/>
        <w:tabs>
          <w:tab w:val="right" w:leader="dot" w:pos="8306"/>
        </w:tabs>
      </w:pPr>
      <w:hyperlink w:anchor="_Toc19347" w:history="1">
        <w:r>
          <w:rPr>
            <w:rFonts w:ascii="仿宋" w:eastAsia="仿宋" w:hAnsi="仿宋" w:cs="仿宋" w:hint="eastAsia"/>
            <w:lang w:eastAsia="zh-CN"/>
          </w:rPr>
          <w:t>(四)、掘进机项目建设对区域经济的影响</w:t>
        </w:r>
        <w:r>
          <w:tab/>
        </w:r>
        <w:r>
          <w:fldChar w:fldCharType="begin"/>
        </w:r>
        <w:r>
          <w:instrText xml:space="preserve"> PAGEREF _Toc19347 \h </w:instrText>
        </w:r>
        <w:r>
          <w:fldChar w:fldCharType="separate"/>
        </w:r>
        <w:r>
          <w:t>31</w:t>
        </w:r>
        <w:r>
          <w:fldChar w:fldCharType="end"/>
        </w:r>
      </w:hyperlink>
    </w:p>
    <w:p>
      <w:pPr>
        <w:pStyle w:val="TOC2"/>
        <w:tabs>
          <w:tab w:val="right" w:leader="dot" w:pos="8306"/>
        </w:tabs>
      </w:pPr>
      <w:hyperlink w:anchor="_Toc12009" w:history="1">
        <w:r>
          <w:rPr>
            <w:rFonts w:ascii="仿宋" w:eastAsia="仿宋" w:hAnsi="仿宋" w:cs="仿宋" w:hint="eastAsia"/>
            <w:lang w:eastAsia="zh-CN"/>
          </w:rPr>
          <w:t>(五)、废弃物处理</w:t>
        </w:r>
        <w:r>
          <w:tab/>
        </w:r>
        <w:r>
          <w:fldChar w:fldCharType="begin"/>
        </w:r>
        <w:r>
          <w:instrText xml:space="preserve"> PAGEREF _Toc12009 \h </w:instrText>
        </w:r>
        <w:r>
          <w:fldChar w:fldCharType="separate"/>
        </w:r>
        <w:r>
          <w:t>33</w:t>
        </w:r>
        <w:r>
          <w:fldChar w:fldCharType="end"/>
        </w:r>
      </w:hyperlink>
    </w:p>
    <w:p>
      <w:pPr>
        <w:pStyle w:val="TOC2"/>
        <w:tabs>
          <w:tab w:val="right" w:leader="dot" w:pos="8306"/>
        </w:tabs>
      </w:pPr>
      <w:hyperlink w:anchor="_Toc9142" w:history="1">
        <w:r>
          <w:rPr>
            <w:rFonts w:ascii="仿宋" w:eastAsia="仿宋" w:hAnsi="仿宋" w:cs="仿宋" w:hint="eastAsia"/>
            <w:lang w:eastAsia="zh-CN"/>
          </w:rPr>
          <w:t>(六)、特殊环境影响分析</w:t>
        </w:r>
        <w:r>
          <w:tab/>
        </w:r>
        <w:r>
          <w:fldChar w:fldCharType="begin"/>
        </w:r>
        <w:r>
          <w:instrText xml:space="preserve"> PAGEREF _Toc9142 \h </w:instrText>
        </w:r>
        <w:r>
          <w:fldChar w:fldCharType="separate"/>
        </w:r>
        <w:r>
          <w:t>34</w:t>
        </w:r>
        <w:r>
          <w:fldChar w:fldCharType="end"/>
        </w:r>
      </w:hyperlink>
    </w:p>
    <w:p>
      <w:pPr>
        <w:pStyle w:val="TOC2"/>
        <w:tabs>
          <w:tab w:val="right" w:leader="dot" w:pos="8306"/>
        </w:tabs>
      </w:pPr>
      <w:hyperlink w:anchor="_Toc31184" w:history="1">
        <w:r>
          <w:rPr>
            <w:rFonts w:ascii="仿宋" w:eastAsia="仿宋" w:hAnsi="仿宋" w:cs="仿宋" w:hint="eastAsia"/>
            <w:lang w:eastAsia="zh-CN"/>
          </w:rPr>
          <w:t>(七)、清洁生产</w:t>
        </w:r>
        <w:r>
          <w:tab/>
        </w:r>
        <w:r>
          <w:fldChar w:fldCharType="begin"/>
        </w:r>
        <w:r>
          <w:instrText xml:space="preserve"> PAGEREF _Toc31184 \h </w:instrText>
        </w:r>
        <w:r>
          <w:fldChar w:fldCharType="separate"/>
        </w:r>
        <w:r>
          <w:t>35</w:t>
        </w:r>
        <w:r>
          <w:fldChar w:fldCharType="end"/>
        </w:r>
      </w:hyperlink>
    </w:p>
    <w:p>
      <w:pPr>
        <w:pStyle w:val="TOC2"/>
        <w:tabs>
          <w:tab w:val="right" w:leader="dot" w:pos="8306"/>
        </w:tabs>
      </w:pPr>
      <w:hyperlink w:anchor="_Toc26414" w:history="1">
        <w:r>
          <w:rPr>
            <w:rFonts w:ascii="仿宋" w:eastAsia="仿宋" w:hAnsi="仿宋" w:cs="仿宋" w:hint="eastAsia"/>
            <w:lang w:eastAsia="zh-CN"/>
          </w:rPr>
          <w:t>(八)、环境保护综合评价</w:t>
        </w:r>
        <w:r>
          <w:tab/>
        </w:r>
        <w:r>
          <w:fldChar w:fldCharType="begin"/>
        </w:r>
        <w:r>
          <w:instrText xml:space="preserve"> PAGEREF _Toc26414 \h </w:instrText>
        </w:r>
        <w:r>
          <w:fldChar w:fldCharType="separate"/>
        </w:r>
        <w:r>
          <w:t>36</w:t>
        </w:r>
        <w:r>
          <w:fldChar w:fldCharType="end"/>
        </w:r>
      </w:hyperlink>
    </w:p>
    <w:p>
      <w:pPr>
        <w:pStyle w:val="TOC1"/>
        <w:tabs>
          <w:tab w:val="right" w:leader="dot" w:pos="8306"/>
        </w:tabs>
      </w:pPr>
      <w:hyperlink w:anchor="_Toc26754" w:history="1">
        <w:r>
          <w:rPr>
            <w:rFonts w:ascii="仿宋" w:eastAsia="仿宋" w:hAnsi="仿宋" w:cs="仿宋" w:hint="eastAsia"/>
            <w:lang w:eastAsia="zh-CN"/>
          </w:rPr>
          <w:t>九、生产安全保护</w:t>
        </w:r>
        <w:r>
          <w:tab/>
        </w:r>
        <w:r>
          <w:fldChar w:fldCharType="begin"/>
        </w:r>
        <w:r>
          <w:instrText xml:space="preserve"> PAGEREF _Toc26754 \h </w:instrText>
        </w:r>
        <w:r>
          <w:fldChar w:fldCharType="separate"/>
        </w:r>
        <w:r>
          <w:t>37</w:t>
        </w:r>
        <w:r>
          <w:fldChar w:fldCharType="end"/>
        </w:r>
      </w:hyperlink>
    </w:p>
    <w:p>
      <w:pPr>
        <w:pStyle w:val="TOC2"/>
        <w:tabs>
          <w:tab w:val="right" w:leader="dot" w:pos="8306"/>
        </w:tabs>
      </w:pPr>
      <w:hyperlink w:anchor="_Toc32491" w:history="1">
        <w:r>
          <w:rPr>
            <w:rFonts w:ascii="仿宋" w:eastAsia="仿宋" w:hAnsi="仿宋" w:cs="仿宋" w:hint="eastAsia"/>
            <w:lang w:eastAsia="zh-CN"/>
          </w:rPr>
          <w:t>(一)、消防安全</w:t>
        </w:r>
        <w:r>
          <w:tab/>
        </w:r>
        <w:r>
          <w:fldChar w:fldCharType="begin"/>
        </w:r>
        <w:r>
          <w:instrText xml:space="preserve"> PAGEREF _Toc32491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43" w:history="1">
        <w:r>
          <w:rPr>
            <w:rFonts w:ascii="仿宋" w:eastAsia="仿宋" w:hAnsi="仿宋" w:cs="仿宋" w:hint="eastAsia"/>
            <w:lang w:eastAsia="zh-CN"/>
          </w:rPr>
          <w:t>(二)、防火防爆总图布置措施</w:t>
        </w:r>
        <w:r>
          <w:tab/>
        </w:r>
        <w:r>
          <w:fldChar w:fldCharType="begin"/>
        </w:r>
        <w:r>
          <w:instrText xml:space="preserve"> PAGEREF _Toc18543 \h </w:instrText>
        </w:r>
        <w:r>
          <w:fldChar w:fldCharType="separate"/>
        </w:r>
        <w:r>
          <w:t>39</w:t>
        </w:r>
        <w:r>
          <w:fldChar w:fldCharType="end"/>
        </w:r>
      </w:hyperlink>
    </w:p>
    <w:p>
      <w:pPr>
        <w:pStyle w:val="TOC2"/>
        <w:tabs>
          <w:tab w:val="right" w:leader="dot" w:pos="8306"/>
        </w:tabs>
      </w:pPr>
      <w:hyperlink w:anchor="_Toc29148" w:history="1">
        <w:r>
          <w:rPr>
            <w:rFonts w:ascii="仿宋" w:eastAsia="仿宋" w:hAnsi="仿宋" w:cs="仿宋" w:hint="eastAsia"/>
            <w:lang w:eastAsia="zh-CN"/>
          </w:rPr>
          <w:t>(三)、自然灾害防范措施</w:t>
        </w:r>
        <w:r>
          <w:tab/>
        </w:r>
        <w:r>
          <w:fldChar w:fldCharType="begin"/>
        </w:r>
        <w:r>
          <w:instrText xml:space="preserve"> PAGEREF _Toc29148 \h </w:instrText>
        </w:r>
        <w:r>
          <w:fldChar w:fldCharType="separate"/>
        </w:r>
        <w:r>
          <w:t>39</w:t>
        </w:r>
        <w:r>
          <w:fldChar w:fldCharType="end"/>
        </w:r>
      </w:hyperlink>
    </w:p>
    <w:p>
      <w:pPr>
        <w:pStyle w:val="TOC2"/>
        <w:tabs>
          <w:tab w:val="right" w:leader="dot" w:pos="8306"/>
        </w:tabs>
      </w:pPr>
      <w:hyperlink w:anchor="_Toc7963" w:history="1">
        <w:r>
          <w:rPr>
            <w:rFonts w:ascii="仿宋" w:eastAsia="仿宋" w:hAnsi="仿宋" w:cs="仿宋" w:hint="eastAsia"/>
            <w:lang w:eastAsia="zh-CN"/>
          </w:rPr>
          <w:t>(四)、安全色及安全标志使用要求</w:t>
        </w:r>
        <w:r>
          <w:tab/>
        </w:r>
        <w:r>
          <w:fldChar w:fldCharType="begin"/>
        </w:r>
        <w:r>
          <w:instrText xml:space="preserve"> PAGEREF _Toc7963 \h </w:instrText>
        </w:r>
        <w:r>
          <w:fldChar w:fldCharType="separate"/>
        </w:r>
        <w:r>
          <w:t>40</w:t>
        </w:r>
        <w:r>
          <w:fldChar w:fldCharType="end"/>
        </w:r>
      </w:hyperlink>
    </w:p>
    <w:p>
      <w:pPr>
        <w:pStyle w:val="TOC2"/>
        <w:tabs>
          <w:tab w:val="right" w:leader="dot" w:pos="8306"/>
        </w:tabs>
      </w:pPr>
      <w:hyperlink w:anchor="_Toc10359" w:history="1">
        <w:r>
          <w:rPr>
            <w:rFonts w:ascii="仿宋" w:eastAsia="仿宋" w:hAnsi="仿宋" w:cs="仿宋" w:hint="eastAsia"/>
            <w:lang w:eastAsia="zh-CN"/>
          </w:rPr>
          <w:t>(五)、防尘防毒措施</w:t>
        </w:r>
        <w:r>
          <w:tab/>
        </w:r>
        <w:r>
          <w:fldChar w:fldCharType="begin"/>
        </w:r>
        <w:r>
          <w:instrText xml:space="preserve"> PAGEREF _Toc10359 \h </w:instrText>
        </w:r>
        <w:r>
          <w:fldChar w:fldCharType="separate"/>
        </w:r>
        <w:r>
          <w:t>41</w:t>
        </w:r>
        <w:r>
          <w:fldChar w:fldCharType="end"/>
        </w:r>
      </w:hyperlink>
    </w:p>
    <w:p>
      <w:pPr>
        <w:pStyle w:val="TOC2"/>
        <w:tabs>
          <w:tab w:val="right" w:leader="dot" w:pos="8306"/>
        </w:tabs>
      </w:pPr>
      <w:hyperlink w:anchor="_Toc28681" w:history="1">
        <w:r>
          <w:rPr>
            <w:rFonts w:ascii="仿宋" w:eastAsia="仿宋" w:hAnsi="仿宋" w:cs="仿宋" w:hint="eastAsia"/>
            <w:lang w:eastAsia="zh-CN"/>
          </w:rPr>
          <w:t>(六)、防静电、触电防护及防雷措施</w:t>
        </w:r>
        <w:r>
          <w:tab/>
        </w:r>
        <w:r>
          <w:fldChar w:fldCharType="begin"/>
        </w:r>
        <w:r>
          <w:instrText xml:space="preserve"> PAGEREF _Toc28681 \h </w:instrText>
        </w:r>
        <w:r>
          <w:fldChar w:fldCharType="separate"/>
        </w:r>
        <w:r>
          <w:t>42</w:t>
        </w:r>
        <w:r>
          <w:fldChar w:fldCharType="end"/>
        </w:r>
      </w:hyperlink>
    </w:p>
    <w:p>
      <w:pPr>
        <w:pStyle w:val="TOC2"/>
        <w:tabs>
          <w:tab w:val="right" w:leader="dot" w:pos="8306"/>
        </w:tabs>
      </w:pPr>
      <w:hyperlink w:anchor="_Toc27028" w:history="1">
        <w:r>
          <w:rPr>
            <w:rFonts w:ascii="仿宋" w:eastAsia="仿宋" w:hAnsi="仿宋" w:cs="仿宋" w:hint="eastAsia"/>
            <w:lang w:eastAsia="zh-CN"/>
          </w:rPr>
          <w:t>(七)、机械设备安全保障措施</w:t>
        </w:r>
        <w:r>
          <w:tab/>
        </w:r>
        <w:r>
          <w:fldChar w:fldCharType="begin"/>
        </w:r>
        <w:r>
          <w:instrText xml:space="preserve"> PAGEREF _Toc27028 \h </w:instrText>
        </w:r>
        <w:r>
          <w:fldChar w:fldCharType="separate"/>
        </w:r>
        <w:r>
          <w:t>44</w:t>
        </w:r>
        <w:r>
          <w:fldChar w:fldCharType="end"/>
        </w:r>
      </w:hyperlink>
    </w:p>
    <w:p>
      <w:pPr>
        <w:pStyle w:val="TOC1"/>
        <w:tabs>
          <w:tab w:val="right" w:leader="dot" w:pos="8306"/>
        </w:tabs>
      </w:pPr>
      <w:hyperlink w:anchor="_Toc23201" w:history="1">
        <w:r>
          <w:rPr>
            <w:rFonts w:ascii="仿宋" w:eastAsia="仿宋" w:hAnsi="仿宋" w:cs="仿宋" w:hint="eastAsia"/>
            <w:lang w:eastAsia="zh-CN"/>
          </w:rPr>
          <w:t>十、掘进机项目经营效益</w:t>
        </w:r>
        <w:r>
          <w:tab/>
        </w:r>
        <w:r>
          <w:fldChar w:fldCharType="begin"/>
        </w:r>
        <w:r>
          <w:instrText xml:space="preserve"> PAGEREF _Toc23201 \h </w:instrText>
        </w:r>
        <w:r>
          <w:fldChar w:fldCharType="separate"/>
        </w:r>
        <w:r>
          <w:t>45</w:t>
        </w:r>
        <w:r>
          <w:fldChar w:fldCharType="end"/>
        </w:r>
      </w:hyperlink>
    </w:p>
    <w:p>
      <w:pPr>
        <w:pStyle w:val="TOC2"/>
        <w:tabs>
          <w:tab w:val="right" w:leader="dot" w:pos="8306"/>
        </w:tabs>
      </w:pPr>
      <w:hyperlink w:anchor="_Toc17186" w:history="1">
        <w:r>
          <w:rPr>
            <w:rFonts w:ascii="仿宋" w:eastAsia="仿宋" w:hAnsi="仿宋" w:cs="仿宋" w:hint="eastAsia"/>
            <w:lang w:eastAsia="zh-CN"/>
          </w:rPr>
          <w:t>(一)、经济评价财务测算</w:t>
        </w:r>
        <w:r>
          <w:tab/>
        </w:r>
        <w:r>
          <w:fldChar w:fldCharType="begin"/>
        </w:r>
        <w:r>
          <w:instrText xml:space="preserve"> PAGEREF _Toc17186 \h </w:instrText>
        </w:r>
        <w:r>
          <w:fldChar w:fldCharType="separate"/>
        </w:r>
        <w:r>
          <w:t>45</w:t>
        </w:r>
        <w:r>
          <w:fldChar w:fldCharType="end"/>
        </w:r>
      </w:hyperlink>
    </w:p>
    <w:p>
      <w:pPr>
        <w:pStyle w:val="TOC2"/>
        <w:tabs>
          <w:tab w:val="right" w:leader="dot" w:pos="8306"/>
        </w:tabs>
      </w:pPr>
      <w:hyperlink w:anchor="_Toc6296" w:history="1">
        <w:r>
          <w:rPr>
            <w:rFonts w:ascii="仿宋" w:eastAsia="仿宋" w:hAnsi="仿宋" w:cs="仿宋" w:hint="eastAsia"/>
            <w:lang w:eastAsia="zh-CN"/>
          </w:rPr>
          <w:t>(二)、掘进机项目盈利能力分析</w:t>
        </w:r>
        <w:r>
          <w:tab/>
        </w:r>
        <w:r>
          <w:fldChar w:fldCharType="begin"/>
        </w:r>
        <w:r>
          <w:instrText xml:space="preserve"> PAGEREF _Toc6296 \h </w:instrText>
        </w:r>
        <w:r>
          <w:fldChar w:fldCharType="separate"/>
        </w:r>
        <w:r>
          <w:t>46</w:t>
        </w:r>
        <w:r>
          <w:fldChar w:fldCharType="end"/>
        </w:r>
      </w:hyperlink>
    </w:p>
    <w:p>
      <w:pPr>
        <w:pStyle w:val="TOC1"/>
        <w:tabs>
          <w:tab w:val="right" w:leader="dot" w:pos="8306"/>
        </w:tabs>
      </w:pPr>
      <w:hyperlink w:anchor="_Toc25979" w:history="1">
        <w:r>
          <w:rPr>
            <w:rFonts w:ascii="仿宋" w:eastAsia="仿宋" w:hAnsi="仿宋" w:cs="仿宋" w:hint="eastAsia"/>
            <w:lang w:eastAsia="zh-CN"/>
          </w:rPr>
          <w:t>十一、掘进机项目财务管理</w:t>
        </w:r>
        <w:r>
          <w:tab/>
        </w:r>
        <w:r>
          <w:fldChar w:fldCharType="begin"/>
        </w:r>
        <w:r>
          <w:instrText xml:space="preserve"> PAGEREF _Toc25979 \h </w:instrText>
        </w:r>
        <w:r>
          <w:fldChar w:fldCharType="separate"/>
        </w:r>
        <w:r>
          <w:t>47</w:t>
        </w:r>
        <w:r>
          <w:fldChar w:fldCharType="end"/>
        </w:r>
      </w:hyperlink>
    </w:p>
    <w:p>
      <w:pPr>
        <w:pStyle w:val="TOC2"/>
        <w:tabs>
          <w:tab w:val="right" w:leader="dot" w:pos="8306"/>
        </w:tabs>
      </w:pPr>
      <w:hyperlink w:anchor="_Toc26735" w:history="1">
        <w:r>
          <w:rPr>
            <w:rFonts w:ascii="仿宋" w:eastAsia="仿宋" w:hAnsi="仿宋" w:cs="仿宋" w:hint="eastAsia"/>
            <w:lang w:eastAsia="zh-CN"/>
          </w:rPr>
          <w:t>(一)、资金需求大</w:t>
        </w:r>
        <w:r>
          <w:tab/>
        </w:r>
        <w:r>
          <w:fldChar w:fldCharType="begin"/>
        </w:r>
        <w:r>
          <w:instrText xml:space="preserve"> PAGEREF _Toc26735 \h </w:instrText>
        </w:r>
        <w:r>
          <w:fldChar w:fldCharType="separate"/>
        </w:r>
        <w:r>
          <w:t>47</w:t>
        </w:r>
        <w:r>
          <w:fldChar w:fldCharType="end"/>
        </w:r>
      </w:hyperlink>
    </w:p>
    <w:p>
      <w:pPr>
        <w:pStyle w:val="TOC2"/>
        <w:tabs>
          <w:tab w:val="right" w:leader="dot" w:pos="8306"/>
        </w:tabs>
      </w:pPr>
      <w:hyperlink w:anchor="_Toc28261" w:history="1">
        <w:r>
          <w:rPr>
            <w:rFonts w:ascii="仿宋" w:eastAsia="仿宋" w:hAnsi="仿宋" w:cs="仿宋" w:hint="eastAsia"/>
            <w:lang w:eastAsia="zh-CN"/>
          </w:rPr>
          <w:t>(二)、研发周期长</w:t>
        </w:r>
        <w:r>
          <w:tab/>
        </w:r>
        <w:r>
          <w:fldChar w:fldCharType="begin"/>
        </w:r>
        <w:r>
          <w:instrText xml:space="preserve"> PAGEREF _Toc28261 \h </w:instrText>
        </w:r>
        <w:r>
          <w:fldChar w:fldCharType="separate"/>
        </w:r>
        <w:r>
          <w:t>48</w:t>
        </w:r>
        <w:r>
          <w:fldChar w:fldCharType="end"/>
        </w:r>
      </w:hyperlink>
    </w:p>
    <w:p>
      <w:pPr>
        <w:pStyle w:val="TOC2"/>
        <w:tabs>
          <w:tab w:val="right" w:leader="dot" w:pos="8306"/>
        </w:tabs>
      </w:pPr>
      <w:hyperlink w:anchor="_Toc3324" w:history="1">
        <w:r>
          <w:rPr>
            <w:rFonts w:ascii="仿宋" w:eastAsia="仿宋" w:hAnsi="仿宋" w:cs="仿宋" w:hint="eastAsia"/>
            <w:lang w:eastAsia="zh-CN"/>
          </w:rPr>
          <w:t>(三)、市场风险大</w:t>
        </w:r>
        <w:r>
          <w:tab/>
        </w:r>
        <w:r>
          <w:fldChar w:fldCharType="begin"/>
        </w:r>
        <w:r>
          <w:instrText xml:space="preserve"> PAGEREF _Toc3324 \h </w:instrText>
        </w:r>
        <w:r>
          <w:fldChar w:fldCharType="separate"/>
        </w:r>
        <w:r>
          <w:t>49</w:t>
        </w:r>
        <w:r>
          <w:fldChar w:fldCharType="end"/>
        </w:r>
      </w:hyperlink>
    </w:p>
    <w:p>
      <w:pPr>
        <w:pStyle w:val="TOC2"/>
        <w:tabs>
          <w:tab w:val="right" w:leader="dot" w:pos="8306"/>
        </w:tabs>
      </w:pPr>
      <w:hyperlink w:anchor="_Toc18685" w:history="1">
        <w:r>
          <w:rPr>
            <w:rFonts w:ascii="仿宋" w:eastAsia="仿宋" w:hAnsi="仿宋" w:cs="仿宋" w:hint="eastAsia"/>
            <w:lang w:eastAsia="zh-CN"/>
          </w:rPr>
          <w:t>(四)、利润率高</w:t>
        </w:r>
        <w:r>
          <w:tab/>
        </w:r>
        <w:r>
          <w:fldChar w:fldCharType="begin"/>
        </w:r>
        <w:r>
          <w:instrText xml:space="preserve"> PAGEREF _Toc18685 \h </w:instrText>
        </w:r>
        <w:r>
          <w:fldChar w:fldCharType="separate"/>
        </w:r>
        <w:r>
          <w:t>52</w:t>
        </w:r>
        <w:r>
          <w:fldChar w:fldCharType="end"/>
        </w:r>
      </w:hyperlink>
    </w:p>
    <w:p>
      <w:pPr>
        <w:pStyle w:val="TOC1"/>
        <w:tabs>
          <w:tab w:val="right" w:leader="dot" w:pos="8306"/>
        </w:tabs>
      </w:pPr>
      <w:hyperlink w:anchor="_Toc4632" w:history="1">
        <w:r>
          <w:rPr>
            <w:rFonts w:ascii="仿宋" w:eastAsia="仿宋" w:hAnsi="仿宋" w:cs="仿宋" w:hint="eastAsia"/>
            <w:lang w:eastAsia="zh-CN"/>
          </w:rPr>
          <w:t>十二、掘进机项目人力资源管理</w:t>
        </w:r>
        <w:r>
          <w:tab/>
        </w:r>
        <w:r>
          <w:fldChar w:fldCharType="begin"/>
        </w:r>
        <w:r>
          <w:instrText xml:space="preserve"> PAGEREF _Toc4632 \h </w:instrText>
        </w:r>
        <w:r>
          <w:fldChar w:fldCharType="separate"/>
        </w:r>
        <w:r>
          <w:t>54</w:t>
        </w:r>
        <w:r>
          <w:fldChar w:fldCharType="end"/>
        </w:r>
      </w:hyperlink>
    </w:p>
    <w:p>
      <w:pPr>
        <w:pStyle w:val="TOC2"/>
        <w:tabs>
          <w:tab w:val="right" w:leader="dot" w:pos="8306"/>
        </w:tabs>
      </w:pPr>
      <w:hyperlink w:anchor="_Toc12834" w:history="1">
        <w:r>
          <w:rPr>
            <w:rFonts w:ascii="仿宋" w:eastAsia="仿宋" w:hAnsi="仿宋" w:cs="仿宋" w:hint="eastAsia"/>
            <w:lang w:eastAsia="zh-CN"/>
          </w:rPr>
          <w:t>(一)、建立健全的预算管理制度</w:t>
        </w:r>
        <w:r>
          <w:tab/>
        </w:r>
        <w:r>
          <w:fldChar w:fldCharType="begin"/>
        </w:r>
        <w:r>
          <w:instrText xml:space="preserve"> PAGEREF _Toc12834 \h </w:instrText>
        </w:r>
        <w:r>
          <w:fldChar w:fldCharType="separate"/>
        </w:r>
        <w:r>
          <w:t>54</w:t>
        </w:r>
        <w:r>
          <w:fldChar w:fldCharType="end"/>
        </w:r>
      </w:hyperlink>
    </w:p>
    <w:p>
      <w:pPr>
        <w:pStyle w:val="TOC2"/>
        <w:tabs>
          <w:tab w:val="right" w:leader="dot" w:pos="8306"/>
        </w:tabs>
      </w:pPr>
      <w:hyperlink w:anchor="_Toc18406" w:history="1">
        <w:r>
          <w:rPr>
            <w:rFonts w:ascii="仿宋" w:eastAsia="仿宋" w:hAnsi="仿宋" w:cs="仿宋" w:hint="eastAsia"/>
            <w:lang w:eastAsia="zh-CN"/>
          </w:rPr>
          <w:t>(二)、加强资金流动监控</w:t>
        </w:r>
        <w:r>
          <w:tab/>
        </w:r>
        <w:r>
          <w:fldChar w:fldCharType="begin"/>
        </w:r>
        <w:r>
          <w:instrText xml:space="preserve"> PAGEREF _Toc18406 \h </w:instrText>
        </w:r>
        <w:r>
          <w:fldChar w:fldCharType="separate"/>
        </w:r>
        <w:r>
          <w:t>56</w:t>
        </w:r>
        <w:r>
          <w:fldChar w:fldCharType="end"/>
        </w:r>
      </w:hyperlink>
    </w:p>
    <w:p>
      <w:pPr>
        <w:pStyle w:val="TOC2"/>
        <w:tabs>
          <w:tab w:val="right" w:leader="dot" w:pos="8306"/>
        </w:tabs>
      </w:pPr>
      <w:hyperlink w:anchor="_Toc11549" w:history="1">
        <w:r>
          <w:rPr>
            <w:rFonts w:ascii="仿宋" w:eastAsia="仿宋" w:hAnsi="仿宋" w:cs="仿宋" w:hint="eastAsia"/>
            <w:lang w:eastAsia="zh-CN"/>
          </w:rPr>
          <w:t>(三)、制定完善的风险控制机制</w:t>
        </w:r>
        <w:r>
          <w:tab/>
        </w:r>
        <w:r>
          <w:fldChar w:fldCharType="begin"/>
        </w:r>
        <w:r>
          <w:instrText xml:space="preserve"> PAGEREF _Toc11549 \h </w:instrText>
        </w:r>
        <w:r>
          <w:fldChar w:fldCharType="separate"/>
        </w:r>
        <w:r>
          <w:t>57</w:t>
        </w:r>
        <w:r>
          <w:fldChar w:fldCharType="end"/>
        </w:r>
      </w:hyperlink>
    </w:p>
    <w:p>
      <w:pPr>
        <w:pStyle w:val="TOC2"/>
        <w:tabs>
          <w:tab w:val="right" w:leader="dot" w:pos="8306"/>
        </w:tabs>
      </w:pPr>
      <w:hyperlink w:anchor="_Toc12640" w:history="1">
        <w:r>
          <w:rPr>
            <w:rFonts w:ascii="仿宋" w:eastAsia="仿宋" w:hAnsi="仿宋" w:cs="仿宋" w:hint="eastAsia"/>
            <w:lang w:eastAsia="zh-CN"/>
          </w:rPr>
          <w:t>(四)、优化成本管理</w:t>
        </w:r>
        <w:r>
          <w:tab/>
        </w:r>
        <w:r>
          <w:fldChar w:fldCharType="begin"/>
        </w:r>
        <w:r>
          <w:instrText xml:space="preserve"> PAGEREF _Toc12640 \h </w:instrText>
        </w:r>
        <w:r>
          <w:fldChar w:fldCharType="separate"/>
        </w:r>
        <w:r>
          <w:t>58</w:t>
        </w:r>
        <w:r>
          <w:fldChar w:fldCharType="end"/>
        </w:r>
      </w:hyperlink>
    </w:p>
    <w:p>
      <w:pPr>
        <w:pStyle w:val="TOC1"/>
        <w:tabs>
          <w:tab w:val="right" w:leader="dot" w:pos="8306"/>
        </w:tabs>
      </w:pPr>
      <w:hyperlink w:anchor="_Toc21139" w:history="1">
        <w:r>
          <w:rPr>
            <w:rFonts w:ascii="仿宋" w:eastAsia="仿宋" w:hAnsi="仿宋" w:cs="仿宋" w:hint="eastAsia"/>
            <w:lang w:eastAsia="zh-CN"/>
          </w:rPr>
          <w:t>十三、质量管理体系</w:t>
        </w:r>
        <w:r>
          <w:tab/>
        </w:r>
        <w:r>
          <w:fldChar w:fldCharType="begin"/>
        </w:r>
        <w:r>
          <w:instrText xml:space="preserve"> PAGEREF _Toc21139 \h </w:instrText>
        </w:r>
        <w:r>
          <w:fldChar w:fldCharType="separate"/>
        </w:r>
        <w:r>
          <w:t>59</w:t>
        </w:r>
        <w:r>
          <w:fldChar w:fldCharType="end"/>
        </w:r>
      </w:hyperlink>
    </w:p>
    <w:p>
      <w:pPr>
        <w:pStyle w:val="TOC2"/>
        <w:tabs>
          <w:tab w:val="right" w:leader="dot" w:pos="8306"/>
        </w:tabs>
      </w:pPr>
      <w:hyperlink w:anchor="_Toc18422" w:history="1">
        <w:r>
          <w:rPr>
            <w:rFonts w:ascii="仿宋" w:eastAsia="仿宋" w:hAnsi="仿宋" w:cs="仿宋" w:hint="eastAsia"/>
            <w:lang w:eastAsia="zh-CN"/>
          </w:rPr>
          <w:t>(一)、质量目标与方针</w:t>
        </w:r>
        <w:r>
          <w:tab/>
        </w:r>
        <w:r>
          <w:fldChar w:fldCharType="begin"/>
        </w:r>
        <w:r>
          <w:instrText xml:space="preserve"> PAGEREF _Toc18422 \h </w:instrText>
        </w:r>
        <w:r>
          <w:fldChar w:fldCharType="separate"/>
        </w:r>
        <w:r>
          <w:t>59</w:t>
        </w:r>
        <w:r>
          <w:fldChar w:fldCharType="end"/>
        </w:r>
      </w:hyperlink>
    </w:p>
    <w:p>
      <w:pPr>
        <w:pStyle w:val="TOC2"/>
        <w:tabs>
          <w:tab w:val="right" w:leader="dot" w:pos="8306"/>
        </w:tabs>
      </w:pPr>
      <w:hyperlink w:anchor="_Toc29705" w:history="1">
        <w:r>
          <w:rPr>
            <w:rFonts w:ascii="仿宋" w:eastAsia="仿宋" w:hAnsi="仿宋" w:cs="仿宋" w:hint="eastAsia"/>
            <w:lang w:eastAsia="zh-CN"/>
          </w:rPr>
          <w:t>(二)、质量管理责任</w:t>
        </w:r>
        <w:r>
          <w:tab/>
        </w:r>
        <w:r>
          <w:fldChar w:fldCharType="begin"/>
        </w:r>
        <w:r>
          <w:instrText xml:space="preserve"> PAGEREF _Toc29705 \h </w:instrText>
        </w:r>
        <w:r>
          <w:fldChar w:fldCharType="separate"/>
        </w:r>
        <w:r>
          <w:t>60</w:t>
        </w:r>
        <w:r>
          <w:fldChar w:fldCharType="end"/>
        </w:r>
      </w:hyperlink>
    </w:p>
    <w:p>
      <w:pPr>
        <w:pStyle w:val="TOC2"/>
        <w:tabs>
          <w:tab w:val="right" w:leader="dot" w:pos="8306"/>
        </w:tabs>
      </w:pPr>
      <w:hyperlink w:anchor="_Toc17803" w:history="1">
        <w:r>
          <w:rPr>
            <w:rFonts w:ascii="仿宋" w:eastAsia="仿宋" w:hAnsi="仿宋" w:cs="仿宋" w:hint="eastAsia"/>
            <w:lang w:eastAsia="zh-CN"/>
          </w:rPr>
          <w:t>(三)、质量管理体系文件</w:t>
        </w:r>
        <w:r>
          <w:tab/>
        </w:r>
        <w:r>
          <w:fldChar w:fldCharType="begin"/>
        </w:r>
        <w:r>
          <w:instrText xml:space="preserve"> PAGEREF _Toc17803 \h </w:instrText>
        </w:r>
        <w:r>
          <w:fldChar w:fldCharType="separate"/>
        </w:r>
        <w:r>
          <w:t>62</w:t>
        </w:r>
        <w:r>
          <w:fldChar w:fldCharType="end"/>
        </w:r>
      </w:hyperlink>
    </w:p>
    <w:p>
      <w:pPr>
        <w:pStyle w:val="TOC2"/>
        <w:tabs>
          <w:tab w:val="right" w:leader="dot" w:pos="8306"/>
        </w:tabs>
      </w:pPr>
      <w:hyperlink w:anchor="_Toc8321" w:history="1">
        <w:r>
          <w:rPr>
            <w:rFonts w:ascii="仿宋" w:eastAsia="仿宋" w:hAnsi="仿宋" w:cs="仿宋" w:hint="eastAsia"/>
            <w:lang w:eastAsia="zh-CN"/>
          </w:rPr>
          <w:t>(四)、质量培训与教育</w:t>
        </w:r>
        <w:r>
          <w:tab/>
        </w:r>
        <w:r>
          <w:fldChar w:fldCharType="begin"/>
        </w:r>
        <w:r>
          <w:instrText xml:space="preserve"> PAGEREF _Toc8321 \h </w:instrText>
        </w:r>
        <w:r>
          <w:fldChar w:fldCharType="separate"/>
        </w:r>
        <w:r>
          <w:t>64</w:t>
        </w:r>
        <w:r>
          <w:fldChar w:fldCharType="end"/>
        </w:r>
      </w:hyperlink>
    </w:p>
    <w:p>
      <w:pPr>
        <w:pStyle w:val="TOC2"/>
        <w:tabs>
          <w:tab w:val="right" w:leader="dot" w:pos="8306"/>
        </w:tabs>
      </w:pPr>
      <w:hyperlink w:anchor="_Toc28448" w:history="1">
        <w:r>
          <w:rPr>
            <w:rFonts w:ascii="仿宋" w:eastAsia="仿宋" w:hAnsi="仿宋" w:cs="仿宋" w:hint="eastAsia"/>
            <w:lang w:eastAsia="zh-CN"/>
          </w:rPr>
          <w:t>(五)、质量审核与评价</w:t>
        </w:r>
        <w:r>
          <w:tab/>
        </w:r>
        <w:r>
          <w:fldChar w:fldCharType="begin"/>
        </w:r>
        <w:r>
          <w:instrText xml:space="preserve"> PAGEREF _Toc28448 \h </w:instrText>
        </w:r>
        <w:r>
          <w:fldChar w:fldCharType="separate"/>
        </w:r>
        <w:r>
          <w:t>65</w:t>
        </w:r>
        <w:r>
          <w:fldChar w:fldCharType="end"/>
        </w:r>
      </w:hyperlink>
    </w:p>
    <w:p>
      <w:pPr>
        <w:pStyle w:val="TOC2"/>
        <w:tabs>
          <w:tab w:val="right" w:leader="dot" w:pos="8306"/>
        </w:tabs>
      </w:pPr>
      <w:hyperlink w:anchor="_Toc15090" w:history="1">
        <w:r>
          <w:rPr>
            <w:rFonts w:ascii="仿宋" w:eastAsia="仿宋" w:hAnsi="仿宋" w:cs="仿宋" w:hint="eastAsia"/>
            <w:lang w:eastAsia="zh-CN"/>
          </w:rPr>
          <w:t>(六)、不符合与纠正措施</w:t>
        </w:r>
        <w:r>
          <w:tab/>
        </w:r>
        <w:r>
          <w:fldChar w:fldCharType="begin"/>
        </w:r>
        <w:r>
          <w:instrText xml:space="preserve"> PAGEREF _Toc15090 \h </w:instrText>
        </w:r>
        <w:r>
          <w:fldChar w:fldCharType="separate"/>
        </w:r>
        <w:r>
          <w:t>66</w:t>
        </w:r>
        <w:r>
          <w:fldChar w:fldCharType="end"/>
        </w:r>
      </w:hyperlink>
    </w:p>
    <w:p>
      <w:pPr>
        <w:pStyle w:val="TOC1"/>
        <w:tabs>
          <w:tab w:val="right" w:leader="dot" w:pos="8306"/>
        </w:tabs>
      </w:pPr>
      <w:hyperlink w:anchor="_Toc28123" w:history="1">
        <w:r>
          <w:rPr>
            <w:rFonts w:ascii="仿宋" w:eastAsia="仿宋" w:hAnsi="仿宋" w:cs="仿宋" w:hint="eastAsia"/>
            <w:lang w:eastAsia="zh-CN"/>
          </w:rPr>
          <w:t>十四、利益相关者分析与沟通计划</w:t>
        </w:r>
        <w:r>
          <w:tab/>
        </w:r>
        <w:r>
          <w:fldChar w:fldCharType="begin"/>
        </w:r>
        <w:r>
          <w:instrText xml:space="preserve"> PAGEREF _Toc28123 \h </w:instrText>
        </w:r>
        <w:r>
          <w:fldChar w:fldCharType="separate"/>
        </w:r>
        <w:r>
          <w:t>67</w:t>
        </w:r>
        <w:r>
          <w:fldChar w:fldCharType="end"/>
        </w:r>
      </w:hyperlink>
    </w:p>
    <w:p>
      <w:pPr>
        <w:pStyle w:val="TOC2"/>
        <w:tabs>
          <w:tab w:val="right" w:leader="dot" w:pos="8306"/>
        </w:tabs>
      </w:pPr>
      <w:hyperlink w:anchor="_Toc6582" w:history="1">
        <w:r>
          <w:rPr>
            <w:rFonts w:ascii="仿宋" w:eastAsia="仿宋" w:hAnsi="仿宋" w:cs="仿宋" w:hint="eastAsia"/>
            <w:lang w:eastAsia="zh-CN"/>
          </w:rPr>
          <w:t>(一)、利益相关者分析</w:t>
        </w:r>
        <w:r>
          <w:tab/>
        </w:r>
        <w:r>
          <w:fldChar w:fldCharType="begin"/>
        </w:r>
        <w:r>
          <w:instrText xml:space="preserve"> PAGEREF _Toc6582 \h </w:instrText>
        </w:r>
        <w:r>
          <w:fldChar w:fldCharType="separate"/>
        </w:r>
        <w:r>
          <w:t>67</w:t>
        </w:r>
        <w:r>
          <w:fldChar w:fldCharType="end"/>
        </w:r>
      </w:hyperlink>
    </w:p>
    <w:p>
      <w:pPr>
        <w:pStyle w:val="TOC2"/>
        <w:tabs>
          <w:tab w:val="right" w:leader="dot" w:pos="8306"/>
        </w:tabs>
      </w:pPr>
      <w:hyperlink w:anchor="_Toc29012" w:history="1">
        <w:r>
          <w:rPr>
            <w:rFonts w:ascii="仿宋" w:eastAsia="仿宋" w:hAnsi="仿宋" w:cs="仿宋" w:hint="eastAsia"/>
            <w:lang w:eastAsia="zh-CN"/>
          </w:rPr>
          <w:t>(二)、沟通计划</w:t>
        </w:r>
        <w:r>
          <w:tab/>
        </w:r>
        <w:r>
          <w:fldChar w:fldCharType="begin"/>
        </w:r>
        <w:r>
          <w:instrText xml:space="preserve"> PAGEREF _Toc29012 \h </w:instrText>
        </w:r>
        <w:r>
          <w:fldChar w:fldCharType="separate"/>
        </w:r>
        <w:r>
          <w:t>68</w:t>
        </w:r>
        <w:r>
          <w:fldChar w:fldCharType="end"/>
        </w:r>
      </w:hyperlink>
    </w:p>
    <w:p>
      <w:pPr>
        <w:pStyle w:val="TOC1"/>
        <w:tabs>
          <w:tab w:val="right" w:leader="dot" w:pos="8306"/>
        </w:tabs>
      </w:pPr>
      <w:hyperlink w:anchor="_Toc7706" w:history="1">
        <w:r>
          <w:rPr>
            <w:rFonts w:ascii="仿宋" w:eastAsia="仿宋" w:hAnsi="仿宋" w:cs="仿宋" w:hint="eastAsia"/>
            <w:lang w:eastAsia="zh-CN"/>
          </w:rPr>
          <w:t>十五、掘进机项目变更管理</w:t>
        </w:r>
        <w:r>
          <w:tab/>
        </w:r>
        <w:r>
          <w:fldChar w:fldCharType="begin"/>
        </w:r>
        <w:r>
          <w:instrText xml:space="preserve"> PAGEREF _Toc7706 \h </w:instrText>
        </w:r>
        <w:r>
          <w:fldChar w:fldCharType="separate"/>
        </w:r>
        <w:r>
          <w:t>69</w:t>
        </w:r>
        <w:r>
          <w:fldChar w:fldCharType="end"/>
        </w:r>
      </w:hyperlink>
    </w:p>
    <w:p>
      <w:pPr>
        <w:pStyle w:val="TOC2"/>
        <w:tabs>
          <w:tab w:val="right" w:leader="dot" w:pos="8306"/>
        </w:tabs>
      </w:pPr>
      <w:hyperlink w:anchor="_Toc27988" w:history="1">
        <w:r>
          <w:rPr>
            <w:rFonts w:ascii="仿宋" w:eastAsia="仿宋" w:hAnsi="仿宋" w:cs="仿宋" w:hint="eastAsia"/>
            <w:lang w:eastAsia="zh-CN"/>
          </w:rPr>
          <w:t>(一)、变更申请与评估</w:t>
        </w:r>
        <w:r>
          <w:tab/>
        </w:r>
        <w:r>
          <w:fldChar w:fldCharType="begin"/>
        </w:r>
        <w:r>
          <w:instrText xml:space="preserve"> PAGEREF _Toc27988 \h </w:instrText>
        </w:r>
        <w:r>
          <w:fldChar w:fldCharType="separate"/>
        </w:r>
        <w:r>
          <w:t>69</w:t>
        </w:r>
        <w:r>
          <w:fldChar w:fldCharType="end"/>
        </w:r>
      </w:hyperlink>
    </w:p>
    <w:p>
      <w:pPr>
        <w:pStyle w:val="TOC2"/>
        <w:tabs>
          <w:tab w:val="right" w:leader="dot" w:pos="8306"/>
        </w:tabs>
      </w:pPr>
      <w:hyperlink w:anchor="_Toc28084" w:history="1">
        <w:r>
          <w:rPr>
            <w:rFonts w:ascii="仿宋" w:eastAsia="仿宋" w:hAnsi="仿宋" w:cs="仿宋" w:hint="eastAsia"/>
            <w:lang w:eastAsia="zh-CN"/>
          </w:rPr>
          <w:t>(二)、变更实施与控制</w:t>
        </w:r>
        <w:r>
          <w:tab/>
        </w:r>
        <w:r>
          <w:fldChar w:fldCharType="begin"/>
        </w:r>
        <w:r>
          <w:instrText xml:space="preserve"> PAGEREF _Toc28084 \h </w:instrText>
        </w:r>
        <w:r>
          <w:fldChar w:fldCharType="separate"/>
        </w:r>
        <w:r>
          <w:t>70</w:t>
        </w:r>
        <w:r>
          <w:fldChar w:fldCharType="end"/>
        </w:r>
      </w:hyperlink>
    </w:p>
    <w:p>
      <w:pPr>
        <w:pStyle w:val="TOC1"/>
        <w:tabs>
          <w:tab w:val="right" w:leader="dot" w:pos="8306"/>
        </w:tabs>
      </w:pPr>
      <w:hyperlink w:anchor="_Toc5726" w:history="1">
        <w:r>
          <w:rPr>
            <w:rFonts w:ascii="仿宋" w:eastAsia="仿宋" w:hAnsi="仿宋" w:cs="仿宋" w:hint="eastAsia"/>
            <w:lang w:eastAsia="zh-CN"/>
          </w:rPr>
          <w:t>十六、供应链管理</w:t>
        </w:r>
        <w:r>
          <w:tab/>
        </w:r>
        <w:r>
          <w:fldChar w:fldCharType="begin"/>
        </w:r>
        <w:r>
          <w:instrText xml:space="preserve"> PAGEREF _Toc5726 \h </w:instrText>
        </w:r>
        <w:r>
          <w:fldChar w:fldCharType="separate"/>
        </w:r>
        <w:r>
          <w:t>71</w:t>
        </w:r>
        <w:r>
          <w:fldChar w:fldCharType="end"/>
        </w:r>
      </w:hyperlink>
    </w:p>
    <w:p>
      <w:pPr>
        <w:pStyle w:val="TOC2"/>
        <w:tabs>
          <w:tab w:val="right" w:leader="dot" w:pos="8306"/>
        </w:tabs>
      </w:pPr>
      <w:hyperlink w:anchor="_Toc815" w:history="1">
        <w:r>
          <w:rPr>
            <w:rFonts w:ascii="仿宋" w:eastAsia="仿宋" w:hAnsi="仿宋" w:cs="仿宋" w:hint="eastAsia"/>
            <w:lang w:eastAsia="zh-CN"/>
          </w:rPr>
          <w:t>(一)、供应链战略规划</w:t>
        </w:r>
        <w:r>
          <w:tab/>
        </w:r>
        <w:r>
          <w:fldChar w:fldCharType="begin"/>
        </w:r>
        <w:r>
          <w:instrText xml:space="preserve"> PAGEREF _Toc815 \h </w:instrText>
        </w:r>
        <w:r>
          <w:fldChar w:fldCharType="separate"/>
        </w:r>
        <w:r>
          <w:t>71</w:t>
        </w:r>
        <w:r>
          <w:fldChar w:fldCharType="end"/>
        </w:r>
      </w:hyperlink>
    </w:p>
    <w:p>
      <w:pPr>
        <w:pStyle w:val="TOC2"/>
        <w:tabs>
          <w:tab w:val="right" w:leader="dot" w:pos="8306"/>
        </w:tabs>
      </w:pPr>
      <w:hyperlink w:anchor="_Toc7106" w:history="1">
        <w:r>
          <w:rPr>
            <w:rFonts w:ascii="仿宋" w:eastAsia="仿宋" w:hAnsi="仿宋" w:cs="仿宋" w:hint="eastAsia"/>
            <w:lang w:eastAsia="zh-CN"/>
          </w:rPr>
          <w:t>(二)、供应商选择与合作</w:t>
        </w:r>
        <w:r>
          <w:tab/>
        </w:r>
        <w:r>
          <w:fldChar w:fldCharType="begin"/>
        </w:r>
        <w:r>
          <w:instrText xml:space="preserve"> PAGEREF _Toc7106 \h </w:instrText>
        </w:r>
        <w:r>
          <w:fldChar w:fldCharType="separate"/>
        </w:r>
        <w:r>
          <w:t>72</w:t>
        </w:r>
        <w:r>
          <w:fldChar w:fldCharType="end"/>
        </w:r>
      </w:hyperlink>
    </w:p>
    <w:p>
      <w:pPr>
        <w:pStyle w:val="TOC2"/>
        <w:tabs>
          <w:tab w:val="right" w:leader="dot" w:pos="8306"/>
        </w:tabs>
      </w:pPr>
      <w:hyperlink w:anchor="_Toc15015" w:history="1">
        <w:r>
          <w:rPr>
            <w:rFonts w:ascii="仿宋" w:eastAsia="仿宋" w:hAnsi="仿宋" w:cs="仿宋" w:hint="eastAsia"/>
            <w:lang w:eastAsia="zh-CN"/>
          </w:rPr>
          <w:t>(三)、物流与库存管理</w:t>
        </w:r>
        <w:r>
          <w:tab/>
        </w:r>
        <w:r>
          <w:fldChar w:fldCharType="begin"/>
        </w:r>
        <w:r>
          <w:instrText xml:space="preserve"> PAGEREF _Toc15015 \h </w:instrText>
        </w:r>
        <w:r>
          <w:fldChar w:fldCharType="separate"/>
        </w:r>
        <w:r>
          <w:t>73</w:t>
        </w:r>
        <w:r>
          <w:fldChar w:fldCharType="end"/>
        </w:r>
      </w:hyperlink>
    </w:p>
    <w:p>
      <w:pPr>
        <w:pStyle w:val="TOC1"/>
        <w:tabs>
          <w:tab w:val="right" w:leader="dot" w:pos="8306"/>
        </w:tabs>
      </w:pPr>
      <w:hyperlink w:anchor="_Toc21259" w:history="1">
        <w:r>
          <w:rPr>
            <w:rFonts w:ascii="仿宋" w:eastAsia="仿宋" w:hAnsi="仿宋" w:cs="仿宋" w:hint="eastAsia"/>
            <w:lang w:eastAsia="zh-CN"/>
          </w:rPr>
          <w:t>十七、掘进机项目治理与监督</w:t>
        </w:r>
        <w:r>
          <w:tab/>
        </w:r>
        <w:r>
          <w:fldChar w:fldCharType="begin"/>
        </w:r>
        <w:r>
          <w:instrText xml:space="preserve"> PAGEREF _Toc21259 \h </w:instrText>
        </w:r>
        <w:r>
          <w:fldChar w:fldCharType="separate"/>
        </w:r>
        <w:r>
          <w:t>75</w:t>
        </w:r>
        <w:r>
          <w:fldChar w:fldCharType="end"/>
        </w:r>
      </w:hyperlink>
    </w:p>
    <w:p>
      <w:pPr>
        <w:pStyle w:val="TOC2"/>
        <w:tabs>
          <w:tab w:val="right" w:leader="dot" w:pos="8306"/>
        </w:tabs>
      </w:pPr>
      <w:hyperlink w:anchor="_Toc24023" w:history="1">
        <w:r>
          <w:rPr>
            <w:rFonts w:ascii="仿宋" w:eastAsia="仿宋" w:hAnsi="仿宋" w:cs="仿宋" w:hint="eastAsia"/>
            <w:lang w:eastAsia="zh-CN"/>
          </w:rPr>
          <w:t>(一)、掘进机项目治理结构</w:t>
        </w:r>
        <w:r>
          <w:tab/>
        </w:r>
        <w:r>
          <w:fldChar w:fldCharType="begin"/>
        </w:r>
        <w:r>
          <w:instrText xml:space="preserve"> PAGEREF _Toc24023 \h </w:instrText>
        </w:r>
        <w:r>
          <w:fldChar w:fldCharType="separate"/>
        </w:r>
        <w:r>
          <w:t>75</w:t>
        </w:r>
        <w:r>
          <w:fldChar w:fldCharType="end"/>
        </w:r>
      </w:hyperlink>
    </w:p>
    <w:p>
      <w:pPr>
        <w:pStyle w:val="TOC2"/>
        <w:tabs>
          <w:tab w:val="right" w:leader="dot" w:pos="8306"/>
        </w:tabs>
      </w:pPr>
      <w:hyperlink w:anchor="_Toc26621" w:history="1">
        <w:r>
          <w:rPr>
            <w:rFonts w:ascii="仿宋" w:eastAsia="仿宋" w:hAnsi="仿宋" w:cs="仿宋" w:hint="eastAsia"/>
            <w:lang w:eastAsia="zh-CN"/>
          </w:rPr>
          <w:t>(二)、监督与审计</w:t>
        </w:r>
        <w:r>
          <w:tab/>
        </w:r>
        <w:r>
          <w:fldChar w:fldCharType="begin"/>
        </w:r>
        <w:r>
          <w:instrText xml:space="preserve"> PAGEREF _Toc26621 \h </w:instrText>
        </w:r>
        <w:r>
          <w:fldChar w:fldCharType="separate"/>
        </w:r>
        <w:r>
          <w:t>76</w:t>
        </w:r>
        <w:r>
          <w:fldChar w:fldCharType="end"/>
        </w:r>
      </w:hyperlink>
    </w:p>
    <w:p>
      <w:pPr>
        <w:pStyle w:val="TOC1"/>
        <w:tabs>
          <w:tab w:val="right" w:leader="dot" w:pos="8306"/>
        </w:tabs>
      </w:pPr>
      <w:hyperlink w:anchor="_Toc5785" w:history="1">
        <w:r>
          <w:rPr>
            <w:rFonts w:ascii="仿宋" w:eastAsia="仿宋" w:hAnsi="仿宋" w:cs="仿宋" w:hint="eastAsia"/>
            <w:lang w:eastAsia="zh-CN"/>
          </w:rPr>
          <w:t>十八、风险识别与分类</w:t>
        </w:r>
        <w:r>
          <w:tab/>
        </w:r>
        <w:r>
          <w:fldChar w:fldCharType="begin"/>
        </w:r>
        <w:r>
          <w:instrText xml:space="preserve"> PAGEREF _Toc5785 \h </w:instrText>
        </w:r>
        <w:r>
          <w:fldChar w:fldCharType="separate"/>
        </w:r>
        <w:r>
          <w:t>77</w:t>
        </w:r>
        <w:r>
          <w:fldChar w:fldCharType="end"/>
        </w:r>
      </w:hyperlink>
    </w:p>
    <w:p>
      <w:pPr>
        <w:pStyle w:val="TOC2"/>
        <w:tabs>
          <w:tab w:val="right" w:leader="dot" w:pos="8306"/>
        </w:tabs>
      </w:pPr>
      <w:hyperlink w:anchor="_Toc32141" w:history="1">
        <w:r>
          <w:rPr>
            <w:rFonts w:ascii="仿宋" w:eastAsia="仿宋" w:hAnsi="仿宋" w:cs="仿宋" w:hint="eastAsia"/>
            <w:lang w:eastAsia="zh-CN"/>
          </w:rPr>
          <w:t>(一)、风险识别</w:t>
        </w:r>
        <w:r>
          <w:tab/>
        </w:r>
        <w:r>
          <w:fldChar w:fldCharType="begin"/>
        </w:r>
        <w:r>
          <w:instrText xml:space="preserve"> PAGEREF _Toc32141 \h </w:instrText>
        </w:r>
        <w:r>
          <w:fldChar w:fldCharType="separate"/>
        </w:r>
        <w:r>
          <w:t>77</w:t>
        </w:r>
        <w:r>
          <w:fldChar w:fldCharType="end"/>
        </w:r>
      </w:hyperlink>
    </w:p>
    <w:p>
      <w:pPr>
        <w:pStyle w:val="TOC2"/>
        <w:tabs>
          <w:tab w:val="right" w:leader="dot" w:pos="8306"/>
        </w:tabs>
      </w:pPr>
      <w:hyperlink w:anchor="_Toc8844" w:history="1">
        <w:r>
          <w:rPr>
            <w:rFonts w:ascii="仿宋" w:eastAsia="仿宋" w:hAnsi="仿宋" w:cs="仿宋" w:hint="eastAsia"/>
            <w:lang w:eastAsia="zh-CN"/>
          </w:rPr>
          <w:t>(二)、风险分类</w:t>
        </w:r>
        <w:r>
          <w:tab/>
        </w:r>
        <w:r>
          <w:fldChar w:fldCharType="begin"/>
        </w:r>
        <w:r>
          <w:instrText xml:space="preserve"> PAGEREF _Toc8844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909"/>
      <w:r>
        <w:rPr>
          <w:rFonts w:ascii="仿宋" w:eastAsia="仿宋" w:hAnsi="仿宋" w:cs="仿宋" w:hint="eastAsia"/>
          <w:sz w:val="28"/>
          <w:lang w:eastAsia="zh-CN"/>
        </w:rPr>
        <w:t>一、掘进机项目概论</w:t>
      </w:r>
      <w:bookmarkEnd w:id="2"/>
    </w:p>
    <w:p>
      <w:pPr>
        <w:pStyle w:val="Heading2"/>
        <w:rPr>
          <w:rFonts w:ascii="仿宋" w:eastAsia="仿宋" w:hAnsi="仿宋" w:cs="仿宋" w:hint="eastAsia"/>
          <w:lang w:eastAsia="zh-CN"/>
        </w:rPr>
      </w:pPr>
      <w:bookmarkStart w:id="3" w:name="_Toc14682"/>
      <w:r>
        <w:rPr>
          <w:rFonts w:ascii="仿宋" w:eastAsia="仿宋" w:hAnsi="仿宋" w:cs="仿宋" w:hint="eastAsia"/>
          <w:lang w:eastAsia="zh-CN"/>
        </w:rPr>
        <w:t>(一)、掘进机项目概况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的起源追溯至对市场的深入洞察。市场的不断演变与变革为掘进机项目提供了难得的机遇。当前市场存在的需求缺口和变革的大环境共同构成了掘进机项目的背景。这个掘进机项目旨在充分利用市场机遇，填补行业中尚未满足的需求，为客户提供全新的解决方案。市场的变革和需求的增长使得这个掘进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掘进机项目名称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正式命名为掘进机。这个名称不仅仅是一个标识，更代表了掘进机项目的核心理念和愿景。它蕴含着掘进机项目所要解决问题的关键字，具有强烈的表达和辨识度，为掘进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掘进机项目目标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的核心目标是提供一种全新、高效的解决方案，满足客户日益增长的需求。掘进机项目追求的不仅仅是满足市场需求，更是在市场中获得卓越的竞争优势。通过不断提升产品或服务的质量和创新水平，掘进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掘进机项目范围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全面涵盖了产品研发、制造、市场推广和售后服务，确保从产品设计到最终用户体验的全方位关注。这一全面的掘进机项目范围是为了确保掘进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掘进机项目时间表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掘进机项目计划在未来18个月内完成，包括研发、测试、市场试点和正式推出等不同阶段。这个时间表的合理设计是为了确保掘进机项目各个阶段的顺利推进，以便按时交付高质量的成果。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掘进机项目预算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掘进机项目总预算估算为XX百万美元，主要分配在研发、市场推广、人员培训和运营等方面。这一充足的预算为掘进机项目提供了充足的资源，确保掘进机项目在各个方面都能取得优异的表现。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掘进机项目风险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掘进机项目可能面临的风险包括市场接受度低、技术难题、竞争激烈等。掘进机项目团队已经制定了相应的风险应对计划，通过前瞻性的风险管理，确保掘进机项目在面对不确定性时能够迅速做出应对。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掘进机项目团队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掘进机项目汇聚了一支经验丰富、多领域专业素养的核心团队，确保掘进机项目在各个方面都能拥有高水平的执行力。团队的协同作战是掘进机项目成功的关键因素之一。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掘进机项目背景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掘进机项目的背景根植于市场对更高效、创新产品的渴望，同时也受到科技发展对行业格局的深刻改变的影响。这为掘进机项目提供了广阔的发展空间和市场需求。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掘进机项目现状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截至目前，掘进机项目已完成市场调研和技术验证，取得了初步的成功。这为掘进机项目在未来的发展奠定了坚实的基础，为更远大的目标打下了坚实的基石。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11"/>
      <w:r>
        <w:rPr>
          <w:rFonts w:ascii="仿宋" w:eastAsia="仿宋" w:hAnsi="仿宋" w:cs="仿宋" w:hint="eastAsia"/>
          <w:sz w:val="28"/>
          <w:lang w:eastAsia="zh-CN"/>
        </w:rPr>
        <w:t>(二)、掘进机项目目标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keyword》掘进机项目首要业务目标是在市场中占据有利地位，实现产品/服务的成功推广和销售。通过不断提升产品质量、创新性，掘进机项目追求成为行业中的领导者，赢得更多客户的青睐。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在科技迅速发展的时代，掘进机项目着眼于技术创新。通过持续的研发和技术升级，掘进机项目旨在推出更具创新性的产品或服务，以满足市场对新鲜、先进解决方案的需求。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为了建立可持续的客户关系，掘进机项目设定了客户满意度目标。通过提供卓越的产品质量和优质的客户服务，掘进机项目追求赢得客户的信任和忠诚度，确保他们的满意度达到行业领先水平。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掘进机项目注重社会责任和可持续发展。通过实施环保、社会责任掘进机项目，掘进机项目致力于在经济发展的同时保护环境，促进社会公平，实现可持续经营。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掘进机项目的团队是实现目标的核心驱动力。因此，掘进机项目设定了团队发展目标，包括提升团队成员的专业技能、培养领导力，以及搭建协同高效的团队工作氛围。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345"/>
      <w:r>
        <w:rPr>
          <w:rFonts w:ascii="仿宋" w:eastAsia="仿宋" w:hAnsi="仿宋" w:cs="仿宋" w:hint="eastAsia"/>
          <w:sz w:val="28"/>
          <w:lang w:eastAsia="zh-CN"/>
        </w:rPr>
        <w:t>(三)、掘进机项目提出的理由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掘进机项目提出的理由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的提出源于对市场机遇的深刻洞察。当前市场中存在的需求缺口和行业发展趋势表明，有巨大的商业机会等待被开发。通过准确捕捉市场机遇，掘进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的理念基于对技术创新的信仰。通过持续的研发和技术投入，掘进机项目有望推出更具创新性的产品或服务。在科技飞速发展的当下，掘进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的提出是为了增强企业的行业竞争力。通过提升产品或服务的质量和独特性，掘进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响应了消费者需求的变化。随着社会和科技的不断发展，消费者对产品和服务的需求也在发生变化。通过深入了解并及时回应消费者的新需求，掘进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掘进机项目的提出是企业战略发展规划的一部分。在面对日益激烈的市场竞争和不断变化的商业环境中，掘进机项目作为企业战略的一环，旨在为企业开辟新的增长领域，巩固企业在行业中的地位。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掘进机项目的提出不仅仅是基于商业考量，还注重社会责任。通过推出环保、社会责任等方面的掘进机项目，掘进机企业可以在社会中树立积极形象，为社会做出积极贡献，实现经济效益和社会效益的双赢。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掘进机项目的提出反映了对利益相关者期望的关注。包括客户、员工、投资者等利益相关者在企业发展中都有着各自的期望，掘进机项目力求在满足这些期望的同时，取得更大的共赢。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9238"/>
      <w:r>
        <w:rPr>
          <w:rFonts w:ascii="仿宋" w:eastAsia="仿宋" w:hAnsi="仿宋" w:cs="仿宋" w:hint="eastAsia"/>
          <w:sz w:val="28"/>
          <w:lang w:eastAsia="zh-CN"/>
        </w:rPr>
        <w:t>(四)、掘进机项目意义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在实施掘进机项目的过程中，我们不仅仅是在追逐商业成功，更是为企业和社会的多个层面创造了深远的意义。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的首要意义在于提升企业的市场竞争力。通过持续的创新和对产品质量的高标准要求，掘进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掘进机项目的推进将促使行业技术水平的提升。通过引入先进技术和创新性解决方案，掘进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在社会层面，掘进机项目不仅创造了大量就业机会，提高了就业水平，还注重社会责任和环保。通过参与社会公益事业和推动环保掘进机项目，掘进机项目为社会贡献了一份力量，体现了企业对社会的积极回馈。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综合而言，掘进机项目意义重大，不仅推动了企业的发展，也为行业和社会的进步贡献了积极力量。这是一个全面而深刻的影响，将在未来产生可持续的正面效应。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052"/>
      <w:r>
        <w:rPr>
          <w:rFonts w:ascii="仿宋" w:eastAsia="仿宋" w:hAnsi="仿宋" w:cs="仿宋" w:hint="eastAsia"/>
          <w:sz w:val="28"/>
          <w:lang w:eastAsia="zh-CN"/>
        </w:rPr>
        <w:t>(五)、掘进机项目背景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在当今迅猛发展的商业环境中，掘进机项目的动因根植于对多方面因素的审慎考量。这个掘进机项目的提出并非孤立的决策，而是对企业所处背景深入思考的产物。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市场的不断演变是掘进机项目背后的首要原因。科技的迅速发展和全球市场的快速变化使得企业必须灵活应对。掘进机项目应运而生，旨在通过创新性的解决方案迎合市场的多变需求，赢得竞争中的先机。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竞争的激烈程度也是掘进机项目背景中不可忽视的一环。企业需要在激烈竞争中脱颖而出，为此，掘进机项目致力于打破常规，提供独特的价值主张，以吸引客户并确保市场份额的增长。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技术的迅速发展为企业带来了机遇与挑战。作为掘进机项目启动的背景之一，对新兴技术的应用将有助于提升企业的技术水平，使其在不断演进的商业环境中保持竞争优势。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此外，社会对企业责任的期望也在逐渐升高。掘进机项目充分融入了社会责任的理念，通过可持续经营和社会公益掘进机项目，企图为社会贡献一份力量，在商业成功的同时关注社会价值。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55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2185"/>
      <w:r>
        <w:rPr>
          <w:rFonts w:ascii="仿宋" w:eastAsia="仿宋" w:hAnsi="仿宋" w:cs="仿宋" w:hint="eastAsia"/>
          <w:lang w:eastAsia="zh-CN"/>
        </w:rPr>
        <w:t>(一)、掘进机行业分析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掘进机行业一直以来都是市场的关注焦点。行业内的发展趋势、竞争态势以及潜在机会都对掘进机项目的推进产生深远的影响。通过深入研究行业的整体概貌，我们将更好地理解行业的核心特征，为掘进机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掘进机行业，技术一直是推动创新和发展的关键因素。我们将对当前技术趋势进行详尽分析，包括但不限于人工智能、大数据应用、先进制造技术等。这有助于掘进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掘进机项目成功的基础。我们将对主要竞争对手进行深入研究，包括其市场份额、产品特点、市场定位等。通过全面了解竞争对手的优势和劣势，掘进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7738"/>
      <w:r>
        <w:rPr>
          <w:rFonts w:ascii="仿宋" w:eastAsia="仿宋" w:hAnsi="仿宋" w:cs="仿宋" w:hint="eastAsia"/>
          <w:sz w:val="28"/>
          <w:lang w:eastAsia="zh-CN"/>
        </w:rPr>
        <w:t>(二)、掘进机市场分析预测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通过对市场规模的深入调研，我们将预测掘进机市场未来的增长趋势。这包括市场的整体规模、各细分领域的发展趋势等。掘进机项目可以根据市场的扩张速度和潜在机会，制定更符合市场需求的发展策略。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了解消费者的需求是市场分析的核心。我们将通过调查研究，深入挖掘目标消费者的需求特点、购买习惯以及对产品和服务的期望。这有助于掘进机项目更好地定位目标市场，提供更符合消费者期待的解决方案。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掘进机项目实施过程中需要充分考虑的因素。我们将对市场风险进行全面评估，包括但不限于政策法规风险、市场竞争风险、技术变革风险等。通过对潜在风险的深入分析，掘进机项目可以制定相应的风险缓解策略，降低不确定性对掘进机项目的影响。</w:t>
      </w:r>
    </w:p>
    <w:p>
      <w:pPr>
        <w:pStyle w:val="Heading1"/>
        <w:ind w:firstLine="560" w:firstLineChars="200"/>
        <w:rPr>
          <w:rFonts w:ascii="仿宋" w:eastAsia="仿宋" w:hAnsi="仿宋" w:cs="仿宋" w:hint="eastAsia"/>
          <w:sz w:val="28"/>
          <w:lang w:eastAsia="zh-CN"/>
        </w:rPr>
      </w:pPr>
      <w:bookmarkStart w:id="11" w:name="_Toc6713"/>
      <w:r>
        <w:rPr>
          <w:rFonts w:ascii="仿宋" w:eastAsia="仿宋" w:hAnsi="仿宋" w:cs="仿宋" w:hint="eastAsia"/>
          <w:sz w:val="28"/>
          <w:lang w:eastAsia="zh-CN"/>
        </w:rPr>
        <w:t>三、掘进机项目选址可行性分析</w:t>
      </w:r>
      <w:bookmarkEnd w:id="11"/>
    </w:p>
    <w:p>
      <w:pPr>
        <w:pStyle w:val="Heading2"/>
        <w:rPr>
          <w:rFonts w:ascii="仿宋" w:eastAsia="仿宋" w:hAnsi="仿宋" w:cs="仿宋" w:hint="eastAsia"/>
          <w:lang w:eastAsia="zh-CN"/>
        </w:rPr>
      </w:pPr>
      <w:bookmarkStart w:id="12" w:name="_Toc18342"/>
      <w:r>
        <w:rPr>
          <w:rFonts w:ascii="仿宋" w:eastAsia="仿宋" w:hAnsi="仿宋" w:cs="仿宋" w:hint="eastAsia"/>
          <w:lang w:eastAsia="zh-CN"/>
        </w:rPr>
        <w:t>(一)、掘进机项目选址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该掘进机项目选址位于XX省XX市XX区XXX街道</w:t>
      </w:r>
    </w:p>
    <w:p>
      <w:pPr>
        <w:pStyle w:val="Heading2"/>
        <w:ind w:firstLine="560" w:firstLineChars="200"/>
        <w:rPr>
          <w:rFonts w:ascii="仿宋" w:eastAsia="仿宋" w:hAnsi="仿宋" w:cs="仿宋" w:hint="eastAsia"/>
          <w:sz w:val="28"/>
          <w:lang w:eastAsia="zh-CN"/>
        </w:rPr>
      </w:pPr>
      <w:bookmarkStart w:id="13" w:name="_Toc1227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掘进机项目的征地面积将根据掘进机项目的实际规模和需求进行精确规划。具体面积XXX平方米，旨在确保掘进机项目不仅能够满足当前的发展需求，还能够预留空间以适应未来的扩展。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净用地面积是在征地面积基础上去除不可利用面积后的实际可开发用地。具体面积XXX平方米，考虑到环保、交通、安全等多方面因素，以确保掘进机项目在整体利用效率上达到最优。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掘进机项目计划建设的建筑总规模具体面积XXX平方米。这一规模的确定综合考虑了掘进机项目的性质、规模，以及城市规划的相关要求，确保建筑布局与周边环境协调一致。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绿地率是掘进机项目用地中被规划为绿地的比例。具体面积XXX平方米，旨在通过合理规划绿地，改善掘进机项目周边环境，提升居民生活质量，并符合城市整体绿化规划。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容积率是用地上可以建设的建筑总体积与用地面积之比。具体面积XXX，通过合理的容积率规划，确保掘进机项目建筑规模与周边环境和谐共生。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确保掘进机项目选址与当地城市规划相一致，具体面积XXX平方米。通过与城市规划部门深入沟通，确保掘进机项目不仅符合城市的整体发展方向，还能够融入城市的发展布局，为城市的长远发展贡献力量。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充分了解并确保掘进机项目选址符合当地产业政策，具体面积XXX平方米。这包括掘进机项目对当地经济的促进作用，以及对相关产业的带动效应，确保掘进机项目与地方政府的产业政策保持一致，促进共赢合作。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用地总体要求必须符合环保和可持续发展的原则，具体面积XXX平方米。通过采用绿色建筑设计、节能减排等措施，确保掘进机项目在建设和运营过程中对环境的影响最小化，达到可持续发展的要求。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确保掘进机项目选址具备必要的公共设施配套，具体面积XXX平方米。这包括交通便利性、教育、医疗等基础设施，以提高居民生活品质，使得掘进机项目选址更具吸引力。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考虑用地总体要求对当地社会稳定性的影响，具体面积XXX平方米。通过深入了解当地社区反馈，确保掘进机项目的选址和建设过程对当地社会和谐稳定产生积极作用。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掘进机项目选址不仅符合法规和规划，还在实际操作中具有可行性。这一全面规划将为掘进机项目的成功实施提供坚实的基础，确保掘进机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928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掘进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掘进机项目的设备规划和空间设计中，我们将采取灵活设备布局的措施。设备布局将根据实际需求进行灵活设计，避免不必要的浪费。通过合理规划设备摆放位置，我们将提高设备的利用率，减少设备间距，以确保掘进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掘进机项目内部引入共享设施的概念，例如共享会议室、办公区等。通过这种方式，我们可以减少对资源的重复建设，提高资源共享效率，从而减小掘进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73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掘进机项目的总图布置中，我们将不同功能区域进行明确的规划，以最大程度满足掘进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097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我们首先关注市场因素，包括潜在客户分布、竞争对手位置、市场需求等。通过深入的市场调研，我们能够更准确地评估选址对于市场开拓和产品销售的影响，确保掘进机项目能够在有利的市场环境中蓬勃发展。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掘进机项目对环境的影响是综合评价的重要因素之一。我们将详细考虑选址周边的自然环境、生态保护区、水源地等情况，确保掘进机项目的建设和运营对环境影响最小化，并符合当地的环保法规标准。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对选址的评价还需充分考虑当地政府的产业政策和法规。我们将详细了解掘进机项目所在地的相关政策，确保掘进机项目的规划和运营与当地法规相符，降低不必要的法律风险。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考虑到社会稳定性对企业运营的重要性，我们将评估选址地区的社会安全情况、劳工关系、社区反馈等方面，以确保掘进机项目的建设和运营不会受到社会稳定性的负面影响。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最后，我们将综合考虑用地成本，包括土地购置费用、土地开发成本等。通过对用地成本的详细评估，我们能够做出更为精确的经济效益分析，为掘进机项目的投资决策提供有力支持。</w:t>
      </w:r>
    </w:p>
    <w:p>
      <w:pPr>
        <w:pStyle w:val="Heading1"/>
        <w:ind w:firstLine="560" w:firstLineChars="200"/>
        <w:rPr>
          <w:rFonts w:ascii="仿宋" w:eastAsia="仿宋" w:hAnsi="仿宋" w:cs="仿宋" w:hint="eastAsia"/>
          <w:sz w:val="28"/>
          <w:lang w:eastAsia="zh-CN"/>
        </w:rPr>
      </w:pPr>
      <w:bookmarkStart w:id="17" w:name="_Toc17436"/>
      <w:r>
        <w:rPr>
          <w:rFonts w:ascii="仿宋" w:eastAsia="仿宋" w:hAnsi="仿宋" w:cs="仿宋" w:hint="eastAsia"/>
          <w:sz w:val="28"/>
          <w:lang w:eastAsia="zh-CN"/>
        </w:rPr>
        <w:t>四、掘进机项目建设单位说明</w:t>
      </w:r>
      <w:bookmarkEnd w:id="17"/>
    </w:p>
    <w:p>
      <w:pPr>
        <w:pStyle w:val="Heading2"/>
        <w:rPr>
          <w:rFonts w:ascii="仿宋" w:eastAsia="仿宋" w:hAnsi="仿宋" w:cs="仿宋" w:hint="eastAsia"/>
          <w:lang w:eastAsia="zh-CN"/>
        </w:rPr>
      </w:pPr>
      <w:bookmarkStart w:id="18" w:name="_Toc28303"/>
      <w:r>
        <w:rPr>
          <w:rFonts w:ascii="仿宋" w:eastAsia="仿宋" w:hAnsi="仿宋" w:cs="仿宋" w:hint="eastAsia"/>
          <w:lang w:eastAsia="zh-CN"/>
        </w:rPr>
        <w:t>(一)、掘进机项目承办单位基本情况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https://d.book118.com/307146032131006051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3A1A04"/>
    <w:rsid w:val="793A1A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146032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2024-03-04T04:20:00Z</dcterms:created>
  <dcterms:modified xsi:type="dcterms:W3CDTF">2024-03-04T04:20:50Z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11C40569FAA64F78BF9AA338B9F363AD_11</vt:lpwstr>
  </property>
  <property fmtid="{D5CDD505-2E9C-101B-9397-08002B2CF9AE}" pid="3" name="KSOProductBuildVer">
    <vt:lpwstr>2052-12.1.0.16388</vt:lpwstr>
  </property>
</Properties>
</file>