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儿科用药项目可行性建设方案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44" w:history="1">
        <w:r>
          <w:rPr>
            <w:rFonts w:ascii="仿宋" w:eastAsia="仿宋" w:hAnsi="仿宋" w:cs="仿宋" w:hint="eastAsia"/>
            <w:lang w:eastAsia="zh-CN"/>
          </w:rPr>
          <w:t>序言</w:t>
        </w:r>
        <w:r>
          <w:tab/>
        </w:r>
        <w:r>
          <w:fldChar w:fldCharType="begin"/>
        </w:r>
        <w:r>
          <w:instrText xml:space="preserve"> PAGEREF _Toc20044 \h </w:instrText>
        </w:r>
        <w:r>
          <w:fldChar w:fldCharType="separate"/>
        </w:r>
        <w:r>
          <w:t>3</w:t>
        </w:r>
        <w:r>
          <w:fldChar w:fldCharType="end"/>
        </w:r>
      </w:hyperlink>
    </w:p>
    <w:p>
      <w:pPr>
        <w:pStyle w:val="TOC1"/>
        <w:tabs>
          <w:tab w:val="right" w:leader="dot" w:pos="8306"/>
        </w:tabs>
      </w:pPr>
      <w:hyperlink w:anchor="_Toc30586" w:history="1">
        <w:r>
          <w:rPr>
            <w:rFonts w:ascii="仿宋" w:eastAsia="仿宋" w:hAnsi="仿宋" w:cs="仿宋" w:hint="eastAsia"/>
            <w:lang w:eastAsia="zh-CN"/>
          </w:rPr>
          <w:t>一、财务管理与成本控制</w:t>
        </w:r>
        <w:r>
          <w:tab/>
        </w:r>
        <w:r>
          <w:fldChar w:fldCharType="begin"/>
        </w:r>
        <w:r>
          <w:instrText xml:space="preserve"> PAGEREF _Toc30586 \h </w:instrText>
        </w:r>
        <w:r>
          <w:fldChar w:fldCharType="separate"/>
        </w:r>
        <w:r>
          <w:t>3</w:t>
        </w:r>
        <w:r>
          <w:fldChar w:fldCharType="end"/>
        </w:r>
      </w:hyperlink>
    </w:p>
    <w:p>
      <w:pPr>
        <w:pStyle w:val="TOC2"/>
        <w:tabs>
          <w:tab w:val="right" w:leader="dot" w:pos="8306"/>
        </w:tabs>
      </w:pPr>
      <w:hyperlink w:anchor="_Toc12394" w:history="1">
        <w:r>
          <w:rPr>
            <w:rFonts w:ascii="仿宋" w:eastAsia="仿宋" w:hAnsi="仿宋" w:cs="仿宋" w:hint="eastAsia"/>
            <w:lang w:eastAsia="zh-CN"/>
          </w:rPr>
          <w:t>(一)、财务管理体系建设</w:t>
        </w:r>
        <w:r>
          <w:tab/>
        </w:r>
        <w:r>
          <w:fldChar w:fldCharType="begin"/>
        </w:r>
        <w:r>
          <w:instrText xml:space="preserve"> PAGEREF _Toc12394 \h </w:instrText>
        </w:r>
        <w:r>
          <w:fldChar w:fldCharType="separate"/>
        </w:r>
        <w:r>
          <w:t>3</w:t>
        </w:r>
        <w:r>
          <w:fldChar w:fldCharType="end"/>
        </w:r>
      </w:hyperlink>
    </w:p>
    <w:p>
      <w:pPr>
        <w:pStyle w:val="TOC2"/>
        <w:tabs>
          <w:tab w:val="right" w:leader="dot" w:pos="8306"/>
        </w:tabs>
      </w:pPr>
      <w:hyperlink w:anchor="_Toc5792" w:history="1">
        <w:r>
          <w:rPr>
            <w:rFonts w:ascii="仿宋" w:eastAsia="仿宋" w:hAnsi="仿宋" w:cs="仿宋" w:hint="eastAsia"/>
            <w:lang w:eastAsia="zh-CN"/>
          </w:rPr>
          <w:t>(二)、成本控制措施</w:t>
        </w:r>
        <w:r>
          <w:tab/>
        </w:r>
        <w:r>
          <w:fldChar w:fldCharType="begin"/>
        </w:r>
        <w:r>
          <w:instrText xml:space="preserve"> PAGEREF _Toc5792 \h </w:instrText>
        </w:r>
        <w:r>
          <w:fldChar w:fldCharType="separate"/>
        </w:r>
        <w:r>
          <w:t>4</w:t>
        </w:r>
        <w:r>
          <w:fldChar w:fldCharType="end"/>
        </w:r>
      </w:hyperlink>
    </w:p>
    <w:p>
      <w:pPr>
        <w:pStyle w:val="TOC1"/>
        <w:tabs>
          <w:tab w:val="right" w:leader="dot" w:pos="8306"/>
        </w:tabs>
      </w:pPr>
      <w:hyperlink w:anchor="_Toc26014" w:history="1">
        <w:r>
          <w:rPr>
            <w:rFonts w:ascii="仿宋" w:eastAsia="仿宋" w:hAnsi="仿宋" w:cs="仿宋" w:hint="eastAsia"/>
            <w:lang w:eastAsia="zh-CN"/>
          </w:rPr>
          <w:t>二、资源开发及综合利用分析</w:t>
        </w:r>
        <w:r>
          <w:tab/>
        </w:r>
        <w:r>
          <w:fldChar w:fldCharType="begin"/>
        </w:r>
        <w:r>
          <w:instrText xml:space="preserve"> PAGEREF _Toc26014 \h </w:instrText>
        </w:r>
        <w:r>
          <w:fldChar w:fldCharType="separate"/>
        </w:r>
        <w:r>
          <w:t>5</w:t>
        </w:r>
        <w:r>
          <w:fldChar w:fldCharType="end"/>
        </w:r>
      </w:hyperlink>
    </w:p>
    <w:p>
      <w:pPr>
        <w:pStyle w:val="TOC2"/>
        <w:tabs>
          <w:tab w:val="right" w:leader="dot" w:pos="8306"/>
        </w:tabs>
      </w:pPr>
      <w:hyperlink w:anchor="_Toc5558" w:history="1">
        <w:r>
          <w:rPr>
            <w:rFonts w:ascii="仿宋" w:eastAsia="仿宋" w:hAnsi="仿宋" w:cs="仿宋" w:hint="eastAsia"/>
            <w:lang w:eastAsia="zh-CN"/>
          </w:rPr>
          <w:t>(一)、资源开发方案</w:t>
        </w:r>
        <w:r>
          <w:tab/>
        </w:r>
        <w:r>
          <w:fldChar w:fldCharType="begin"/>
        </w:r>
        <w:r>
          <w:instrText xml:space="preserve"> PAGEREF _Toc5558 \h </w:instrText>
        </w:r>
        <w:r>
          <w:fldChar w:fldCharType="separate"/>
        </w:r>
        <w:r>
          <w:t>5</w:t>
        </w:r>
        <w:r>
          <w:fldChar w:fldCharType="end"/>
        </w:r>
      </w:hyperlink>
    </w:p>
    <w:p>
      <w:pPr>
        <w:pStyle w:val="TOC2"/>
        <w:tabs>
          <w:tab w:val="right" w:leader="dot" w:pos="8306"/>
        </w:tabs>
      </w:pPr>
      <w:hyperlink w:anchor="_Toc2155" w:history="1">
        <w:r>
          <w:rPr>
            <w:rFonts w:ascii="仿宋" w:eastAsia="仿宋" w:hAnsi="仿宋" w:cs="仿宋" w:hint="eastAsia"/>
            <w:lang w:eastAsia="zh-CN"/>
          </w:rPr>
          <w:t>(二)、资源利用方案</w:t>
        </w:r>
        <w:r>
          <w:tab/>
        </w:r>
        <w:r>
          <w:fldChar w:fldCharType="begin"/>
        </w:r>
        <w:r>
          <w:instrText xml:space="preserve"> PAGEREF _Toc2155 \h </w:instrText>
        </w:r>
        <w:r>
          <w:fldChar w:fldCharType="separate"/>
        </w:r>
        <w:r>
          <w:t>7</w:t>
        </w:r>
        <w:r>
          <w:fldChar w:fldCharType="end"/>
        </w:r>
      </w:hyperlink>
    </w:p>
    <w:p>
      <w:pPr>
        <w:pStyle w:val="TOC2"/>
        <w:tabs>
          <w:tab w:val="right" w:leader="dot" w:pos="8306"/>
        </w:tabs>
      </w:pPr>
      <w:hyperlink w:anchor="_Toc22722" w:history="1">
        <w:r>
          <w:rPr>
            <w:rFonts w:ascii="仿宋" w:eastAsia="仿宋" w:hAnsi="仿宋" w:cs="仿宋" w:hint="eastAsia"/>
            <w:lang w:eastAsia="zh-CN"/>
          </w:rPr>
          <w:t>(三)、资源节约措施</w:t>
        </w:r>
        <w:r>
          <w:tab/>
        </w:r>
        <w:r>
          <w:fldChar w:fldCharType="begin"/>
        </w:r>
        <w:r>
          <w:instrText xml:space="preserve"> PAGEREF _Toc22722 \h </w:instrText>
        </w:r>
        <w:r>
          <w:fldChar w:fldCharType="separate"/>
        </w:r>
        <w:r>
          <w:t>8</w:t>
        </w:r>
        <w:r>
          <w:fldChar w:fldCharType="end"/>
        </w:r>
      </w:hyperlink>
    </w:p>
    <w:p>
      <w:pPr>
        <w:pStyle w:val="TOC1"/>
        <w:tabs>
          <w:tab w:val="right" w:leader="dot" w:pos="8306"/>
        </w:tabs>
      </w:pPr>
      <w:hyperlink w:anchor="_Toc6664" w:history="1">
        <w:r>
          <w:rPr>
            <w:rFonts w:ascii="仿宋" w:eastAsia="仿宋" w:hAnsi="仿宋" w:cs="仿宋" w:hint="eastAsia"/>
            <w:lang w:eastAsia="zh-CN"/>
          </w:rPr>
          <w:t>三、项目监理与质量保证</w:t>
        </w:r>
        <w:r>
          <w:tab/>
        </w:r>
        <w:r>
          <w:fldChar w:fldCharType="begin"/>
        </w:r>
        <w:r>
          <w:instrText xml:space="preserve"> PAGEREF _Toc6664 \h </w:instrText>
        </w:r>
        <w:r>
          <w:fldChar w:fldCharType="separate"/>
        </w:r>
        <w:r>
          <w:t>9</w:t>
        </w:r>
        <w:r>
          <w:fldChar w:fldCharType="end"/>
        </w:r>
      </w:hyperlink>
    </w:p>
    <w:p>
      <w:pPr>
        <w:pStyle w:val="TOC2"/>
        <w:tabs>
          <w:tab w:val="right" w:leader="dot" w:pos="8306"/>
        </w:tabs>
      </w:pPr>
      <w:hyperlink w:anchor="_Toc31814" w:history="1">
        <w:r>
          <w:rPr>
            <w:rFonts w:ascii="仿宋" w:eastAsia="仿宋" w:hAnsi="仿宋" w:cs="仿宋" w:hint="eastAsia"/>
            <w:lang w:eastAsia="zh-CN"/>
          </w:rPr>
          <w:t>(一)、监理体系构建</w:t>
        </w:r>
        <w:r>
          <w:tab/>
        </w:r>
        <w:r>
          <w:fldChar w:fldCharType="begin"/>
        </w:r>
        <w:r>
          <w:instrText xml:space="preserve"> PAGEREF _Toc31814 \h </w:instrText>
        </w:r>
        <w:r>
          <w:fldChar w:fldCharType="separate"/>
        </w:r>
        <w:r>
          <w:t>9</w:t>
        </w:r>
        <w:r>
          <w:fldChar w:fldCharType="end"/>
        </w:r>
      </w:hyperlink>
    </w:p>
    <w:p>
      <w:pPr>
        <w:pStyle w:val="TOC2"/>
        <w:tabs>
          <w:tab w:val="right" w:leader="dot" w:pos="8306"/>
        </w:tabs>
      </w:pPr>
      <w:hyperlink w:anchor="_Toc27787" w:history="1">
        <w:r>
          <w:rPr>
            <w:rFonts w:ascii="仿宋" w:eastAsia="仿宋" w:hAnsi="仿宋" w:cs="仿宋" w:hint="eastAsia"/>
            <w:lang w:eastAsia="zh-CN"/>
          </w:rPr>
          <w:t>(二)、质量保证体系实施</w:t>
        </w:r>
        <w:r>
          <w:tab/>
        </w:r>
        <w:r>
          <w:fldChar w:fldCharType="begin"/>
        </w:r>
        <w:r>
          <w:instrText xml:space="preserve"> PAGEREF _Toc27787 \h </w:instrText>
        </w:r>
        <w:r>
          <w:fldChar w:fldCharType="separate"/>
        </w:r>
        <w:r>
          <w:t>10</w:t>
        </w:r>
        <w:r>
          <w:fldChar w:fldCharType="end"/>
        </w:r>
      </w:hyperlink>
    </w:p>
    <w:p>
      <w:pPr>
        <w:pStyle w:val="TOC2"/>
        <w:tabs>
          <w:tab w:val="right" w:leader="dot" w:pos="8306"/>
        </w:tabs>
      </w:pPr>
      <w:hyperlink w:anchor="_Toc31535" w:history="1">
        <w:r>
          <w:rPr>
            <w:rFonts w:ascii="仿宋" w:eastAsia="仿宋" w:hAnsi="仿宋" w:cs="仿宋" w:hint="eastAsia"/>
            <w:lang w:eastAsia="zh-CN"/>
          </w:rPr>
          <w:t>(三)、监理与质量控制流程</w:t>
        </w:r>
        <w:r>
          <w:tab/>
        </w:r>
        <w:r>
          <w:fldChar w:fldCharType="begin"/>
        </w:r>
        <w:r>
          <w:instrText xml:space="preserve"> PAGEREF _Toc31535 \h </w:instrText>
        </w:r>
        <w:r>
          <w:fldChar w:fldCharType="separate"/>
        </w:r>
        <w:r>
          <w:t>10</w:t>
        </w:r>
        <w:r>
          <w:fldChar w:fldCharType="end"/>
        </w:r>
      </w:hyperlink>
    </w:p>
    <w:p>
      <w:pPr>
        <w:pStyle w:val="TOC1"/>
        <w:tabs>
          <w:tab w:val="right" w:leader="dot" w:pos="8306"/>
        </w:tabs>
      </w:pPr>
      <w:hyperlink w:anchor="_Toc917" w:history="1">
        <w:r>
          <w:rPr>
            <w:rFonts w:ascii="仿宋" w:eastAsia="仿宋" w:hAnsi="仿宋" w:cs="仿宋" w:hint="eastAsia"/>
            <w:lang w:eastAsia="zh-CN"/>
          </w:rPr>
          <w:t>四、儿科用药项目概论</w:t>
        </w:r>
        <w:r>
          <w:tab/>
        </w:r>
        <w:r>
          <w:fldChar w:fldCharType="begin"/>
        </w:r>
        <w:r>
          <w:instrText xml:space="preserve"> PAGEREF _Toc917 \h </w:instrText>
        </w:r>
        <w:r>
          <w:fldChar w:fldCharType="separate"/>
        </w:r>
        <w:r>
          <w:t>11</w:t>
        </w:r>
        <w:r>
          <w:fldChar w:fldCharType="end"/>
        </w:r>
      </w:hyperlink>
    </w:p>
    <w:p>
      <w:pPr>
        <w:pStyle w:val="TOC2"/>
        <w:tabs>
          <w:tab w:val="right" w:leader="dot" w:pos="8306"/>
        </w:tabs>
      </w:pPr>
      <w:hyperlink w:anchor="_Toc5473" w:history="1">
        <w:r>
          <w:rPr>
            <w:rFonts w:ascii="仿宋" w:eastAsia="仿宋" w:hAnsi="仿宋" w:cs="仿宋" w:hint="eastAsia"/>
            <w:lang w:eastAsia="zh-CN"/>
          </w:rPr>
          <w:t>(一)、项目申报单位概况</w:t>
        </w:r>
        <w:r>
          <w:tab/>
        </w:r>
        <w:r>
          <w:fldChar w:fldCharType="begin"/>
        </w:r>
        <w:r>
          <w:instrText xml:space="preserve"> PAGEREF _Toc5473 \h </w:instrText>
        </w:r>
        <w:r>
          <w:fldChar w:fldCharType="separate"/>
        </w:r>
        <w:r>
          <w:t>11</w:t>
        </w:r>
        <w:r>
          <w:fldChar w:fldCharType="end"/>
        </w:r>
      </w:hyperlink>
    </w:p>
    <w:p>
      <w:pPr>
        <w:pStyle w:val="TOC2"/>
        <w:tabs>
          <w:tab w:val="right" w:leader="dot" w:pos="8306"/>
        </w:tabs>
      </w:pPr>
      <w:hyperlink w:anchor="_Toc18230" w:history="1">
        <w:r>
          <w:rPr>
            <w:rFonts w:ascii="仿宋" w:eastAsia="仿宋" w:hAnsi="仿宋" w:cs="仿宋" w:hint="eastAsia"/>
            <w:lang w:eastAsia="zh-CN"/>
          </w:rPr>
          <w:t>(二)、项目概况</w:t>
        </w:r>
        <w:r>
          <w:tab/>
        </w:r>
        <w:r>
          <w:fldChar w:fldCharType="begin"/>
        </w:r>
        <w:r>
          <w:instrText xml:space="preserve"> PAGEREF _Toc18230 \h </w:instrText>
        </w:r>
        <w:r>
          <w:fldChar w:fldCharType="separate"/>
        </w:r>
        <w:r>
          <w:t>12</w:t>
        </w:r>
        <w:r>
          <w:fldChar w:fldCharType="end"/>
        </w:r>
      </w:hyperlink>
    </w:p>
    <w:p>
      <w:pPr>
        <w:pStyle w:val="TOC1"/>
        <w:tabs>
          <w:tab w:val="right" w:leader="dot" w:pos="8306"/>
        </w:tabs>
      </w:pPr>
      <w:hyperlink w:anchor="_Toc888" w:history="1">
        <w:r>
          <w:rPr>
            <w:rFonts w:ascii="仿宋" w:eastAsia="仿宋" w:hAnsi="仿宋" w:cs="仿宋" w:hint="eastAsia"/>
            <w:lang w:eastAsia="zh-CN"/>
          </w:rPr>
          <w:t>五、背景、必要性分析</w:t>
        </w:r>
        <w:r>
          <w:tab/>
        </w:r>
        <w:r>
          <w:fldChar w:fldCharType="begin"/>
        </w:r>
        <w:r>
          <w:instrText xml:space="preserve"> PAGEREF _Toc888 \h </w:instrText>
        </w:r>
        <w:r>
          <w:fldChar w:fldCharType="separate"/>
        </w:r>
        <w:r>
          <w:t>15</w:t>
        </w:r>
        <w:r>
          <w:fldChar w:fldCharType="end"/>
        </w:r>
      </w:hyperlink>
    </w:p>
    <w:p>
      <w:pPr>
        <w:pStyle w:val="TOC2"/>
        <w:tabs>
          <w:tab w:val="right" w:leader="dot" w:pos="8306"/>
        </w:tabs>
      </w:pPr>
      <w:hyperlink w:anchor="_Toc805" w:history="1">
        <w:r>
          <w:rPr>
            <w:rFonts w:ascii="仿宋" w:eastAsia="仿宋" w:hAnsi="仿宋" w:cs="仿宋" w:hint="eastAsia"/>
            <w:lang w:eastAsia="zh-CN"/>
          </w:rPr>
          <w:t>(一)、项目建设背景</w:t>
        </w:r>
        <w:r>
          <w:tab/>
        </w:r>
        <w:r>
          <w:fldChar w:fldCharType="begin"/>
        </w:r>
        <w:r>
          <w:instrText xml:space="preserve"> PAGEREF _Toc805 \h </w:instrText>
        </w:r>
        <w:r>
          <w:fldChar w:fldCharType="separate"/>
        </w:r>
        <w:r>
          <w:t>15</w:t>
        </w:r>
        <w:r>
          <w:fldChar w:fldCharType="end"/>
        </w:r>
      </w:hyperlink>
    </w:p>
    <w:p>
      <w:pPr>
        <w:pStyle w:val="TOC2"/>
        <w:tabs>
          <w:tab w:val="right" w:leader="dot" w:pos="8306"/>
        </w:tabs>
      </w:pPr>
      <w:hyperlink w:anchor="_Toc10673" w:history="1">
        <w:r>
          <w:rPr>
            <w:rFonts w:ascii="仿宋" w:eastAsia="仿宋" w:hAnsi="仿宋" w:cs="仿宋" w:hint="eastAsia"/>
            <w:lang w:eastAsia="zh-CN"/>
          </w:rPr>
          <w:t>(二)、必要性分析</w:t>
        </w:r>
        <w:r>
          <w:tab/>
        </w:r>
        <w:r>
          <w:fldChar w:fldCharType="begin"/>
        </w:r>
        <w:r>
          <w:instrText xml:space="preserve"> PAGEREF _Toc10673 \h </w:instrText>
        </w:r>
        <w:r>
          <w:fldChar w:fldCharType="separate"/>
        </w:r>
        <w:r>
          <w:t>16</w:t>
        </w:r>
        <w:r>
          <w:fldChar w:fldCharType="end"/>
        </w:r>
      </w:hyperlink>
    </w:p>
    <w:p>
      <w:pPr>
        <w:pStyle w:val="TOC2"/>
        <w:tabs>
          <w:tab w:val="right" w:leader="dot" w:pos="8306"/>
        </w:tabs>
      </w:pPr>
      <w:hyperlink w:anchor="_Toc15489" w:history="1">
        <w:r>
          <w:rPr>
            <w:rFonts w:ascii="仿宋" w:eastAsia="仿宋" w:hAnsi="仿宋" w:cs="仿宋" w:hint="eastAsia"/>
            <w:lang w:eastAsia="zh-CN"/>
          </w:rPr>
          <w:t>(三)、项目建设有利条件</w:t>
        </w:r>
        <w:r>
          <w:tab/>
        </w:r>
        <w:r>
          <w:fldChar w:fldCharType="begin"/>
        </w:r>
        <w:r>
          <w:instrText xml:space="preserve"> PAGEREF _Toc15489 \h </w:instrText>
        </w:r>
        <w:r>
          <w:fldChar w:fldCharType="separate"/>
        </w:r>
        <w:r>
          <w:t>17</w:t>
        </w:r>
        <w:r>
          <w:fldChar w:fldCharType="end"/>
        </w:r>
      </w:hyperlink>
    </w:p>
    <w:p>
      <w:pPr>
        <w:pStyle w:val="TOC1"/>
        <w:tabs>
          <w:tab w:val="right" w:leader="dot" w:pos="8306"/>
        </w:tabs>
      </w:pPr>
      <w:hyperlink w:anchor="_Toc19238" w:history="1">
        <w:r>
          <w:rPr>
            <w:rFonts w:ascii="仿宋" w:eastAsia="仿宋" w:hAnsi="仿宋" w:cs="仿宋" w:hint="eastAsia"/>
            <w:lang w:eastAsia="zh-CN"/>
          </w:rPr>
          <w:t>六、经济影响分析</w:t>
        </w:r>
        <w:r>
          <w:tab/>
        </w:r>
        <w:r>
          <w:fldChar w:fldCharType="begin"/>
        </w:r>
        <w:r>
          <w:instrText xml:space="preserve"> PAGEREF _Toc19238 \h </w:instrText>
        </w:r>
        <w:r>
          <w:fldChar w:fldCharType="separate"/>
        </w:r>
        <w:r>
          <w:t>19</w:t>
        </w:r>
        <w:r>
          <w:fldChar w:fldCharType="end"/>
        </w:r>
      </w:hyperlink>
    </w:p>
    <w:p>
      <w:pPr>
        <w:pStyle w:val="TOC2"/>
        <w:tabs>
          <w:tab w:val="right" w:leader="dot" w:pos="8306"/>
        </w:tabs>
      </w:pPr>
      <w:hyperlink w:anchor="_Toc31403" w:history="1">
        <w:r>
          <w:rPr>
            <w:rFonts w:ascii="仿宋" w:eastAsia="仿宋" w:hAnsi="仿宋" w:cs="仿宋" w:hint="eastAsia"/>
            <w:lang w:eastAsia="zh-CN"/>
          </w:rPr>
          <w:t>(一)、经济费用效益或费用效果分析</w:t>
        </w:r>
        <w:r>
          <w:tab/>
        </w:r>
        <w:r>
          <w:fldChar w:fldCharType="begin"/>
        </w:r>
        <w:r>
          <w:instrText xml:space="preserve"> PAGEREF _Toc31403 \h </w:instrText>
        </w:r>
        <w:r>
          <w:fldChar w:fldCharType="separate"/>
        </w:r>
        <w:r>
          <w:t>19</w:t>
        </w:r>
        <w:r>
          <w:fldChar w:fldCharType="end"/>
        </w:r>
      </w:hyperlink>
    </w:p>
    <w:p>
      <w:pPr>
        <w:pStyle w:val="TOC2"/>
        <w:tabs>
          <w:tab w:val="right" w:leader="dot" w:pos="8306"/>
        </w:tabs>
      </w:pPr>
      <w:hyperlink w:anchor="_Toc1970" w:history="1">
        <w:r>
          <w:rPr>
            <w:rFonts w:ascii="仿宋" w:eastAsia="仿宋" w:hAnsi="仿宋" w:cs="仿宋" w:hint="eastAsia"/>
            <w:lang w:eastAsia="zh-CN"/>
          </w:rPr>
          <w:t>(二)、行业影响分析</w:t>
        </w:r>
        <w:r>
          <w:tab/>
        </w:r>
        <w:r>
          <w:fldChar w:fldCharType="begin"/>
        </w:r>
        <w:r>
          <w:instrText xml:space="preserve"> PAGEREF _Toc1970 \h </w:instrText>
        </w:r>
        <w:r>
          <w:fldChar w:fldCharType="separate"/>
        </w:r>
        <w:r>
          <w:t>21</w:t>
        </w:r>
        <w:r>
          <w:fldChar w:fldCharType="end"/>
        </w:r>
      </w:hyperlink>
    </w:p>
    <w:p>
      <w:pPr>
        <w:pStyle w:val="TOC2"/>
        <w:tabs>
          <w:tab w:val="right" w:leader="dot" w:pos="8306"/>
        </w:tabs>
      </w:pPr>
      <w:hyperlink w:anchor="_Toc17413" w:history="1">
        <w:r>
          <w:rPr>
            <w:rFonts w:ascii="仿宋" w:eastAsia="仿宋" w:hAnsi="仿宋" w:cs="仿宋" w:hint="eastAsia"/>
            <w:lang w:eastAsia="zh-CN"/>
          </w:rPr>
          <w:t>(三)、区域经济影响分析</w:t>
        </w:r>
        <w:r>
          <w:tab/>
        </w:r>
        <w:r>
          <w:fldChar w:fldCharType="begin"/>
        </w:r>
        <w:r>
          <w:instrText xml:space="preserve"> PAGEREF _Toc17413 \h </w:instrText>
        </w:r>
        <w:r>
          <w:fldChar w:fldCharType="separate"/>
        </w:r>
        <w:r>
          <w:t>23</w:t>
        </w:r>
        <w:r>
          <w:fldChar w:fldCharType="end"/>
        </w:r>
      </w:hyperlink>
    </w:p>
    <w:p>
      <w:pPr>
        <w:pStyle w:val="TOC2"/>
        <w:tabs>
          <w:tab w:val="right" w:leader="dot" w:pos="8306"/>
        </w:tabs>
      </w:pPr>
      <w:hyperlink w:anchor="_Toc578" w:history="1">
        <w:r>
          <w:rPr>
            <w:rFonts w:ascii="仿宋" w:eastAsia="仿宋" w:hAnsi="仿宋" w:cs="仿宋" w:hint="eastAsia"/>
            <w:lang w:eastAsia="zh-CN"/>
          </w:rPr>
          <w:t>(四)、宏观经济影响分析</w:t>
        </w:r>
        <w:r>
          <w:tab/>
        </w:r>
        <w:r>
          <w:fldChar w:fldCharType="begin"/>
        </w:r>
        <w:r>
          <w:instrText xml:space="preserve"> PAGEREF _Toc578 \h </w:instrText>
        </w:r>
        <w:r>
          <w:fldChar w:fldCharType="separate"/>
        </w:r>
        <w:r>
          <w:t>24</w:t>
        </w:r>
        <w:r>
          <w:fldChar w:fldCharType="end"/>
        </w:r>
      </w:hyperlink>
    </w:p>
    <w:p>
      <w:pPr>
        <w:pStyle w:val="TOC1"/>
        <w:tabs>
          <w:tab w:val="right" w:leader="dot" w:pos="8306"/>
        </w:tabs>
      </w:pPr>
      <w:hyperlink w:anchor="_Toc21913" w:history="1">
        <w:r>
          <w:rPr>
            <w:rFonts w:ascii="仿宋" w:eastAsia="仿宋" w:hAnsi="仿宋" w:cs="仿宋" w:hint="eastAsia"/>
            <w:lang w:eastAsia="zh-CN"/>
          </w:rPr>
          <w:t>七、环境保护与治理方案</w:t>
        </w:r>
        <w:r>
          <w:tab/>
        </w:r>
        <w:r>
          <w:fldChar w:fldCharType="begin"/>
        </w:r>
        <w:r>
          <w:instrText xml:space="preserve"> PAGEREF _Toc21913 \h </w:instrText>
        </w:r>
        <w:r>
          <w:fldChar w:fldCharType="separate"/>
        </w:r>
        <w:r>
          <w:t>25</w:t>
        </w:r>
        <w:r>
          <w:fldChar w:fldCharType="end"/>
        </w:r>
      </w:hyperlink>
    </w:p>
    <w:p>
      <w:pPr>
        <w:pStyle w:val="TOC2"/>
        <w:tabs>
          <w:tab w:val="right" w:leader="dot" w:pos="8306"/>
        </w:tabs>
      </w:pPr>
      <w:hyperlink w:anchor="_Toc14940" w:history="1">
        <w:r>
          <w:rPr>
            <w:rFonts w:ascii="仿宋" w:eastAsia="仿宋" w:hAnsi="仿宋" w:cs="仿宋" w:hint="eastAsia"/>
            <w:lang w:eastAsia="zh-CN"/>
          </w:rPr>
          <w:t>(一)、项目环境影响评估</w:t>
        </w:r>
        <w:r>
          <w:tab/>
        </w:r>
        <w:r>
          <w:fldChar w:fldCharType="begin"/>
        </w:r>
        <w:r>
          <w:instrText xml:space="preserve"> PAGEREF _Toc14940 \h </w:instrText>
        </w:r>
        <w:r>
          <w:fldChar w:fldCharType="separate"/>
        </w:r>
        <w:r>
          <w:t>25</w:t>
        </w:r>
        <w:r>
          <w:fldChar w:fldCharType="end"/>
        </w:r>
      </w:hyperlink>
    </w:p>
    <w:p>
      <w:pPr>
        <w:pStyle w:val="TOC2"/>
        <w:tabs>
          <w:tab w:val="right" w:leader="dot" w:pos="8306"/>
        </w:tabs>
      </w:pPr>
      <w:hyperlink w:anchor="_Toc5358" w:history="1">
        <w:r>
          <w:rPr>
            <w:rFonts w:ascii="仿宋" w:eastAsia="仿宋" w:hAnsi="仿宋" w:cs="仿宋" w:hint="eastAsia"/>
            <w:lang w:eastAsia="zh-CN"/>
          </w:rPr>
          <w:t>(二)、环境保护措施与治理方案</w:t>
        </w:r>
        <w:r>
          <w:tab/>
        </w:r>
        <w:r>
          <w:fldChar w:fldCharType="begin"/>
        </w:r>
        <w:r>
          <w:instrText xml:space="preserve"> PAGEREF _Toc5358 \h </w:instrText>
        </w:r>
        <w:r>
          <w:fldChar w:fldCharType="separate"/>
        </w:r>
        <w:r>
          <w:t>25</w:t>
        </w:r>
        <w:r>
          <w:fldChar w:fldCharType="end"/>
        </w:r>
      </w:hyperlink>
    </w:p>
    <w:p>
      <w:pPr>
        <w:pStyle w:val="TOC1"/>
        <w:tabs>
          <w:tab w:val="right" w:leader="dot" w:pos="8306"/>
        </w:tabs>
      </w:pPr>
      <w:hyperlink w:anchor="_Toc15131" w:history="1">
        <w:r>
          <w:rPr>
            <w:rFonts w:ascii="仿宋" w:eastAsia="仿宋" w:hAnsi="仿宋" w:cs="仿宋" w:hint="eastAsia"/>
            <w:lang w:eastAsia="zh-CN"/>
          </w:rPr>
          <w:t>八、客户关系管理与市场拓展</w:t>
        </w:r>
        <w:r>
          <w:tab/>
        </w:r>
        <w:r>
          <w:fldChar w:fldCharType="begin"/>
        </w:r>
        <w:r>
          <w:instrText xml:space="preserve"> PAGEREF _Toc15131 \h </w:instrText>
        </w:r>
        <w:r>
          <w:fldChar w:fldCharType="separate"/>
        </w:r>
        <w:r>
          <w:t>26</w:t>
        </w:r>
        <w:r>
          <w:fldChar w:fldCharType="end"/>
        </w:r>
      </w:hyperlink>
    </w:p>
    <w:p>
      <w:pPr>
        <w:pStyle w:val="TOC2"/>
        <w:tabs>
          <w:tab w:val="right" w:leader="dot" w:pos="8306"/>
        </w:tabs>
      </w:pPr>
      <w:hyperlink w:anchor="_Toc30105" w:history="1">
        <w:r>
          <w:rPr>
            <w:rFonts w:ascii="仿宋" w:eastAsia="仿宋" w:hAnsi="仿宋" w:cs="仿宋" w:hint="eastAsia"/>
            <w:lang w:eastAsia="zh-CN"/>
          </w:rPr>
          <w:t>(一)、客户关系管理策略</w:t>
        </w:r>
        <w:r>
          <w:tab/>
        </w:r>
        <w:r>
          <w:fldChar w:fldCharType="begin"/>
        </w:r>
        <w:r>
          <w:instrText xml:space="preserve"> PAGEREF _Toc30105 \h </w:instrText>
        </w:r>
        <w:r>
          <w:fldChar w:fldCharType="separate"/>
        </w:r>
        <w:r>
          <w:t>26</w:t>
        </w:r>
        <w:r>
          <w:fldChar w:fldCharType="end"/>
        </w:r>
      </w:hyperlink>
    </w:p>
    <w:p>
      <w:pPr>
        <w:pStyle w:val="TOC2"/>
        <w:tabs>
          <w:tab w:val="right" w:leader="dot" w:pos="8306"/>
        </w:tabs>
      </w:pPr>
      <w:hyperlink w:anchor="_Toc4865" w:history="1">
        <w:r>
          <w:rPr>
            <w:rFonts w:ascii="仿宋" w:eastAsia="仿宋" w:hAnsi="仿宋" w:cs="仿宋" w:hint="eastAsia"/>
            <w:lang w:eastAsia="zh-CN"/>
          </w:rPr>
          <w:t>(二)、市场拓展方案</w:t>
        </w:r>
        <w:r>
          <w:tab/>
        </w:r>
        <w:r>
          <w:fldChar w:fldCharType="begin"/>
        </w:r>
        <w:r>
          <w:instrText xml:space="preserve"> PAGEREF _Toc4865 \h </w:instrText>
        </w:r>
        <w:r>
          <w:fldChar w:fldCharType="separate"/>
        </w:r>
        <w:r>
          <w:t>27</w:t>
        </w:r>
        <w:r>
          <w:fldChar w:fldCharType="end"/>
        </w:r>
      </w:hyperlink>
    </w:p>
    <w:p>
      <w:pPr>
        <w:pStyle w:val="TOC1"/>
        <w:tabs>
          <w:tab w:val="right" w:leader="dot" w:pos="8306"/>
        </w:tabs>
      </w:pPr>
      <w:hyperlink w:anchor="_Toc6223" w:history="1">
        <w:r>
          <w:rPr>
            <w:rFonts w:ascii="仿宋" w:eastAsia="仿宋" w:hAnsi="仿宋" w:cs="仿宋" w:hint="eastAsia"/>
            <w:lang w:eastAsia="zh-CN"/>
          </w:rPr>
          <w:t>九、资金管理与财务规划</w:t>
        </w:r>
        <w:r>
          <w:tab/>
        </w:r>
        <w:r>
          <w:fldChar w:fldCharType="begin"/>
        </w:r>
        <w:r>
          <w:instrText xml:space="preserve"> PAGEREF _Toc6223 \h </w:instrText>
        </w:r>
        <w:r>
          <w:fldChar w:fldCharType="separate"/>
        </w:r>
        <w:r>
          <w:t>29</w:t>
        </w:r>
        <w:r>
          <w:fldChar w:fldCharType="end"/>
        </w:r>
      </w:hyperlink>
    </w:p>
    <w:p>
      <w:pPr>
        <w:pStyle w:val="TOC2"/>
        <w:tabs>
          <w:tab w:val="right" w:leader="dot" w:pos="8306"/>
        </w:tabs>
      </w:pPr>
      <w:hyperlink w:anchor="_Toc25411" w:history="1">
        <w:r>
          <w:rPr>
            <w:rFonts w:ascii="仿宋" w:eastAsia="仿宋" w:hAnsi="仿宋" w:cs="仿宋" w:hint="eastAsia"/>
            <w:lang w:eastAsia="zh-CN"/>
          </w:rPr>
          <w:t>(一)、项目资金来源与筹措</w:t>
        </w:r>
        <w:r>
          <w:tab/>
        </w:r>
        <w:r>
          <w:fldChar w:fldCharType="begin"/>
        </w:r>
        <w:r>
          <w:instrText xml:space="preserve"> PAGEREF _Toc25411 \h </w:instrText>
        </w:r>
        <w:r>
          <w:fldChar w:fldCharType="separate"/>
        </w:r>
        <w:r>
          <w:t>29</w:t>
        </w:r>
        <w:r>
          <w:fldChar w:fldCharType="end"/>
        </w:r>
      </w:hyperlink>
    </w:p>
    <w:p>
      <w:pPr>
        <w:pStyle w:val="TOC2"/>
        <w:tabs>
          <w:tab w:val="right" w:leader="dot" w:pos="8306"/>
        </w:tabs>
      </w:pPr>
      <w:hyperlink w:anchor="_Toc22398" w:history="1">
        <w:r>
          <w:rPr>
            <w:rFonts w:ascii="仿宋" w:eastAsia="仿宋" w:hAnsi="仿宋" w:cs="仿宋" w:hint="eastAsia"/>
            <w:lang w:eastAsia="zh-CN"/>
          </w:rPr>
          <w:t>(二)、资金使用与监管</w:t>
        </w:r>
        <w:r>
          <w:tab/>
        </w:r>
        <w:r>
          <w:fldChar w:fldCharType="begin"/>
        </w:r>
        <w:r>
          <w:instrText xml:space="preserve"> PAGEREF _Toc22398 \h </w:instrText>
        </w:r>
        <w:r>
          <w:fldChar w:fldCharType="separate"/>
        </w:r>
        <w:r>
          <w:t>30</w:t>
        </w:r>
        <w:r>
          <w:fldChar w:fldCharType="end"/>
        </w:r>
      </w:hyperlink>
    </w:p>
    <w:p>
      <w:pPr>
        <w:pStyle w:val="TOC2"/>
        <w:tabs>
          <w:tab w:val="right" w:leader="dot" w:pos="8306"/>
        </w:tabs>
      </w:pPr>
      <w:hyperlink w:anchor="_Toc2680" w:history="1">
        <w:r>
          <w:rPr>
            <w:rFonts w:ascii="仿宋" w:eastAsia="仿宋" w:hAnsi="仿宋" w:cs="仿宋" w:hint="eastAsia"/>
            <w:lang w:eastAsia="zh-CN"/>
          </w:rPr>
          <w:t>(三)、财务规划与预测</w:t>
        </w:r>
        <w:r>
          <w:tab/>
        </w:r>
        <w:r>
          <w:fldChar w:fldCharType="begin"/>
        </w:r>
        <w:r>
          <w:instrText xml:space="preserve"> PAGEREF _Toc2680 \h </w:instrText>
        </w:r>
        <w:r>
          <w:fldChar w:fldCharType="separate"/>
        </w:r>
        <w:r>
          <w:t>31</w:t>
        </w:r>
        <w:r>
          <w:fldChar w:fldCharType="end"/>
        </w:r>
      </w:hyperlink>
    </w:p>
    <w:p>
      <w:pPr>
        <w:pStyle w:val="TOC1"/>
        <w:tabs>
          <w:tab w:val="right" w:leader="dot" w:pos="8306"/>
        </w:tabs>
      </w:pPr>
      <w:hyperlink w:anchor="_Toc21945" w:history="1">
        <w:r>
          <w:rPr>
            <w:rFonts w:ascii="仿宋" w:eastAsia="仿宋" w:hAnsi="仿宋" w:cs="仿宋" w:hint="eastAsia"/>
            <w:lang w:eastAsia="zh-CN"/>
          </w:rPr>
          <w:t>十、土地利用与规划方案</w:t>
        </w:r>
        <w:r>
          <w:tab/>
        </w:r>
        <w:r>
          <w:fldChar w:fldCharType="begin"/>
        </w:r>
        <w:r>
          <w:instrText xml:space="preserve"> PAGEREF _Toc21945 \h </w:instrText>
        </w:r>
        <w:r>
          <w:fldChar w:fldCharType="separate"/>
        </w:r>
        <w:r>
          <w:t>32</w:t>
        </w:r>
        <w:r>
          <w:fldChar w:fldCharType="end"/>
        </w:r>
      </w:hyperlink>
    </w:p>
    <w:p>
      <w:pPr>
        <w:pStyle w:val="TOC2"/>
        <w:tabs>
          <w:tab w:val="right" w:leader="dot" w:pos="8306"/>
        </w:tabs>
      </w:pPr>
      <w:hyperlink w:anchor="_Toc19931" w:history="1">
        <w:r>
          <w:rPr>
            <w:rFonts w:ascii="仿宋" w:eastAsia="仿宋" w:hAnsi="仿宋" w:cs="仿宋" w:hint="eastAsia"/>
            <w:lang w:eastAsia="zh-CN"/>
          </w:rPr>
          <w:t>(一)、项目用地情况分析</w:t>
        </w:r>
        <w:r>
          <w:tab/>
        </w:r>
        <w:r>
          <w:fldChar w:fldCharType="begin"/>
        </w:r>
        <w:r>
          <w:instrText xml:space="preserve"> PAGEREF _Toc19931 \h </w:instrText>
        </w:r>
        <w:r>
          <w:fldChar w:fldCharType="separate"/>
        </w:r>
        <w:r>
          <w:t>32</w:t>
        </w:r>
        <w:r>
          <w:fldChar w:fldCharType="end"/>
        </w:r>
      </w:hyperlink>
    </w:p>
    <w:p>
      <w:pPr>
        <w:pStyle w:val="TOC2"/>
        <w:tabs>
          <w:tab w:val="right" w:leader="dot" w:pos="8306"/>
        </w:tabs>
      </w:pPr>
      <w:hyperlink w:anchor="_Toc1146" w:history="1">
        <w:r>
          <w:rPr>
            <w:rFonts w:ascii="仿宋" w:eastAsia="仿宋" w:hAnsi="仿宋" w:cs="仿宋" w:hint="eastAsia"/>
            <w:lang w:eastAsia="zh-CN"/>
          </w:rPr>
          <w:t>(二)、土地利用规划方案</w:t>
        </w:r>
        <w:r>
          <w:tab/>
        </w:r>
        <w:r>
          <w:fldChar w:fldCharType="begin"/>
        </w:r>
        <w:r>
          <w:instrText xml:space="preserve"> PAGEREF _Toc1146 \h </w:instrText>
        </w:r>
        <w:r>
          <w:fldChar w:fldCharType="separate"/>
        </w:r>
        <w:r>
          <w:t>33</w:t>
        </w:r>
        <w:r>
          <w:fldChar w:fldCharType="end"/>
        </w:r>
      </w:hyperlink>
    </w:p>
    <w:p>
      <w:pPr>
        <w:pStyle w:val="TOC1"/>
        <w:tabs>
          <w:tab w:val="right" w:leader="dot" w:pos="8306"/>
        </w:tabs>
      </w:pPr>
      <w:hyperlink w:anchor="_Toc15739" w:history="1">
        <w:r>
          <w:rPr>
            <w:rFonts w:ascii="仿宋" w:eastAsia="仿宋" w:hAnsi="仿宋" w:cs="仿宋" w:hint="eastAsia"/>
            <w:lang w:eastAsia="zh-CN"/>
          </w:rPr>
          <w:t>十一、项目质量与标准</w:t>
        </w:r>
        <w:r>
          <w:tab/>
        </w:r>
        <w:r>
          <w:fldChar w:fldCharType="begin"/>
        </w:r>
        <w:r>
          <w:instrText xml:space="preserve"> PAGEREF _Toc15739 \h </w:instrText>
        </w:r>
        <w:r>
          <w:fldChar w:fldCharType="separate"/>
        </w:r>
        <w:r>
          <w:t>35</w:t>
        </w:r>
        <w:r>
          <w:fldChar w:fldCharType="end"/>
        </w:r>
      </w:hyperlink>
    </w:p>
    <w:p>
      <w:pPr>
        <w:pStyle w:val="TOC2"/>
        <w:tabs>
          <w:tab w:val="right" w:leader="dot" w:pos="8306"/>
        </w:tabs>
      </w:pPr>
      <w:hyperlink w:anchor="_Toc3595" w:history="1">
        <w:r>
          <w:rPr>
            <w:rFonts w:ascii="仿宋" w:eastAsia="仿宋" w:hAnsi="仿宋" w:cs="仿宋" w:hint="eastAsia"/>
            <w:lang w:eastAsia="zh-CN"/>
          </w:rPr>
          <w:t>(一)、质量保障体系</w:t>
        </w:r>
        <w:r>
          <w:tab/>
        </w:r>
        <w:r>
          <w:fldChar w:fldCharType="begin"/>
        </w:r>
        <w:r>
          <w:instrText xml:space="preserve"> PAGEREF _Toc3595 \h </w:instrText>
        </w:r>
        <w:r>
          <w:fldChar w:fldCharType="separate"/>
        </w:r>
        <w:r>
          <w:t>35</w:t>
        </w:r>
        <w:r>
          <w:fldChar w:fldCharType="end"/>
        </w:r>
      </w:hyperlink>
    </w:p>
    <w:p>
      <w:pPr>
        <w:pStyle w:val="TOC2"/>
        <w:tabs>
          <w:tab w:val="right" w:leader="dot" w:pos="8306"/>
        </w:tabs>
      </w:pPr>
      <w:hyperlink w:anchor="_Toc13072" w:history="1">
        <w:r>
          <w:rPr>
            <w:rFonts w:ascii="仿宋" w:eastAsia="仿宋" w:hAnsi="仿宋" w:cs="仿宋" w:hint="eastAsia"/>
            <w:lang w:eastAsia="zh-CN"/>
          </w:rPr>
          <w:t>(二)、标准化作业流程</w:t>
        </w:r>
        <w:r>
          <w:tab/>
        </w:r>
        <w:r>
          <w:fldChar w:fldCharType="begin"/>
        </w:r>
        <w:r>
          <w:instrText xml:space="preserve"> PAGEREF _Toc13072 \h </w:instrText>
        </w:r>
        <w:r>
          <w:fldChar w:fldCharType="separate"/>
        </w:r>
        <w:r>
          <w:t>36</w:t>
        </w:r>
        <w:r>
          <w:fldChar w:fldCharType="end"/>
        </w:r>
      </w:hyperlink>
    </w:p>
    <w:p>
      <w:pPr>
        <w:pStyle w:val="TOC2"/>
        <w:tabs>
          <w:tab w:val="right" w:leader="dot" w:pos="8306"/>
        </w:tabs>
      </w:pPr>
      <w:hyperlink w:anchor="_Toc9105" w:history="1">
        <w:r>
          <w:rPr>
            <w:rFonts w:ascii="仿宋" w:eastAsia="仿宋" w:hAnsi="仿宋" w:cs="仿宋" w:hint="eastAsia"/>
            <w:lang w:eastAsia="zh-CN"/>
          </w:rPr>
          <w:t>(三)、质量监控与评估</w:t>
        </w:r>
        <w:r>
          <w:tab/>
        </w:r>
        <w:r>
          <w:fldChar w:fldCharType="begin"/>
        </w:r>
        <w:r>
          <w:instrText xml:space="preserve"> PAGEREF _Toc9105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 w:history="1">
        <w:r>
          <w:rPr>
            <w:rFonts w:ascii="仿宋" w:eastAsia="仿宋" w:hAnsi="仿宋" w:cs="仿宋" w:hint="eastAsia"/>
            <w:lang w:eastAsia="zh-CN"/>
          </w:rPr>
          <w:t>(四)、质量改进计划</w:t>
        </w:r>
        <w:r>
          <w:tab/>
        </w:r>
        <w:r>
          <w:fldChar w:fldCharType="begin"/>
        </w:r>
        <w:r>
          <w:instrText xml:space="preserve"> PAGEREF _Toc2126 \h </w:instrText>
        </w:r>
        <w:r>
          <w:fldChar w:fldCharType="separate"/>
        </w:r>
        <w:r>
          <w:t>39</w:t>
        </w:r>
        <w:r>
          <w:fldChar w:fldCharType="end"/>
        </w:r>
      </w:hyperlink>
    </w:p>
    <w:p>
      <w:pPr>
        <w:pStyle w:val="TOC1"/>
        <w:tabs>
          <w:tab w:val="right" w:leader="dot" w:pos="8306"/>
        </w:tabs>
      </w:pPr>
      <w:hyperlink w:anchor="_Toc30859" w:history="1">
        <w:r>
          <w:rPr>
            <w:rFonts w:ascii="仿宋" w:eastAsia="仿宋" w:hAnsi="仿宋" w:cs="仿宋" w:hint="eastAsia"/>
            <w:lang w:eastAsia="zh-CN"/>
          </w:rPr>
          <w:t>十二、项目实施与管理方案</w:t>
        </w:r>
        <w:r>
          <w:tab/>
        </w:r>
        <w:r>
          <w:fldChar w:fldCharType="begin"/>
        </w:r>
        <w:r>
          <w:instrText xml:space="preserve"> PAGEREF _Toc30859 \h </w:instrText>
        </w:r>
        <w:r>
          <w:fldChar w:fldCharType="separate"/>
        </w:r>
        <w:r>
          <w:t>40</w:t>
        </w:r>
        <w:r>
          <w:fldChar w:fldCharType="end"/>
        </w:r>
      </w:hyperlink>
    </w:p>
    <w:p>
      <w:pPr>
        <w:pStyle w:val="TOC2"/>
        <w:tabs>
          <w:tab w:val="right" w:leader="dot" w:pos="8306"/>
        </w:tabs>
      </w:pPr>
      <w:hyperlink w:anchor="_Toc18662" w:history="1">
        <w:r>
          <w:rPr>
            <w:rFonts w:ascii="仿宋" w:eastAsia="仿宋" w:hAnsi="仿宋" w:cs="仿宋" w:hint="eastAsia"/>
            <w:lang w:eastAsia="zh-CN"/>
          </w:rPr>
          <w:t>(一)、项目实施计划</w:t>
        </w:r>
        <w:r>
          <w:tab/>
        </w:r>
        <w:r>
          <w:fldChar w:fldCharType="begin"/>
        </w:r>
        <w:r>
          <w:instrText xml:space="preserve"> PAGEREF _Toc18662 \h </w:instrText>
        </w:r>
        <w:r>
          <w:fldChar w:fldCharType="separate"/>
        </w:r>
        <w:r>
          <w:t>40</w:t>
        </w:r>
        <w:r>
          <w:fldChar w:fldCharType="end"/>
        </w:r>
      </w:hyperlink>
    </w:p>
    <w:p>
      <w:pPr>
        <w:pStyle w:val="TOC2"/>
        <w:tabs>
          <w:tab w:val="right" w:leader="dot" w:pos="8306"/>
        </w:tabs>
      </w:pPr>
      <w:hyperlink w:anchor="_Toc16205" w:history="1">
        <w:r>
          <w:rPr>
            <w:rFonts w:ascii="仿宋" w:eastAsia="仿宋" w:hAnsi="仿宋" w:cs="仿宋" w:hint="eastAsia"/>
            <w:lang w:eastAsia="zh-CN"/>
          </w:rPr>
          <w:t>(二)、项目组织机构与职责</w:t>
        </w:r>
        <w:r>
          <w:tab/>
        </w:r>
        <w:r>
          <w:fldChar w:fldCharType="begin"/>
        </w:r>
        <w:r>
          <w:instrText xml:space="preserve"> PAGEREF _Toc16205 \h </w:instrText>
        </w:r>
        <w:r>
          <w:fldChar w:fldCharType="separate"/>
        </w:r>
        <w:r>
          <w:t>41</w:t>
        </w:r>
        <w:r>
          <w:fldChar w:fldCharType="end"/>
        </w:r>
      </w:hyperlink>
    </w:p>
    <w:p>
      <w:pPr>
        <w:pStyle w:val="TOC2"/>
        <w:tabs>
          <w:tab w:val="right" w:leader="dot" w:pos="8306"/>
        </w:tabs>
      </w:pPr>
      <w:hyperlink w:anchor="_Toc1441" w:history="1">
        <w:r>
          <w:rPr>
            <w:rFonts w:ascii="仿宋" w:eastAsia="仿宋" w:hAnsi="仿宋" w:cs="仿宋" w:hint="eastAsia"/>
            <w:lang w:eastAsia="zh-CN"/>
          </w:rPr>
          <w:t>(三)、项目管理与监控体系</w:t>
        </w:r>
        <w:r>
          <w:tab/>
        </w:r>
        <w:r>
          <w:fldChar w:fldCharType="begin"/>
        </w:r>
        <w:r>
          <w:instrText xml:space="preserve"> PAGEREF _Toc1441 \h </w:instrText>
        </w:r>
        <w:r>
          <w:fldChar w:fldCharType="separate"/>
        </w:r>
        <w:r>
          <w:t>44</w:t>
        </w:r>
        <w:r>
          <w:fldChar w:fldCharType="end"/>
        </w:r>
      </w:hyperlink>
    </w:p>
    <w:p>
      <w:pPr>
        <w:pStyle w:val="TOC1"/>
        <w:tabs>
          <w:tab w:val="right" w:leader="dot" w:pos="8306"/>
        </w:tabs>
      </w:pPr>
      <w:hyperlink w:anchor="_Toc22070" w:history="1">
        <w:r>
          <w:rPr>
            <w:rFonts w:ascii="仿宋" w:eastAsia="仿宋" w:hAnsi="仿宋" w:cs="仿宋" w:hint="eastAsia"/>
            <w:lang w:eastAsia="zh-CN"/>
          </w:rPr>
          <w:t>十三、人力资源管理与开发</w:t>
        </w:r>
        <w:r>
          <w:tab/>
        </w:r>
        <w:r>
          <w:fldChar w:fldCharType="begin"/>
        </w:r>
        <w:r>
          <w:instrText xml:space="preserve"> PAGEREF _Toc22070 \h </w:instrText>
        </w:r>
        <w:r>
          <w:fldChar w:fldCharType="separate"/>
        </w:r>
        <w:r>
          <w:t>46</w:t>
        </w:r>
        <w:r>
          <w:fldChar w:fldCharType="end"/>
        </w:r>
      </w:hyperlink>
    </w:p>
    <w:p>
      <w:pPr>
        <w:pStyle w:val="TOC2"/>
        <w:tabs>
          <w:tab w:val="right" w:leader="dot" w:pos="8306"/>
        </w:tabs>
      </w:pPr>
      <w:hyperlink w:anchor="_Toc22837" w:history="1">
        <w:r>
          <w:rPr>
            <w:rFonts w:ascii="仿宋" w:eastAsia="仿宋" w:hAnsi="仿宋" w:cs="仿宋" w:hint="eastAsia"/>
            <w:lang w:eastAsia="zh-CN"/>
          </w:rPr>
          <w:t>(一)、人力资源规划</w:t>
        </w:r>
        <w:r>
          <w:tab/>
        </w:r>
        <w:r>
          <w:fldChar w:fldCharType="begin"/>
        </w:r>
        <w:r>
          <w:instrText xml:space="preserve"> PAGEREF _Toc22837 \h </w:instrText>
        </w:r>
        <w:r>
          <w:fldChar w:fldCharType="separate"/>
        </w:r>
        <w:r>
          <w:t>46</w:t>
        </w:r>
        <w:r>
          <w:fldChar w:fldCharType="end"/>
        </w:r>
      </w:hyperlink>
    </w:p>
    <w:p>
      <w:pPr>
        <w:pStyle w:val="TOC2"/>
        <w:tabs>
          <w:tab w:val="right" w:leader="dot" w:pos="8306"/>
        </w:tabs>
      </w:pPr>
      <w:hyperlink w:anchor="_Toc5044" w:history="1">
        <w:r>
          <w:rPr>
            <w:rFonts w:ascii="仿宋" w:eastAsia="仿宋" w:hAnsi="仿宋" w:cs="仿宋" w:hint="eastAsia"/>
            <w:lang w:eastAsia="zh-CN"/>
          </w:rPr>
          <w:t>(二)、人力资源开发与培训</w:t>
        </w:r>
        <w:r>
          <w:tab/>
        </w:r>
        <w:r>
          <w:fldChar w:fldCharType="begin"/>
        </w:r>
        <w:r>
          <w:instrText xml:space="preserve"> PAGEREF _Toc5044 \h </w:instrText>
        </w:r>
        <w:r>
          <w:fldChar w:fldCharType="separate"/>
        </w:r>
        <w:r>
          <w:t>47</w:t>
        </w:r>
        <w:r>
          <w:fldChar w:fldCharType="end"/>
        </w:r>
      </w:hyperlink>
    </w:p>
    <w:p>
      <w:pPr>
        <w:pStyle w:val="TOC1"/>
        <w:tabs>
          <w:tab w:val="right" w:leader="dot" w:pos="8306"/>
        </w:tabs>
      </w:pPr>
      <w:hyperlink w:anchor="_Toc29880" w:history="1">
        <w:r>
          <w:rPr>
            <w:rFonts w:ascii="仿宋" w:eastAsia="仿宋" w:hAnsi="仿宋" w:cs="仿宋" w:hint="eastAsia"/>
            <w:lang w:eastAsia="zh-CN"/>
          </w:rPr>
          <w:t>十四、设施与设备管理</w:t>
        </w:r>
        <w:r>
          <w:tab/>
        </w:r>
        <w:r>
          <w:fldChar w:fldCharType="begin"/>
        </w:r>
        <w:r>
          <w:instrText xml:space="preserve"> PAGEREF _Toc29880 \h </w:instrText>
        </w:r>
        <w:r>
          <w:fldChar w:fldCharType="separate"/>
        </w:r>
        <w:r>
          <w:t>50</w:t>
        </w:r>
        <w:r>
          <w:fldChar w:fldCharType="end"/>
        </w:r>
      </w:hyperlink>
    </w:p>
    <w:p>
      <w:pPr>
        <w:pStyle w:val="TOC2"/>
        <w:tabs>
          <w:tab w:val="right" w:leader="dot" w:pos="8306"/>
        </w:tabs>
      </w:pPr>
      <w:hyperlink w:anchor="_Toc20309" w:history="1">
        <w:r>
          <w:rPr>
            <w:rFonts w:ascii="仿宋" w:eastAsia="仿宋" w:hAnsi="仿宋" w:cs="仿宋" w:hint="eastAsia"/>
            <w:lang w:eastAsia="zh-CN"/>
          </w:rPr>
          <w:t>(一)、设施规划与配置</w:t>
        </w:r>
        <w:r>
          <w:tab/>
        </w:r>
        <w:r>
          <w:fldChar w:fldCharType="begin"/>
        </w:r>
        <w:r>
          <w:instrText xml:space="preserve"> PAGEREF _Toc20309 \h </w:instrText>
        </w:r>
        <w:r>
          <w:fldChar w:fldCharType="separate"/>
        </w:r>
        <w:r>
          <w:t>50</w:t>
        </w:r>
        <w:r>
          <w:fldChar w:fldCharType="end"/>
        </w:r>
      </w:hyperlink>
    </w:p>
    <w:p>
      <w:pPr>
        <w:pStyle w:val="TOC2"/>
        <w:tabs>
          <w:tab w:val="right" w:leader="dot" w:pos="8306"/>
        </w:tabs>
      </w:pPr>
      <w:hyperlink w:anchor="_Toc30960" w:history="1">
        <w:r>
          <w:rPr>
            <w:rFonts w:ascii="仿宋" w:eastAsia="仿宋" w:hAnsi="仿宋" w:cs="仿宋" w:hint="eastAsia"/>
            <w:lang w:eastAsia="zh-CN"/>
          </w:rPr>
          <w:t>(二)、设备采购与维护管理</w:t>
        </w:r>
        <w:r>
          <w:tab/>
        </w:r>
        <w:r>
          <w:fldChar w:fldCharType="begin"/>
        </w:r>
        <w:r>
          <w:instrText xml:space="preserve"> PAGEREF _Toc30960 \h </w:instrText>
        </w:r>
        <w:r>
          <w:fldChar w:fldCharType="separate"/>
        </w:r>
        <w:r>
          <w:t>51</w:t>
        </w:r>
        <w:r>
          <w:fldChar w:fldCharType="end"/>
        </w:r>
      </w:hyperlink>
    </w:p>
    <w:p>
      <w:pPr>
        <w:pStyle w:val="TOC2"/>
        <w:tabs>
          <w:tab w:val="right" w:leader="dot" w:pos="8306"/>
        </w:tabs>
      </w:pPr>
      <w:hyperlink w:anchor="_Toc30839" w:history="1">
        <w:r>
          <w:rPr>
            <w:rFonts w:ascii="仿宋" w:eastAsia="仿宋" w:hAnsi="仿宋" w:cs="仿宋" w:hint="eastAsia"/>
            <w:lang w:eastAsia="zh-CN"/>
          </w:rPr>
          <w:t>(三)、设施设备升级策略</w:t>
        </w:r>
        <w:r>
          <w:tab/>
        </w:r>
        <w:r>
          <w:fldChar w:fldCharType="begin"/>
        </w:r>
        <w:r>
          <w:instrText xml:space="preserve"> PAGEREF _Toc30839 \h </w:instrText>
        </w:r>
        <w:r>
          <w:fldChar w:fldCharType="separate"/>
        </w:r>
        <w:r>
          <w:t>51</w:t>
        </w:r>
        <w:r>
          <w:fldChar w:fldCharType="end"/>
        </w:r>
      </w:hyperlink>
    </w:p>
    <w:p>
      <w:pPr>
        <w:pStyle w:val="TOC1"/>
        <w:tabs>
          <w:tab w:val="right" w:leader="dot" w:pos="8306"/>
        </w:tabs>
      </w:pPr>
      <w:hyperlink w:anchor="_Toc19145" w:history="1">
        <w:r>
          <w:rPr>
            <w:rFonts w:ascii="仿宋" w:eastAsia="仿宋" w:hAnsi="仿宋" w:cs="仿宋" w:hint="eastAsia"/>
            <w:lang w:eastAsia="zh-CN"/>
          </w:rPr>
          <w:t>十五、知识产权管理与保护</w:t>
        </w:r>
        <w:r>
          <w:tab/>
        </w:r>
        <w:r>
          <w:fldChar w:fldCharType="begin"/>
        </w:r>
        <w:r>
          <w:instrText xml:space="preserve"> PAGEREF _Toc19145 \h </w:instrText>
        </w:r>
        <w:r>
          <w:fldChar w:fldCharType="separate"/>
        </w:r>
        <w:r>
          <w:t>52</w:t>
        </w:r>
        <w:r>
          <w:fldChar w:fldCharType="end"/>
        </w:r>
      </w:hyperlink>
    </w:p>
    <w:p>
      <w:pPr>
        <w:pStyle w:val="TOC2"/>
        <w:tabs>
          <w:tab w:val="right" w:leader="dot" w:pos="8306"/>
        </w:tabs>
      </w:pPr>
      <w:hyperlink w:anchor="_Toc20305" w:history="1">
        <w:r>
          <w:rPr>
            <w:rFonts w:ascii="仿宋" w:eastAsia="仿宋" w:hAnsi="仿宋" w:cs="仿宋" w:hint="eastAsia"/>
            <w:lang w:eastAsia="zh-CN"/>
          </w:rPr>
          <w:t>(一)、知识产权管理体系建设</w:t>
        </w:r>
        <w:r>
          <w:tab/>
        </w:r>
        <w:r>
          <w:fldChar w:fldCharType="begin"/>
        </w:r>
        <w:r>
          <w:instrText xml:space="preserve"> PAGEREF _Toc20305 \h </w:instrText>
        </w:r>
        <w:r>
          <w:fldChar w:fldCharType="separate"/>
        </w:r>
        <w:r>
          <w:t>52</w:t>
        </w:r>
        <w:r>
          <w:fldChar w:fldCharType="end"/>
        </w:r>
      </w:hyperlink>
    </w:p>
    <w:p>
      <w:pPr>
        <w:pStyle w:val="TOC2"/>
        <w:tabs>
          <w:tab w:val="right" w:leader="dot" w:pos="8306"/>
        </w:tabs>
      </w:pPr>
      <w:hyperlink w:anchor="_Toc17581" w:history="1">
        <w:r>
          <w:rPr>
            <w:rFonts w:ascii="仿宋" w:eastAsia="仿宋" w:hAnsi="仿宋" w:cs="仿宋" w:hint="eastAsia"/>
            <w:lang w:eastAsia="zh-CN"/>
          </w:rPr>
          <w:t>(二)、知识产权保护措施</w:t>
        </w:r>
        <w:r>
          <w:tab/>
        </w:r>
        <w:r>
          <w:fldChar w:fldCharType="begin"/>
        </w:r>
        <w:r>
          <w:instrText xml:space="preserve"> PAGEREF _Toc17581 \h </w:instrText>
        </w:r>
        <w:r>
          <w:fldChar w:fldCharType="separate"/>
        </w:r>
        <w:r>
          <w:t>53</w:t>
        </w:r>
        <w:r>
          <w:fldChar w:fldCharType="end"/>
        </w:r>
      </w:hyperlink>
    </w:p>
    <w:p>
      <w:pPr>
        <w:pStyle w:val="TOC1"/>
        <w:tabs>
          <w:tab w:val="right" w:leader="dot" w:pos="8306"/>
        </w:tabs>
      </w:pPr>
      <w:hyperlink w:anchor="_Toc15212" w:history="1">
        <w:r>
          <w:rPr>
            <w:rFonts w:ascii="仿宋" w:eastAsia="仿宋" w:hAnsi="仿宋" w:cs="仿宋" w:hint="eastAsia"/>
            <w:lang w:eastAsia="zh-CN"/>
          </w:rPr>
          <w:t>十六、产业协同与集群发展</w:t>
        </w:r>
        <w:r>
          <w:tab/>
        </w:r>
        <w:r>
          <w:fldChar w:fldCharType="begin"/>
        </w:r>
        <w:r>
          <w:instrText xml:space="preserve"> PAGEREF _Toc15212 \h </w:instrText>
        </w:r>
        <w:r>
          <w:fldChar w:fldCharType="separate"/>
        </w:r>
        <w:r>
          <w:t>54</w:t>
        </w:r>
        <w:r>
          <w:fldChar w:fldCharType="end"/>
        </w:r>
      </w:hyperlink>
    </w:p>
    <w:p>
      <w:pPr>
        <w:pStyle w:val="TOC2"/>
        <w:tabs>
          <w:tab w:val="right" w:leader="dot" w:pos="8306"/>
        </w:tabs>
      </w:pPr>
      <w:hyperlink w:anchor="_Toc29606" w:history="1">
        <w:r>
          <w:rPr>
            <w:rFonts w:ascii="仿宋" w:eastAsia="仿宋" w:hAnsi="仿宋" w:cs="仿宋" w:hint="eastAsia"/>
            <w:lang w:eastAsia="zh-CN"/>
          </w:rPr>
          <w:t>(一)、产业协同机制建设</w:t>
        </w:r>
        <w:r>
          <w:tab/>
        </w:r>
        <w:r>
          <w:fldChar w:fldCharType="begin"/>
        </w:r>
        <w:r>
          <w:instrText xml:space="preserve"> PAGEREF _Toc29606 \h </w:instrText>
        </w:r>
        <w:r>
          <w:fldChar w:fldCharType="separate"/>
        </w:r>
        <w:r>
          <w:t>54</w:t>
        </w:r>
        <w:r>
          <w:fldChar w:fldCharType="end"/>
        </w:r>
      </w:hyperlink>
    </w:p>
    <w:p>
      <w:pPr>
        <w:pStyle w:val="TOC2"/>
        <w:tabs>
          <w:tab w:val="right" w:leader="dot" w:pos="8306"/>
        </w:tabs>
      </w:pPr>
      <w:hyperlink w:anchor="_Toc21192" w:history="1">
        <w:r>
          <w:rPr>
            <w:rFonts w:ascii="仿宋" w:eastAsia="仿宋" w:hAnsi="仿宋" w:cs="仿宋" w:hint="eastAsia"/>
            <w:lang w:eastAsia="zh-CN"/>
          </w:rPr>
          <w:t>(二)、产业集群培育与发展</w:t>
        </w:r>
        <w:r>
          <w:tab/>
        </w:r>
        <w:r>
          <w:fldChar w:fldCharType="begin"/>
        </w:r>
        <w:r>
          <w:instrText xml:space="preserve"> PAGEREF _Toc21192 \h </w:instrText>
        </w:r>
        <w:r>
          <w:fldChar w:fldCharType="separate"/>
        </w:r>
        <w:r>
          <w:t>56</w:t>
        </w:r>
        <w:r>
          <w:fldChar w:fldCharType="end"/>
        </w:r>
      </w:hyperlink>
    </w:p>
    <w:p>
      <w:pPr>
        <w:pStyle w:val="TOC1"/>
        <w:tabs>
          <w:tab w:val="right" w:leader="dot" w:pos="8306"/>
        </w:tabs>
      </w:pPr>
      <w:hyperlink w:anchor="_Toc18018" w:history="1">
        <w:r>
          <w:rPr>
            <w:rFonts w:ascii="仿宋" w:eastAsia="仿宋" w:hAnsi="仿宋" w:cs="仿宋" w:hint="eastAsia"/>
            <w:lang w:eastAsia="zh-CN"/>
          </w:rPr>
          <w:t>十七、成果转化与推广应用</w:t>
        </w:r>
        <w:r>
          <w:tab/>
        </w:r>
        <w:r>
          <w:fldChar w:fldCharType="begin"/>
        </w:r>
        <w:r>
          <w:instrText xml:space="preserve"> PAGEREF _Toc18018 \h </w:instrText>
        </w:r>
        <w:r>
          <w:fldChar w:fldCharType="separate"/>
        </w:r>
        <w:r>
          <w:t>56</w:t>
        </w:r>
        <w:r>
          <w:fldChar w:fldCharType="end"/>
        </w:r>
      </w:hyperlink>
    </w:p>
    <w:p>
      <w:pPr>
        <w:pStyle w:val="TOC2"/>
        <w:tabs>
          <w:tab w:val="right" w:leader="dot" w:pos="8306"/>
        </w:tabs>
      </w:pPr>
      <w:hyperlink w:anchor="_Toc32574" w:history="1">
        <w:r>
          <w:rPr>
            <w:rFonts w:ascii="仿宋" w:eastAsia="仿宋" w:hAnsi="仿宋" w:cs="仿宋" w:hint="eastAsia"/>
            <w:lang w:eastAsia="zh-CN"/>
          </w:rPr>
          <w:t>(一)、成果转化策略制定</w:t>
        </w:r>
        <w:r>
          <w:tab/>
        </w:r>
        <w:r>
          <w:fldChar w:fldCharType="begin"/>
        </w:r>
        <w:r>
          <w:instrText xml:space="preserve"> PAGEREF _Toc32574 \h </w:instrText>
        </w:r>
        <w:r>
          <w:fldChar w:fldCharType="separate"/>
        </w:r>
        <w:r>
          <w:t>56</w:t>
        </w:r>
        <w:r>
          <w:fldChar w:fldCharType="end"/>
        </w:r>
      </w:hyperlink>
    </w:p>
    <w:p>
      <w:pPr>
        <w:pStyle w:val="TOC2"/>
        <w:tabs>
          <w:tab w:val="right" w:leader="dot" w:pos="8306"/>
        </w:tabs>
      </w:pPr>
      <w:hyperlink w:anchor="_Toc1435" w:history="1">
        <w:r>
          <w:rPr>
            <w:rFonts w:ascii="仿宋" w:eastAsia="仿宋" w:hAnsi="仿宋" w:cs="仿宋" w:hint="eastAsia"/>
            <w:lang w:eastAsia="zh-CN"/>
          </w:rPr>
          <w:t>(二)、成果推广应用方案</w:t>
        </w:r>
        <w:r>
          <w:tab/>
        </w:r>
        <w:r>
          <w:fldChar w:fldCharType="begin"/>
        </w:r>
        <w:r>
          <w:instrText xml:space="preserve"> PAGEREF _Toc1435 \h </w:instrText>
        </w:r>
        <w:r>
          <w:fldChar w:fldCharType="separate"/>
        </w:r>
        <w:r>
          <w:t>58</w:t>
        </w:r>
        <w:r>
          <w:fldChar w:fldCharType="end"/>
        </w:r>
      </w:hyperlink>
    </w:p>
    <w:p>
      <w:pPr>
        <w:pStyle w:val="TOC1"/>
        <w:tabs>
          <w:tab w:val="right" w:leader="dot" w:pos="8306"/>
        </w:tabs>
      </w:pPr>
      <w:hyperlink w:anchor="_Toc23520" w:history="1">
        <w:r>
          <w:rPr>
            <w:rFonts w:ascii="仿宋" w:eastAsia="仿宋" w:hAnsi="仿宋" w:cs="仿宋" w:hint="eastAsia"/>
            <w:lang w:eastAsia="zh-CN"/>
          </w:rPr>
          <w:t>十八、法律法规与政策遵循</w:t>
        </w:r>
        <w:r>
          <w:tab/>
        </w:r>
        <w:r>
          <w:fldChar w:fldCharType="begin"/>
        </w:r>
        <w:r>
          <w:instrText xml:space="preserve"> PAGEREF _Toc23520 \h </w:instrText>
        </w:r>
        <w:r>
          <w:fldChar w:fldCharType="separate"/>
        </w:r>
        <w:r>
          <w:t>59</w:t>
        </w:r>
        <w:r>
          <w:fldChar w:fldCharType="end"/>
        </w:r>
      </w:hyperlink>
    </w:p>
    <w:p>
      <w:pPr>
        <w:pStyle w:val="TOC2"/>
        <w:tabs>
          <w:tab w:val="right" w:leader="dot" w:pos="8306"/>
        </w:tabs>
      </w:pPr>
      <w:hyperlink w:anchor="_Toc26733" w:history="1">
        <w:r>
          <w:rPr>
            <w:rFonts w:ascii="仿宋" w:eastAsia="仿宋" w:hAnsi="仿宋" w:cs="仿宋" w:hint="eastAsia"/>
            <w:lang w:eastAsia="zh-CN"/>
          </w:rPr>
          <w:t>(一)、法律法规遵守</w:t>
        </w:r>
        <w:r>
          <w:tab/>
        </w:r>
        <w:r>
          <w:fldChar w:fldCharType="begin"/>
        </w:r>
        <w:r>
          <w:instrText xml:space="preserve"> PAGEREF _Toc26733 \h </w:instrText>
        </w:r>
        <w:r>
          <w:fldChar w:fldCharType="separate"/>
        </w:r>
        <w:r>
          <w:t>59</w:t>
        </w:r>
        <w:r>
          <w:fldChar w:fldCharType="end"/>
        </w:r>
      </w:hyperlink>
    </w:p>
    <w:p>
      <w:pPr>
        <w:pStyle w:val="TOC2"/>
        <w:tabs>
          <w:tab w:val="right" w:leader="dot" w:pos="8306"/>
        </w:tabs>
      </w:pPr>
      <w:hyperlink w:anchor="_Toc29284" w:history="1">
        <w:r>
          <w:rPr>
            <w:rFonts w:ascii="仿宋" w:eastAsia="仿宋" w:hAnsi="仿宋" w:cs="仿宋" w:hint="eastAsia"/>
            <w:lang w:eastAsia="zh-CN"/>
          </w:rPr>
          <w:t>(二)、政策导向与利用</w:t>
        </w:r>
        <w:r>
          <w:tab/>
        </w:r>
        <w:r>
          <w:fldChar w:fldCharType="begin"/>
        </w:r>
        <w:r>
          <w:instrText xml:space="preserve"> PAGEREF _Toc29284 \h </w:instrText>
        </w:r>
        <w:r>
          <w:fldChar w:fldCharType="separate"/>
        </w:r>
        <w:r>
          <w:t>60</w:t>
        </w:r>
        <w:r>
          <w:fldChar w:fldCharType="end"/>
        </w:r>
      </w:hyperlink>
    </w:p>
    <w:p>
      <w:pPr>
        <w:pStyle w:val="TOC1"/>
        <w:tabs>
          <w:tab w:val="right" w:leader="dot" w:pos="8306"/>
        </w:tabs>
      </w:pPr>
      <w:hyperlink w:anchor="_Toc27802" w:history="1">
        <w:r>
          <w:rPr>
            <w:rFonts w:ascii="仿宋" w:eastAsia="仿宋" w:hAnsi="仿宋" w:cs="仿宋" w:hint="eastAsia"/>
            <w:lang w:eastAsia="zh-CN"/>
          </w:rPr>
          <w:t>十九、合作与交流机制建立</w:t>
        </w:r>
        <w:r>
          <w:tab/>
        </w:r>
        <w:r>
          <w:fldChar w:fldCharType="begin"/>
        </w:r>
        <w:r>
          <w:instrText xml:space="preserve"> PAGEREF _Toc27802 \h </w:instrText>
        </w:r>
        <w:r>
          <w:fldChar w:fldCharType="separate"/>
        </w:r>
        <w:r>
          <w:t>61</w:t>
        </w:r>
        <w:r>
          <w:fldChar w:fldCharType="end"/>
        </w:r>
      </w:hyperlink>
    </w:p>
    <w:p>
      <w:pPr>
        <w:pStyle w:val="TOC2"/>
        <w:tabs>
          <w:tab w:val="right" w:leader="dot" w:pos="8306"/>
        </w:tabs>
      </w:pPr>
      <w:hyperlink w:anchor="_Toc220" w:history="1">
        <w:r>
          <w:rPr>
            <w:rFonts w:ascii="仿宋" w:eastAsia="仿宋" w:hAnsi="仿宋" w:cs="仿宋" w:hint="eastAsia"/>
            <w:lang w:eastAsia="zh-CN"/>
          </w:rPr>
          <w:t>(一)、合作伙伴选择与合作方式</w:t>
        </w:r>
        <w:r>
          <w:tab/>
        </w:r>
        <w:r>
          <w:fldChar w:fldCharType="begin"/>
        </w:r>
        <w:r>
          <w:instrText xml:space="preserve"> PAGEREF _Toc220 \h </w:instrText>
        </w:r>
        <w:r>
          <w:fldChar w:fldCharType="separate"/>
        </w:r>
        <w:r>
          <w:t>61</w:t>
        </w:r>
        <w:r>
          <w:fldChar w:fldCharType="end"/>
        </w:r>
      </w:hyperlink>
    </w:p>
    <w:p>
      <w:pPr>
        <w:pStyle w:val="TOC2"/>
        <w:tabs>
          <w:tab w:val="right" w:leader="dot" w:pos="8306"/>
        </w:tabs>
      </w:pPr>
      <w:hyperlink w:anchor="_Toc6616" w:history="1">
        <w:r>
          <w:rPr>
            <w:rFonts w:ascii="仿宋" w:eastAsia="仿宋" w:hAnsi="仿宋" w:cs="仿宋" w:hint="eastAsia"/>
            <w:lang w:eastAsia="zh-CN"/>
          </w:rPr>
          <w:t>(二)、交流与合作平台搭建</w:t>
        </w:r>
        <w:r>
          <w:tab/>
        </w:r>
        <w:r>
          <w:fldChar w:fldCharType="begin"/>
        </w:r>
        <w:r>
          <w:instrText xml:space="preserve"> PAGEREF _Toc6616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儿科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7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01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555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一、儿科用药项目的技术资源开发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二、儿科用药项目的人力资源管理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儿科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三、儿科用药项目的资金资源筹措与优化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儿科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15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儿科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儿科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儿科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72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儿科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儿科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智能技术的应用：儿科用药项目将利用智能技术，如物联网（IoT）和大数据分析，来监控和优化资源使用。通过实时数据分析，项目可以更有效地管理能源消耗、减少原材料浪费，并提高生产过程的整体效率。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66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181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778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31535"/>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917"/>
      <w:r>
        <w:rPr>
          <w:rFonts w:ascii="仿宋" w:eastAsia="仿宋" w:hAnsi="仿宋" w:cs="仿宋" w:hint="eastAsia"/>
          <w:sz w:val="28"/>
          <w:lang w:eastAsia="zh-CN"/>
        </w:rPr>
        <w:t>四、儿科用药项目概论</w:t>
      </w:r>
      <w:bookmarkEnd w:id="13"/>
    </w:p>
    <w:p>
      <w:pPr>
        <w:pStyle w:val="Heading2"/>
        <w:rPr>
          <w:rFonts w:ascii="仿宋" w:eastAsia="仿宋" w:hAnsi="仿宋" w:cs="仿宋" w:hint="eastAsia"/>
          <w:lang w:eastAsia="zh-CN"/>
        </w:rPr>
      </w:pPr>
      <w:bookmarkStart w:id="14" w:name="_Toc5473"/>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儿科用药项目的申报单位是“XXX实业发展公司”，这是一家在其所处行业内备受尊敬的企业。公司自成立以来，通过其在儿科用药项目中表现出的创新精神和卓越执行力，在市场上赢得了显著的地位。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该公司的法定代表人秦XX，在儿科用药项目及其他多个行业领域中都有着显著的贡献。秦XX以其出色的领导才能和敏锐的商业洞察力，带领公司在儿科用药项目等多个领域实现了持续的成长和成功。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儿科用药项目的重要合作伙伴。公司专注于[行业名称]领域，以创新作为驱动力，不断推动技术进步和市场扩张。在儿科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https://d.book118.com/307164010003006055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D0D34"/>
    <w:rsid w:val="4A2D0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6401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2024-03-14T05:10:00Z</dcterms:created>
  <dcterms:modified xsi:type="dcterms:W3CDTF">2024-03-14T05:10:53Z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00D3347203EE401595706A87A8B6C1C4_11</vt:lpwstr>
  </property>
  <property fmtid="{D5CDD505-2E9C-101B-9397-08002B2CF9AE}" pid="3" name="KSOProductBuildVer">
    <vt:lpwstr>2052-12.1.0.16250</vt:lpwstr>
  </property>
</Properties>
</file>