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抗溃疡病药项目规划设计纲要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40" w:history="1">
        <w:r>
          <w:rPr>
            <w:rFonts w:ascii="仿宋" w:eastAsia="仿宋" w:hAnsi="仿宋" w:cs="仿宋" w:hint="eastAsia"/>
            <w:lang w:eastAsia="zh-CN"/>
          </w:rPr>
          <w:t>概论</w:t>
        </w:r>
        <w:r>
          <w:tab/>
        </w:r>
        <w:r>
          <w:fldChar w:fldCharType="begin"/>
        </w:r>
        <w:r>
          <w:instrText xml:space="preserve"> PAGEREF _Toc10840 \h </w:instrText>
        </w:r>
        <w:r>
          <w:fldChar w:fldCharType="separate"/>
        </w:r>
        <w:r>
          <w:t>3</w:t>
        </w:r>
        <w:r>
          <w:fldChar w:fldCharType="end"/>
        </w:r>
      </w:hyperlink>
    </w:p>
    <w:p>
      <w:pPr>
        <w:pStyle w:val="TOC1"/>
        <w:tabs>
          <w:tab w:val="right" w:leader="dot" w:pos="8306"/>
        </w:tabs>
      </w:pPr>
      <w:hyperlink w:anchor="_Toc28013" w:history="1">
        <w:r>
          <w:rPr>
            <w:rFonts w:ascii="仿宋" w:eastAsia="仿宋" w:hAnsi="仿宋" w:cs="仿宋" w:hint="eastAsia"/>
            <w:lang w:eastAsia="zh-CN"/>
          </w:rPr>
          <w:t>一、产品规划分析</w:t>
        </w:r>
        <w:r>
          <w:tab/>
        </w:r>
        <w:r>
          <w:fldChar w:fldCharType="begin"/>
        </w:r>
        <w:r>
          <w:instrText xml:space="preserve"> PAGEREF _Toc28013 \h </w:instrText>
        </w:r>
        <w:r>
          <w:fldChar w:fldCharType="separate"/>
        </w:r>
        <w:r>
          <w:t>3</w:t>
        </w:r>
        <w:r>
          <w:fldChar w:fldCharType="end"/>
        </w:r>
      </w:hyperlink>
    </w:p>
    <w:p>
      <w:pPr>
        <w:pStyle w:val="TOC2"/>
        <w:tabs>
          <w:tab w:val="right" w:leader="dot" w:pos="8306"/>
        </w:tabs>
      </w:pPr>
      <w:hyperlink w:anchor="_Toc24206" w:history="1">
        <w:r>
          <w:rPr>
            <w:rFonts w:ascii="仿宋" w:eastAsia="仿宋" w:hAnsi="仿宋" w:cs="仿宋" w:hint="eastAsia"/>
            <w:lang w:eastAsia="zh-CN"/>
          </w:rPr>
          <w:t>(一)、产品规划</w:t>
        </w:r>
        <w:r>
          <w:tab/>
        </w:r>
        <w:r>
          <w:fldChar w:fldCharType="begin"/>
        </w:r>
        <w:r>
          <w:instrText xml:space="preserve"> PAGEREF _Toc24206 \h </w:instrText>
        </w:r>
        <w:r>
          <w:fldChar w:fldCharType="separate"/>
        </w:r>
        <w:r>
          <w:t>3</w:t>
        </w:r>
        <w:r>
          <w:fldChar w:fldCharType="end"/>
        </w:r>
      </w:hyperlink>
    </w:p>
    <w:p>
      <w:pPr>
        <w:pStyle w:val="TOC2"/>
        <w:tabs>
          <w:tab w:val="right" w:leader="dot" w:pos="8306"/>
        </w:tabs>
      </w:pPr>
      <w:hyperlink w:anchor="_Toc20862" w:history="1">
        <w:r>
          <w:rPr>
            <w:rFonts w:ascii="仿宋" w:eastAsia="仿宋" w:hAnsi="仿宋" w:cs="仿宋" w:hint="eastAsia"/>
            <w:lang w:eastAsia="zh-CN"/>
          </w:rPr>
          <w:t>(二)、建设规模</w:t>
        </w:r>
        <w:r>
          <w:tab/>
        </w:r>
        <w:r>
          <w:fldChar w:fldCharType="begin"/>
        </w:r>
        <w:r>
          <w:instrText xml:space="preserve"> PAGEREF _Toc20862 \h </w:instrText>
        </w:r>
        <w:r>
          <w:fldChar w:fldCharType="separate"/>
        </w:r>
        <w:r>
          <w:t>4</w:t>
        </w:r>
        <w:r>
          <w:fldChar w:fldCharType="end"/>
        </w:r>
      </w:hyperlink>
    </w:p>
    <w:p>
      <w:pPr>
        <w:pStyle w:val="TOC1"/>
        <w:tabs>
          <w:tab w:val="right" w:leader="dot" w:pos="8306"/>
        </w:tabs>
      </w:pPr>
      <w:hyperlink w:anchor="_Toc1377" w:history="1">
        <w:r>
          <w:rPr>
            <w:rFonts w:ascii="仿宋" w:eastAsia="仿宋" w:hAnsi="仿宋" w:cs="仿宋" w:hint="eastAsia"/>
            <w:lang w:eastAsia="zh-CN"/>
          </w:rPr>
          <w:t>二、工艺说明</w:t>
        </w:r>
        <w:r>
          <w:tab/>
        </w:r>
        <w:r>
          <w:fldChar w:fldCharType="begin"/>
        </w:r>
        <w:r>
          <w:instrText xml:space="preserve"> PAGEREF _Toc1377 \h </w:instrText>
        </w:r>
        <w:r>
          <w:fldChar w:fldCharType="separate"/>
        </w:r>
        <w:r>
          <w:t>5</w:t>
        </w:r>
        <w:r>
          <w:fldChar w:fldCharType="end"/>
        </w:r>
      </w:hyperlink>
    </w:p>
    <w:p>
      <w:pPr>
        <w:pStyle w:val="TOC2"/>
        <w:tabs>
          <w:tab w:val="right" w:leader="dot" w:pos="8306"/>
        </w:tabs>
      </w:pPr>
      <w:hyperlink w:anchor="_Toc25742" w:history="1">
        <w:r>
          <w:rPr>
            <w:rFonts w:ascii="仿宋" w:eastAsia="仿宋" w:hAnsi="仿宋" w:cs="仿宋" w:hint="eastAsia"/>
            <w:lang w:eastAsia="zh-CN"/>
          </w:rPr>
          <w:t>(一)、技术管理特点</w:t>
        </w:r>
        <w:r>
          <w:tab/>
        </w:r>
        <w:r>
          <w:fldChar w:fldCharType="begin"/>
        </w:r>
        <w:r>
          <w:instrText xml:space="preserve"> PAGEREF _Toc25742 \h </w:instrText>
        </w:r>
        <w:r>
          <w:fldChar w:fldCharType="separate"/>
        </w:r>
        <w:r>
          <w:t>5</w:t>
        </w:r>
        <w:r>
          <w:fldChar w:fldCharType="end"/>
        </w:r>
      </w:hyperlink>
    </w:p>
    <w:p>
      <w:pPr>
        <w:pStyle w:val="TOC2"/>
        <w:tabs>
          <w:tab w:val="right" w:leader="dot" w:pos="8306"/>
        </w:tabs>
      </w:pPr>
      <w:hyperlink w:anchor="_Toc13238" w:history="1">
        <w:r>
          <w:rPr>
            <w:rFonts w:ascii="仿宋" w:eastAsia="仿宋" w:hAnsi="仿宋" w:cs="仿宋" w:hint="eastAsia"/>
            <w:lang w:eastAsia="zh-CN"/>
          </w:rPr>
          <w:t>(二)、抗溃疡病药项目工艺技术设计方案</w:t>
        </w:r>
        <w:r>
          <w:tab/>
        </w:r>
        <w:r>
          <w:fldChar w:fldCharType="begin"/>
        </w:r>
        <w:r>
          <w:instrText xml:space="preserve"> PAGEREF _Toc13238 \h </w:instrText>
        </w:r>
        <w:r>
          <w:fldChar w:fldCharType="separate"/>
        </w:r>
        <w:r>
          <w:t>6</w:t>
        </w:r>
        <w:r>
          <w:fldChar w:fldCharType="end"/>
        </w:r>
      </w:hyperlink>
    </w:p>
    <w:p>
      <w:pPr>
        <w:pStyle w:val="TOC2"/>
        <w:tabs>
          <w:tab w:val="right" w:leader="dot" w:pos="8306"/>
        </w:tabs>
      </w:pPr>
      <w:hyperlink w:anchor="_Toc10401" w:history="1">
        <w:r>
          <w:rPr>
            <w:rFonts w:ascii="仿宋" w:eastAsia="仿宋" w:hAnsi="仿宋" w:cs="仿宋" w:hint="eastAsia"/>
            <w:lang w:eastAsia="zh-CN"/>
          </w:rPr>
          <w:t>(三)、设备选型方案</w:t>
        </w:r>
        <w:r>
          <w:tab/>
        </w:r>
        <w:r>
          <w:fldChar w:fldCharType="begin"/>
        </w:r>
        <w:r>
          <w:instrText xml:space="preserve"> PAGEREF _Toc10401 \h </w:instrText>
        </w:r>
        <w:r>
          <w:fldChar w:fldCharType="separate"/>
        </w:r>
        <w:r>
          <w:t>7</w:t>
        </w:r>
        <w:r>
          <w:fldChar w:fldCharType="end"/>
        </w:r>
      </w:hyperlink>
    </w:p>
    <w:p>
      <w:pPr>
        <w:pStyle w:val="TOC1"/>
        <w:tabs>
          <w:tab w:val="right" w:leader="dot" w:pos="8306"/>
        </w:tabs>
      </w:pPr>
      <w:hyperlink w:anchor="_Toc26985" w:history="1">
        <w:r>
          <w:rPr>
            <w:rFonts w:ascii="仿宋" w:eastAsia="仿宋" w:hAnsi="仿宋" w:cs="仿宋" w:hint="eastAsia"/>
            <w:lang w:eastAsia="zh-CN"/>
          </w:rPr>
          <w:t>三、抗溃疡病药项目土建工程</w:t>
        </w:r>
        <w:r>
          <w:tab/>
        </w:r>
        <w:r>
          <w:fldChar w:fldCharType="begin"/>
        </w:r>
        <w:r>
          <w:instrText xml:space="preserve"> PAGEREF _Toc26985 \h </w:instrText>
        </w:r>
        <w:r>
          <w:fldChar w:fldCharType="separate"/>
        </w:r>
        <w:r>
          <w:t>9</w:t>
        </w:r>
        <w:r>
          <w:fldChar w:fldCharType="end"/>
        </w:r>
      </w:hyperlink>
    </w:p>
    <w:p>
      <w:pPr>
        <w:pStyle w:val="TOC2"/>
        <w:tabs>
          <w:tab w:val="right" w:leader="dot" w:pos="8306"/>
        </w:tabs>
      </w:pPr>
      <w:hyperlink w:anchor="_Toc13411" w:history="1">
        <w:r>
          <w:rPr>
            <w:rFonts w:ascii="仿宋" w:eastAsia="仿宋" w:hAnsi="仿宋" w:cs="仿宋" w:hint="eastAsia"/>
            <w:lang w:eastAsia="zh-CN"/>
          </w:rPr>
          <w:t>(一)、建筑工程设计原则</w:t>
        </w:r>
        <w:r>
          <w:tab/>
        </w:r>
        <w:r>
          <w:fldChar w:fldCharType="begin"/>
        </w:r>
        <w:r>
          <w:instrText xml:space="preserve"> PAGEREF _Toc13411 \h </w:instrText>
        </w:r>
        <w:r>
          <w:fldChar w:fldCharType="separate"/>
        </w:r>
        <w:r>
          <w:t>9</w:t>
        </w:r>
        <w:r>
          <w:fldChar w:fldCharType="end"/>
        </w:r>
      </w:hyperlink>
    </w:p>
    <w:p>
      <w:pPr>
        <w:pStyle w:val="TOC2"/>
        <w:tabs>
          <w:tab w:val="right" w:leader="dot" w:pos="8306"/>
        </w:tabs>
      </w:pPr>
      <w:hyperlink w:anchor="_Toc10161" w:history="1">
        <w:r>
          <w:rPr>
            <w:rFonts w:ascii="仿宋" w:eastAsia="仿宋" w:hAnsi="仿宋" w:cs="仿宋" w:hint="eastAsia"/>
            <w:lang w:eastAsia="zh-CN"/>
          </w:rPr>
          <w:t>(二)、土建工程设计年限及安全等级</w:t>
        </w:r>
        <w:r>
          <w:tab/>
        </w:r>
        <w:r>
          <w:fldChar w:fldCharType="begin"/>
        </w:r>
        <w:r>
          <w:instrText xml:space="preserve"> PAGEREF _Toc10161 \h </w:instrText>
        </w:r>
        <w:r>
          <w:fldChar w:fldCharType="separate"/>
        </w:r>
        <w:r>
          <w:t>10</w:t>
        </w:r>
        <w:r>
          <w:fldChar w:fldCharType="end"/>
        </w:r>
      </w:hyperlink>
    </w:p>
    <w:p>
      <w:pPr>
        <w:pStyle w:val="TOC2"/>
        <w:tabs>
          <w:tab w:val="right" w:leader="dot" w:pos="8306"/>
        </w:tabs>
      </w:pPr>
      <w:hyperlink w:anchor="_Toc7301" w:history="1">
        <w:r>
          <w:rPr>
            <w:rFonts w:ascii="仿宋" w:eastAsia="仿宋" w:hAnsi="仿宋" w:cs="仿宋" w:hint="eastAsia"/>
            <w:lang w:eastAsia="zh-CN"/>
          </w:rPr>
          <w:t>(三)、建筑工程设计总体要求</w:t>
        </w:r>
        <w:r>
          <w:tab/>
        </w:r>
        <w:r>
          <w:fldChar w:fldCharType="begin"/>
        </w:r>
        <w:r>
          <w:instrText xml:space="preserve"> PAGEREF _Toc7301 \h </w:instrText>
        </w:r>
        <w:r>
          <w:fldChar w:fldCharType="separate"/>
        </w:r>
        <w:r>
          <w:t>11</w:t>
        </w:r>
        <w:r>
          <w:fldChar w:fldCharType="end"/>
        </w:r>
      </w:hyperlink>
    </w:p>
    <w:p>
      <w:pPr>
        <w:pStyle w:val="TOC2"/>
        <w:tabs>
          <w:tab w:val="right" w:leader="dot" w:pos="8306"/>
        </w:tabs>
      </w:pPr>
      <w:hyperlink w:anchor="_Toc12166" w:history="1">
        <w:r>
          <w:rPr>
            <w:rFonts w:ascii="仿宋" w:eastAsia="仿宋" w:hAnsi="仿宋" w:cs="仿宋" w:hint="eastAsia"/>
            <w:lang w:eastAsia="zh-CN"/>
          </w:rPr>
          <w:t>(四)、土建工程建设指标</w:t>
        </w:r>
        <w:r>
          <w:tab/>
        </w:r>
        <w:r>
          <w:fldChar w:fldCharType="begin"/>
        </w:r>
        <w:r>
          <w:instrText xml:space="preserve"> PAGEREF _Toc12166 \h </w:instrText>
        </w:r>
        <w:r>
          <w:fldChar w:fldCharType="separate"/>
        </w:r>
        <w:r>
          <w:t>12</w:t>
        </w:r>
        <w:r>
          <w:fldChar w:fldCharType="end"/>
        </w:r>
      </w:hyperlink>
    </w:p>
    <w:p>
      <w:pPr>
        <w:pStyle w:val="TOC1"/>
        <w:tabs>
          <w:tab w:val="right" w:leader="dot" w:pos="8306"/>
        </w:tabs>
      </w:pPr>
      <w:hyperlink w:anchor="_Toc18683" w:history="1">
        <w:r>
          <w:rPr>
            <w:rFonts w:ascii="仿宋" w:eastAsia="仿宋" w:hAnsi="仿宋" w:cs="仿宋" w:hint="eastAsia"/>
            <w:lang w:eastAsia="zh-CN"/>
          </w:rPr>
          <w:t>四、抗溃疡病药项目绩效评估</w:t>
        </w:r>
        <w:r>
          <w:tab/>
        </w:r>
        <w:r>
          <w:fldChar w:fldCharType="begin"/>
        </w:r>
        <w:r>
          <w:instrText xml:space="preserve"> PAGEREF _Toc18683 \h </w:instrText>
        </w:r>
        <w:r>
          <w:fldChar w:fldCharType="separate"/>
        </w:r>
        <w:r>
          <w:t>12</w:t>
        </w:r>
        <w:r>
          <w:fldChar w:fldCharType="end"/>
        </w:r>
      </w:hyperlink>
    </w:p>
    <w:p>
      <w:pPr>
        <w:pStyle w:val="TOC2"/>
        <w:tabs>
          <w:tab w:val="right" w:leader="dot" w:pos="8306"/>
        </w:tabs>
      </w:pPr>
      <w:hyperlink w:anchor="_Toc20577" w:history="1">
        <w:r>
          <w:rPr>
            <w:rFonts w:ascii="仿宋" w:eastAsia="仿宋" w:hAnsi="仿宋" w:cs="仿宋" w:hint="eastAsia"/>
            <w:lang w:eastAsia="zh-CN"/>
          </w:rPr>
          <w:t>(一)、绩效评估指标</w:t>
        </w:r>
        <w:r>
          <w:tab/>
        </w:r>
        <w:r>
          <w:fldChar w:fldCharType="begin"/>
        </w:r>
        <w:r>
          <w:instrText xml:space="preserve"> PAGEREF _Toc20577 \h </w:instrText>
        </w:r>
        <w:r>
          <w:fldChar w:fldCharType="separate"/>
        </w:r>
        <w:r>
          <w:t>12</w:t>
        </w:r>
        <w:r>
          <w:fldChar w:fldCharType="end"/>
        </w:r>
      </w:hyperlink>
    </w:p>
    <w:p>
      <w:pPr>
        <w:pStyle w:val="TOC2"/>
        <w:tabs>
          <w:tab w:val="right" w:leader="dot" w:pos="8306"/>
        </w:tabs>
      </w:pPr>
      <w:hyperlink w:anchor="_Toc7505" w:history="1">
        <w:r>
          <w:rPr>
            <w:rFonts w:ascii="仿宋" w:eastAsia="仿宋" w:hAnsi="仿宋" w:cs="仿宋" w:hint="eastAsia"/>
            <w:lang w:eastAsia="zh-CN"/>
          </w:rPr>
          <w:t>(二)、绩效评估方法</w:t>
        </w:r>
        <w:r>
          <w:tab/>
        </w:r>
        <w:r>
          <w:fldChar w:fldCharType="begin"/>
        </w:r>
        <w:r>
          <w:instrText xml:space="preserve"> PAGEREF _Toc7505 \h </w:instrText>
        </w:r>
        <w:r>
          <w:fldChar w:fldCharType="separate"/>
        </w:r>
        <w:r>
          <w:t>13</w:t>
        </w:r>
        <w:r>
          <w:fldChar w:fldCharType="end"/>
        </w:r>
      </w:hyperlink>
    </w:p>
    <w:p>
      <w:pPr>
        <w:pStyle w:val="TOC2"/>
        <w:tabs>
          <w:tab w:val="right" w:leader="dot" w:pos="8306"/>
        </w:tabs>
      </w:pPr>
      <w:hyperlink w:anchor="_Toc12747" w:history="1">
        <w:r>
          <w:rPr>
            <w:rFonts w:ascii="仿宋" w:eastAsia="仿宋" w:hAnsi="仿宋" w:cs="仿宋" w:hint="eastAsia"/>
            <w:lang w:eastAsia="zh-CN"/>
          </w:rPr>
          <w:t>(三)、绩效评估周期</w:t>
        </w:r>
        <w:r>
          <w:tab/>
        </w:r>
        <w:r>
          <w:fldChar w:fldCharType="begin"/>
        </w:r>
        <w:r>
          <w:instrText xml:space="preserve"> PAGEREF _Toc12747 \h </w:instrText>
        </w:r>
        <w:r>
          <w:fldChar w:fldCharType="separate"/>
        </w:r>
        <w:r>
          <w:t>14</w:t>
        </w:r>
        <w:r>
          <w:fldChar w:fldCharType="end"/>
        </w:r>
      </w:hyperlink>
    </w:p>
    <w:p>
      <w:pPr>
        <w:pStyle w:val="TOC1"/>
        <w:tabs>
          <w:tab w:val="right" w:leader="dot" w:pos="8306"/>
        </w:tabs>
      </w:pPr>
      <w:hyperlink w:anchor="_Toc21610" w:history="1">
        <w:r>
          <w:rPr>
            <w:rFonts w:ascii="仿宋" w:eastAsia="仿宋" w:hAnsi="仿宋" w:cs="仿宋" w:hint="eastAsia"/>
            <w:lang w:eastAsia="zh-CN"/>
          </w:rPr>
          <w:t>五、市场分析、调研</w:t>
        </w:r>
        <w:r>
          <w:tab/>
        </w:r>
        <w:r>
          <w:fldChar w:fldCharType="begin"/>
        </w:r>
        <w:r>
          <w:instrText xml:space="preserve"> PAGEREF _Toc21610 \h </w:instrText>
        </w:r>
        <w:r>
          <w:fldChar w:fldCharType="separate"/>
        </w:r>
        <w:r>
          <w:t>15</w:t>
        </w:r>
        <w:r>
          <w:fldChar w:fldCharType="end"/>
        </w:r>
      </w:hyperlink>
    </w:p>
    <w:p>
      <w:pPr>
        <w:pStyle w:val="TOC2"/>
        <w:tabs>
          <w:tab w:val="right" w:leader="dot" w:pos="8306"/>
        </w:tabs>
      </w:pPr>
      <w:hyperlink w:anchor="_Toc5784" w:history="1">
        <w:r>
          <w:rPr>
            <w:rFonts w:ascii="仿宋" w:eastAsia="仿宋" w:hAnsi="仿宋" w:cs="仿宋" w:hint="eastAsia"/>
            <w:lang w:eastAsia="zh-CN"/>
          </w:rPr>
          <w:t>(一)、抗溃疡病药行业分析</w:t>
        </w:r>
        <w:r>
          <w:tab/>
        </w:r>
        <w:r>
          <w:fldChar w:fldCharType="begin"/>
        </w:r>
        <w:r>
          <w:instrText xml:space="preserve"> PAGEREF _Toc5784 \h </w:instrText>
        </w:r>
        <w:r>
          <w:fldChar w:fldCharType="separate"/>
        </w:r>
        <w:r>
          <w:t>15</w:t>
        </w:r>
        <w:r>
          <w:fldChar w:fldCharType="end"/>
        </w:r>
      </w:hyperlink>
    </w:p>
    <w:p>
      <w:pPr>
        <w:pStyle w:val="TOC2"/>
        <w:tabs>
          <w:tab w:val="right" w:leader="dot" w:pos="8306"/>
        </w:tabs>
      </w:pPr>
      <w:hyperlink w:anchor="_Toc13152" w:history="1">
        <w:r>
          <w:rPr>
            <w:rFonts w:ascii="仿宋" w:eastAsia="仿宋" w:hAnsi="仿宋" w:cs="仿宋" w:hint="eastAsia"/>
            <w:lang w:eastAsia="zh-CN"/>
          </w:rPr>
          <w:t>(二)、抗溃疡病药市场分析预测</w:t>
        </w:r>
        <w:r>
          <w:tab/>
        </w:r>
        <w:r>
          <w:fldChar w:fldCharType="begin"/>
        </w:r>
        <w:r>
          <w:instrText xml:space="preserve"> PAGEREF _Toc13152 \h </w:instrText>
        </w:r>
        <w:r>
          <w:fldChar w:fldCharType="separate"/>
        </w:r>
        <w:r>
          <w:t>16</w:t>
        </w:r>
        <w:r>
          <w:fldChar w:fldCharType="end"/>
        </w:r>
      </w:hyperlink>
    </w:p>
    <w:p>
      <w:pPr>
        <w:pStyle w:val="TOC1"/>
        <w:tabs>
          <w:tab w:val="right" w:leader="dot" w:pos="8306"/>
        </w:tabs>
      </w:pPr>
      <w:hyperlink w:anchor="_Toc20159" w:history="1">
        <w:r>
          <w:rPr>
            <w:rFonts w:ascii="仿宋" w:eastAsia="仿宋" w:hAnsi="仿宋" w:cs="仿宋" w:hint="eastAsia"/>
            <w:lang w:eastAsia="zh-CN"/>
          </w:rPr>
          <w:t>六、抗溃疡病药项目选址可行性分析</w:t>
        </w:r>
        <w:r>
          <w:tab/>
        </w:r>
        <w:r>
          <w:fldChar w:fldCharType="begin"/>
        </w:r>
        <w:r>
          <w:instrText xml:space="preserve"> PAGEREF _Toc20159 \h </w:instrText>
        </w:r>
        <w:r>
          <w:fldChar w:fldCharType="separate"/>
        </w:r>
        <w:r>
          <w:t>17</w:t>
        </w:r>
        <w:r>
          <w:fldChar w:fldCharType="end"/>
        </w:r>
      </w:hyperlink>
    </w:p>
    <w:p>
      <w:pPr>
        <w:pStyle w:val="TOC2"/>
        <w:tabs>
          <w:tab w:val="right" w:leader="dot" w:pos="8306"/>
        </w:tabs>
      </w:pPr>
      <w:hyperlink w:anchor="_Toc5229" w:history="1">
        <w:r>
          <w:rPr>
            <w:rFonts w:ascii="仿宋" w:eastAsia="仿宋" w:hAnsi="仿宋" w:cs="仿宋" w:hint="eastAsia"/>
            <w:lang w:eastAsia="zh-CN"/>
          </w:rPr>
          <w:t>(一)、抗溃疡病药项目选址</w:t>
        </w:r>
        <w:r>
          <w:tab/>
        </w:r>
        <w:r>
          <w:fldChar w:fldCharType="begin"/>
        </w:r>
        <w:r>
          <w:instrText xml:space="preserve"> PAGEREF _Toc5229 \h </w:instrText>
        </w:r>
        <w:r>
          <w:fldChar w:fldCharType="separate"/>
        </w:r>
        <w:r>
          <w:t>17</w:t>
        </w:r>
        <w:r>
          <w:fldChar w:fldCharType="end"/>
        </w:r>
      </w:hyperlink>
    </w:p>
    <w:p>
      <w:pPr>
        <w:pStyle w:val="TOC2"/>
        <w:tabs>
          <w:tab w:val="right" w:leader="dot" w:pos="8306"/>
        </w:tabs>
      </w:pPr>
      <w:hyperlink w:anchor="_Toc29998" w:history="1">
        <w:r>
          <w:rPr>
            <w:rFonts w:ascii="仿宋" w:eastAsia="仿宋" w:hAnsi="仿宋" w:cs="仿宋" w:hint="eastAsia"/>
            <w:lang w:eastAsia="zh-CN"/>
          </w:rPr>
          <w:t>(二)、用地控制指标</w:t>
        </w:r>
        <w:r>
          <w:tab/>
        </w:r>
        <w:r>
          <w:fldChar w:fldCharType="begin"/>
        </w:r>
        <w:r>
          <w:instrText xml:space="preserve"> PAGEREF _Toc29998 \h </w:instrText>
        </w:r>
        <w:r>
          <w:fldChar w:fldCharType="separate"/>
        </w:r>
        <w:r>
          <w:t>17</w:t>
        </w:r>
        <w:r>
          <w:fldChar w:fldCharType="end"/>
        </w:r>
      </w:hyperlink>
    </w:p>
    <w:p>
      <w:pPr>
        <w:pStyle w:val="TOC2"/>
        <w:tabs>
          <w:tab w:val="right" w:leader="dot" w:pos="8306"/>
        </w:tabs>
      </w:pPr>
      <w:hyperlink w:anchor="_Toc4604" w:history="1">
        <w:r>
          <w:rPr>
            <w:rFonts w:ascii="仿宋" w:eastAsia="仿宋" w:hAnsi="仿宋" w:cs="仿宋" w:hint="eastAsia"/>
            <w:lang w:eastAsia="zh-CN"/>
          </w:rPr>
          <w:t>(三)、节约用地措施</w:t>
        </w:r>
        <w:r>
          <w:tab/>
        </w:r>
        <w:r>
          <w:fldChar w:fldCharType="begin"/>
        </w:r>
        <w:r>
          <w:instrText xml:space="preserve"> PAGEREF _Toc4604 \h </w:instrText>
        </w:r>
        <w:r>
          <w:fldChar w:fldCharType="separate"/>
        </w:r>
        <w:r>
          <w:t>19</w:t>
        </w:r>
        <w:r>
          <w:fldChar w:fldCharType="end"/>
        </w:r>
      </w:hyperlink>
    </w:p>
    <w:p>
      <w:pPr>
        <w:pStyle w:val="TOC2"/>
        <w:tabs>
          <w:tab w:val="right" w:leader="dot" w:pos="8306"/>
        </w:tabs>
      </w:pPr>
      <w:hyperlink w:anchor="_Toc16654" w:history="1">
        <w:r>
          <w:rPr>
            <w:rFonts w:ascii="仿宋" w:eastAsia="仿宋" w:hAnsi="仿宋" w:cs="仿宋" w:hint="eastAsia"/>
            <w:lang w:eastAsia="zh-CN"/>
          </w:rPr>
          <w:t>(四)、总图布置方案</w:t>
        </w:r>
        <w:r>
          <w:tab/>
        </w:r>
        <w:r>
          <w:fldChar w:fldCharType="begin"/>
        </w:r>
        <w:r>
          <w:instrText xml:space="preserve"> PAGEREF _Toc16654 \h </w:instrText>
        </w:r>
        <w:r>
          <w:fldChar w:fldCharType="separate"/>
        </w:r>
        <w:r>
          <w:t>20</w:t>
        </w:r>
        <w:r>
          <w:fldChar w:fldCharType="end"/>
        </w:r>
      </w:hyperlink>
    </w:p>
    <w:p>
      <w:pPr>
        <w:pStyle w:val="TOC2"/>
        <w:tabs>
          <w:tab w:val="right" w:leader="dot" w:pos="8306"/>
        </w:tabs>
      </w:pPr>
      <w:hyperlink w:anchor="_Toc6993" w:history="1">
        <w:r>
          <w:rPr>
            <w:rFonts w:ascii="仿宋" w:eastAsia="仿宋" w:hAnsi="仿宋" w:cs="仿宋" w:hint="eastAsia"/>
            <w:lang w:eastAsia="zh-CN"/>
          </w:rPr>
          <w:t>(五)、选址综合评价</w:t>
        </w:r>
        <w:r>
          <w:tab/>
        </w:r>
        <w:r>
          <w:fldChar w:fldCharType="begin"/>
        </w:r>
        <w:r>
          <w:instrText xml:space="preserve"> PAGEREF _Toc6993 \h </w:instrText>
        </w:r>
        <w:r>
          <w:fldChar w:fldCharType="separate"/>
        </w:r>
        <w:r>
          <w:t>21</w:t>
        </w:r>
        <w:r>
          <w:fldChar w:fldCharType="end"/>
        </w:r>
      </w:hyperlink>
    </w:p>
    <w:p>
      <w:pPr>
        <w:pStyle w:val="TOC1"/>
        <w:tabs>
          <w:tab w:val="right" w:leader="dot" w:pos="8306"/>
        </w:tabs>
      </w:pPr>
      <w:hyperlink w:anchor="_Toc11857" w:history="1">
        <w:r>
          <w:rPr>
            <w:rFonts w:ascii="仿宋" w:eastAsia="仿宋" w:hAnsi="仿宋" w:cs="仿宋" w:hint="eastAsia"/>
            <w:lang w:eastAsia="zh-CN"/>
          </w:rPr>
          <w:t>七、抗溃疡病药项目技术管理</w:t>
        </w:r>
        <w:r>
          <w:tab/>
        </w:r>
        <w:r>
          <w:fldChar w:fldCharType="begin"/>
        </w:r>
        <w:r>
          <w:instrText xml:space="preserve"> PAGEREF _Toc11857 \h </w:instrText>
        </w:r>
        <w:r>
          <w:fldChar w:fldCharType="separate"/>
        </w:r>
        <w:r>
          <w:t>22</w:t>
        </w:r>
        <w:r>
          <w:fldChar w:fldCharType="end"/>
        </w:r>
      </w:hyperlink>
    </w:p>
    <w:p>
      <w:pPr>
        <w:pStyle w:val="TOC2"/>
        <w:tabs>
          <w:tab w:val="right" w:leader="dot" w:pos="8306"/>
        </w:tabs>
      </w:pPr>
      <w:hyperlink w:anchor="_Toc18282" w:history="1">
        <w:r>
          <w:rPr>
            <w:rFonts w:ascii="仿宋" w:eastAsia="仿宋" w:hAnsi="仿宋" w:cs="仿宋" w:hint="eastAsia"/>
            <w:lang w:eastAsia="zh-CN"/>
          </w:rPr>
          <w:t>(一)、技术方案选用方向</w:t>
        </w:r>
        <w:r>
          <w:tab/>
        </w:r>
        <w:r>
          <w:fldChar w:fldCharType="begin"/>
        </w:r>
        <w:r>
          <w:instrText xml:space="preserve"> PAGEREF _Toc18282 \h </w:instrText>
        </w:r>
        <w:r>
          <w:fldChar w:fldCharType="separate"/>
        </w:r>
        <w:r>
          <w:t>22</w:t>
        </w:r>
        <w:r>
          <w:fldChar w:fldCharType="end"/>
        </w:r>
      </w:hyperlink>
    </w:p>
    <w:p>
      <w:pPr>
        <w:pStyle w:val="TOC2"/>
        <w:tabs>
          <w:tab w:val="right" w:leader="dot" w:pos="8306"/>
        </w:tabs>
      </w:pPr>
      <w:hyperlink w:anchor="_Toc8063" w:history="1">
        <w:r>
          <w:rPr>
            <w:rFonts w:ascii="仿宋" w:eastAsia="仿宋" w:hAnsi="仿宋" w:cs="仿宋" w:hint="eastAsia"/>
            <w:lang w:eastAsia="zh-CN"/>
          </w:rPr>
          <w:t>(二)、工艺技术方案选用原则</w:t>
        </w:r>
        <w:r>
          <w:tab/>
        </w:r>
        <w:r>
          <w:fldChar w:fldCharType="begin"/>
        </w:r>
        <w:r>
          <w:instrText xml:space="preserve"> PAGEREF _Toc8063 \h </w:instrText>
        </w:r>
        <w:r>
          <w:fldChar w:fldCharType="separate"/>
        </w:r>
        <w:r>
          <w:t>24</w:t>
        </w:r>
        <w:r>
          <w:fldChar w:fldCharType="end"/>
        </w:r>
      </w:hyperlink>
    </w:p>
    <w:p>
      <w:pPr>
        <w:pStyle w:val="TOC2"/>
        <w:tabs>
          <w:tab w:val="right" w:leader="dot" w:pos="8306"/>
        </w:tabs>
      </w:pPr>
      <w:hyperlink w:anchor="_Toc8208" w:history="1">
        <w:r>
          <w:rPr>
            <w:rFonts w:ascii="仿宋" w:eastAsia="仿宋" w:hAnsi="仿宋" w:cs="仿宋" w:hint="eastAsia"/>
            <w:lang w:eastAsia="zh-CN"/>
          </w:rPr>
          <w:t>(三)、工艺技术方案要求</w:t>
        </w:r>
        <w:r>
          <w:tab/>
        </w:r>
        <w:r>
          <w:fldChar w:fldCharType="begin"/>
        </w:r>
        <w:r>
          <w:instrText xml:space="preserve"> PAGEREF _Toc8208 \h </w:instrText>
        </w:r>
        <w:r>
          <w:fldChar w:fldCharType="separate"/>
        </w:r>
        <w:r>
          <w:t>26</w:t>
        </w:r>
        <w:r>
          <w:fldChar w:fldCharType="end"/>
        </w:r>
      </w:hyperlink>
    </w:p>
    <w:p>
      <w:pPr>
        <w:pStyle w:val="TOC1"/>
        <w:tabs>
          <w:tab w:val="right" w:leader="dot" w:pos="8306"/>
        </w:tabs>
      </w:pPr>
      <w:hyperlink w:anchor="_Toc27421" w:history="1">
        <w:r>
          <w:rPr>
            <w:rFonts w:ascii="仿宋" w:eastAsia="仿宋" w:hAnsi="仿宋" w:cs="仿宋" w:hint="eastAsia"/>
            <w:lang w:eastAsia="zh-CN"/>
          </w:rPr>
          <w:t>八、抗溃疡病药项目经营效益</w:t>
        </w:r>
        <w:r>
          <w:tab/>
        </w:r>
        <w:r>
          <w:fldChar w:fldCharType="begin"/>
        </w:r>
        <w:r>
          <w:instrText xml:space="preserve"> PAGEREF _Toc27421 \h </w:instrText>
        </w:r>
        <w:r>
          <w:fldChar w:fldCharType="separate"/>
        </w:r>
        <w:r>
          <w:t>28</w:t>
        </w:r>
        <w:r>
          <w:fldChar w:fldCharType="end"/>
        </w:r>
      </w:hyperlink>
    </w:p>
    <w:p>
      <w:pPr>
        <w:pStyle w:val="TOC2"/>
        <w:tabs>
          <w:tab w:val="right" w:leader="dot" w:pos="8306"/>
        </w:tabs>
      </w:pPr>
      <w:hyperlink w:anchor="_Toc11816" w:history="1">
        <w:r>
          <w:rPr>
            <w:rFonts w:ascii="仿宋" w:eastAsia="仿宋" w:hAnsi="仿宋" w:cs="仿宋" w:hint="eastAsia"/>
            <w:lang w:eastAsia="zh-CN"/>
          </w:rPr>
          <w:t>(一)、经济评价财务测算</w:t>
        </w:r>
        <w:r>
          <w:tab/>
        </w:r>
        <w:r>
          <w:fldChar w:fldCharType="begin"/>
        </w:r>
        <w:r>
          <w:instrText xml:space="preserve"> PAGEREF _Toc11816 \h </w:instrText>
        </w:r>
        <w:r>
          <w:fldChar w:fldCharType="separate"/>
        </w:r>
        <w:r>
          <w:t>28</w:t>
        </w:r>
        <w:r>
          <w:fldChar w:fldCharType="end"/>
        </w:r>
      </w:hyperlink>
    </w:p>
    <w:p>
      <w:pPr>
        <w:pStyle w:val="TOC2"/>
        <w:tabs>
          <w:tab w:val="right" w:leader="dot" w:pos="8306"/>
        </w:tabs>
      </w:pPr>
      <w:hyperlink w:anchor="_Toc6438" w:history="1">
        <w:r>
          <w:rPr>
            <w:rFonts w:ascii="仿宋" w:eastAsia="仿宋" w:hAnsi="仿宋" w:cs="仿宋" w:hint="eastAsia"/>
            <w:lang w:eastAsia="zh-CN"/>
          </w:rPr>
          <w:t>(二)、抗溃疡病药项目盈利能力分析</w:t>
        </w:r>
        <w:r>
          <w:tab/>
        </w:r>
        <w:r>
          <w:fldChar w:fldCharType="begin"/>
        </w:r>
        <w:r>
          <w:instrText xml:space="preserve"> PAGEREF _Toc6438 \h </w:instrText>
        </w:r>
        <w:r>
          <w:fldChar w:fldCharType="separate"/>
        </w:r>
        <w:r>
          <w:t>29</w:t>
        </w:r>
        <w:r>
          <w:fldChar w:fldCharType="end"/>
        </w:r>
      </w:hyperlink>
    </w:p>
    <w:p>
      <w:pPr>
        <w:pStyle w:val="TOC1"/>
        <w:tabs>
          <w:tab w:val="right" w:leader="dot" w:pos="8306"/>
        </w:tabs>
      </w:pPr>
      <w:hyperlink w:anchor="_Toc6590" w:history="1">
        <w:r>
          <w:rPr>
            <w:rFonts w:ascii="仿宋" w:eastAsia="仿宋" w:hAnsi="仿宋" w:cs="仿宋" w:hint="eastAsia"/>
            <w:lang w:eastAsia="zh-CN"/>
          </w:rPr>
          <w:t>九、抗溃疡病药项目人力资源培养与发展</w:t>
        </w:r>
        <w:r>
          <w:tab/>
        </w:r>
        <w:r>
          <w:fldChar w:fldCharType="begin"/>
        </w:r>
        <w:r>
          <w:instrText xml:space="preserve"> PAGEREF _Toc6590 \h </w:instrText>
        </w:r>
        <w:r>
          <w:fldChar w:fldCharType="separate"/>
        </w:r>
        <w:r>
          <w:t>30</w:t>
        </w:r>
        <w:r>
          <w:fldChar w:fldCharType="end"/>
        </w:r>
      </w:hyperlink>
    </w:p>
    <w:p>
      <w:pPr>
        <w:pStyle w:val="TOC2"/>
        <w:tabs>
          <w:tab w:val="right" w:leader="dot" w:pos="8306"/>
        </w:tabs>
      </w:pPr>
      <w:hyperlink w:anchor="_Toc31084" w:history="1">
        <w:r>
          <w:rPr>
            <w:rFonts w:ascii="仿宋" w:eastAsia="仿宋" w:hAnsi="仿宋" w:cs="仿宋" w:hint="eastAsia"/>
            <w:lang w:eastAsia="zh-CN"/>
          </w:rPr>
          <w:t>(一)、人才需求与规划</w:t>
        </w:r>
        <w:r>
          <w:tab/>
        </w:r>
        <w:r>
          <w:fldChar w:fldCharType="begin"/>
        </w:r>
        <w:r>
          <w:instrText xml:space="preserve"> PAGEREF _Toc31084 \h </w:instrText>
        </w:r>
        <w:r>
          <w:fldChar w:fldCharType="separate"/>
        </w:r>
        <w:r>
          <w:t>30</w:t>
        </w:r>
        <w:r>
          <w:fldChar w:fldCharType="end"/>
        </w:r>
      </w:hyperlink>
    </w:p>
    <w:p>
      <w:pPr>
        <w:pStyle w:val="TOC2"/>
        <w:tabs>
          <w:tab w:val="right" w:leader="dot" w:pos="8306"/>
        </w:tabs>
      </w:pPr>
      <w:hyperlink w:anchor="_Toc882" w:history="1">
        <w:r>
          <w:rPr>
            <w:rFonts w:ascii="仿宋" w:eastAsia="仿宋" w:hAnsi="仿宋" w:cs="仿宋" w:hint="eastAsia"/>
            <w:lang w:eastAsia="zh-CN"/>
          </w:rPr>
          <w:t>(二)、培训与发展计划</w:t>
        </w:r>
        <w:r>
          <w:tab/>
        </w:r>
        <w:r>
          <w:fldChar w:fldCharType="begin"/>
        </w:r>
        <w:r>
          <w:instrText xml:space="preserve"> PAGEREF _Toc882 \h </w:instrText>
        </w:r>
        <w:r>
          <w:fldChar w:fldCharType="separate"/>
        </w:r>
        <w:r>
          <w:t>31</w:t>
        </w:r>
        <w:r>
          <w:fldChar w:fldCharType="end"/>
        </w:r>
      </w:hyperlink>
    </w:p>
    <w:p>
      <w:pPr>
        <w:pStyle w:val="TOC1"/>
        <w:tabs>
          <w:tab w:val="right" w:leader="dot" w:pos="8306"/>
        </w:tabs>
      </w:pPr>
      <w:hyperlink w:anchor="_Toc16859" w:history="1">
        <w:r>
          <w:rPr>
            <w:rFonts w:ascii="仿宋" w:eastAsia="仿宋" w:hAnsi="仿宋" w:cs="仿宋" w:hint="eastAsia"/>
            <w:lang w:eastAsia="zh-CN"/>
          </w:rPr>
          <w:t>十、生产安全保护</w:t>
        </w:r>
        <w:r>
          <w:tab/>
        </w:r>
        <w:r>
          <w:fldChar w:fldCharType="begin"/>
        </w:r>
        <w:r>
          <w:instrText xml:space="preserve"> PAGEREF _Toc16859 \h </w:instrText>
        </w:r>
        <w:r>
          <w:fldChar w:fldCharType="separate"/>
        </w:r>
        <w:r>
          <w:t>31</w:t>
        </w:r>
        <w:r>
          <w:fldChar w:fldCharType="end"/>
        </w:r>
      </w:hyperlink>
    </w:p>
    <w:p>
      <w:pPr>
        <w:pStyle w:val="TOC2"/>
        <w:tabs>
          <w:tab w:val="right" w:leader="dot" w:pos="8306"/>
        </w:tabs>
      </w:pPr>
      <w:hyperlink w:anchor="_Toc10787" w:history="1">
        <w:r>
          <w:rPr>
            <w:rFonts w:ascii="仿宋" w:eastAsia="仿宋" w:hAnsi="仿宋" w:cs="仿宋" w:hint="eastAsia"/>
            <w:lang w:eastAsia="zh-CN"/>
          </w:rPr>
          <w:t>(一)、消防安全</w:t>
        </w:r>
        <w:r>
          <w:tab/>
        </w:r>
        <w:r>
          <w:fldChar w:fldCharType="begin"/>
        </w:r>
        <w:r>
          <w:instrText xml:space="preserve"> PAGEREF _Toc10787 \h </w:instrText>
        </w:r>
        <w:r>
          <w:fldChar w:fldCharType="separate"/>
        </w:r>
        <w:r>
          <w:t>31</w:t>
        </w:r>
        <w:r>
          <w:fldChar w:fldCharType="end"/>
        </w:r>
      </w:hyperlink>
    </w:p>
    <w:p>
      <w:pPr>
        <w:pStyle w:val="TOC2"/>
        <w:tabs>
          <w:tab w:val="right" w:leader="dot" w:pos="8306"/>
        </w:tabs>
      </w:pPr>
      <w:hyperlink w:anchor="_Toc7152" w:history="1">
        <w:r>
          <w:rPr>
            <w:rFonts w:ascii="仿宋" w:eastAsia="仿宋" w:hAnsi="仿宋" w:cs="仿宋" w:hint="eastAsia"/>
            <w:lang w:eastAsia="zh-CN"/>
          </w:rPr>
          <w:t>(二)、防火防爆总图布置措施</w:t>
        </w:r>
        <w:r>
          <w:tab/>
        </w:r>
        <w:r>
          <w:fldChar w:fldCharType="begin"/>
        </w:r>
        <w:r>
          <w:instrText xml:space="preserve"> PAGEREF _Toc7152 \h </w:instrText>
        </w:r>
        <w:r>
          <w:fldChar w:fldCharType="separate"/>
        </w:r>
        <w:r>
          <w:t>33</w:t>
        </w:r>
        <w:r>
          <w:fldChar w:fldCharType="end"/>
        </w:r>
      </w:hyperlink>
    </w:p>
    <w:p>
      <w:pPr>
        <w:pStyle w:val="TOC2"/>
        <w:tabs>
          <w:tab w:val="right" w:leader="dot" w:pos="8306"/>
        </w:tabs>
      </w:pPr>
      <w:hyperlink w:anchor="_Toc18186" w:history="1">
        <w:r>
          <w:rPr>
            <w:rFonts w:ascii="仿宋" w:eastAsia="仿宋" w:hAnsi="仿宋" w:cs="仿宋" w:hint="eastAsia"/>
            <w:lang w:eastAsia="zh-CN"/>
          </w:rPr>
          <w:t>(三)、自然灾害防范措施</w:t>
        </w:r>
        <w:r>
          <w:tab/>
        </w:r>
        <w:r>
          <w:fldChar w:fldCharType="begin"/>
        </w:r>
        <w:r>
          <w:instrText xml:space="preserve"> PAGEREF _Toc18186 \h </w:instrText>
        </w:r>
        <w:r>
          <w:fldChar w:fldCharType="separate"/>
        </w:r>
        <w:r>
          <w:t>33</w:t>
        </w:r>
        <w:r>
          <w:fldChar w:fldCharType="end"/>
        </w:r>
      </w:hyperlink>
    </w:p>
    <w:p>
      <w:pPr>
        <w:pStyle w:val="TOC2"/>
        <w:tabs>
          <w:tab w:val="right" w:leader="dot" w:pos="8306"/>
        </w:tabs>
      </w:pPr>
      <w:hyperlink w:anchor="_Toc747" w:history="1">
        <w:r>
          <w:rPr>
            <w:rFonts w:ascii="仿宋" w:eastAsia="仿宋" w:hAnsi="仿宋" w:cs="仿宋" w:hint="eastAsia"/>
            <w:lang w:eastAsia="zh-CN"/>
          </w:rPr>
          <w:t>(四)、安全色及安全标志使用要求</w:t>
        </w:r>
        <w:r>
          <w:tab/>
        </w:r>
        <w:r>
          <w:fldChar w:fldCharType="begin"/>
        </w:r>
        <w:r>
          <w:instrText xml:space="preserve"> PAGEREF _Toc747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82" w:history="1">
        <w:r>
          <w:rPr>
            <w:rFonts w:ascii="仿宋" w:eastAsia="仿宋" w:hAnsi="仿宋" w:cs="仿宋" w:hint="eastAsia"/>
            <w:lang w:eastAsia="zh-CN"/>
          </w:rPr>
          <w:t>(五)、防尘防毒措施</w:t>
        </w:r>
        <w:r>
          <w:tab/>
        </w:r>
        <w:r>
          <w:fldChar w:fldCharType="begin"/>
        </w:r>
        <w:r>
          <w:instrText xml:space="preserve"> PAGEREF _Toc7082 \h </w:instrText>
        </w:r>
        <w:r>
          <w:fldChar w:fldCharType="separate"/>
        </w:r>
        <w:r>
          <w:t>35</w:t>
        </w:r>
        <w:r>
          <w:fldChar w:fldCharType="end"/>
        </w:r>
      </w:hyperlink>
    </w:p>
    <w:p>
      <w:pPr>
        <w:pStyle w:val="TOC2"/>
        <w:tabs>
          <w:tab w:val="right" w:leader="dot" w:pos="8306"/>
        </w:tabs>
      </w:pPr>
      <w:hyperlink w:anchor="_Toc8319" w:history="1">
        <w:r>
          <w:rPr>
            <w:rFonts w:ascii="仿宋" w:eastAsia="仿宋" w:hAnsi="仿宋" w:cs="仿宋" w:hint="eastAsia"/>
            <w:lang w:eastAsia="zh-CN"/>
          </w:rPr>
          <w:t>(六)、防静电、触电防护及防雷措施</w:t>
        </w:r>
        <w:r>
          <w:tab/>
        </w:r>
        <w:r>
          <w:fldChar w:fldCharType="begin"/>
        </w:r>
        <w:r>
          <w:instrText xml:space="preserve"> PAGEREF _Toc8319 \h </w:instrText>
        </w:r>
        <w:r>
          <w:fldChar w:fldCharType="separate"/>
        </w:r>
        <w:r>
          <w:t>36</w:t>
        </w:r>
        <w:r>
          <w:fldChar w:fldCharType="end"/>
        </w:r>
      </w:hyperlink>
    </w:p>
    <w:p>
      <w:pPr>
        <w:pStyle w:val="TOC2"/>
        <w:tabs>
          <w:tab w:val="right" w:leader="dot" w:pos="8306"/>
        </w:tabs>
      </w:pPr>
      <w:hyperlink w:anchor="_Toc18489" w:history="1">
        <w:r>
          <w:rPr>
            <w:rFonts w:ascii="仿宋" w:eastAsia="仿宋" w:hAnsi="仿宋" w:cs="仿宋" w:hint="eastAsia"/>
            <w:lang w:eastAsia="zh-CN"/>
          </w:rPr>
          <w:t>(七)、机械设备安全保障措施</w:t>
        </w:r>
        <w:r>
          <w:tab/>
        </w:r>
        <w:r>
          <w:fldChar w:fldCharType="begin"/>
        </w:r>
        <w:r>
          <w:instrText xml:space="preserve"> PAGEREF _Toc18489 \h </w:instrText>
        </w:r>
        <w:r>
          <w:fldChar w:fldCharType="separate"/>
        </w:r>
        <w:r>
          <w:t>38</w:t>
        </w:r>
        <w:r>
          <w:fldChar w:fldCharType="end"/>
        </w:r>
      </w:hyperlink>
    </w:p>
    <w:p>
      <w:pPr>
        <w:pStyle w:val="TOC1"/>
        <w:tabs>
          <w:tab w:val="right" w:leader="dot" w:pos="8306"/>
        </w:tabs>
      </w:pPr>
      <w:hyperlink w:anchor="_Toc1037" w:history="1">
        <w:r>
          <w:rPr>
            <w:rFonts w:ascii="仿宋" w:eastAsia="仿宋" w:hAnsi="仿宋" w:cs="仿宋" w:hint="eastAsia"/>
            <w:lang w:eastAsia="zh-CN"/>
          </w:rPr>
          <w:t>十一、抗溃疡病药项目财务管理</w:t>
        </w:r>
        <w:r>
          <w:tab/>
        </w:r>
        <w:r>
          <w:fldChar w:fldCharType="begin"/>
        </w:r>
        <w:r>
          <w:instrText xml:space="preserve"> PAGEREF _Toc1037 \h </w:instrText>
        </w:r>
        <w:r>
          <w:fldChar w:fldCharType="separate"/>
        </w:r>
        <w:r>
          <w:t>39</w:t>
        </w:r>
        <w:r>
          <w:fldChar w:fldCharType="end"/>
        </w:r>
      </w:hyperlink>
    </w:p>
    <w:p>
      <w:pPr>
        <w:pStyle w:val="TOC2"/>
        <w:tabs>
          <w:tab w:val="right" w:leader="dot" w:pos="8306"/>
        </w:tabs>
      </w:pPr>
      <w:hyperlink w:anchor="_Toc30330" w:history="1">
        <w:r>
          <w:rPr>
            <w:rFonts w:ascii="仿宋" w:eastAsia="仿宋" w:hAnsi="仿宋" w:cs="仿宋" w:hint="eastAsia"/>
            <w:lang w:eastAsia="zh-CN"/>
          </w:rPr>
          <w:t>(一)、资金需求大</w:t>
        </w:r>
        <w:r>
          <w:tab/>
        </w:r>
        <w:r>
          <w:fldChar w:fldCharType="begin"/>
        </w:r>
        <w:r>
          <w:instrText xml:space="preserve"> PAGEREF _Toc30330 \h </w:instrText>
        </w:r>
        <w:r>
          <w:fldChar w:fldCharType="separate"/>
        </w:r>
        <w:r>
          <w:t>39</w:t>
        </w:r>
        <w:r>
          <w:fldChar w:fldCharType="end"/>
        </w:r>
      </w:hyperlink>
    </w:p>
    <w:p>
      <w:pPr>
        <w:pStyle w:val="TOC2"/>
        <w:tabs>
          <w:tab w:val="right" w:leader="dot" w:pos="8306"/>
        </w:tabs>
      </w:pPr>
      <w:hyperlink w:anchor="_Toc12461" w:history="1">
        <w:r>
          <w:rPr>
            <w:rFonts w:ascii="仿宋" w:eastAsia="仿宋" w:hAnsi="仿宋" w:cs="仿宋" w:hint="eastAsia"/>
            <w:lang w:eastAsia="zh-CN"/>
          </w:rPr>
          <w:t>(二)、研发周期长</w:t>
        </w:r>
        <w:r>
          <w:tab/>
        </w:r>
        <w:r>
          <w:fldChar w:fldCharType="begin"/>
        </w:r>
        <w:r>
          <w:instrText xml:space="preserve"> PAGEREF _Toc12461 \h </w:instrText>
        </w:r>
        <w:r>
          <w:fldChar w:fldCharType="separate"/>
        </w:r>
        <w:r>
          <w:t>40</w:t>
        </w:r>
        <w:r>
          <w:fldChar w:fldCharType="end"/>
        </w:r>
      </w:hyperlink>
    </w:p>
    <w:p>
      <w:pPr>
        <w:pStyle w:val="TOC2"/>
        <w:tabs>
          <w:tab w:val="right" w:leader="dot" w:pos="8306"/>
        </w:tabs>
      </w:pPr>
      <w:hyperlink w:anchor="_Toc1041" w:history="1">
        <w:r>
          <w:rPr>
            <w:rFonts w:ascii="仿宋" w:eastAsia="仿宋" w:hAnsi="仿宋" w:cs="仿宋" w:hint="eastAsia"/>
            <w:lang w:eastAsia="zh-CN"/>
          </w:rPr>
          <w:t>(三)、市场风险大</w:t>
        </w:r>
        <w:r>
          <w:tab/>
        </w:r>
        <w:r>
          <w:fldChar w:fldCharType="begin"/>
        </w:r>
        <w:r>
          <w:instrText xml:space="preserve"> PAGEREF _Toc1041 \h </w:instrText>
        </w:r>
        <w:r>
          <w:fldChar w:fldCharType="separate"/>
        </w:r>
        <w:r>
          <w:t>41</w:t>
        </w:r>
        <w:r>
          <w:fldChar w:fldCharType="end"/>
        </w:r>
      </w:hyperlink>
    </w:p>
    <w:p>
      <w:pPr>
        <w:pStyle w:val="TOC2"/>
        <w:tabs>
          <w:tab w:val="right" w:leader="dot" w:pos="8306"/>
        </w:tabs>
      </w:pPr>
      <w:hyperlink w:anchor="_Toc8343" w:history="1">
        <w:r>
          <w:rPr>
            <w:rFonts w:ascii="仿宋" w:eastAsia="仿宋" w:hAnsi="仿宋" w:cs="仿宋" w:hint="eastAsia"/>
            <w:lang w:eastAsia="zh-CN"/>
          </w:rPr>
          <w:t>(四)、利润率高</w:t>
        </w:r>
        <w:r>
          <w:tab/>
        </w:r>
        <w:r>
          <w:fldChar w:fldCharType="begin"/>
        </w:r>
        <w:r>
          <w:instrText xml:space="preserve"> PAGEREF _Toc8343 \h </w:instrText>
        </w:r>
        <w:r>
          <w:fldChar w:fldCharType="separate"/>
        </w:r>
        <w:r>
          <w:t>44</w:t>
        </w:r>
        <w:r>
          <w:fldChar w:fldCharType="end"/>
        </w:r>
      </w:hyperlink>
    </w:p>
    <w:p>
      <w:pPr>
        <w:pStyle w:val="TOC1"/>
        <w:tabs>
          <w:tab w:val="right" w:leader="dot" w:pos="8306"/>
        </w:tabs>
      </w:pPr>
      <w:hyperlink w:anchor="_Toc28898" w:history="1">
        <w:r>
          <w:rPr>
            <w:rFonts w:ascii="仿宋" w:eastAsia="仿宋" w:hAnsi="仿宋" w:cs="仿宋" w:hint="eastAsia"/>
            <w:lang w:eastAsia="zh-CN"/>
          </w:rPr>
          <w:t>十二、抗溃疡病药项目人力资源管理</w:t>
        </w:r>
        <w:r>
          <w:tab/>
        </w:r>
        <w:r>
          <w:fldChar w:fldCharType="begin"/>
        </w:r>
        <w:r>
          <w:instrText xml:space="preserve"> PAGEREF _Toc28898 \h </w:instrText>
        </w:r>
        <w:r>
          <w:fldChar w:fldCharType="separate"/>
        </w:r>
        <w:r>
          <w:t>46</w:t>
        </w:r>
        <w:r>
          <w:fldChar w:fldCharType="end"/>
        </w:r>
      </w:hyperlink>
    </w:p>
    <w:p>
      <w:pPr>
        <w:pStyle w:val="TOC2"/>
        <w:tabs>
          <w:tab w:val="right" w:leader="dot" w:pos="8306"/>
        </w:tabs>
      </w:pPr>
      <w:hyperlink w:anchor="_Toc4256" w:history="1">
        <w:r>
          <w:rPr>
            <w:rFonts w:ascii="仿宋" w:eastAsia="仿宋" w:hAnsi="仿宋" w:cs="仿宋" w:hint="eastAsia"/>
            <w:lang w:eastAsia="zh-CN"/>
          </w:rPr>
          <w:t>(一)、建立健全的预算管理制度</w:t>
        </w:r>
        <w:r>
          <w:tab/>
        </w:r>
        <w:r>
          <w:fldChar w:fldCharType="begin"/>
        </w:r>
        <w:r>
          <w:instrText xml:space="preserve"> PAGEREF _Toc4256 \h </w:instrText>
        </w:r>
        <w:r>
          <w:fldChar w:fldCharType="separate"/>
        </w:r>
        <w:r>
          <w:t>46</w:t>
        </w:r>
        <w:r>
          <w:fldChar w:fldCharType="end"/>
        </w:r>
      </w:hyperlink>
    </w:p>
    <w:p>
      <w:pPr>
        <w:pStyle w:val="TOC2"/>
        <w:tabs>
          <w:tab w:val="right" w:leader="dot" w:pos="8306"/>
        </w:tabs>
      </w:pPr>
      <w:hyperlink w:anchor="_Toc14582" w:history="1">
        <w:r>
          <w:rPr>
            <w:rFonts w:ascii="仿宋" w:eastAsia="仿宋" w:hAnsi="仿宋" w:cs="仿宋" w:hint="eastAsia"/>
            <w:lang w:eastAsia="zh-CN"/>
          </w:rPr>
          <w:t>(二)、加强资金流动监控</w:t>
        </w:r>
        <w:r>
          <w:tab/>
        </w:r>
        <w:r>
          <w:fldChar w:fldCharType="begin"/>
        </w:r>
        <w:r>
          <w:instrText xml:space="preserve"> PAGEREF _Toc14582 \h </w:instrText>
        </w:r>
        <w:r>
          <w:fldChar w:fldCharType="separate"/>
        </w:r>
        <w:r>
          <w:t>48</w:t>
        </w:r>
        <w:r>
          <w:fldChar w:fldCharType="end"/>
        </w:r>
      </w:hyperlink>
    </w:p>
    <w:p>
      <w:pPr>
        <w:pStyle w:val="TOC2"/>
        <w:tabs>
          <w:tab w:val="right" w:leader="dot" w:pos="8306"/>
        </w:tabs>
      </w:pPr>
      <w:hyperlink w:anchor="_Toc15601" w:history="1">
        <w:r>
          <w:rPr>
            <w:rFonts w:ascii="仿宋" w:eastAsia="仿宋" w:hAnsi="仿宋" w:cs="仿宋" w:hint="eastAsia"/>
            <w:lang w:eastAsia="zh-CN"/>
          </w:rPr>
          <w:t>(三)、制定完善的风险控制机制</w:t>
        </w:r>
        <w:r>
          <w:tab/>
        </w:r>
        <w:r>
          <w:fldChar w:fldCharType="begin"/>
        </w:r>
        <w:r>
          <w:instrText xml:space="preserve"> PAGEREF _Toc15601 \h </w:instrText>
        </w:r>
        <w:r>
          <w:fldChar w:fldCharType="separate"/>
        </w:r>
        <w:r>
          <w:t>49</w:t>
        </w:r>
        <w:r>
          <w:fldChar w:fldCharType="end"/>
        </w:r>
      </w:hyperlink>
    </w:p>
    <w:p>
      <w:pPr>
        <w:pStyle w:val="TOC2"/>
        <w:tabs>
          <w:tab w:val="right" w:leader="dot" w:pos="8306"/>
        </w:tabs>
      </w:pPr>
      <w:hyperlink w:anchor="_Toc16122" w:history="1">
        <w:r>
          <w:rPr>
            <w:rFonts w:ascii="仿宋" w:eastAsia="仿宋" w:hAnsi="仿宋" w:cs="仿宋" w:hint="eastAsia"/>
            <w:lang w:eastAsia="zh-CN"/>
          </w:rPr>
          <w:t>(四)、优化成本管理</w:t>
        </w:r>
        <w:r>
          <w:tab/>
        </w:r>
        <w:r>
          <w:fldChar w:fldCharType="begin"/>
        </w:r>
        <w:r>
          <w:instrText xml:space="preserve"> PAGEREF _Toc16122 \h </w:instrText>
        </w:r>
        <w:r>
          <w:fldChar w:fldCharType="separate"/>
        </w:r>
        <w:r>
          <w:t>50</w:t>
        </w:r>
        <w:r>
          <w:fldChar w:fldCharType="end"/>
        </w:r>
      </w:hyperlink>
    </w:p>
    <w:p>
      <w:pPr>
        <w:pStyle w:val="TOC1"/>
        <w:tabs>
          <w:tab w:val="right" w:leader="dot" w:pos="8306"/>
        </w:tabs>
      </w:pPr>
      <w:hyperlink w:anchor="_Toc16416" w:history="1">
        <w:r>
          <w:rPr>
            <w:rFonts w:ascii="仿宋" w:eastAsia="仿宋" w:hAnsi="仿宋" w:cs="仿宋" w:hint="eastAsia"/>
            <w:lang w:eastAsia="zh-CN"/>
          </w:rPr>
          <w:t>十三、抗溃疡病药项目实施时间节点</w:t>
        </w:r>
        <w:r>
          <w:tab/>
        </w:r>
        <w:r>
          <w:fldChar w:fldCharType="begin"/>
        </w:r>
        <w:r>
          <w:instrText xml:space="preserve"> PAGEREF _Toc16416 \h </w:instrText>
        </w:r>
        <w:r>
          <w:fldChar w:fldCharType="separate"/>
        </w:r>
        <w:r>
          <w:t>52</w:t>
        </w:r>
        <w:r>
          <w:fldChar w:fldCharType="end"/>
        </w:r>
      </w:hyperlink>
    </w:p>
    <w:p>
      <w:pPr>
        <w:pStyle w:val="TOC2"/>
        <w:tabs>
          <w:tab w:val="right" w:leader="dot" w:pos="8306"/>
        </w:tabs>
      </w:pPr>
      <w:hyperlink w:anchor="_Toc21341" w:history="1">
        <w:r>
          <w:rPr>
            <w:rFonts w:ascii="仿宋" w:eastAsia="仿宋" w:hAnsi="仿宋" w:cs="仿宋" w:hint="eastAsia"/>
            <w:lang w:eastAsia="zh-CN"/>
          </w:rPr>
          <w:t>(一)、抗溃疡病药项目启动阶段时间节点</w:t>
        </w:r>
        <w:r>
          <w:tab/>
        </w:r>
        <w:r>
          <w:fldChar w:fldCharType="begin"/>
        </w:r>
        <w:r>
          <w:instrText xml:space="preserve"> PAGEREF _Toc21341 \h </w:instrText>
        </w:r>
        <w:r>
          <w:fldChar w:fldCharType="separate"/>
        </w:r>
        <w:r>
          <w:t>52</w:t>
        </w:r>
        <w:r>
          <w:fldChar w:fldCharType="end"/>
        </w:r>
      </w:hyperlink>
    </w:p>
    <w:p>
      <w:pPr>
        <w:pStyle w:val="TOC2"/>
        <w:tabs>
          <w:tab w:val="right" w:leader="dot" w:pos="8306"/>
        </w:tabs>
      </w:pPr>
      <w:hyperlink w:anchor="_Toc4170" w:history="1">
        <w:r>
          <w:rPr>
            <w:rFonts w:ascii="仿宋" w:eastAsia="仿宋" w:hAnsi="仿宋" w:cs="仿宋" w:hint="eastAsia"/>
            <w:lang w:eastAsia="zh-CN"/>
          </w:rPr>
          <w:t>(二)、抗溃疡病药项目执行阶段时间节点</w:t>
        </w:r>
        <w:r>
          <w:tab/>
        </w:r>
        <w:r>
          <w:fldChar w:fldCharType="begin"/>
        </w:r>
        <w:r>
          <w:instrText xml:space="preserve"> PAGEREF _Toc4170 \h </w:instrText>
        </w:r>
        <w:r>
          <w:fldChar w:fldCharType="separate"/>
        </w:r>
        <w:r>
          <w:t>53</w:t>
        </w:r>
        <w:r>
          <w:fldChar w:fldCharType="end"/>
        </w:r>
      </w:hyperlink>
    </w:p>
    <w:p>
      <w:pPr>
        <w:pStyle w:val="TOC2"/>
        <w:tabs>
          <w:tab w:val="right" w:leader="dot" w:pos="8306"/>
        </w:tabs>
      </w:pPr>
      <w:hyperlink w:anchor="_Toc1415" w:history="1">
        <w:r>
          <w:rPr>
            <w:rFonts w:ascii="仿宋" w:eastAsia="仿宋" w:hAnsi="仿宋" w:cs="仿宋" w:hint="eastAsia"/>
            <w:lang w:eastAsia="zh-CN"/>
          </w:rPr>
          <w:t>(三)、抗溃疡病药项目完成阶段时间节点</w:t>
        </w:r>
        <w:r>
          <w:tab/>
        </w:r>
        <w:r>
          <w:fldChar w:fldCharType="begin"/>
        </w:r>
        <w:r>
          <w:instrText xml:space="preserve"> PAGEREF _Toc1415 \h </w:instrText>
        </w:r>
        <w:r>
          <w:fldChar w:fldCharType="separate"/>
        </w:r>
        <w:r>
          <w:t>54</w:t>
        </w:r>
        <w:r>
          <w:fldChar w:fldCharType="end"/>
        </w:r>
      </w:hyperlink>
    </w:p>
    <w:p>
      <w:pPr>
        <w:pStyle w:val="TOC1"/>
        <w:tabs>
          <w:tab w:val="right" w:leader="dot" w:pos="8306"/>
        </w:tabs>
      </w:pPr>
      <w:hyperlink w:anchor="_Toc12782" w:history="1">
        <w:r>
          <w:rPr>
            <w:rFonts w:ascii="仿宋" w:eastAsia="仿宋" w:hAnsi="仿宋" w:cs="仿宋" w:hint="eastAsia"/>
            <w:lang w:eastAsia="zh-CN"/>
          </w:rPr>
          <w:t>十四、抗溃疡病药项目工程方案分析</w:t>
        </w:r>
        <w:r>
          <w:tab/>
        </w:r>
        <w:r>
          <w:fldChar w:fldCharType="begin"/>
        </w:r>
        <w:r>
          <w:instrText xml:space="preserve"> PAGEREF _Toc12782 \h </w:instrText>
        </w:r>
        <w:r>
          <w:fldChar w:fldCharType="separate"/>
        </w:r>
        <w:r>
          <w:t>55</w:t>
        </w:r>
        <w:r>
          <w:fldChar w:fldCharType="end"/>
        </w:r>
      </w:hyperlink>
    </w:p>
    <w:p>
      <w:pPr>
        <w:pStyle w:val="TOC2"/>
        <w:tabs>
          <w:tab w:val="right" w:leader="dot" w:pos="8306"/>
        </w:tabs>
      </w:pPr>
      <w:hyperlink w:anchor="_Toc6098" w:history="1">
        <w:r>
          <w:rPr>
            <w:rFonts w:ascii="仿宋" w:eastAsia="仿宋" w:hAnsi="仿宋" w:cs="仿宋" w:hint="eastAsia"/>
            <w:lang w:eastAsia="zh-CN"/>
          </w:rPr>
          <w:t>(一)、建筑工程设计原则</w:t>
        </w:r>
        <w:r>
          <w:tab/>
        </w:r>
        <w:r>
          <w:fldChar w:fldCharType="begin"/>
        </w:r>
        <w:r>
          <w:instrText xml:space="preserve"> PAGEREF _Toc6098 \h </w:instrText>
        </w:r>
        <w:r>
          <w:fldChar w:fldCharType="separate"/>
        </w:r>
        <w:r>
          <w:t>55</w:t>
        </w:r>
        <w:r>
          <w:fldChar w:fldCharType="end"/>
        </w:r>
      </w:hyperlink>
    </w:p>
    <w:p>
      <w:pPr>
        <w:pStyle w:val="TOC2"/>
        <w:tabs>
          <w:tab w:val="right" w:leader="dot" w:pos="8306"/>
        </w:tabs>
      </w:pPr>
      <w:hyperlink w:anchor="_Toc13963" w:history="1">
        <w:r>
          <w:rPr>
            <w:rFonts w:ascii="仿宋" w:eastAsia="仿宋" w:hAnsi="仿宋" w:cs="仿宋" w:hint="eastAsia"/>
            <w:lang w:eastAsia="zh-CN"/>
          </w:rPr>
          <w:t>(二)、土建工程建设指标</w:t>
        </w:r>
        <w:r>
          <w:tab/>
        </w:r>
        <w:r>
          <w:fldChar w:fldCharType="begin"/>
        </w:r>
        <w:r>
          <w:instrText xml:space="preserve"> PAGEREF _Toc13963 \h </w:instrText>
        </w:r>
        <w:r>
          <w:fldChar w:fldCharType="separate"/>
        </w:r>
        <w:r>
          <w:t>58</w:t>
        </w:r>
        <w:r>
          <w:fldChar w:fldCharType="end"/>
        </w:r>
      </w:hyperlink>
    </w:p>
    <w:p>
      <w:pPr>
        <w:pStyle w:val="TOC1"/>
        <w:tabs>
          <w:tab w:val="right" w:leader="dot" w:pos="8306"/>
        </w:tabs>
      </w:pPr>
      <w:hyperlink w:anchor="_Toc29728" w:history="1">
        <w:r>
          <w:rPr>
            <w:rFonts w:ascii="仿宋" w:eastAsia="仿宋" w:hAnsi="仿宋" w:cs="仿宋" w:hint="eastAsia"/>
            <w:lang w:eastAsia="zh-CN"/>
          </w:rPr>
          <w:t>十五、风险识别与分类</w:t>
        </w:r>
        <w:r>
          <w:tab/>
        </w:r>
        <w:r>
          <w:fldChar w:fldCharType="begin"/>
        </w:r>
        <w:r>
          <w:instrText xml:space="preserve"> PAGEREF _Toc29728 \h </w:instrText>
        </w:r>
        <w:r>
          <w:fldChar w:fldCharType="separate"/>
        </w:r>
        <w:r>
          <w:t>60</w:t>
        </w:r>
        <w:r>
          <w:fldChar w:fldCharType="end"/>
        </w:r>
      </w:hyperlink>
    </w:p>
    <w:p>
      <w:pPr>
        <w:pStyle w:val="TOC2"/>
        <w:tabs>
          <w:tab w:val="right" w:leader="dot" w:pos="8306"/>
        </w:tabs>
      </w:pPr>
      <w:hyperlink w:anchor="_Toc3415" w:history="1">
        <w:r>
          <w:rPr>
            <w:rFonts w:ascii="仿宋" w:eastAsia="仿宋" w:hAnsi="仿宋" w:cs="仿宋" w:hint="eastAsia"/>
            <w:lang w:eastAsia="zh-CN"/>
          </w:rPr>
          <w:t>(一)、风险识别</w:t>
        </w:r>
        <w:r>
          <w:tab/>
        </w:r>
        <w:r>
          <w:fldChar w:fldCharType="begin"/>
        </w:r>
        <w:r>
          <w:instrText xml:space="preserve"> PAGEREF _Toc3415 \h </w:instrText>
        </w:r>
        <w:r>
          <w:fldChar w:fldCharType="separate"/>
        </w:r>
        <w:r>
          <w:t>60</w:t>
        </w:r>
        <w:r>
          <w:fldChar w:fldCharType="end"/>
        </w:r>
      </w:hyperlink>
    </w:p>
    <w:p>
      <w:pPr>
        <w:pStyle w:val="TOC2"/>
        <w:tabs>
          <w:tab w:val="right" w:leader="dot" w:pos="8306"/>
        </w:tabs>
      </w:pPr>
      <w:hyperlink w:anchor="_Toc11840" w:history="1">
        <w:r>
          <w:rPr>
            <w:rFonts w:ascii="仿宋" w:eastAsia="仿宋" w:hAnsi="仿宋" w:cs="仿宋" w:hint="eastAsia"/>
            <w:lang w:eastAsia="zh-CN"/>
          </w:rPr>
          <w:t>(二)、风险分类</w:t>
        </w:r>
        <w:r>
          <w:tab/>
        </w:r>
        <w:r>
          <w:fldChar w:fldCharType="begin"/>
        </w:r>
        <w:r>
          <w:instrText xml:space="preserve"> PAGEREF _Toc11840 \h </w:instrText>
        </w:r>
        <w:r>
          <w:fldChar w:fldCharType="separate"/>
        </w:r>
        <w:r>
          <w:t>61</w:t>
        </w:r>
        <w:r>
          <w:fldChar w:fldCharType="end"/>
        </w:r>
      </w:hyperlink>
    </w:p>
    <w:p>
      <w:pPr>
        <w:pStyle w:val="TOC1"/>
        <w:tabs>
          <w:tab w:val="right" w:leader="dot" w:pos="8306"/>
        </w:tabs>
      </w:pPr>
      <w:hyperlink w:anchor="_Toc7817" w:history="1">
        <w:r>
          <w:rPr>
            <w:rFonts w:ascii="仿宋" w:eastAsia="仿宋" w:hAnsi="仿宋" w:cs="仿宋" w:hint="eastAsia"/>
            <w:lang w:eastAsia="zh-CN"/>
          </w:rPr>
          <w:t>十六、营销与推广策略</w:t>
        </w:r>
        <w:r>
          <w:tab/>
        </w:r>
        <w:r>
          <w:fldChar w:fldCharType="begin"/>
        </w:r>
        <w:r>
          <w:instrText xml:space="preserve"> PAGEREF _Toc7817 \h </w:instrText>
        </w:r>
        <w:r>
          <w:fldChar w:fldCharType="separate"/>
        </w:r>
        <w:r>
          <w:t>63</w:t>
        </w:r>
        <w:r>
          <w:fldChar w:fldCharType="end"/>
        </w:r>
      </w:hyperlink>
    </w:p>
    <w:p>
      <w:pPr>
        <w:pStyle w:val="TOC2"/>
        <w:tabs>
          <w:tab w:val="right" w:leader="dot" w:pos="8306"/>
        </w:tabs>
      </w:pPr>
      <w:hyperlink w:anchor="_Toc19087" w:history="1">
        <w:r>
          <w:rPr>
            <w:rFonts w:ascii="仿宋" w:eastAsia="仿宋" w:hAnsi="仿宋" w:cs="仿宋" w:hint="eastAsia"/>
            <w:lang w:eastAsia="zh-CN"/>
          </w:rPr>
          <w:t>(一)、产品/服务定位与特点</w:t>
        </w:r>
        <w:r>
          <w:tab/>
        </w:r>
        <w:r>
          <w:fldChar w:fldCharType="begin"/>
        </w:r>
        <w:r>
          <w:instrText xml:space="preserve"> PAGEREF _Toc19087 \h </w:instrText>
        </w:r>
        <w:r>
          <w:fldChar w:fldCharType="separate"/>
        </w:r>
        <w:r>
          <w:t>63</w:t>
        </w:r>
        <w:r>
          <w:fldChar w:fldCharType="end"/>
        </w:r>
      </w:hyperlink>
    </w:p>
    <w:p>
      <w:pPr>
        <w:pStyle w:val="TOC2"/>
        <w:tabs>
          <w:tab w:val="right" w:leader="dot" w:pos="8306"/>
        </w:tabs>
      </w:pPr>
      <w:hyperlink w:anchor="_Toc11784" w:history="1">
        <w:r>
          <w:rPr>
            <w:rFonts w:ascii="仿宋" w:eastAsia="仿宋" w:hAnsi="仿宋" w:cs="仿宋" w:hint="eastAsia"/>
            <w:lang w:eastAsia="zh-CN"/>
          </w:rPr>
          <w:t>(二)、市场定位与竞争分析</w:t>
        </w:r>
        <w:r>
          <w:tab/>
        </w:r>
        <w:r>
          <w:fldChar w:fldCharType="begin"/>
        </w:r>
        <w:r>
          <w:instrText xml:space="preserve"> PAGEREF _Toc11784 \h </w:instrText>
        </w:r>
        <w:r>
          <w:fldChar w:fldCharType="separate"/>
        </w:r>
        <w:r>
          <w:t>64</w:t>
        </w:r>
        <w:r>
          <w:fldChar w:fldCharType="end"/>
        </w:r>
      </w:hyperlink>
    </w:p>
    <w:p>
      <w:pPr>
        <w:pStyle w:val="TOC2"/>
        <w:tabs>
          <w:tab w:val="right" w:leader="dot" w:pos="8306"/>
        </w:tabs>
      </w:pPr>
      <w:hyperlink w:anchor="_Toc29293" w:history="1">
        <w:r>
          <w:rPr>
            <w:rFonts w:ascii="仿宋" w:eastAsia="仿宋" w:hAnsi="仿宋" w:cs="仿宋" w:hint="eastAsia"/>
            <w:lang w:eastAsia="zh-CN"/>
          </w:rPr>
          <w:t>(三)、营销渠道与策略</w:t>
        </w:r>
        <w:r>
          <w:tab/>
        </w:r>
        <w:r>
          <w:fldChar w:fldCharType="begin"/>
        </w:r>
        <w:r>
          <w:instrText xml:space="preserve"> PAGEREF _Toc29293 \h </w:instrText>
        </w:r>
        <w:r>
          <w:fldChar w:fldCharType="separate"/>
        </w:r>
        <w:r>
          <w:t>66</w:t>
        </w:r>
        <w:r>
          <w:fldChar w:fldCharType="end"/>
        </w:r>
      </w:hyperlink>
    </w:p>
    <w:p>
      <w:pPr>
        <w:pStyle w:val="TOC2"/>
        <w:tabs>
          <w:tab w:val="right" w:leader="dot" w:pos="8306"/>
        </w:tabs>
      </w:pPr>
      <w:hyperlink w:anchor="_Toc10367" w:history="1">
        <w:r>
          <w:rPr>
            <w:rFonts w:ascii="仿宋" w:eastAsia="仿宋" w:hAnsi="仿宋" w:cs="仿宋" w:hint="eastAsia"/>
            <w:lang w:eastAsia="zh-CN"/>
          </w:rPr>
          <w:t>(四)、推广与宣传活动</w:t>
        </w:r>
        <w:r>
          <w:tab/>
        </w:r>
        <w:r>
          <w:fldChar w:fldCharType="begin"/>
        </w:r>
        <w:r>
          <w:instrText xml:space="preserve"> PAGEREF _Toc10367 \h </w:instrText>
        </w:r>
        <w:r>
          <w:fldChar w:fldCharType="separate"/>
        </w:r>
        <w:r>
          <w:t>67</w:t>
        </w:r>
        <w:r>
          <w:fldChar w:fldCharType="end"/>
        </w:r>
      </w:hyperlink>
    </w:p>
    <w:p>
      <w:pPr>
        <w:pStyle w:val="TOC1"/>
        <w:tabs>
          <w:tab w:val="right" w:leader="dot" w:pos="8306"/>
        </w:tabs>
      </w:pPr>
      <w:hyperlink w:anchor="_Toc19834" w:history="1">
        <w:r>
          <w:rPr>
            <w:rFonts w:ascii="仿宋" w:eastAsia="仿宋" w:hAnsi="仿宋" w:cs="仿宋" w:hint="eastAsia"/>
            <w:lang w:eastAsia="zh-CN"/>
          </w:rPr>
          <w:t>十七、抗溃疡病药项目治理与监督</w:t>
        </w:r>
        <w:r>
          <w:tab/>
        </w:r>
        <w:r>
          <w:fldChar w:fldCharType="begin"/>
        </w:r>
        <w:r>
          <w:instrText xml:space="preserve"> PAGEREF _Toc19834 \h </w:instrText>
        </w:r>
        <w:r>
          <w:fldChar w:fldCharType="separate"/>
        </w:r>
        <w:r>
          <w:t>72</w:t>
        </w:r>
        <w:r>
          <w:fldChar w:fldCharType="end"/>
        </w:r>
      </w:hyperlink>
    </w:p>
    <w:p>
      <w:pPr>
        <w:pStyle w:val="TOC2"/>
        <w:tabs>
          <w:tab w:val="right" w:leader="dot" w:pos="8306"/>
        </w:tabs>
      </w:pPr>
      <w:hyperlink w:anchor="_Toc22052" w:history="1">
        <w:r>
          <w:rPr>
            <w:rFonts w:ascii="仿宋" w:eastAsia="仿宋" w:hAnsi="仿宋" w:cs="仿宋" w:hint="eastAsia"/>
            <w:lang w:eastAsia="zh-CN"/>
          </w:rPr>
          <w:t>(一)、抗溃疡病药项目治理结构</w:t>
        </w:r>
        <w:r>
          <w:tab/>
        </w:r>
        <w:r>
          <w:fldChar w:fldCharType="begin"/>
        </w:r>
        <w:r>
          <w:instrText xml:space="preserve"> PAGEREF _Toc22052 \h </w:instrText>
        </w:r>
        <w:r>
          <w:fldChar w:fldCharType="separate"/>
        </w:r>
        <w:r>
          <w:t>72</w:t>
        </w:r>
        <w:r>
          <w:fldChar w:fldCharType="end"/>
        </w:r>
      </w:hyperlink>
    </w:p>
    <w:p>
      <w:pPr>
        <w:pStyle w:val="TOC2"/>
        <w:tabs>
          <w:tab w:val="right" w:leader="dot" w:pos="8306"/>
        </w:tabs>
      </w:pPr>
      <w:hyperlink w:anchor="_Toc11716" w:history="1">
        <w:r>
          <w:rPr>
            <w:rFonts w:ascii="仿宋" w:eastAsia="仿宋" w:hAnsi="仿宋" w:cs="仿宋" w:hint="eastAsia"/>
            <w:lang w:eastAsia="zh-CN"/>
          </w:rPr>
          <w:t>(二)、监督与审计</w:t>
        </w:r>
        <w:r>
          <w:tab/>
        </w:r>
        <w:r>
          <w:fldChar w:fldCharType="begin"/>
        </w:r>
        <w:r>
          <w:instrText xml:space="preserve"> PAGEREF _Toc11716 \h </w:instrText>
        </w:r>
        <w:r>
          <w:fldChar w:fldCharType="separate"/>
        </w:r>
        <w:r>
          <w:t>74</w:t>
        </w:r>
        <w:r>
          <w:fldChar w:fldCharType="end"/>
        </w:r>
      </w:hyperlink>
    </w:p>
    <w:p>
      <w:pPr>
        <w:pStyle w:val="TOC1"/>
        <w:tabs>
          <w:tab w:val="right" w:leader="dot" w:pos="8306"/>
        </w:tabs>
      </w:pPr>
      <w:hyperlink w:anchor="_Toc2235" w:history="1">
        <w:r>
          <w:rPr>
            <w:rFonts w:ascii="仿宋" w:eastAsia="仿宋" w:hAnsi="仿宋" w:cs="仿宋" w:hint="eastAsia"/>
            <w:lang w:eastAsia="zh-CN"/>
          </w:rPr>
          <w:t>十八、抗溃疡病药项目变更管理</w:t>
        </w:r>
        <w:r>
          <w:tab/>
        </w:r>
        <w:r>
          <w:fldChar w:fldCharType="begin"/>
        </w:r>
        <w:r>
          <w:instrText xml:space="preserve"> PAGEREF _Toc2235 \h </w:instrText>
        </w:r>
        <w:r>
          <w:fldChar w:fldCharType="separate"/>
        </w:r>
        <w:r>
          <w:t>75</w:t>
        </w:r>
        <w:r>
          <w:fldChar w:fldCharType="end"/>
        </w:r>
      </w:hyperlink>
    </w:p>
    <w:p>
      <w:pPr>
        <w:pStyle w:val="TOC2"/>
        <w:tabs>
          <w:tab w:val="right" w:leader="dot" w:pos="8306"/>
        </w:tabs>
      </w:pPr>
      <w:hyperlink w:anchor="_Toc28227" w:history="1">
        <w:r>
          <w:rPr>
            <w:rFonts w:ascii="仿宋" w:eastAsia="仿宋" w:hAnsi="仿宋" w:cs="仿宋" w:hint="eastAsia"/>
            <w:lang w:eastAsia="zh-CN"/>
          </w:rPr>
          <w:t>(一)、变更申请与评估</w:t>
        </w:r>
        <w:r>
          <w:tab/>
        </w:r>
        <w:r>
          <w:fldChar w:fldCharType="begin"/>
        </w:r>
        <w:r>
          <w:instrText xml:space="preserve"> PAGEREF _Toc28227 \h </w:instrText>
        </w:r>
        <w:r>
          <w:fldChar w:fldCharType="separate"/>
        </w:r>
        <w:r>
          <w:t>75</w:t>
        </w:r>
        <w:r>
          <w:fldChar w:fldCharType="end"/>
        </w:r>
      </w:hyperlink>
    </w:p>
    <w:p>
      <w:pPr>
        <w:pStyle w:val="TOC2"/>
        <w:tabs>
          <w:tab w:val="right" w:leader="dot" w:pos="8306"/>
        </w:tabs>
      </w:pPr>
      <w:hyperlink w:anchor="_Toc18068" w:history="1">
        <w:r>
          <w:rPr>
            <w:rFonts w:ascii="仿宋" w:eastAsia="仿宋" w:hAnsi="仿宋" w:cs="仿宋" w:hint="eastAsia"/>
            <w:lang w:eastAsia="zh-CN"/>
          </w:rPr>
          <w:t>(二)、变更实施与控制</w:t>
        </w:r>
        <w:r>
          <w:tab/>
        </w:r>
        <w:r>
          <w:fldChar w:fldCharType="begin"/>
        </w:r>
        <w:r>
          <w:instrText xml:space="preserve"> PAGEREF _Toc18068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01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42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抗溃疡病药项目的主要产品是XXXX，预计年产值为XXX万元。这一产品在市场中占据着重要的地位，其广泛的应用范围使得该抗溃疡病药项目的市场前景非常广阔。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溃疡病药项目的xxx产品作为重要的原材料之一，将在多个领域发挥关键作用。其在建筑、交通、能源等方面的广泛应用将为整个产业链提供强大的支持，形成产业协同效应。抗溃疡病药项目的年产值XXX万XXX万XXX万万元不仅反映了其在市场上的巨大潜力，更预示着它对国民经济的积极贡献。这种关联度高、涉及面广的产业关系，使得该抗溃疡病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8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总征地面积为XXXX平方米，相当于约XX.XX亩，其中净用地面积为XXXX平方米，红线范围内相当于约XX.XX亩。这一用地规模充分考虑了抗溃疡病药项目的建设需求，保障了抗溃疡病药项目在合适的空间内得以充分发展。抗溃疡病药项目规划的总建筑面积为XXXX平方米，其中主体工程建设占XXXX平方米，计容建筑面积达XXXX平方米。预计建筑工程的投资将达到XXXX万元，为抗溃疡病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计划购置的设备共计XXXX台（套），设备购置费用为XXXX万元。这一设备购置计划充分考虑到抗溃疡病药项目的生产需求和技术要求，确保了抗溃疡病药项目在生产运营中具备先进的技术装备和高效的生产能力。设备的合理配置将为抗溃疡病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计划总投资为XXXX万元，预计年实现营业收入为XXXX万元。这一产能规模的设定旨在确保抗溃疡病药项目能够在投资与回报之间取得平衡，实现长期可持续的发展。抗溃疡病药项目的总投资充分考虑到各个方面的需求，包括用地建设、设备购置等多个环节，以确保抗溃疡病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7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74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的技术管理特点体现在其创新导向。通过引入最先进的技术趋势和解决方案，抗溃疡病药项目致力于提升科技含量、提高质量和效率水平。这意味着我们将采用最新的工具和方法，确保抗溃疡病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溃疡病药项目技术管理的显著特征。通过整合不同领域的技术资源，我们实现了跨学科的协同工作。这有助于优化技术架构，提高整体效能。此外，整合性策略还促进了不同技术团队之间的紧密沟通和高效合作，确保抗溃疡病药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抗溃疡病药项目所采用的技术。通过不断优化技术方案，抗溃疡病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抗溃疡病药项目团队将在抗溃疡病药项目初期识别可能的技术风险，并采取相应的预防和应对措施。通过建立健全的风险评估机制，抗溃疡病药项目能够在实施过程中及时发现并解决潜在的技术问题，保障抗溃疡病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抗溃疡病药项目中，技术将成为抗溃疡病药项目成功的有力支持。这一深度剖析揭示了技术管理在抗溃疡病药项目实施中的关键作用，为抗溃疡病药项目的技术基础奠定了坚实的基础。</w:t>
      </w:r>
    </w:p>
    <w:p>
      <w:pPr>
        <w:pStyle w:val="Heading2"/>
        <w:ind w:firstLine="560" w:firstLineChars="200"/>
        <w:rPr>
          <w:rFonts w:ascii="仿宋" w:eastAsia="仿宋" w:hAnsi="仿宋" w:cs="仿宋" w:hint="eastAsia"/>
          <w:sz w:val="28"/>
          <w:lang w:eastAsia="zh-CN"/>
        </w:rPr>
      </w:pPr>
      <w:bookmarkStart w:id="7" w:name="_Toc13238"/>
      <w:r>
        <w:rPr>
          <w:rFonts w:ascii="仿宋" w:eastAsia="仿宋" w:hAnsi="仿宋" w:cs="仿宋" w:hint="eastAsia"/>
          <w:sz w:val="28"/>
          <w:lang w:eastAsia="zh-CN"/>
        </w:rPr>
        <w:t>(二)、抗溃疡病药项目工艺技术设计方案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抗溃疡病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抗溃疡病药项目将严格按照相关行业规范要求进行组织。通过有效控制产品质量，抗溃疡病药项目将致力于为顾客提供优质的抗溃疡病药项目产品和良好的服务。这体现了抗溃疡病药项目对于生产活动合规性和质量标准的高度重视，为抗溃疡病药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抗溃疡病药项目注重生态效益和清洁生产原则。抗溃疡病药项目建设将紧密结合地方特色经济发展，与社会经济发展规划和区域环境保护规划方案相协调一致。通过与当地区域自然生态系统的结合，抗溃疡病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抗溃疡病药项目产品具有多样化的客户需求和个性化的特点。因此，抗溃疡病药项目产品规格品种多样，且单批生产数量较小。为满足这一特点，抗溃疡病药项目承办单位将建设先进的柔性制造生产线。通过广泛应用柔性制造技术，抗溃疡病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抗溃疡病药项目采用的技术具有较高的技术含量和自动化水平，处于国内先进水平。这一技术选用不仅体现了对生产效率、质量和环境友好性的高标准要求，同时为抗溃疡病药项目的可持续发展奠定了坚实的基础。</w:t>
      </w:r>
    </w:p>
    <w:p>
      <w:pPr>
        <w:pStyle w:val="Heading2"/>
        <w:ind w:firstLine="560" w:firstLineChars="200"/>
        <w:rPr>
          <w:rFonts w:ascii="仿宋" w:eastAsia="仿宋" w:hAnsi="仿宋" w:cs="仿宋" w:hint="eastAsia"/>
          <w:sz w:val="28"/>
          <w:lang w:eastAsia="zh-CN"/>
        </w:rPr>
      </w:pPr>
      <w:bookmarkStart w:id="8" w:name="_Toc1040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为确保抗溃疡病药项目的高效生产和技术实施，我们制定了一套精心设计的设备选型方案，以满足抗溃疡病药项目生产、质量和环保的要求。该方案的主要特点如下：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抗溃疡病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针对抗溃疡病药项目产品的多样性和小批量生产的特点，我们将建设柔性制造生产线。通过在设备选型中考虑柔性制造技术，可以灵活应对不同产品规格和生产需求，实现生产线的高度灵活性和适应性。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985"/>
      <w:r>
        <w:rPr>
          <w:rFonts w:ascii="仿宋" w:eastAsia="仿宋" w:hAnsi="仿宋" w:cs="仿宋" w:hint="eastAsia"/>
          <w:sz w:val="28"/>
          <w:lang w:eastAsia="zh-CN"/>
        </w:rPr>
        <w:t>三、抗溃疡病药项目土建工程</w:t>
      </w:r>
      <w:bookmarkEnd w:id="9"/>
    </w:p>
    <w:p>
      <w:pPr>
        <w:pStyle w:val="Heading2"/>
        <w:rPr>
          <w:rFonts w:ascii="仿宋" w:eastAsia="仿宋" w:hAnsi="仿宋" w:cs="仿宋" w:hint="eastAsia"/>
          <w:lang w:eastAsia="zh-CN"/>
        </w:rPr>
      </w:pPr>
      <w:bookmarkStart w:id="10" w:name="_Toc1341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在抗溃疡病药项目的建筑工程设计中，我们将秉承一系列重要的设计原则，以确保抗溃疡病药项目建筑在功能、美观、可持续性等方面达到最佳效果。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首要原则是确保建筑的功能性得到最大化的发挥。我们将充分理解抗溃疡病药项目的实际需求，合理布局各个功能区域，保证建筑在满足业务需求的同时，提供高效的工作环境。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在建筑设计中，我们将综合考虑建设和运营成本。通过精细的经济效益分析，确保设计方案在高效利用资源的同时，对抗溃疡病药项目的长期盈利能力有积极的贡献。</w:t>
      </w:r>
    </w:p>
    <w:p>
      <w:pPr>
        <w:pStyle w:val="Heading2"/>
        <w:ind w:firstLine="560" w:firstLineChars="200"/>
        <w:rPr>
          <w:rFonts w:ascii="仿宋" w:eastAsia="仿宋" w:hAnsi="仿宋" w:cs="仿宋" w:hint="eastAsia"/>
          <w:sz w:val="28"/>
          <w:lang w:eastAsia="zh-CN"/>
        </w:rPr>
      </w:pPr>
      <w:bookmarkStart w:id="11" w:name="_Toc10161"/>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溃疡病药项目的土建工程设计中，我们将精准设定设计年限，结合抗溃疡病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抗溃疡病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730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抗溃疡病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抗溃疡病药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抗溃疡病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216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本期工程抗溃疡病药项目预计总建筑面积XXX平方米，其中：计容建筑面积XXX平方米，计划建筑工程投资XX万元，占抗溃疡病药项目总投资的XX%。</w:t>
      </w:r>
    </w:p>
    <w:p>
      <w:pPr>
        <w:pStyle w:val="Heading1"/>
        <w:ind w:firstLine="560" w:firstLineChars="200"/>
        <w:rPr>
          <w:rFonts w:ascii="仿宋" w:eastAsia="仿宋" w:hAnsi="仿宋" w:cs="仿宋" w:hint="eastAsia"/>
          <w:sz w:val="28"/>
          <w:lang w:eastAsia="zh-CN"/>
        </w:rPr>
      </w:pPr>
      <w:bookmarkStart w:id="14" w:name="_Toc18683"/>
      <w:r>
        <w:rPr>
          <w:rFonts w:ascii="仿宋" w:eastAsia="仿宋" w:hAnsi="仿宋" w:cs="仿宋" w:hint="eastAsia"/>
          <w:sz w:val="28"/>
          <w:lang w:eastAsia="zh-CN"/>
        </w:rPr>
        <w:t>四、抗溃疡病药项目绩效评估</w:t>
      </w:r>
      <w:bookmarkEnd w:id="14"/>
    </w:p>
    <w:p>
      <w:pPr>
        <w:pStyle w:val="Heading2"/>
        <w:rPr>
          <w:rFonts w:ascii="仿宋" w:eastAsia="仿宋" w:hAnsi="仿宋" w:cs="仿宋" w:hint="eastAsia"/>
          <w:lang w:eastAsia="zh-CN"/>
        </w:rPr>
      </w:pPr>
      <w:bookmarkStart w:id="15" w:name="_Toc2057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抗溃疡病药项目中，我们设计了一套全面的绩效评估指标，以确保抗溃疡病药项目的可控和成功交付。这些指标跨足抗溃疡病药项目目标、成本、进度和质量等多个维度，为我们提供了全面洞察抗溃疡病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目标达成率是我们关注的首要指标。我们设定了明确的目标，并通过定期监测和评估，迅速发现并应对潜在的目标偏差。这为抗溃疡病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成本绩效是另一个核心关注点。通过实际成本与预算成本的对比分析，我们深入了解成本差异的原因，及时调整资源分配，保持抗溃疡病药项目在经济效益方面的合理水平。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项目进度作为关键的绩效指标之一，得到了精心的关注。我们制定了详细的抗溃疡病药项目进度计划，并设立了进度符合度指标，确保实际进度与计划进度保持一致。这使我们能够快速发现和解决潜在的进度问题，保持抗溃疡病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溃疡病药项目绩效的不可或缺的一环。我们引入了一系列的质量标准和客户满意度指标，以确保抗溃疡病药项目交付的成果在质量上达到或超越预期水平。通过持续监测这些指标，我们努力提升抗溃疡病药项目整体质量水平，为抗溃疡病药项目的成功交付提供有力保障。通过这些科学且全面的绩效评估，我们能够更好地引导抗溃疡病药项目的持续改进，确保抗溃疡病药项目目标的顺利达成。</w:t>
      </w:r>
    </w:p>
    <w:p>
      <w:pPr>
        <w:pStyle w:val="Heading2"/>
        <w:ind w:firstLine="560" w:firstLineChars="200"/>
        <w:rPr>
          <w:rFonts w:ascii="仿宋" w:eastAsia="仿宋" w:hAnsi="仿宋" w:cs="仿宋" w:hint="eastAsia"/>
          <w:sz w:val="28"/>
          <w:lang w:eastAsia="zh-CN"/>
        </w:rPr>
      </w:pPr>
      <w:bookmarkStart w:id="16" w:name="_Toc750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绩效评估是抗溃疡病药项目中的关键环节，为确保抗溃疡病药项目达到预期目标，我们采用了多层次、多维度的绩效评估方法。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溃疡病药项目的战略目标对齐，确保每个决策和行动都与抗溃疡病药项目整体目标保持一致。团队会定期召开战略对齐会议，审视当前工作与抗溃疡病药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抗溃疡病药项目进度、质量、成本和风险等方面。这些指标通过数据收集和分析，为抗溃疡病药项目管理团队提供了客观的评估依据。例如，我们通过抗溃疡病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绩效评估不仅仅停留在抗溃疡病药项目内部，还考虑了抗溃疡病药项目对外部环境的影响。我们定期进行干系人满意度调查，以了解各利益相关方对抗溃疡病药项目的期望和满意度，并及时做出调整。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这种多层次、多角度的绩效评估方法，使得我们能够全面了解抗溃疡病药项目的运行状态，及时做出调整，确保抗溃疡病药项目在不断变化的环境中保持稳健前行。</w:t>
      </w:r>
    </w:p>
    <w:p>
      <w:pPr>
        <w:pStyle w:val="Heading2"/>
        <w:ind w:firstLine="560" w:firstLineChars="200"/>
        <w:rPr>
          <w:rFonts w:ascii="仿宋" w:eastAsia="仿宋" w:hAnsi="仿宋" w:cs="仿宋" w:hint="eastAsia"/>
          <w:sz w:val="28"/>
          <w:lang w:eastAsia="zh-CN"/>
        </w:rPr>
      </w:pPr>
      <w:bookmarkStart w:id="17" w:name="_Toc12747"/>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为了确保抗溃疡病药项目的有效管理和不断优化，我们采用了精心设计的绩效评估周期。这个周期旨在实现灵活、实时和全面的评估，以适应抗溃疡病药项目执行中的各种挑战。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溃疡病药项目的不同需求，分为短期、中期和长期。短期评估关注每个迭代或工作周期，以及时发现和解决当前任务中的问题。中期评估涵盖几个迭代，深入了解整体抗溃疡病药项目的趋势和性能。长期评估则着眼于整个抗溃疡病药项目阶段，确保抗溃疡病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抗溃疡病药项目管理工具和协作平台，团队成员能够随时更新和分享抗溃疡病药项目数据。这种实时性的反馈机制使我们能够及时察觉潜在问题，快速调整，保持抗溃疡病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抗溃疡病药项目的决策制定密不可分。每个周期的抗溃疡病药项目回顾会议成为集体总结经验、识别问题深层次原因并找到创新解决方案的平台。这种定期的反思与调整机制使抗溃疡病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1610"/>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5784"/>
      <w:r>
        <w:rPr>
          <w:rFonts w:ascii="仿宋" w:eastAsia="仿宋" w:hAnsi="仿宋" w:cs="仿宋" w:hint="eastAsia"/>
          <w:lang w:eastAsia="zh-CN"/>
        </w:rPr>
        <w:t>(一)、抗溃疡病药行业分析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抗溃疡病药行业一直以来都是市场的关注焦点。行业内的发展趋势、竞争态势以及潜在机会都对抗溃疡病药项目的推进产生深远的影响。通过深入研究行业的整体概貌，我们将更好地理解行业的核心特征，为抗溃疡病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溃疡病药行业，技术一直是推动创新和发展的关键因素。我们将对当前技术趋势进行详尽分析，包括但不限于人工智能、大数据应用、先进制造技术等。这有助于抗溃疡病药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溃疡病药项目成功的基础。我们将对主要竞争对手进行深入研究，包括其市场份额、产品特点、市场定位等。通过全面了解竞争对手的优势和劣势，抗溃疡病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13152"/>
      <w:r>
        <w:rPr>
          <w:rFonts w:ascii="仿宋" w:eastAsia="仿宋" w:hAnsi="仿宋" w:cs="仿宋" w:hint="eastAsia"/>
          <w:sz w:val="28"/>
          <w:lang w:eastAsia="zh-CN"/>
        </w:rPr>
        <w:t>(二)、抗溃疡病药市场分析预测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溃疡病药市场未来的增长趋势。这包括市场的整体规模、各细分领域的发展趋势等。抗溃疡病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溃疡病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抗溃疡病药项目实施过程中需要充分考虑的因素。我们将对市场风险进行全面评估，包括但不限于政策法规风险、市场竞争风险、技术变革风险等。通过对潜在风险的深入分析，抗溃疡病药项目可以制定相应的风险缓解策略，降低不确定性对抗溃疡病药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https://d.book118.com/307201003055006030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抗溃疡病药项目规划设计纲要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0A2D10"/>
    <w:rsid w:val="630A2D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20100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2024-01-09T23:00:00Z</dcterms:created>
  <dcterms:modified xsi:type="dcterms:W3CDTF">2024-01-09T23:00:16Z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122DA7B737674C25A06AD7770A4B54E2_11</vt:lpwstr>
  </property>
  <property fmtid="{D5CDD505-2E9C-101B-9397-08002B2CF9AE}" pid="3" name="KSOProductBuildVer">
    <vt:lpwstr>2052-12.1.0.16120</vt:lpwstr>
  </property>
</Properties>
</file>