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7495" w14:paraId="349BB9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7495" w14:paraId="711042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7495" w14:paraId="04472E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7495" w:rsidRPr="00777495" w14:paraId="7C64E2B6" w14:textId="02AE52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7495">
        <w:rPr>
          <w:rFonts w:ascii="宋体" w:eastAsia="宋体" w:hAnsi="宋体" w:hint="eastAsia"/>
          <w:b/>
          <w:sz w:val="60"/>
        </w:rPr>
        <w:t>血栓通胶囊相关行业可行性分析报告</w:t>
      </w:r>
    </w:p>
    <w:p w:rsidR="00777495" w:rsidP="00777495" w14:paraId="21C36D30" w14:textId="1A20EE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7495">
        <w:rPr>
          <w:rFonts w:ascii="仿宋" w:eastAsia="仿宋" w:hAnsi="仿宋" w:hint="eastAsia"/>
          <w:b/>
          <w:sz w:val="40"/>
        </w:rPr>
        <w:t>目录</w:t>
      </w:r>
    </w:p>
    <w:p w:rsidR="00777495" w14:paraId="4846BB00" w14:textId="06FFD1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7495" w14:paraId="5C80D760" w14:textId="71876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495" w14:paraId="55D358B0" w14:textId="4183A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495" w14:paraId="27FE3779" w14:textId="07408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7495" w14:paraId="5EA2E722" w14:textId="79407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7495" w14:paraId="2A89FCD0" w14:textId="19C84E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7495" w14:paraId="0AB47BE7" w14:textId="13D23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(一)、血栓通胶囊项目品牌定位和形象设计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7495" w14:paraId="4901F335" w14:textId="3F9A8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7495" w14:paraId="6ADC0B1F" w14:textId="3F45E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7495" w14:paraId="16A3A06C" w14:textId="5A7B2A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三、血栓通胶囊项目综合评价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7495" w14:paraId="1E4E01F7" w14:textId="407F9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(一)、血栓通胶囊项目建设期总体设计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7495" w14:paraId="31AE1315" w14:textId="74239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(二)、血栓通胶囊项目实施保障措施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7495" w14:paraId="7E1EE8DD" w14:textId="64DFF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7495" w14:paraId="02D85722" w14:textId="5CEC6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7495" w14:paraId="409355BE" w14:textId="7E913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7495" w14:paraId="6F4D422C" w14:textId="24E7A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7495" w14:paraId="01F09543" w14:textId="6EA217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五、血栓通胶囊行业未来技术发展趋势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7495" w14:paraId="059AE7D0" w14:textId="0F1889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7495" w14:paraId="22BBBA15" w14:textId="73107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7495" w14:paraId="16DE85D9" w14:textId="08F3E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7495" w14:paraId="71C19255" w14:textId="21161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_Toc158115820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https://d.book118.com/308011020020006035</w:t>
        </w:r>
      </w:hyperlink>
    </w:p>
    <w:p w:rsidR="007774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:rsidP="00382D94" w14:paraId="31ADBA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495" w14:paraId="3E5044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:rsidP="00382D94" w14:paraId="70CC78A2" w14:textId="0D123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7495" w14:paraId="56F054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14:paraId="7F750C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:rsidP="00382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4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:rsidP="00382D94" w14:textId="0D123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74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14:paraId="0E3EEC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:rsidRPr="00777495" w:rsidP="00777495" w14:paraId="47935B9D" w14:textId="723D0BA0">
    <w:pPr>
      <w:pStyle w:val="Header"/>
      <w:rPr>
        <w:rFonts w:ascii="仿宋" w:eastAsia="仿宋" w:hAnsi="仿宋"/>
      </w:rPr>
    </w:pPr>
    <w:r w:rsidRPr="00777495">
      <w:rPr>
        <w:rFonts w:ascii="仿宋" w:eastAsia="仿宋" w:hAnsi="仿宋" w:hint="eastAsia"/>
      </w:rPr>
      <w:t>血栓通胶囊可行性报告</w:t>
    </w:r>
    <w:r w:rsidRPr="007774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14:paraId="67366D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:rsidRPr="00777495" w:rsidP="00777495" w14:textId="723D0BA0">
    <w:pPr>
      <w:pStyle w:val="Header"/>
      <w:rPr>
        <w:rFonts w:ascii="仿宋" w:eastAsia="仿宋" w:hAnsi="仿宋"/>
      </w:rPr>
    </w:pPr>
    <w:r w:rsidRPr="00777495">
      <w:rPr>
        <w:rFonts w:ascii="仿宋" w:eastAsia="仿宋" w:hAnsi="仿宋" w:hint="eastAsia"/>
      </w:rPr>
      <w:t>血栓通胶囊可行性报告</w:t>
    </w:r>
    <w:r w:rsidRPr="007774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4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495"/>
    <w:rsid w:val="00382D94"/>
    <w:rsid w:val="007774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1A3A0D"/>
  <w15:chartTrackingRefBased/>
  <w15:docId w15:val="{0AC86DD6-2E86-4A2A-9919-D4DB2026B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74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74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74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74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74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74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7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74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7495"/>
  </w:style>
  <w:style w:type="paragraph" w:styleId="TOC1">
    <w:name w:val="toc 1"/>
    <w:basedOn w:val="Normal"/>
    <w:next w:val="Normal"/>
    <w:autoRedefine/>
    <w:uiPriority w:val="39"/>
    <w:unhideWhenUsed/>
    <w:rsid w:val="00777495"/>
  </w:style>
  <w:style w:type="paragraph" w:styleId="TOC2">
    <w:name w:val="toc 2"/>
    <w:basedOn w:val="Normal"/>
    <w:next w:val="Normal"/>
    <w:autoRedefine/>
    <w:uiPriority w:val="39"/>
    <w:unhideWhenUsed/>
    <w:rsid w:val="007774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08011020020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4009</Words>
  <Characters>22857</Characters>
  <Application>Microsoft Office Word</Application>
  <DocSecurity>0</DocSecurity>
  <Lines>190</Lines>
  <Paragraphs>53</Paragraphs>
  <ScaleCrop>false</ScaleCrop>
  <Company/>
  <LinksUpToDate>false</LinksUpToDate>
  <CharactersWithSpaces>26813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2024-02-06T04:42:00Z</dcterms:created>
  <dcterms:modified xsi:type="dcterms:W3CDTF">2024-02-06T04:43:00Z</dcterms:modified>
</cp:coreProperties>
</file>